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38"/>
      <w:bookmarkStart w:id="1" w:name="_Hlk33738840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79F9552D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DB11A9" w:rsidRPr="000F3E9B">
        <w:rPr>
          <w:rFonts w:asciiTheme="majorHAnsi" w:hAnsiTheme="majorHAnsi"/>
          <w:sz w:val="22"/>
          <w:szCs w:val="22"/>
        </w:rPr>
        <w:t>1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483DE5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483DE5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483DE5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483DE5">
        <w:rPr>
          <w:rFonts w:asciiTheme="majorHAnsi" w:hAnsiTheme="majorHAnsi"/>
          <w:b/>
          <w:bCs/>
          <w:sz w:val="22"/>
          <w:szCs w:val="22"/>
        </w:rPr>
        <w:t>dla</w:t>
      </w:r>
    </w:p>
    <w:p w14:paraId="501ABD70" w14:textId="1273702B" w:rsidR="00483DE5" w:rsidRPr="008C34F0" w:rsidRDefault="00483DE5" w:rsidP="00483DE5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8C34F0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r w:rsidR="004B5816">
        <w:rPr>
          <w:rFonts w:asciiTheme="majorHAnsi" w:hAnsiTheme="majorHAnsi" w:cstheme="minorHAnsi"/>
          <w:b/>
          <w:bCs/>
          <w:sz w:val="22"/>
          <w:szCs w:val="22"/>
        </w:rPr>
        <w:t>ZABŁUDÓW</w:t>
      </w:r>
      <w:r w:rsidRPr="008C34F0">
        <w:rPr>
          <w:rFonts w:asciiTheme="majorHAnsi" w:hAnsiTheme="majorHAnsi" w:cstheme="minorHAnsi"/>
          <w:b/>
          <w:bCs/>
          <w:sz w:val="22"/>
          <w:szCs w:val="22"/>
        </w:rPr>
        <w:t xml:space="preserve">, ul. </w:t>
      </w:r>
      <w:r w:rsidR="004B5816">
        <w:rPr>
          <w:rFonts w:asciiTheme="majorHAnsi" w:hAnsiTheme="majorHAnsi" w:cstheme="minorHAnsi"/>
          <w:b/>
          <w:bCs/>
          <w:sz w:val="22"/>
          <w:szCs w:val="22"/>
        </w:rPr>
        <w:t>Rynek 8, 16 – 060 Zabłudów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5E3585F8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04410023" w14:textId="28FDFAD6" w:rsidR="00483DE5" w:rsidRPr="000F3E9B" w:rsidRDefault="00483DE5" w:rsidP="00483DE5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4B5816">
        <w:rPr>
          <w:rFonts w:asciiTheme="majorHAnsi" w:hAnsiTheme="majorHAnsi" w:cs="Calibri"/>
          <w:b/>
          <w:color w:val="002060"/>
          <w:sz w:val="22"/>
          <w:szCs w:val="22"/>
        </w:rPr>
        <w:t xml:space="preserve">ZABŁUDÓW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I JEJ JEDNOSTEK ORGANIZACYJNYCH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54DAFBE9" w:rsidR="00E93A1D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prawem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opcji 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2638638D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577F697" w14:textId="77777777" w:rsidR="003F3373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</w:p>
    <w:p w14:paraId="1ACADD57" w14:textId="77777777" w:rsidR="003F3373" w:rsidRDefault="003F3373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76B187C1" w14:textId="77777777" w:rsidR="003F3373" w:rsidRDefault="003F3373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07866EB3" w14:textId="13B1F884" w:rsidR="00E93A1D" w:rsidRPr="000F3E9B" w:rsidRDefault="003F3373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ADB5507" w14:textId="39C66B0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0F3E9B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C63100">
          <w:footerReference w:type="default" r:id="rId8"/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0B2E2214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3C67C1">
        <w:rPr>
          <w:rFonts w:asciiTheme="majorHAnsi" w:hAnsiTheme="majorHAnsi" w:cs="Calibri"/>
          <w:sz w:val="22"/>
          <w:szCs w:val="22"/>
        </w:rPr>
        <w:t xml:space="preserve">oferty – </w:t>
      </w:r>
      <w:r w:rsidR="00774BA7" w:rsidRPr="003C67C1">
        <w:rPr>
          <w:rFonts w:asciiTheme="majorHAnsi" w:hAnsiTheme="majorHAnsi" w:cs="Calibri"/>
          <w:sz w:val="22"/>
          <w:szCs w:val="22"/>
        </w:rPr>
        <w:t>85</w:t>
      </w:r>
      <w:r w:rsidRPr="003C67C1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34452793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za zamówienie podstawowe za 36 miesięcy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Opcje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5465A168" w:rsidR="00480046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>36 miesięcy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prawem opcji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2B50C3A8" w:rsidR="00480046" w:rsidRPr="000F3E9B" w:rsidRDefault="000530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253A65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6D33C252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0D6F7AAA" w14:textId="16687277" w:rsidR="00253A65" w:rsidRPr="001A7301" w:rsidRDefault="00253A65" w:rsidP="00253A65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1A7301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660A0EA7" w:rsidR="00253A65" w:rsidRPr="001A7301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1A7301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22F72FD" w14:textId="77777777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17473B7D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253A65" w:rsidRPr="000F3E9B" w:rsidRDefault="00253A65" w:rsidP="00253A65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7301" w:rsidRPr="000F3E9B" w14:paraId="3C9013FA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51B825C" w14:textId="5BB60A77" w:rsidR="001A7301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4B64D565" w14:textId="7DF89C4A" w:rsidR="001A7301" w:rsidRPr="001A7301" w:rsidRDefault="001A7301" w:rsidP="001A730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1A7301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765B5297" w14:textId="2B4D4CD2" w:rsidR="001A7301" w:rsidRPr="001A7301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1A7301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287C4EF6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EE009E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1C9A91A8" w14:textId="3F50D7A3" w:rsidR="001A7301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70D28EDA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58BF4392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7301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61BE02DB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1A7301" w:rsidRPr="000F3E9B" w:rsidRDefault="001A7301" w:rsidP="001A7301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79039FF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1849BA76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A7301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1A7301" w:rsidRPr="000F3E9B" w:rsidRDefault="001A7301" w:rsidP="001A730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x3;</w:t>
      </w:r>
    </w:p>
    <w:p w14:paraId="51CF972C" w14:textId="55D8DD14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opcje – iloczyn składki za 36 miesięcy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7BA63E6D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VIII: prosimy o podanie sumy łącznej składki za 36 miesięcy zamówienia podstawowego oraz prawa opcji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22E03D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0A44C855" w:rsidR="00E93A1D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Przyjmujemy fakultatywne warunki ubezpieczenia- 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>15% z podkryteriami:</w:t>
      </w:r>
    </w:p>
    <w:tbl>
      <w:tblPr>
        <w:tblW w:w="4950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"/>
        <w:gridCol w:w="6922"/>
        <w:gridCol w:w="788"/>
        <w:gridCol w:w="969"/>
      </w:tblGrid>
      <w:tr w:rsidR="00005E1D" w:rsidRPr="002F42BA" w14:paraId="712720D7" w14:textId="77777777" w:rsidTr="00B66657">
        <w:trPr>
          <w:trHeight w:val="295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73838DF8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A.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18EA5763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UBEZPIECZENIE KOMUNIKACYJNE –  waga (znaczenie): 12%</w:t>
            </w:r>
          </w:p>
        </w:tc>
      </w:tr>
      <w:tr w:rsidR="00005E1D" w:rsidRPr="002F42BA" w14:paraId="4695C284" w14:textId="77777777" w:rsidTr="00B66657">
        <w:trPr>
          <w:jc w:val="right"/>
        </w:trPr>
        <w:tc>
          <w:tcPr>
            <w:tcW w:w="306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0523DAEF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4B92BBFE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742EFD1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3DF6F806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Wybór#</w:t>
            </w:r>
          </w:p>
        </w:tc>
      </w:tr>
      <w:tr w:rsidR="00005E1D" w:rsidRPr="002F42BA" w14:paraId="0B066F45" w14:textId="77777777" w:rsidTr="00B66657">
        <w:trPr>
          <w:cantSplit/>
          <w:trHeight w:hRule="exact" w:val="844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A540E9A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A.1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5C1232F" w14:textId="635924C8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prolongacyjna – 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w treści zgodnie z pkt 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7.1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>/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8.2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</w:t>
            </w:r>
            <w:r w:rsidR="0036514E" w:rsidRPr="00971A48">
              <w:rPr>
                <w:rFonts w:asciiTheme="majorHAnsi" w:hAnsiTheme="majorHAnsi" w:cs="Calibri"/>
                <w:sz w:val="22"/>
                <w:szCs w:val="22"/>
              </w:rPr>
              <w:t>, podpunkt A i B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D6F71A7" w14:textId="598592EB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="004864C3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767FA9F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05AC34FA" w14:textId="77777777" w:rsidTr="00B66657">
        <w:trPr>
          <w:cantSplit/>
          <w:trHeight w:val="257"/>
          <w:jc w:val="right"/>
        </w:trPr>
        <w:tc>
          <w:tcPr>
            <w:tcW w:w="306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0E764D0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181342A0" w14:textId="77777777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5EFBD68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9420AFC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052303AA" w14:textId="77777777" w:rsidTr="00B66657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A78FC9D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A.2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4E7FE9CD" w14:textId="311D4089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gwarantowanej (stałej) sumy ubezpieczenia – 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w treści zgodnie z pkt 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8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>.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9445A" w14:textId="617B5F46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BFFF33B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4F5AEF96" w14:textId="77777777" w:rsidTr="00B6665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B505372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439E0937" w14:textId="77777777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0D463CA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F0509F0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63B54A6D" w14:textId="77777777" w:rsidTr="00B66657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6EA63E8E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7ABAD175" w14:textId="59B26091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Klauzula kosz</w:t>
            </w:r>
            <w:r w:rsidR="005E3CF7" w:rsidRPr="00971A48">
              <w:rPr>
                <w:rFonts w:asciiTheme="majorHAnsi" w:hAnsiTheme="majorHAnsi" w:cs="Calibri"/>
                <w:b/>
                <w:sz w:val="22"/>
                <w:szCs w:val="22"/>
              </w:rPr>
              <w:t>t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ów dodatkowych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w treści zgodnie z pkt 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8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>.</w:t>
            </w:r>
            <w:r w:rsidR="005E3CF7" w:rsidRPr="00971A48">
              <w:rPr>
                <w:rFonts w:asciiTheme="majorHAnsi" w:hAnsiTheme="majorHAnsi" w:cs="Calibri"/>
                <w:sz w:val="22"/>
                <w:szCs w:val="22"/>
              </w:rPr>
              <w:t>3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269B7" w14:textId="7CEC2492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39E8732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29A59F9F" w14:textId="77777777" w:rsidTr="00B6665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CF51974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21DE5986" w14:textId="77777777" w:rsidR="00005E1D" w:rsidRPr="00971A48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A1D301C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CCB987B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380C3600" w14:textId="77777777" w:rsidTr="00B66657">
        <w:trPr>
          <w:cantSplit/>
          <w:trHeight w:hRule="exact" w:val="986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1E950D5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A.4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ECECC73" w14:textId="77777777" w:rsidR="00005E1D" w:rsidRPr="00971A48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bookmarkStart w:id="2" w:name="_Hlk75333248"/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reprezentantów </w:t>
            </w:r>
          </w:p>
          <w:p w14:paraId="603DE8B5" w14:textId="75958917" w:rsidR="00005E1D" w:rsidRPr="00971A48" w:rsidRDefault="005E3CF7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w treści zgodnie z pkt 7.2/8.</w:t>
            </w:r>
            <w:r w:rsidR="00594D80" w:rsidRPr="00971A48">
              <w:rPr>
                <w:rFonts w:asciiTheme="majorHAnsi" w:hAnsiTheme="majorHAnsi" w:cs="Calibri"/>
                <w:sz w:val="22"/>
                <w:szCs w:val="22"/>
              </w:rPr>
              <w:t>4</w:t>
            </w:r>
            <w:r w:rsidR="0036514E" w:rsidRPr="00971A48">
              <w:rPr>
                <w:rFonts w:asciiTheme="majorHAnsi" w:hAnsiTheme="majorHAnsi" w:cs="Calibri"/>
                <w:sz w:val="22"/>
                <w:szCs w:val="22"/>
              </w:rPr>
              <w:t>/7.1</w:t>
            </w:r>
            <w:r w:rsidR="008568C1" w:rsidRPr="00971A48">
              <w:rPr>
                <w:rFonts w:asciiTheme="majorHAnsi" w:hAnsiTheme="majorHAnsi" w:cs="Calibri"/>
                <w:sz w:val="22"/>
                <w:szCs w:val="22"/>
              </w:rPr>
              <w:t>/6.1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</w:t>
            </w:r>
            <w:r w:rsidR="0036514E" w:rsidRPr="00971A48">
              <w:rPr>
                <w:rFonts w:asciiTheme="majorHAnsi" w:hAnsiTheme="majorHAnsi" w:cs="Calibri"/>
                <w:sz w:val="22"/>
                <w:szCs w:val="22"/>
              </w:rPr>
              <w:t>, podpunkt A, B, C</w:t>
            </w:r>
            <w:r w:rsidR="008568C1" w:rsidRPr="00971A48">
              <w:rPr>
                <w:rFonts w:asciiTheme="majorHAnsi" w:hAnsiTheme="majorHAnsi" w:cs="Calibri"/>
                <w:sz w:val="22"/>
                <w:szCs w:val="22"/>
              </w:rPr>
              <w:t>,D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  <w:r w:rsidR="00005E1D" w:rsidRPr="00971A48">
              <w:rPr>
                <w:rFonts w:asciiTheme="majorHAnsi" w:hAnsiTheme="majorHAnsi" w:cs="Calibri"/>
                <w:sz w:val="22"/>
                <w:szCs w:val="22"/>
              </w:rPr>
              <w:t>.</w:t>
            </w:r>
            <w:bookmarkEnd w:id="2"/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2155DD7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8BDE522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03021F0A" w14:textId="77777777" w:rsidTr="00B66657">
        <w:trPr>
          <w:cantSplit/>
          <w:trHeight w:val="65"/>
          <w:jc w:val="right"/>
        </w:trPr>
        <w:tc>
          <w:tcPr>
            <w:tcW w:w="306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7806003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2F02DE8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1DD673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AB8EA51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445C190E" w14:textId="77777777" w:rsidTr="00B66657">
        <w:trPr>
          <w:cantSplit/>
          <w:trHeight w:val="903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036D6E8B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A.5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8368EE9" w14:textId="7B8D7F99" w:rsidR="00005E1D" w:rsidRPr="00971A48" w:rsidRDefault="00005E1D" w:rsidP="002E3958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bookmarkStart w:id="3" w:name="_Hlk75334287"/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Klauzuli pojazdu bez nadzoru – włączenie do ochr</w:t>
            </w:r>
            <w:r w:rsidR="0009343C" w:rsidRPr="00971A48">
              <w:rPr>
                <w:rFonts w:asciiTheme="majorHAnsi" w:hAnsiTheme="majorHAnsi" w:cs="Calibri"/>
                <w:b/>
                <w:sz w:val="22"/>
                <w:szCs w:val="22"/>
              </w:rPr>
              <w:t>o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ny:</w:t>
            </w:r>
          </w:p>
          <w:p w14:paraId="7101F682" w14:textId="301912BB" w:rsidR="00005E1D" w:rsidRPr="00971A48" w:rsidRDefault="00B66657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w treści zgodnie z pkt 8.6 (załącznik nr 6B – opis przedmiotu zamówienia Część II</w:t>
            </w:r>
            <w:r w:rsidR="0036514E" w:rsidRPr="00971A48">
              <w:rPr>
                <w:rFonts w:asciiTheme="majorHAnsi" w:hAnsiTheme="majorHAnsi" w:cs="Calibri"/>
                <w:sz w:val="22"/>
                <w:szCs w:val="22"/>
              </w:rPr>
              <w:t>, podpunkt B – ubezpieczenie autocasco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>.</w:t>
            </w:r>
            <w:bookmarkEnd w:id="3"/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ACF3C" w14:textId="6DFD3272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8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DCD344B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1847D231" w14:textId="77777777" w:rsidTr="00B66657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C3A1903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BDE4348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C80E08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DCEF989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63EEC7F2" w14:textId="77777777" w:rsidTr="00B6665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165757FA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A.6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FD6D1CF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Zwiększenie sumy ubezpieczenie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w ubezpieczeniu NNW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kierowcy i  pasażerów do 20 000,00 zł na osobę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BD0AF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14C1A54A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6A9AECF5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A79745E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007211BE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F6676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56AA9ECC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17B99322" w14:textId="77777777" w:rsidTr="00B6665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54816A4A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A.7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D77952" w14:textId="3BD7CD66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Ubezpieczenie assistance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- organizacja i pokrycie kosztów naprawy na miejscu zdarzenia lub organizacja i holowanie pojazdu do najbliższego zakładu naprawczego zdolnego usunąć awarię lub do siedziby Zamawiającego. Limit na zdarzenie –  1 000 zł lub do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300 km</w:t>
            </w:r>
            <w:r w:rsidR="008568C1"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 (w zakresie podstawowym)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55E97F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6EB9B83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12FC43F7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54E4F13" w14:textId="77777777" w:rsidR="00005E1D" w:rsidRPr="002F42BA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83C6FEE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19EEA1B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F62E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6A558878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F609274" w14:textId="77777777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6DF30EC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64C432" w14:textId="7BFCFC02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3C792C0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408DBF0B" w14:textId="77777777" w:rsidTr="00B6665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6E6150B0" w14:textId="69B18946" w:rsidR="00005E1D" w:rsidRPr="002F42BA" w:rsidRDefault="00005E1D" w:rsidP="002E395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B66657">
              <w:rPr>
                <w:rFonts w:asciiTheme="majorHAnsi" w:hAnsiTheme="majorHAnsi" w:cs="Calibri"/>
                <w:sz w:val="22"/>
                <w:szCs w:val="22"/>
              </w:rPr>
              <w:t>8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6615BC3" w14:textId="4104F3EF" w:rsidR="00005E1D" w:rsidRPr="00971A48" w:rsidRDefault="00005E1D" w:rsidP="002E395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71A48">
              <w:rPr>
                <w:rFonts w:asciiTheme="majorHAnsi" w:hAnsiTheme="majorHAnsi" w:cs="Tahoma"/>
                <w:b/>
                <w:sz w:val="22"/>
                <w:szCs w:val="22"/>
              </w:rPr>
              <w:t xml:space="preserve">Klauzula pojazdu zastępczego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w treści zgodnie z pkt </w:t>
            </w:r>
            <w:r w:rsidR="00B16651" w:rsidRPr="00971A48">
              <w:rPr>
                <w:rFonts w:asciiTheme="majorHAnsi" w:hAnsiTheme="majorHAnsi" w:cs="Calibri"/>
                <w:sz w:val="22"/>
                <w:szCs w:val="22"/>
              </w:rPr>
              <w:t>8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>.</w:t>
            </w:r>
            <w:r w:rsidR="00B16651" w:rsidRPr="00971A48">
              <w:rPr>
                <w:rFonts w:asciiTheme="majorHAnsi" w:hAnsiTheme="majorHAnsi" w:cs="Calibri"/>
                <w:sz w:val="22"/>
                <w:szCs w:val="22"/>
              </w:rPr>
              <w:t>5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971A48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A0A01" w14:textId="6B9E822A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1C2E8AC1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3F294C36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8E6E190" w14:textId="77777777" w:rsidR="00005E1D" w:rsidRPr="002F42BA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C681F9C" w14:textId="77777777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1919CC1" w14:textId="4F43ED8C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A378654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0EC99092" w14:textId="77777777" w:rsidTr="00B6665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2E5D8BA9" w14:textId="40DB76F4" w:rsidR="00005E1D" w:rsidRPr="00AC7F7C" w:rsidRDefault="00AC7F7C" w:rsidP="002E3958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AC7F7C">
              <w:rPr>
                <w:rFonts w:asciiTheme="majorHAnsi" w:hAnsiTheme="majorHAnsi" w:cs="Calibri"/>
                <w:sz w:val="22"/>
                <w:szCs w:val="22"/>
              </w:rPr>
              <w:lastRenderedPageBreak/>
              <w:t>A.</w:t>
            </w:r>
            <w:r w:rsidR="00B66657">
              <w:rPr>
                <w:rFonts w:asciiTheme="majorHAnsi" w:hAnsiTheme="majorHAnsi" w:cs="Calibri"/>
                <w:sz w:val="22"/>
                <w:szCs w:val="22"/>
              </w:rPr>
              <w:t>9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5C39647" w14:textId="53125438" w:rsidR="00005E1D" w:rsidRPr="00971A48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>Assistance koszty holowania do miejsca wskazanego przez Ubezpieczonego bez limitu kilometrów na terytorium RP</w:t>
            </w:r>
            <w:r w:rsidR="008568C1" w:rsidRPr="00971A4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8568C1" w:rsidRPr="00971A48">
              <w:rPr>
                <w:rFonts w:asciiTheme="majorHAnsi" w:hAnsiTheme="majorHAnsi" w:cs="Calibri"/>
                <w:b/>
                <w:sz w:val="22"/>
                <w:szCs w:val="22"/>
              </w:rPr>
              <w:t>(w zakresie podstawowym)</w:t>
            </w:r>
          </w:p>
          <w:p w14:paraId="4B69115C" w14:textId="67231C09" w:rsidR="00005E1D" w:rsidRPr="002F42BA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Assistance koszty wynajmu pojazdu zastępczego na okres </w:t>
            </w:r>
            <w:r w:rsidR="00806891" w:rsidRPr="00971A48">
              <w:rPr>
                <w:rFonts w:asciiTheme="majorHAnsi" w:hAnsiTheme="majorHAnsi" w:cs="Calibri"/>
                <w:sz w:val="22"/>
                <w:szCs w:val="22"/>
              </w:rPr>
              <w:t>7</w:t>
            </w:r>
            <w:r w:rsidRPr="00971A48">
              <w:rPr>
                <w:rFonts w:asciiTheme="majorHAnsi" w:hAnsiTheme="majorHAnsi" w:cs="Calibri"/>
                <w:sz w:val="22"/>
                <w:szCs w:val="22"/>
              </w:rPr>
              <w:t xml:space="preserve"> dni w przypadku wypadku pojazdu, awarii pojazdu, kradzieży pojazdu</w:t>
            </w:r>
            <w:r w:rsidR="008568C1" w:rsidRPr="00971A4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8568C1" w:rsidRPr="00971A48">
              <w:rPr>
                <w:rFonts w:asciiTheme="majorHAnsi" w:hAnsiTheme="majorHAnsi" w:cs="Calibri"/>
                <w:b/>
                <w:sz w:val="22"/>
                <w:szCs w:val="22"/>
              </w:rPr>
              <w:t>(w zakresie podstawowym)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BE206" w14:textId="54D7835A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0AAAD5C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005E1D" w:rsidRPr="002F42BA" w14:paraId="21F2E68D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5BBE4F6" w14:textId="77777777" w:rsidR="00005E1D" w:rsidRPr="002F42BA" w:rsidRDefault="00005E1D" w:rsidP="002E395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44BACD9" w14:textId="77777777" w:rsidR="00005E1D" w:rsidRPr="002F42BA" w:rsidRDefault="00005E1D" w:rsidP="002E395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32E7DC" w14:textId="3AF47547" w:rsidR="00005E1D" w:rsidRPr="002F42BA" w:rsidRDefault="00AC7F7C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9F5B378" w14:textId="77777777" w:rsidR="00005E1D" w:rsidRPr="002F42BA" w:rsidRDefault="00005E1D" w:rsidP="002E395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4864C3" w:rsidRPr="002F42BA" w14:paraId="5B70A7DD" w14:textId="77777777" w:rsidTr="00243365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4CA043D0" w14:textId="0DFE961D" w:rsidR="004864C3" w:rsidRPr="002F42BA" w:rsidRDefault="004864C3" w:rsidP="004864C3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FF0000"/>
                <w:sz w:val="22"/>
                <w:szCs w:val="22"/>
              </w:rPr>
              <w:t>A.10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77C3AEE" w14:textId="77777777" w:rsidR="004864C3" w:rsidRPr="003A32F2" w:rsidRDefault="004864C3" w:rsidP="004864C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ajorHAnsi" w:eastAsia="Calibri" w:hAnsiTheme="majorHAnsi" w:cs="Calibri"/>
                <w:b/>
                <w:color w:val="002060"/>
                <w:spacing w:val="-2"/>
                <w:sz w:val="22"/>
                <w:szCs w:val="22"/>
                <w:lang w:eastAsia="zh-CN"/>
              </w:rPr>
            </w:pPr>
            <w:r w:rsidRPr="003A32F2">
              <w:rPr>
                <w:rFonts w:asciiTheme="majorHAnsi" w:eastAsia="Calibri" w:hAnsiTheme="majorHAnsi" w:cs="Calibri"/>
                <w:b/>
                <w:color w:val="002060"/>
                <w:spacing w:val="-2"/>
                <w:sz w:val="22"/>
                <w:szCs w:val="22"/>
                <w:lang w:eastAsia="zh-CN"/>
              </w:rPr>
              <w:t>Klauzula naprawy w autoryzowanym serwisie za granicą.</w:t>
            </w:r>
          </w:p>
          <w:p w14:paraId="03ED878B" w14:textId="77777777" w:rsidR="004864C3" w:rsidRPr="003A32F2" w:rsidRDefault="004864C3" w:rsidP="004864C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theme="minorHAnsi"/>
                <w:bCs/>
                <w:color w:val="002060"/>
                <w:sz w:val="22"/>
                <w:szCs w:val="22"/>
                <w:lang w:eastAsia="ar-SA"/>
              </w:rPr>
            </w:pPr>
            <w:r w:rsidRPr="003A32F2">
              <w:rPr>
                <w:rFonts w:asciiTheme="majorHAnsi" w:hAnsiTheme="majorHAnsi" w:cstheme="minorHAnsi"/>
                <w:bCs/>
                <w:color w:val="002060"/>
                <w:sz w:val="22"/>
                <w:szCs w:val="22"/>
                <w:lang w:eastAsia="ar-SA"/>
              </w:rPr>
              <w:t>Z zastrzeżeniem pozostałych, niezmienionych niniejszą klauzulą postanowień umowy ubezpieczenia oraz ogólnych warunków ubezpieczenia, uzgadnia się, że:</w:t>
            </w:r>
          </w:p>
          <w:p w14:paraId="4A75931F" w14:textId="77777777" w:rsidR="004864C3" w:rsidRPr="003A32F2" w:rsidRDefault="004864C3" w:rsidP="004864C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color w:val="002060"/>
                <w:sz w:val="22"/>
                <w:szCs w:val="22"/>
              </w:rPr>
            </w:pPr>
            <w:r w:rsidRPr="003A32F2">
              <w:rPr>
                <w:rFonts w:asciiTheme="majorHAnsi" w:hAnsiTheme="majorHAnsi" w:cstheme="minorHAnsi"/>
                <w:bCs/>
                <w:color w:val="002060"/>
                <w:sz w:val="22"/>
                <w:szCs w:val="22"/>
                <w:lang w:eastAsia="ar-SA"/>
              </w:rPr>
              <w:t xml:space="preserve">w przypadku szkody częściowej ubezpieczony pojazd w przypadku szkody powstałej poza granicami RP, będzie mógł być naprawiany w autoryzowanej stacji znajdującej się w państwie zdarzenia szkody, najbliższej miejsca zdarzenia. Warunkiem jest każdorazowe informowanie ubezpieczyciela o powstałej szkodzie i zastosowanie się do procedury szkodowej zgodnie ze standardem ubezpieczyciela. </w:t>
            </w:r>
            <w:r w:rsidRPr="003A32F2">
              <w:rPr>
                <w:rFonts w:asciiTheme="majorHAnsi" w:hAnsiTheme="majorHAnsi" w:cs="Calibri"/>
                <w:color w:val="002060"/>
                <w:sz w:val="22"/>
                <w:szCs w:val="22"/>
              </w:rPr>
              <w:t xml:space="preserve">) </w:t>
            </w:r>
          </w:p>
          <w:p w14:paraId="3B566492" w14:textId="1B99EBDF" w:rsidR="004864C3" w:rsidRPr="002F42BA" w:rsidRDefault="004864C3" w:rsidP="004864C3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3A32F2">
              <w:rPr>
                <w:rFonts w:asciiTheme="majorHAnsi" w:hAnsiTheme="majorHAnsi" w:cs="Calibri"/>
                <w:b/>
                <w:color w:val="002060"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C5CFEFD" w14:textId="7AFA9B28" w:rsidR="004864C3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3A32F2"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6AF3AD4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4864C3" w:rsidRPr="002F42BA" w14:paraId="6EC7DEA2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67B26FB" w14:textId="77777777" w:rsidR="004864C3" w:rsidRPr="002F42BA" w:rsidRDefault="004864C3" w:rsidP="004864C3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D932B19" w14:textId="1AF6B48C" w:rsidR="004864C3" w:rsidRPr="002F42BA" w:rsidRDefault="004864C3" w:rsidP="004864C3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 xml:space="preserve">Brak </w:t>
            </w:r>
            <w:r>
              <w:rPr>
                <w:rFonts w:asciiTheme="majorHAnsi" w:hAnsiTheme="majorHAnsi" w:cs="Calibri"/>
                <w:sz w:val="22"/>
                <w:szCs w:val="22"/>
              </w:rPr>
              <w:t>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1E93598" w14:textId="05792A77" w:rsidR="004864C3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ABA0E6B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4864C3" w:rsidRPr="002F42BA" w14:paraId="171BF9B1" w14:textId="77777777" w:rsidTr="004C2D3F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246C8A77" w14:textId="45813CFF" w:rsidR="004864C3" w:rsidRPr="002F42BA" w:rsidRDefault="004864C3" w:rsidP="004864C3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FF0000"/>
                <w:sz w:val="22"/>
                <w:szCs w:val="22"/>
              </w:rPr>
              <w:t>A.11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C74DD64" w14:textId="77777777" w:rsidR="004864C3" w:rsidRPr="003A32F2" w:rsidRDefault="004864C3" w:rsidP="004864C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ajorHAnsi" w:eastAsia="Calibri" w:hAnsiTheme="majorHAnsi" w:cs="Calibri"/>
                <w:b/>
                <w:color w:val="002060"/>
                <w:spacing w:val="-2"/>
                <w:sz w:val="22"/>
                <w:szCs w:val="22"/>
                <w:lang w:eastAsia="zh-CN"/>
              </w:rPr>
            </w:pPr>
            <w:r w:rsidRPr="003A32F2">
              <w:rPr>
                <w:rFonts w:asciiTheme="majorHAnsi" w:eastAsia="Calibri" w:hAnsiTheme="majorHAnsi" w:cs="Calibri"/>
                <w:b/>
                <w:color w:val="002060"/>
                <w:spacing w:val="-2"/>
                <w:sz w:val="22"/>
                <w:szCs w:val="22"/>
                <w:lang w:eastAsia="zh-CN"/>
              </w:rPr>
              <w:t>Klauzula osoby w stanie nietrzeźwości lub innych środków odurzających</w:t>
            </w:r>
          </w:p>
          <w:p w14:paraId="7A5DFDBF" w14:textId="77777777" w:rsidR="004864C3" w:rsidRPr="003A32F2" w:rsidRDefault="004864C3" w:rsidP="004864C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theme="minorHAnsi"/>
                <w:bCs/>
                <w:color w:val="002060"/>
                <w:sz w:val="22"/>
                <w:szCs w:val="22"/>
                <w:lang w:eastAsia="ar-SA"/>
              </w:rPr>
            </w:pPr>
            <w:r w:rsidRPr="003A32F2">
              <w:rPr>
                <w:rFonts w:asciiTheme="majorHAnsi" w:hAnsiTheme="majorHAnsi" w:cstheme="minorHAnsi"/>
                <w:bCs/>
                <w:color w:val="002060"/>
                <w:sz w:val="22"/>
                <w:szCs w:val="22"/>
                <w:lang w:eastAsia="ar-SA"/>
              </w:rPr>
              <w:t>Z zastrzeżeniem pozostałych, niezmienionych niniejszą klauzulą postanowień umowy ubezpieczenia oraz ogólnych warunków ubezpieczenia, uzgadnia się, że:</w:t>
            </w:r>
          </w:p>
          <w:p w14:paraId="02DC7FFA" w14:textId="77777777" w:rsidR="004864C3" w:rsidRPr="003A32F2" w:rsidRDefault="004864C3" w:rsidP="004864C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theme="minorHAnsi"/>
                <w:bCs/>
                <w:color w:val="002060"/>
                <w:sz w:val="22"/>
                <w:szCs w:val="22"/>
                <w:lang w:eastAsia="ar-SA"/>
              </w:rPr>
            </w:pPr>
            <w:r w:rsidRPr="003A32F2">
              <w:rPr>
                <w:rFonts w:asciiTheme="majorHAnsi" w:hAnsiTheme="majorHAnsi" w:cstheme="minorHAnsi"/>
                <w:bCs/>
                <w:color w:val="002060"/>
                <w:sz w:val="22"/>
                <w:szCs w:val="22"/>
                <w:lang w:eastAsia="ar-SA"/>
              </w:rPr>
              <w:t>Ubezpieczyciel ponosi odpowiedzialność za szkody wyrządzone przez Kierującego pojazdem w stanie nietrzeźwości lub w stanie po użyciu alkoholu albo pod wpływem środków odurzających, substancji psychotropowych lub innych środków zastępczych w rozumieniu przepisów o przeciwdziałaniu narkomanii.</w:t>
            </w:r>
          </w:p>
          <w:p w14:paraId="60264966" w14:textId="77777777" w:rsidR="004864C3" w:rsidRPr="003A32F2" w:rsidRDefault="004864C3" w:rsidP="004864C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theme="minorHAnsi"/>
                <w:bCs/>
                <w:color w:val="002060"/>
                <w:sz w:val="22"/>
                <w:szCs w:val="22"/>
                <w:lang w:eastAsia="ar-SA"/>
              </w:rPr>
            </w:pPr>
            <w:r w:rsidRPr="003A32F2">
              <w:rPr>
                <w:rFonts w:asciiTheme="majorHAnsi" w:hAnsiTheme="majorHAnsi" w:cstheme="minorHAnsi"/>
                <w:bCs/>
                <w:color w:val="002060"/>
                <w:sz w:val="22"/>
                <w:szCs w:val="22"/>
                <w:lang w:eastAsia="ar-SA"/>
              </w:rPr>
              <w:t>Limit liczby zdarzeń w okresie obowiązywania Umowy: 2</w:t>
            </w:r>
          </w:p>
          <w:p w14:paraId="7308AB01" w14:textId="37DAB502" w:rsidR="004864C3" w:rsidRPr="002F42BA" w:rsidRDefault="004864C3" w:rsidP="004864C3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3A32F2">
              <w:rPr>
                <w:rFonts w:asciiTheme="majorHAnsi" w:hAnsiTheme="majorHAnsi" w:cs="Calibri"/>
                <w:b/>
                <w:color w:val="002060"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E9532E9" w14:textId="5DF83AFD" w:rsidR="004864C3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CCEDDB3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4864C3" w:rsidRPr="002F42BA" w14:paraId="3210EFC2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746B0BA" w14:textId="77777777" w:rsidR="004864C3" w:rsidRPr="002F42BA" w:rsidRDefault="004864C3" w:rsidP="004864C3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DF6969A" w14:textId="7566E78F" w:rsidR="004864C3" w:rsidRPr="002F42BA" w:rsidRDefault="004864C3" w:rsidP="004864C3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 xml:space="preserve">Brak </w:t>
            </w:r>
            <w:r>
              <w:rPr>
                <w:rFonts w:asciiTheme="majorHAnsi" w:hAnsiTheme="majorHAnsi" w:cs="Calibri"/>
                <w:sz w:val="22"/>
                <w:szCs w:val="22"/>
              </w:rPr>
              <w:t>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7FC7347" w14:textId="77777777" w:rsidR="004864C3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ADF42C3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4864C3" w:rsidRPr="002F42BA" w14:paraId="5CDD8D24" w14:textId="77777777" w:rsidTr="00B66657">
        <w:trPr>
          <w:cantSplit/>
          <w:trHeight w:val="391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7E836E89" w14:textId="77777777" w:rsidR="004864C3" w:rsidRPr="002F42BA" w:rsidRDefault="004864C3" w:rsidP="004864C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B.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13346A45" w14:textId="5A0C97DE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funduszu prewencyjnego – waga znaczenie: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3</w:t>
            </w: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</w:tr>
      <w:tr w:rsidR="004864C3" w:rsidRPr="002F42BA" w14:paraId="1E593CF1" w14:textId="77777777" w:rsidTr="00B66657">
        <w:trPr>
          <w:cantSplit/>
          <w:trHeight w:val="391"/>
          <w:jc w:val="right"/>
        </w:trPr>
        <w:tc>
          <w:tcPr>
            <w:tcW w:w="306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3A7C8122" w14:textId="77777777" w:rsidR="004864C3" w:rsidRPr="002F42BA" w:rsidRDefault="004864C3" w:rsidP="004864C3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5572D423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</w:tcPr>
          <w:p w14:paraId="314113F0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28A6B422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Wybór#</w:t>
            </w:r>
          </w:p>
        </w:tc>
      </w:tr>
      <w:tr w:rsidR="004864C3" w:rsidRPr="002F42BA" w14:paraId="490CA8E6" w14:textId="77777777" w:rsidTr="00B6665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shd w:val="clear" w:color="auto" w:fill="auto"/>
            <w:vAlign w:val="center"/>
          </w:tcPr>
          <w:p w14:paraId="6083B30E" w14:textId="77777777" w:rsidR="004864C3" w:rsidRPr="002F42BA" w:rsidRDefault="004864C3" w:rsidP="004864C3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B1.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790132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Klauzula funduszu prewencyjnego</w:t>
            </w:r>
            <w:r w:rsidRPr="002F42BA">
              <w:rPr>
                <w:rFonts w:asciiTheme="majorHAnsi" w:hAnsiTheme="majorHAnsi" w:cs="Calibri"/>
                <w:sz w:val="22"/>
                <w:szCs w:val="22"/>
              </w:rPr>
              <w:t xml:space="preserve"> - z zastrzeżeniem pozostałych, nie zmienionych niniejszą klauzulą postanowień umowy ubezpieczenia oraz ogólnych warunków ubezpieczenia, uzgadnia się, że: ubezpieczyciel stawia do </w:t>
            </w:r>
            <w:r w:rsidRPr="00AC7F7C">
              <w:rPr>
                <w:rFonts w:asciiTheme="majorHAnsi" w:hAnsiTheme="majorHAnsi" w:cs="Calibri"/>
                <w:sz w:val="22"/>
                <w:szCs w:val="22"/>
              </w:rPr>
              <w:t>dyspozycji ubezpieczającego fundusz prewencyjny w wysokości 5% płaconych składek z całości ubezpieczeń zawartych w wyniku niniejszego postępowania  dla części II zamówienia na cel prewencyjny m.in. dotyczący zakupu wyposażenia dla OSP zaakceptowany przez ubezpieczyciela. Czynności, które zostaną podjęte w związku z realizacją niniejszej klauzuli zostaną rozliczone w oparciu o uregulowania wewnętrzne ubezpieczyciela</w:t>
            </w:r>
            <w:r w:rsidRPr="002F42BA">
              <w:rPr>
                <w:rFonts w:asciiTheme="majorHAnsi" w:hAnsiTheme="majorHAnsi" w:cs="Calibri"/>
                <w:sz w:val="22"/>
                <w:szCs w:val="22"/>
              </w:rPr>
              <w:t xml:space="preserve"> dotyczące przyznawania i rozliczania środków na cele prewencyjne.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F9E3A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5D5E05A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4864C3" w:rsidRPr="002F42BA" w14:paraId="3597FCDE" w14:textId="77777777" w:rsidTr="00B6665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14:paraId="05B84EFC" w14:textId="77777777" w:rsidR="004864C3" w:rsidRPr="002F42BA" w:rsidRDefault="004864C3" w:rsidP="004864C3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14:paraId="0ABABB58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1CF60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6D5664" w14:textId="77777777" w:rsidR="004864C3" w:rsidRPr="002F42BA" w:rsidRDefault="004864C3" w:rsidP="004864C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2347287" w14:textId="77777777" w:rsidR="00FB11E1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0"/>
          <w:lang w:eastAsia="en-US"/>
        </w:rPr>
        <w:t xml:space="preserve"># - </w:t>
      </w:r>
      <w:r w:rsidRPr="000F3E9B">
        <w:rPr>
          <w:rFonts w:asciiTheme="majorHAnsi" w:hAnsiTheme="majorHAnsi" w:cs="Calibri"/>
          <w:b/>
          <w:sz w:val="22"/>
          <w:szCs w:val="20"/>
          <w:lang w:eastAsia="en-US"/>
        </w:rPr>
        <w:t>zaznacz wybór X</w:t>
      </w:r>
      <w:r w:rsidRPr="000F3E9B">
        <w:rPr>
          <w:rFonts w:asciiTheme="majorHAnsi" w:hAnsiTheme="majorHAnsi" w:cs="Calibri"/>
          <w:sz w:val="22"/>
          <w:szCs w:val="20"/>
          <w:lang w:eastAsia="en-US"/>
        </w:rPr>
        <w:t xml:space="preserve"> – w przypadku braku oznaczenia wyboru Zamawiający przyj</w:t>
      </w:r>
      <w:r w:rsidR="00F31DFD" w:rsidRPr="000F3E9B">
        <w:rPr>
          <w:rFonts w:asciiTheme="majorHAnsi" w:hAnsiTheme="majorHAnsi" w:cs="Calibri"/>
          <w:sz w:val="22"/>
          <w:szCs w:val="20"/>
          <w:lang w:eastAsia="en-US"/>
        </w:rPr>
        <w:t xml:space="preserve">muje brak akceptacji </w:t>
      </w:r>
      <w:r w:rsidRPr="000F3E9B">
        <w:rPr>
          <w:rFonts w:asciiTheme="majorHAnsi" w:hAnsiTheme="majorHAnsi" w:cs="Calibri"/>
          <w:sz w:val="22"/>
          <w:szCs w:val="20"/>
          <w:lang w:eastAsia="en-US"/>
        </w:rPr>
        <w:t>(i tym samym nie nalicza punktów)</w:t>
      </w:r>
      <w:r w:rsidR="00FB11E1" w:rsidRPr="000F3E9B">
        <w:rPr>
          <w:rFonts w:asciiTheme="majorHAnsi" w:hAnsiTheme="majorHAnsi" w:cs="Calibri"/>
          <w:sz w:val="22"/>
          <w:szCs w:val="20"/>
          <w:lang w:eastAsia="en-US"/>
        </w:rPr>
        <w:t xml:space="preserve">. </w:t>
      </w:r>
      <w:r w:rsidR="00FB11E1" w:rsidRPr="000F3E9B">
        <w:rPr>
          <w:rFonts w:asciiTheme="majorHAnsi" w:hAnsiTheme="majorHAnsi" w:cs="Calibri"/>
          <w:bCs/>
          <w:sz w:val="22"/>
          <w:szCs w:val="22"/>
        </w:rPr>
        <w:t>W przypadku oznaczenia wyboru przez Wykonawcę równocześnie dwóch wierszy w ramach jednego warunku fakultatywnego to Zamawiający przyjmuje brak akceptacji (i tym samym nie nalicza punktów).</w:t>
      </w:r>
    </w:p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77777777" w:rsidR="0081772D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392F4D57" w14:textId="77777777" w:rsidR="00721DA7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4E253868" w:rsidR="00721DA7" w:rsidRPr="000F3E9B" w:rsidRDefault="00721DA7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</w:t>
      </w:r>
      <w:r w:rsidR="00DB690A" w:rsidRPr="000F3E9B">
        <w:rPr>
          <w:rFonts w:asciiTheme="majorHAnsi" w:hAnsiTheme="majorHAnsi"/>
          <w:sz w:val="22"/>
          <w:szCs w:val="22"/>
        </w:rPr>
        <w:t>2020,</w:t>
      </w:r>
      <w:r w:rsidRPr="000F3E9B">
        <w:rPr>
          <w:rFonts w:asciiTheme="majorHAnsi" w:hAnsiTheme="majorHAnsi"/>
          <w:sz w:val="22"/>
          <w:szCs w:val="22"/>
        </w:rPr>
        <w:t xml:space="preserve"> poz. </w:t>
      </w:r>
      <w:r w:rsidR="00DB690A" w:rsidRPr="000F3E9B">
        <w:rPr>
          <w:rFonts w:asciiTheme="majorHAnsi" w:hAnsiTheme="majorHAnsi"/>
          <w:sz w:val="22"/>
          <w:szCs w:val="22"/>
        </w:rPr>
        <w:t>106</w:t>
      </w:r>
      <w:r w:rsidRPr="000F3E9B">
        <w:rPr>
          <w:rFonts w:asciiTheme="majorHAnsi" w:hAnsiTheme="majorHAnsi"/>
          <w:sz w:val="22"/>
          <w:szCs w:val="22"/>
        </w:rPr>
        <w:t xml:space="preserve"> z późn.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584A69C" w14:textId="77777777" w:rsidR="00676A82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03E04B1" w14:textId="7DACB40F" w:rsidR="00676A82" w:rsidRPr="00676A82" w:rsidRDefault="00676A82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676A82">
        <w:rPr>
          <w:rFonts w:asciiTheme="majorHAnsi" w:hAnsiTheme="majorHAnsi" w:cs="Calibri"/>
          <w:sz w:val="22"/>
          <w:szCs w:val="22"/>
        </w:rPr>
        <w:t xml:space="preserve">uważamy się za związanych niniejszą ofertą na czas wskazany w rozdz. XVII SWZ – 30 dni od upływu terminu składania ofert,  </w:t>
      </w:r>
    </w:p>
    <w:p w14:paraId="18EF4152" w14:textId="36947394" w:rsidR="00E93A1D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A92AE6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A92AE6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lastRenderedPageBreak/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28481AEE" w14:textId="0EAD02E5" w:rsidR="00E93A1D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jesteśmy/ nie jesteśmy ****) mikroprzedsiębiorstwem bądź małym lub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średnim przedsiębiorstwem.</w:t>
      </w:r>
    </w:p>
    <w:p w14:paraId="713DF134" w14:textId="71142283" w:rsidR="00E93A1D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A92AE6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A92AE6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A92AE6">
      <w:pPr>
        <w:pStyle w:val="Akapitzlist"/>
        <w:numPr>
          <w:ilvl w:val="0"/>
          <w:numId w:val="62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A92AE6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A92AE6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A92AE6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A92AE6">
      <w:pPr>
        <w:pStyle w:val="Akapitzlist"/>
        <w:numPr>
          <w:ilvl w:val="0"/>
          <w:numId w:val="62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A92AE6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A92AE6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8BBF746" w14:textId="1D307A2A" w:rsidR="00676A82" w:rsidRPr="00AC7F7C" w:rsidRDefault="00E93A1D" w:rsidP="00A92AE6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  <w:r w:rsidRPr="00AC7F7C">
        <w:rPr>
          <w:rFonts w:asciiTheme="majorHAnsi" w:hAnsiTheme="majorHAnsi" w:cs="Calibri"/>
          <w:sz w:val="22"/>
          <w:szCs w:val="22"/>
        </w:rPr>
        <w:tab/>
      </w:r>
      <w:r w:rsidRPr="00AC7F7C">
        <w:rPr>
          <w:rFonts w:asciiTheme="majorHAnsi" w:hAnsiTheme="majorHAnsi" w:cs="Calibri"/>
          <w:sz w:val="22"/>
          <w:szCs w:val="22"/>
        </w:rPr>
        <w:tab/>
      </w:r>
    </w:p>
    <w:p w14:paraId="3BAB780F" w14:textId="5EA5F4B0" w:rsidR="00E93A1D" w:rsidRPr="00AC7F7C" w:rsidRDefault="00676A82" w:rsidP="00A92AE6">
      <w:pPr>
        <w:pStyle w:val="Akapitzlist"/>
        <w:numPr>
          <w:ilvl w:val="0"/>
          <w:numId w:val="62"/>
        </w:num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676A82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                          </w:t>
      </w:r>
      <w:r w:rsidR="00E93A1D" w:rsidRPr="00AC7F7C">
        <w:rPr>
          <w:rFonts w:asciiTheme="majorHAnsi" w:hAnsiTheme="majorHAnsi" w:cs="Calibri"/>
          <w:sz w:val="22"/>
          <w:szCs w:val="22"/>
        </w:rPr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4775A3B8" w14:textId="380552B2" w:rsidR="006E27A6" w:rsidRPr="00AC7F7C" w:rsidRDefault="00721DA7" w:rsidP="00AC7F7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7135CDDB" w14:textId="1746F1A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>niepotrzebne skreślić; w  przypadku nie skreślenia którejś z pozycji –</w:t>
      </w:r>
      <w:r w:rsidR="00096FE1" w:rsidRPr="000F3E9B">
        <w:rPr>
          <w:rFonts w:asciiTheme="majorHAnsi" w:hAnsiTheme="majorHAnsi" w:cs="Calibri"/>
          <w:sz w:val="20"/>
          <w:szCs w:val="20"/>
        </w:rPr>
        <w:t xml:space="preserve"> </w:t>
      </w:r>
      <w:r w:rsidR="0087162D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</w:t>
      </w:r>
      <w:r w:rsidR="006E27A6" w:rsidRPr="000F3E9B">
        <w:rPr>
          <w:rFonts w:asciiTheme="majorHAnsi" w:hAnsiTheme="majorHAnsi" w:cs="Calibri"/>
          <w:sz w:val="20"/>
          <w:szCs w:val="20"/>
        </w:rPr>
        <w:t xml:space="preserve"> nie</w:t>
      </w:r>
      <w:r w:rsidRPr="000F3E9B">
        <w:rPr>
          <w:rFonts w:asciiTheme="majorHAnsi" w:hAnsiTheme="majorHAnsi" w:cs="Calibri"/>
          <w:sz w:val="20"/>
          <w:szCs w:val="20"/>
        </w:rPr>
        <w:t xml:space="preserve"> jest mikroprzedsiębiorstwem bądź małym lub średnim przedsiębiorstwem</w:t>
      </w:r>
      <w:r w:rsidR="00096FE1" w:rsidRPr="000F3E9B">
        <w:rPr>
          <w:rFonts w:asciiTheme="majorHAnsi" w:hAnsiTheme="majorHAnsi" w:cs="Calibri"/>
          <w:sz w:val="20"/>
          <w:szCs w:val="20"/>
        </w:rPr>
        <w:t>.</w:t>
      </w:r>
    </w:p>
    <w:p w14:paraId="5DE69037" w14:textId="18D5D135" w:rsidR="00852ED7" w:rsidRPr="00E74574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  <w:sectPr w:rsidR="00852ED7" w:rsidRPr="00E74574" w:rsidSect="002E781A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</w:t>
      </w:r>
      <w:r w:rsidRPr="000F3E9B">
        <w:rPr>
          <w:rFonts w:asciiTheme="majorHAnsi" w:hAnsiTheme="majorHAnsi" w:cs="Calibri"/>
          <w:sz w:val="20"/>
          <w:szCs w:val="20"/>
        </w:rPr>
        <w:lastRenderedPageBreak/>
        <w:t xml:space="preserve">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  <w:bookmarkEnd w:id="1"/>
    </w:p>
    <w:bookmarkEnd w:id="0"/>
    <w:p w14:paraId="11812806" w14:textId="5397E55D" w:rsidR="00E93A1D" w:rsidRPr="000F3E9B" w:rsidRDefault="00E93A1D" w:rsidP="00E74574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0F3E9B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7557" w14:textId="77777777" w:rsidR="00C27063" w:rsidRDefault="00C27063">
      <w:r>
        <w:separator/>
      </w:r>
    </w:p>
  </w:endnote>
  <w:endnote w:type="continuationSeparator" w:id="0">
    <w:p w14:paraId="2B8FE818" w14:textId="77777777" w:rsidR="00C27063" w:rsidRDefault="00C27063">
      <w:r>
        <w:continuationSeparator/>
      </w:r>
    </w:p>
  </w:endnote>
  <w:endnote w:type="continuationNotice" w:id="1">
    <w:p w14:paraId="67AF3B43" w14:textId="77777777" w:rsidR="00C27063" w:rsidRDefault="00C27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6E069B" w:rsidRPr="00645119" w:rsidRDefault="006E069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862621">
      <w:rPr>
        <w:rFonts w:asciiTheme="majorHAnsi" w:hAnsiTheme="majorHAnsi" w:cs="Calibri"/>
        <w:noProof/>
        <w:sz w:val="20"/>
        <w:szCs w:val="20"/>
      </w:rPr>
      <w:t>30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B303" w14:textId="77777777" w:rsidR="00C27063" w:rsidRDefault="00C27063">
      <w:r>
        <w:separator/>
      </w:r>
    </w:p>
  </w:footnote>
  <w:footnote w:type="continuationSeparator" w:id="0">
    <w:p w14:paraId="216ABB0B" w14:textId="77777777" w:rsidR="00C27063" w:rsidRDefault="00C27063">
      <w:r>
        <w:continuationSeparator/>
      </w:r>
    </w:p>
  </w:footnote>
  <w:footnote w:type="continuationNotice" w:id="1">
    <w:p w14:paraId="225AEE1C" w14:textId="77777777" w:rsidR="00C27063" w:rsidRDefault="00C270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6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4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5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3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6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7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7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8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8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0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0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6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7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8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0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95"/>
  </w:num>
  <w:num w:numId="2">
    <w:abstractNumId w:val="76"/>
  </w:num>
  <w:num w:numId="3">
    <w:abstractNumId w:val="71"/>
  </w:num>
  <w:num w:numId="4">
    <w:abstractNumId w:val="57"/>
  </w:num>
  <w:num w:numId="5">
    <w:abstractNumId w:val="46"/>
  </w:num>
  <w:num w:numId="6">
    <w:abstractNumId w:val="101"/>
  </w:num>
  <w:num w:numId="7">
    <w:abstractNumId w:val="93"/>
  </w:num>
  <w:num w:numId="8">
    <w:abstractNumId w:val="79"/>
  </w:num>
  <w:num w:numId="9">
    <w:abstractNumId w:val="48"/>
  </w:num>
  <w:num w:numId="10">
    <w:abstractNumId w:val="43"/>
  </w:num>
  <w:num w:numId="11">
    <w:abstractNumId w:val="109"/>
  </w:num>
  <w:num w:numId="12">
    <w:abstractNumId w:val="69"/>
  </w:num>
  <w:num w:numId="13">
    <w:abstractNumId w:val="108"/>
  </w:num>
  <w:num w:numId="14">
    <w:abstractNumId w:val="44"/>
  </w:num>
  <w:num w:numId="15">
    <w:abstractNumId w:val="1"/>
  </w:num>
  <w:num w:numId="16">
    <w:abstractNumId w:val="0"/>
  </w:num>
  <w:num w:numId="17">
    <w:abstractNumId w:val="99"/>
  </w:num>
  <w:num w:numId="18">
    <w:abstractNumId w:val="52"/>
  </w:num>
  <w:num w:numId="19">
    <w:abstractNumId w:val="65"/>
  </w:num>
  <w:num w:numId="20">
    <w:abstractNumId w:val="103"/>
  </w:num>
  <w:num w:numId="21">
    <w:abstractNumId w:val="63"/>
  </w:num>
  <w:num w:numId="22">
    <w:abstractNumId w:val="91"/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</w:num>
  <w:num w:numId="25">
    <w:abstractNumId w:val="75"/>
  </w:num>
  <w:num w:numId="26">
    <w:abstractNumId w:val="89"/>
  </w:num>
  <w:num w:numId="27">
    <w:abstractNumId w:val="74"/>
  </w:num>
  <w:num w:numId="28">
    <w:abstractNumId w:val="58"/>
  </w:num>
  <w:num w:numId="29">
    <w:abstractNumId w:val="70"/>
  </w:num>
  <w:num w:numId="30">
    <w:abstractNumId w:val="100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8"/>
  </w:num>
  <w:num w:numId="34">
    <w:abstractNumId w:val="62"/>
  </w:num>
  <w:num w:numId="35">
    <w:abstractNumId w:val="51"/>
  </w:num>
  <w:num w:numId="36">
    <w:abstractNumId w:val="77"/>
  </w:num>
  <w:num w:numId="37">
    <w:abstractNumId w:val="55"/>
  </w:num>
  <w:num w:numId="38">
    <w:abstractNumId w:val="39"/>
  </w:num>
  <w:num w:numId="39">
    <w:abstractNumId w:val="80"/>
  </w:num>
  <w:num w:numId="40">
    <w:abstractNumId w:val="94"/>
  </w:num>
  <w:num w:numId="41">
    <w:abstractNumId w:val="110"/>
  </w:num>
  <w:num w:numId="42">
    <w:abstractNumId w:val="73"/>
  </w:num>
  <w:num w:numId="43">
    <w:abstractNumId w:val="104"/>
  </w:num>
  <w:num w:numId="44">
    <w:abstractNumId w:val="49"/>
  </w:num>
  <w:num w:numId="45">
    <w:abstractNumId w:val="66"/>
  </w:num>
  <w:num w:numId="46">
    <w:abstractNumId w:val="90"/>
  </w:num>
  <w:num w:numId="47">
    <w:abstractNumId w:val="98"/>
  </w:num>
  <w:num w:numId="48">
    <w:abstractNumId w:val="72"/>
  </w:num>
  <w:num w:numId="49">
    <w:abstractNumId w:val="64"/>
  </w:num>
  <w:num w:numId="50">
    <w:abstractNumId w:val="83"/>
  </w:num>
  <w:num w:numId="51">
    <w:abstractNumId w:val="78"/>
  </w:num>
  <w:num w:numId="52">
    <w:abstractNumId w:val="54"/>
  </w:num>
  <w:num w:numId="53">
    <w:abstractNumId w:val="97"/>
  </w:num>
  <w:num w:numId="54">
    <w:abstractNumId w:val="41"/>
  </w:num>
  <w:num w:numId="55">
    <w:abstractNumId w:val="42"/>
  </w:num>
  <w:num w:numId="56">
    <w:abstractNumId w:val="84"/>
  </w:num>
  <w:num w:numId="57">
    <w:abstractNumId w:val="68"/>
  </w:num>
  <w:num w:numId="58">
    <w:abstractNumId w:val="92"/>
  </w:num>
  <w:num w:numId="59">
    <w:abstractNumId w:val="60"/>
  </w:num>
  <w:num w:numId="60">
    <w:abstractNumId w:val="87"/>
  </w:num>
  <w:num w:numId="61">
    <w:abstractNumId w:val="106"/>
  </w:num>
  <w:num w:numId="62">
    <w:abstractNumId w:val="53"/>
  </w:num>
  <w:num w:numId="63">
    <w:abstractNumId w:val="102"/>
  </w:num>
  <w:num w:numId="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9C3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901"/>
    <w:rsid w:val="00052BE0"/>
    <w:rsid w:val="00052C7D"/>
    <w:rsid w:val="00052D24"/>
    <w:rsid w:val="000530F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33C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43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513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8D5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089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0A0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2C5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03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A50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716"/>
    <w:rsid w:val="0017392E"/>
    <w:rsid w:val="00173C22"/>
    <w:rsid w:val="00173EE0"/>
    <w:rsid w:val="001746EE"/>
    <w:rsid w:val="001749AC"/>
    <w:rsid w:val="00174B8A"/>
    <w:rsid w:val="00174BA8"/>
    <w:rsid w:val="00174C1B"/>
    <w:rsid w:val="00174E0B"/>
    <w:rsid w:val="00175196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74F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301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7BF"/>
    <w:rsid w:val="001D1B50"/>
    <w:rsid w:val="001D248D"/>
    <w:rsid w:val="001D2553"/>
    <w:rsid w:val="001D2BCF"/>
    <w:rsid w:val="001D3B2A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B9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2FCC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DF7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AC7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73F"/>
    <w:rsid w:val="002319B0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26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A65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573DF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46B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846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0C48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1FC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DF7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14E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422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A87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771"/>
    <w:rsid w:val="003B69A9"/>
    <w:rsid w:val="003B6A7A"/>
    <w:rsid w:val="003B6E8F"/>
    <w:rsid w:val="003B7018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7C1"/>
    <w:rsid w:val="003C6D8C"/>
    <w:rsid w:val="003C7B1B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1A17"/>
    <w:rsid w:val="003F227D"/>
    <w:rsid w:val="003F23C3"/>
    <w:rsid w:val="003F27D1"/>
    <w:rsid w:val="003F28AA"/>
    <w:rsid w:val="003F28B5"/>
    <w:rsid w:val="003F2CF7"/>
    <w:rsid w:val="003F331F"/>
    <w:rsid w:val="003F3373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5F2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491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8ED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5F78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DE5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4C3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944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816"/>
    <w:rsid w:val="004B5A63"/>
    <w:rsid w:val="004B5D80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3FF8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48A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2AB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120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8B7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80C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46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3D29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B2A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C9E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4D80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86C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4C4F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94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D72"/>
    <w:rsid w:val="005E0E05"/>
    <w:rsid w:val="005E0E1B"/>
    <w:rsid w:val="005E107D"/>
    <w:rsid w:val="005E149A"/>
    <w:rsid w:val="005E17AD"/>
    <w:rsid w:val="005E1DA3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CF7"/>
    <w:rsid w:val="005E3E1C"/>
    <w:rsid w:val="005E415F"/>
    <w:rsid w:val="005E41FE"/>
    <w:rsid w:val="005E4372"/>
    <w:rsid w:val="005E4390"/>
    <w:rsid w:val="005E4EDB"/>
    <w:rsid w:val="005E4F29"/>
    <w:rsid w:val="005E5197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9DE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9E6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38"/>
    <w:rsid w:val="00624E6C"/>
    <w:rsid w:val="0062516E"/>
    <w:rsid w:val="006252D6"/>
    <w:rsid w:val="00625330"/>
    <w:rsid w:val="0062537E"/>
    <w:rsid w:val="00625C01"/>
    <w:rsid w:val="00625E30"/>
    <w:rsid w:val="0062647A"/>
    <w:rsid w:val="0062651B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92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B76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427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6A8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8C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228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818"/>
    <w:rsid w:val="006C28EC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944"/>
    <w:rsid w:val="006D3369"/>
    <w:rsid w:val="006D401A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69B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38E1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90C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10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330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0CB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9E5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B37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57A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5FB6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0E2C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C06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69"/>
    <w:rsid w:val="00805692"/>
    <w:rsid w:val="0080596F"/>
    <w:rsid w:val="00805A93"/>
    <w:rsid w:val="00805D8C"/>
    <w:rsid w:val="00806891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5C"/>
    <w:rsid w:val="00811F78"/>
    <w:rsid w:val="00812418"/>
    <w:rsid w:val="0081251A"/>
    <w:rsid w:val="008131DA"/>
    <w:rsid w:val="00813955"/>
    <w:rsid w:val="00813ABC"/>
    <w:rsid w:val="00813B54"/>
    <w:rsid w:val="00813B8B"/>
    <w:rsid w:val="00813BA9"/>
    <w:rsid w:val="00813E98"/>
    <w:rsid w:val="008143F7"/>
    <w:rsid w:val="00814507"/>
    <w:rsid w:val="008145B4"/>
    <w:rsid w:val="00814C49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776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8C1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621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79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2F9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529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A6A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4F0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5B8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0941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28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6C33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1A48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0FE3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66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0B8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9F7F02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476"/>
    <w:rsid w:val="00A07C72"/>
    <w:rsid w:val="00A07D88"/>
    <w:rsid w:val="00A07E74"/>
    <w:rsid w:val="00A10084"/>
    <w:rsid w:val="00A10334"/>
    <w:rsid w:val="00A1061B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584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1D2"/>
    <w:rsid w:val="00A47285"/>
    <w:rsid w:val="00A479AE"/>
    <w:rsid w:val="00A47CE8"/>
    <w:rsid w:val="00A50328"/>
    <w:rsid w:val="00A5093F"/>
    <w:rsid w:val="00A510AD"/>
    <w:rsid w:val="00A51274"/>
    <w:rsid w:val="00A51292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2FF7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5C63"/>
    <w:rsid w:val="00A56486"/>
    <w:rsid w:val="00A56D9F"/>
    <w:rsid w:val="00A56FC4"/>
    <w:rsid w:val="00A57037"/>
    <w:rsid w:val="00A5713C"/>
    <w:rsid w:val="00A571EC"/>
    <w:rsid w:val="00A57870"/>
    <w:rsid w:val="00A57E74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27F4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62A"/>
    <w:rsid w:val="00A70799"/>
    <w:rsid w:val="00A70A88"/>
    <w:rsid w:val="00A718E4"/>
    <w:rsid w:val="00A71D57"/>
    <w:rsid w:val="00A71DD5"/>
    <w:rsid w:val="00A7205C"/>
    <w:rsid w:val="00A72158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61"/>
    <w:rsid w:val="00A771C0"/>
    <w:rsid w:val="00A7754A"/>
    <w:rsid w:val="00A7789D"/>
    <w:rsid w:val="00A77B5C"/>
    <w:rsid w:val="00A77BA3"/>
    <w:rsid w:val="00A77C6C"/>
    <w:rsid w:val="00A77F21"/>
    <w:rsid w:val="00A8039F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CAB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AE6"/>
    <w:rsid w:val="00A92C8A"/>
    <w:rsid w:val="00A92EF3"/>
    <w:rsid w:val="00A9339C"/>
    <w:rsid w:val="00A93947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C7F7C"/>
    <w:rsid w:val="00AD013A"/>
    <w:rsid w:val="00AD04D9"/>
    <w:rsid w:val="00AD053F"/>
    <w:rsid w:val="00AD0884"/>
    <w:rsid w:val="00AD0E12"/>
    <w:rsid w:val="00AD24C1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26E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651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363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56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B16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657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6AA9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6E4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A67"/>
    <w:rsid w:val="00B97C22"/>
    <w:rsid w:val="00BA0260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8F2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44C"/>
    <w:rsid w:val="00BD764C"/>
    <w:rsid w:val="00BD7828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824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5F67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3E5"/>
    <w:rsid w:val="00C17986"/>
    <w:rsid w:val="00C2004D"/>
    <w:rsid w:val="00C202AE"/>
    <w:rsid w:val="00C20875"/>
    <w:rsid w:val="00C20BA8"/>
    <w:rsid w:val="00C20DBE"/>
    <w:rsid w:val="00C20F4D"/>
    <w:rsid w:val="00C21511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063"/>
    <w:rsid w:val="00C272C2"/>
    <w:rsid w:val="00C27BB7"/>
    <w:rsid w:val="00C30358"/>
    <w:rsid w:val="00C304C5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611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DF2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D9F"/>
    <w:rsid w:val="00CA7EDB"/>
    <w:rsid w:val="00CB0616"/>
    <w:rsid w:val="00CB0796"/>
    <w:rsid w:val="00CB0E4A"/>
    <w:rsid w:val="00CB0EC7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3FA1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A4B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225"/>
    <w:rsid w:val="00D46593"/>
    <w:rsid w:val="00D46E9F"/>
    <w:rsid w:val="00D474C3"/>
    <w:rsid w:val="00D4750C"/>
    <w:rsid w:val="00D50067"/>
    <w:rsid w:val="00D50364"/>
    <w:rsid w:val="00D5068D"/>
    <w:rsid w:val="00D506E2"/>
    <w:rsid w:val="00D5087F"/>
    <w:rsid w:val="00D511AC"/>
    <w:rsid w:val="00D514C6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0C2A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DD1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60E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ED1"/>
    <w:rsid w:val="00DB0F6E"/>
    <w:rsid w:val="00DB11A9"/>
    <w:rsid w:val="00DB1326"/>
    <w:rsid w:val="00DB17A7"/>
    <w:rsid w:val="00DB1879"/>
    <w:rsid w:val="00DB18C2"/>
    <w:rsid w:val="00DB18C4"/>
    <w:rsid w:val="00DB1BCA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639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9EA"/>
    <w:rsid w:val="00DE4A7F"/>
    <w:rsid w:val="00DE531B"/>
    <w:rsid w:val="00DE5573"/>
    <w:rsid w:val="00DE56DF"/>
    <w:rsid w:val="00DE58EC"/>
    <w:rsid w:val="00DE5B44"/>
    <w:rsid w:val="00DE5CBE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6296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A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00E"/>
    <w:rsid w:val="00E652EC"/>
    <w:rsid w:val="00E654E5"/>
    <w:rsid w:val="00E65711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2F"/>
    <w:rsid w:val="00E710D0"/>
    <w:rsid w:val="00E71272"/>
    <w:rsid w:val="00E712B7"/>
    <w:rsid w:val="00E71401"/>
    <w:rsid w:val="00E714A7"/>
    <w:rsid w:val="00E71B66"/>
    <w:rsid w:val="00E71EB7"/>
    <w:rsid w:val="00E72282"/>
    <w:rsid w:val="00E7239D"/>
    <w:rsid w:val="00E726D2"/>
    <w:rsid w:val="00E72A76"/>
    <w:rsid w:val="00E72DD7"/>
    <w:rsid w:val="00E72EFF"/>
    <w:rsid w:val="00E73241"/>
    <w:rsid w:val="00E73E07"/>
    <w:rsid w:val="00E74574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E33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3E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2CBF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75B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C3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13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6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5D8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497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AC0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0FB6"/>
    <w:rsid w:val="00F61084"/>
    <w:rsid w:val="00F6119B"/>
    <w:rsid w:val="00F6144C"/>
    <w:rsid w:val="00F614FD"/>
    <w:rsid w:val="00F6151D"/>
    <w:rsid w:val="00F616C7"/>
    <w:rsid w:val="00F617F5"/>
    <w:rsid w:val="00F6183D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718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5E5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062"/>
    <w:rsid w:val="00F96472"/>
    <w:rsid w:val="00F96B90"/>
    <w:rsid w:val="00F96D20"/>
    <w:rsid w:val="00F96F3D"/>
    <w:rsid w:val="00F97313"/>
    <w:rsid w:val="00F97769"/>
    <w:rsid w:val="00F97AD9"/>
    <w:rsid w:val="00F97C50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46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B7988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D0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E756B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FDB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10031FF-4A73-44DF-A964-E8CEE8F1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3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4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0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0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4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1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6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8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5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49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6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7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2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4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4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4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4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4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4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5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5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5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5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5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5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5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5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5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4"/>
      </w:numPr>
    </w:pPr>
  </w:style>
  <w:style w:type="numbering" w:customStyle="1" w:styleId="1111111">
    <w:name w:val="1 / 1.1 / 1.1.11"/>
    <w:rsid w:val="008B6054"/>
    <w:pPr>
      <w:numPr>
        <w:numId w:val="59"/>
      </w:numPr>
    </w:pPr>
  </w:style>
  <w:style w:type="numbering" w:customStyle="1" w:styleId="Styl2">
    <w:name w:val="Styl2"/>
    <w:rsid w:val="008B6054"/>
    <w:pPr>
      <w:numPr>
        <w:numId w:val="57"/>
      </w:numPr>
    </w:pPr>
  </w:style>
  <w:style w:type="numbering" w:customStyle="1" w:styleId="NBPpunktoryobrazkowe">
    <w:name w:val="NBP punktory obrazkowe"/>
    <w:rsid w:val="008B6054"/>
    <w:pPr>
      <w:numPr>
        <w:numId w:val="42"/>
      </w:numPr>
    </w:pPr>
  </w:style>
  <w:style w:type="numbering" w:customStyle="1" w:styleId="NBPpunktorynumeryczne">
    <w:name w:val="NBP punktory numeryczne"/>
    <w:rsid w:val="008B6054"/>
    <w:pPr>
      <w:numPr>
        <w:numId w:val="56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6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58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3"/>
      </w:numPr>
    </w:pPr>
  </w:style>
  <w:style w:type="numbering" w:customStyle="1" w:styleId="WW8Num21">
    <w:name w:val="WW8Num21"/>
    <w:rsid w:val="008B6054"/>
    <w:pPr>
      <w:numPr>
        <w:numId w:val="6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6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6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6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64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6E76-7294-42D0-AA0D-C1D5A50A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2001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3</cp:revision>
  <cp:lastPrinted>2021-07-05T13:32:00Z</cp:lastPrinted>
  <dcterms:created xsi:type="dcterms:W3CDTF">2021-07-16T13:17:00Z</dcterms:created>
  <dcterms:modified xsi:type="dcterms:W3CDTF">2021-07-16T13:19:00Z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