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CCD" w:rsidRPr="00C84FBF" w:rsidRDefault="00407655" w:rsidP="00407655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07655">
        <w:rPr>
          <w:rFonts w:ascii="Times New Roman" w:eastAsia="Times New Roman" w:hAnsi="Times New Roman" w:cs="Times New Roman"/>
          <w:sz w:val="24"/>
          <w:szCs w:val="24"/>
          <w:lang w:eastAsia="pl-PL"/>
        </w:rPr>
        <w:t>WI.7011</w:t>
      </w:r>
      <w:r w:rsidR="00D3756C">
        <w:rPr>
          <w:rFonts w:ascii="Times New Roman" w:eastAsia="Times New Roman" w:hAnsi="Times New Roman" w:cs="Times New Roman"/>
          <w:sz w:val="24"/>
          <w:szCs w:val="24"/>
          <w:lang w:eastAsia="pl-PL"/>
        </w:rPr>
        <w:t>.2.</w:t>
      </w:r>
      <w:bookmarkStart w:id="0" w:name="_GoBack"/>
      <w:bookmarkEnd w:id="0"/>
      <w:r w:rsidRPr="00407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2025.MSz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</w:t>
      </w:r>
      <w:r w:rsidR="00967CCD" w:rsidRPr="004076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 do Zapytania</w:t>
      </w:r>
    </w:p>
    <w:p w:rsidR="00407655" w:rsidRDefault="00407655" w:rsidP="00967C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7CCD" w:rsidRPr="00B141A5" w:rsidRDefault="00967CCD" w:rsidP="00967C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967CCD" w:rsidRPr="00B141A5" w:rsidRDefault="00967CCD" w:rsidP="00967C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967CCD" w:rsidRPr="00B141A5" w:rsidRDefault="00967CCD" w:rsidP="00967C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967CCD" w:rsidRDefault="00967CCD" w:rsidP="00967CCD">
      <w:pPr>
        <w:spacing w:after="0" w:line="276" w:lineRule="auto"/>
        <w:ind w:right="5954"/>
        <w:rPr>
          <w:rFonts w:ascii="Times New Roman" w:eastAsia="Calibri" w:hAnsi="Times New Roman" w:cs="Times New Roman"/>
          <w:sz w:val="20"/>
          <w:szCs w:val="24"/>
        </w:rPr>
      </w:pPr>
      <w:r w:rsidRPr="00B141A5">
        <w:rPr>
          <w:rFonts w:ascii="Times New Roman" w:eastAsia="Calibri" w:hAnsi="Times New Roman" w:cs="Times New Roman"/>
          <w:sz w:val="20"/>
          <w:szCs w:val="24"/>
        </w:rPr>
        <w:t>(nazwa i adres Wykonawcy)</w:t>
      </w:r>
    </w:p>
    <w:p w:rsidR="00967CCD" w:rsidRPr="00C84FBF" w:rsidRDefault="00967CCD" w:rsidP="00967CCD">
      <w:pPr>
        <w:spacing w:after="0" w:line="276" w:lineRule="auto"/>
        <w:ind w:right="5954"/>
        <w:rPr>
          <w:rFonts w:ascii="Times New Roman" w:eastAsia="Calibri" w:hAnsi="Times New Roman" w:cs="Times New Roman"/>
          <w:sz w:val="20"/>
          <w:szCs w:val="24"/>
        </w:rPr>
      </w:pPr>
    </w:p>
    <w:p w:rsidR="00967CCD" w:rsidRDefault="00967CCD" w:rsidP="00967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B141A5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Wykaz osób, skierowanych przez Wykonawcę do realizacji zamówienia</w:t>
      </w:r>
    </w:p>
    <w:p w:rsidR="00967CCD" w:rsidRPr="00C84FBF" w:rsidRDefault="00967CCD" w:rsidP="00967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967CCD" w:rsidRPr="00B141A5" w:rsidRDefault="00967CCD" w:rsidP="00967CC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B141A5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publicznego na realizacją zadania pn.</w:t>
      </w:r>
      <w:r w:rsidRPr="00B141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Remont zabezpieczająco – wzmacniający wiatraka koźlaka „Pankracy” z XIX w. (naprawa poszycia ścian, gontów oraz impregnacja) </w:t>
      </w:r>
      <w:r w:rsidR="00407655">
        <w:rPr>
          <w:rFonts w:ascii="Times New Roman" w:hAnsi="Times New Roman"/>
          <w:b/>
          <w:bCs/>
          <w:iCs/>
          <w:sz w:val="24"/>
          <w:szCs w:val="24"/>
        </w:rPr>
        <w:t>–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Śmigiel</w:t>
      </w:r>
      <w:r w:rsidRPr="00B141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967CCD" w:rsidRPr="00B141A5" w:rsidRDefault="00967CCD" w:rsidP="00967CC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67CCD" w:rsidRPr="00B141A5" w:rsidRDefault="00967CCD" w:rsidP="00967CC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41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ŻE:</w:t>
      </w:r>
    </w:p>
    <w:p w:rsidR="00967CCD" w:rsidRPr="00B141A5" w:rsidRDefault="00967CCD" w:rsidP="00967C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5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niniejsze będą wykonywać następujące osoby:</w:t>
      </w:r>
    </w:p>
    <w:p w:rsidR="00967CCD" w:rsidRPr="00B141A5" w:rsidRDefault="00967CCD" w:rsidP="00967C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22"/>
        <w:tblW w:w="0" w:type="auto"/>
        <w:tblLook w:val="04A0" w:firstRow="1" w:lastRow="0" w:firstColumn="1" w:lastColumn="0" w:noHBand="0" w:noVBand="1"/>
      </w:tblPr>
      <w:tblGrid>
        <w:gridCol w:w="596"/>
        <w:gridCol w:w="1523"/>
        <w:gridCol w:w="2019"/>
        <w:gridCol w:w="1752"/>
        <w:gridCol w:w="1586"/>
        <w:gridCol w:w="1586"/>
      </w:tblGrid>
      <w:tr w:rsidR="00967CCD" w:rsidRPr="00B141A5" w:rsidTr="00646D83">
        <w:tc>
          <w:tcPr>
            <w:tcW w:w="561" w:type="dxa"/>
          </w:tcPr>
          <w:p w:rsidR="00967CCD" w:rsidRPr="00B141A5" w:rsidRDefault="00967CCD" w:rsidP="00646D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B141A5">
              <w:rPr>
                <w:rFonts w:ascii="Times New Roman" w:hAnsi="Times New Roman" w:cs="Times New Roman"/>
                <w:b/>
                <w:szCs w:val="16"/>
              </w:rPr>
              <w:t>L.p.</w:t>
            </w:r>
          </w:p>
        </w:tc>
        <w:tc>
          <w:tcPr>
            <w:tcW w:w="1646" w:type="dxa"/>
          </w:tcPr>
          <w:p w:rsidR="00967CCD" w:rsidRPr="00B141A5" w:rsidRDefault="00967CCD" w:rsidP="00646D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B141A5">
              <w:rPr>
                <w:rFonts w:ascii="Times New Roman" w:hAnsi="Times New Roman" w:cs="Times New Roman"/>
                <w:b/>
                <w:szCs w:val="16"/>
              </w:rPr>
              <w:t xml:space="preserve">Imię </w:t>
            </w:r>
          </w:p>
          <w:p w:rsidR="00967CCD" w:rsidRPr="00B141A5" w:rsidRDefault="00967CCD" w:rsidP="00646D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B141A5">
              <w:rPr>
                <w:rFonts w:ascii="Times New Roman" w:hAnsi="Times New Roman" w:cs="Times New Roman"/>
                <w:b/>
                <w:szCs w:val="16"/>
              </w:rPr>
              <w:t>i nazwisko</w:t>
            </w:r>
          </w:p>
        </w:tc>
        <w:tc>
          <w:tcPr>
            <w:tcW w:w="2115" w:type="dxa"/>
          </w:tcPr>
          <w:p w:rsidR="00967CCD" w:rsidRPr="00B141A5" w:rsidRDefault="00967CCD" w:rsidP="00646D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B141A5">
              <w:rPr>
                <w:rFonts w:ascii="Times New Roman" w:hAnsi="Times New Roman" w:cs="Times New Roman"/>
                <w:b/>
                <w:szCs w:val="16"/>
              </w:rPr>
              <w:t>Zakres wykonywanych czynności</w:t>
            </w:r>
          </w:p>
          <w:p w:rsidR="00967CCD" w:rsidRPr="00B141A5" w:rsidRDefault="00967CCD" w:rsidP="00646D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818" w:type="dxa"/>
          </w:tcPr>
          <w:p w:rsidR="00967CCD" w:rsidRPr="00B141A5" w:rsidRDefault="00967CCD" w:rsidP="00646D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B141A5">
              <w:rPr>
                <w:rFonts w:ascii="Times New Roman" w:hAnsi="Times New Roman" w:cs="Times New Roman"/>
                <w:b/>
                <w:szCs w:val="16"/>
              </w:rPr>
              <w:t>Kwalifikacje zawodowe, uprawnienia, wykształcenie</w:t>
            </w:r>
          </w:p>
        </w:tc>
        <w:tc>
          <w:tcPr>
            <w:tcW w:w="1461" w:type="dxa"/>
          </w:tcPr>
          <w:p w:rsidR="00967CCD" w:rsidRPr="00B141A5" w:rsidRDefault="00967CCD" w:rsidP="00646D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B141A5">
              <w:rPr>
                <w:rFonts w:ascii="Times New Roman" w:hAnsi="Times New Roman" w:cs="Times New Roman"/>
                <w:b/>
                <w:szCs w:val="16"/>
              </w:rPr>
              <w:t xml:space="preserve">Dysponowanie bezpośrednie (umowa </w:t>
            </w:r>
          </w:p>
          <w:p w:rsidR="00967CCD" w:rsidRPr="00B141A5" w:rsidRDefault="00967CCD" w:rsidP="00646D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B141A5">
              <w:rPr>
                <w:rFonts w:ascii="Times New Roman" w:hAnsi="Times New Roman" w:cs="Times New Roman"/>
                <w:b/>
                <w:szCs w:val="16"/>
              </w:rPr>
              <w:t xml:space="preserve">o pracę, umowa </w:t>
            </w:r>
          </w:p>
          <w:p w:rsidR="00967CCD" w:rsidRPr="00B141A5" w:rsidRDefault="00967CCD" w:rsidP="00646D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B141A5">
              <w:rPr>
                <w:rFonts w:ascii="Times New Roman" w:hAnsi="Times New Roman" w:cs="Times New Roman"/>
                <w:b/>
                <w:szCs w:val="16"/>
              </w:rPr>
              <w:t>o świadczenie usług, umowa zlecenia, prowadzi własną działalność gospodarczą, itp.)</w:t>
            </w:r>
          </w:p>
        </w:tc>
        <w:tc>
          <w:tcPr>
            <w:tcW w:w="1461" w:type="dxa"/>
          </w:tcPr>
          <w:p w:rsidR="00967CCD" w:rsidRPr="00B141A5" w:rsidRDefault="00967CCD" w:rsidP="00646D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B141A5">
              <w:rPr>
                <w:rFonts w:ascii="Times New Roman" w:hAnsi="Times New Roman" w:cs="Times New Roman"/>
                <w:b/>
                <w:szCs w:val="16"/>
              </w:rPr>
              <w:t xml:space="preserve">Dysponowanie pośrednie (osobą </w:t>
            </w:r>
          </w:p>
          <w:p w:rsidR="00967CCD" w:rsidRPr="00B141A5" w:rsidRDefault="00967CCD" w:rsidP="00646D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B141A5">
              <w:rPr>
                <w:rFonts w:ascii="Times New Roman" w:hAnsi="Times New Roman" w:cs="Times New Roman"/>
                <w:b/>
                <w:szCs w:val="16"/>
              </w:rPr>
              <w:t xml:space="preserve">tą dysponuje podmiot trzeci, który </w:t>
            </w:r>
          </w:p>
          <w:p w:rsidR="00967CCD" w:rsidRPr="00B141A5" w:rsidRDefault="00967CCD" w:rsidP="00646D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B141A5">
              <w:rPr>
                <w:rFonts w:ascii="Times New Roman" w:hAnsi="Times New Roman" w:cs="Times New Roman"/>
                <w:b/>
                <w:szCs w:val="16"/>
              </w:rPr>
              <w:t>ją udostępni na podstawie stosownej umowy)</w:t>
            </w:r>
          </w:p>
        </w:tc>
      </w:tr>
      <w:tr w:rsidR="00967CCD" w:rsidRPr="00B141A5" w:rsidTr="00646D83">
        <w:trPr>
          <w:trHeight w:val="1116"/>
        </w:trPr>
        <w:tc>
          <w:tcPr>
            <w:tcW w:w="561" w:type="dxa"/>
          </w:tcPr>
          <w:p w:rsidR="00967CCD" w:rsidRPr="00B141A5" w:rsidRDefault="00967CCD" w:rsidP="00646D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141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46" w:type="dxa"/>
          </w:tcPr>
          <w:p w:rsidR="00967CCD" w:rsidRPr="00B141A5" w:rsidRDefault="00967CCD" w:rsidP="00646D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67CCD" w:rsidRPr="00B141A5" w:rsidRDefault="00967CCD" w:rsidP="00646D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67CCD" w:rsidRPr="00B141A5" w:rsidRDefault="00967CCD" w:rsidP="00646D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67CCD" w:rsidRPr="00B141A5" w:rsidRDefault="00967CCD" w:rsidP="00646D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967CCD" w:rsidRPr="00B141A5" w:rsidRDefault="00967CCD" w:rsidP="00646D83">
            <w:pPr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141A5">
              <w:rPr>
                <w:rFonts w:ascii="Times New Roman" w:eastAsia="Arial Unicode MS" w:hAnsi="Times New Roman" w:cs="Times New Roman"/>
                <w:sz w:val="20"/>
              </w:rPr>
              <w:t>Kierownik budowy</w:t>
            </w:r>
            <w:r w:rsidRPr="00B141A5">
              <w:rPr>
                <w:rFonts w:ascii="Times New Roman" w:eastAsia="Arial Unicode MS" w:hAnsi="Times New Roman" w:cs="Times New Roman"/>
                <w:sz w:val="20"/>
              </w:rPr>
              <w:br/>
              <w:t>w specjalności konstrukcyjno-budowlanej</w:t>
            </w:r>
            <w:r w:rsidRPr="00B141A5">
              <w:rPr>
                <w:rFonts w:ascii="Times New Roman" w:eastAsia="Arial Unicode MS" w:hAnsi="Times New Roman" w:cs="Times New Roman"/>
                <w:sz w:val="20"/>
              </w:rPr>
              <w:br/>
              <w:t>bez ograniczeń</w:t>
            </w:r>
            <w:r w:rsidRPr="00B141A5">
              <w:rPr>
                <w:rFonts w:ascii="Times New Roman" w:eastAsia="Arial Unicode MS" w:hAnsi="Times New Roman" w:cs="Times New Roman"/>
                <w:sz w:val="14"/>
              </w:rPr>
              <w:t xml:space="preserve"> </w:t>
            </w:r>
            <w:r w:rsidRPr="00B141A5">
              <w:rPr>
                <w:rFonts w:ascii="Times New Roman" w:eastAsia="Arial Unicode MS" w:hAnsi="Times New Roman" w:cs="Times New Roman"/>
                <w:sz w:val="20"/>
              </w:rPr>
              <w:t xml:space="preserve">posiadający kwalifikacje </w:t>
            </w:r>
            <w:r w:rsidRPr="00B141A5">
              <w:rPr>
                <w:rFonts w:ascii="Times New Roman" w:eastAsia="Arial Unicode MS" w:hAnsi="Times New Roman" w:cs="Times New Roman"/>
                <w:sz w:val="20"/>
              </w:rPr>
              <w:br/>
              <w:t xml:space="preserve">i doświadczenie, </w:t>
            </w:r>
            <w:r w:rsidRPr="00B141A5">
              <w:rPr>
                <w:rFonts w:ascii="Times New Roman" w:eastAsia="Arial Unicode MS" w:hAnsi="Times New Roman" w:cs="Times New Roman"/>
                <w:sz w:val="20"/>
              </w:rPr>
              <w:br/>
              <w:t xml:space="preserve">o których mowa </w:t>
            </w:r>
            <w:r w:rsidRPr="00B141A5">
              <w:rPr>
                <w:rFonts w:ascii="Times New Roman" w:eastAsia="Arial Unicode MS" w:hAnsi="Times New Roman" w:cs="Times New Roman"/>
                <w:sz w:val="20"/>
              </w:rPr>
              <w:br/>
              <w:t xml:space="preserve">w art. 37c ustawy </w:t>
            </w:r>
            <w:r w:rsidRPr="00B141A5">
              <w:rPr>
                <w:rFonts w:ascii="Times New Roman" w:eastAsia="Arial Unicode MS" w:hAnsi="Times New Roman" w:cs="Times New Roman"/>
                <w:sz w:val="20"/>
              </w:rPr>
              <w:br/>
              <w:t xml:space="preserve">z dnia 23 lipca 2003 r. </w:t>
            </w:r>
            <w:r w:rsidRPr="00B141A5">
              <w:rPr>
                <w:rFonts w:ascii="Times New Roman" w:eastAsia="Arial Unicode MS" w:hAnsi="Times New Roman" w:cs="Times New Roman"/>
                <w:sz w:val="20"/>
              </w:rPr>
              <w:br/>
              <w:t xml:space="preserve">o ochronie zabytków </w:t>
            </w:r>
            <w:r w:rsidRPr="00B141A5">
              <w:rPr>
                <w:rFonts w:ascii="Times New Roman" w:eastAsia="Arial Unicode MS" w:hAnsi="Times New Roman" w:cs="Times New Roman"/>
                <w:sz w:val="20"/>
              </w:rPr>
              <w:br/>
              <w:t>i opiece nad zabytkami</w:t>
            </w:r>
            <w:r w:rsidRPr="00B141A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18" w:type="dxa"/>
          </w:tcPr>
          <w:p w:rsidR="00967CCD" w:rsidRPr="00B141A5" w:rsidRDefault="00967CCD" w:rsidP="00646D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967CCD" w:rsidRPr="00B141A5" w:rsidRDefault="00967CCD" w:rsidP="00646D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967CCD" w:rsidRPr="00B141A5" w:rsidRDefault="00967CCD" w:rsidP="00646D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67CCD" w:rsidRPr="00C84FBF" w:rsidRDefault="00967CCD" w:rsidP="00967CCD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B141A5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UWAGA:  Proszę zaznaczyć jedną z opcji: dysponowanie bezpośrednie lub pośrednie.</w:t>
      </w:r>
    </w:p>
    <w:p w:rsidR="00407655" w:rsidRDefault="00407655" w:rsidP="00967C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7CCD" w:rsidRPr="00B141A5" w:rsidRDefault="00967CCD" w:rsidP="00967C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</w:p>
    <w:p w:rsidR="00967CCD" w:rsidRPr="00B141A5" w:rsidRDefault="00967CCD" w:rsidP="00967CCD">
      <w:pPr>
        <w:spacing w:after="0" w:line="276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B14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(</w:t>
      </w:r>
      <w:r w:rsidRPr="00B141A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Miejscowość, data)          </w:t>
      </w:r>
    </w:p>
    <w:p w:rsidR="00967CCD" w:rsidRPr="00B141A5" w:rsidRDefault="00967CCD" w:rsidP="00967CCD">
      <w:pPr>
        <w:tabs>
          <w:tab w:val="center" w:pos="684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141A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.......................................................................................</w:t>
      </w:r>
    </w:p>
    <w:p w:rsidR="00945BC6" w:rsidRPr="00407655" w:rsidRDefault="00967CCD" w:rsidP="00407655">
      <w:pPr>
        <w:tabs>
          <w:tab w:val="center" w:pos="6840"/>
        </w:tabs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0"/>
        </w:rPr>
      </w:pPr>
      <w:r w:rsidRPr="00B141A5">
        <w:rPr>
          <w:rFonts w:ascii="Times New Roman" w:eastAsia="Times New Roman" w:hAnsi="Times New Roman" w:cs="Times New Roman"/>
          <w:sz w:val="20"/>
          <w:szCs w:val="20"/>
        </w:rPr>
        <w:t xml:space="preserve"> (Pieczęć i podpis osoby/osób uprawnionej/ych do    składania oświadczeń woli w imieniu wykonawcy)</w:t>
      </w:r>
    </w:p>
    <w:sectPr w:rsidR="00945BC6" w:rsidRPr="00407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41"/>
    <w:rsid w:val="00407655"/>
    <w:rsid w:val="00945BC6"/>
    <w:rsid w:val="00967CCD"/>
    <w:rsid w:val="00D3756C"/>
    <w:rsid w:val="00E5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908D7"/>
  <w15:chartTrackingRefBased/>
  <w15:docId w15:val="{E3E64623-5F30-4782-BDED-C8E905D5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7CC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2">
    <w:name w:val="Tabela - Siatka22"/>
    <w:basedOn w:val="Standardowy"/>
    <w:next w:val="Tabela-Siatka"/>
    <w:uiPriority w:val="59"/>
    <w:rsid w:val="00967CC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67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Marta Szulc</cp:lastModifiedBy>
  <cp:revision>4</cp:revision>
  <dcterms:created xsi:type="dcterms:W3CDTF">2025-03-06T12:41:00Z</dcterms:created>
  <dcterms:modified xsi:type="dcterms:W3CDTF">2025-03-14T12:28:00Z</dcterms:modified>
</cp:coreProperties>
</file>