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C11E" w14:textId="77777777" w:rsidR="00395468" w:rsidRPr="006D5A3E" w:rsidRDefault="00395468" w:rsidP="00395468">
      <w:pPr>
        <w:spacing w:after="0" w:line="240" w:lineRule="auto"/>
        <w:ind w:left="5812" w:right="-171" w:hanging="5789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bookmarkStart w:id="0" w:name="_Hlk112753822"/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Postępowanie nr BZP.2711.</w:t>
      </w: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35.2022.IWK</w:t>
      </w:r>
    </w:p>
    <w:p w14:paraId="652C7C8E" w14:textId="77777777" w:rsidR="00395468" w:rsidRPr="006D5A3E" w:rsidRDefault="00395468" w:rsidP="00395468">
      <w:pPr>
        <w:spacing w:after="0" w:line="240" w:lineRule="auto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                                                                                         </w:t>
      </w:r>
    </w:p>
    <w:p w14:paraId="76B3398F" w14:textId="77777777" w:rsidR="00395468" w:rsidRPr="006D5A3E" w:rsidRDefault="00395468" w:rsidP="00395468">
      <w:pPr>
        <w:spacing w:after="0" w:line="240" w:lineRule="auto"/>
        <w:ind w:left="5812" w:hanging="5793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Załącznik nr 1 do SWZ</w:t>
      </w:r>
    </w:p>
    <w:bookmarkEnd w:id="0"/>
    <w:p w14:paraId="54B42B51" w14:textId="77777777" w:rsidR="00395468" w:rsidRPr="00505F06" w:rsidRDefault="00395468" w:rsidP="00395468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395468" w:rsidRPr="00505F06" w14:paraId="30FDA0EA" w14:textId="77777777" w:rsidTr="00BF0946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1EEEB2BF" w14:textId="77777777" w:rsidR="00395468" w:rsidRPr="00505F06" w:rsidRDefault="00395468" w:rsidP="00BF0946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64C0794" w14:textId="77777777" w:rsidR="00395468" w:rsidRPr="00505F06" w:rsidRDefault="00395468" w:rsidP="00BF094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6DCB8976" w14:textId="77777777" w:rsidR="00395468" w:rsidRPr="00505F06" w:rsidRDefault="00395468" w:rsidP="00BF0946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46565C2" w14:textId="77777777" w:rsidR="00395468" w:rsidRPr="00505F06" w:rsidRDefault="00395468" w:rsidP="00BF0946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395468" w:rsidRPr="00505F06" w14:paraId="08E8A082" w14:textId="77777777" w:rsidTr="00BF0946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D12F7E5" w14:textId="77777777" w:rsidR="00395468" w:rsidRPr="00505F06" w:rsidRDefault="00395468" w:rsidP="00BF0946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2BBCB93A" w14:textId="77777777" w:rsidR="00395468" w:rsidRPr="00505F06" w:rsidRDefault="00395468" w:rsidP="00BF094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021A9FEB" w14:textId="77777777" w:rsidR="00395468" w:rsidRPr="00505F06" w:rsidRDefault="00395468" w:rsidP="00BF094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5275B68A" w14:textId="77777777" w:rsidR="00395468" w:rsidRPr="00505F06" w:rsidRDefault="00395468" w:rsidP="00BF094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395468" w:rsidRPr="00505F06" w14:paraId="2551C24C" w14:textId="77777777" w:rsidTr="00BF0946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5F625392" w14:textId="77777777" w:rsidR="00395468" w:rsidRPr="00505F06" w:rsidRDefault="00395468" w:rsidP="00BF0946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5A2CF8A8" w14:textId="77777777" w:rsidR="00395468" w:rsidRPr="00505F06" w:rsidRDefault="00395468" w:rsidP="00BF0946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0A4C1F19" w14:textId="77777777" w:rsidR="00395468" w:rsidRPr="00505F06" w:rsidRDefault="00395468" w:rsidP="00BF0946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395468" w:rsidRPr="00505F06" w14:paraId="7179FE90" w14:textId="77777777" w:rsidTr="00BF0946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C97AAA3" w14:textId="77777777" w:rsidR="00395468" w:rsidRPr="00505F06" w:rsidRDefault="00395468" w:rsidP="00BF094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395468" w:rsidRPr="00505F06" w14:paraId="13F44120" w14:textId="77777777" w:rsidTr="00BF0946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027C1DC" w14:textId="77777777" w:rsidR="00395468" w:rsidRPr="00505F06" w:rsidRDefault="00395468" w:rsidP="00BF094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0451653" w14:textId="77777777" w:rsidR="00395468" w:rsidRPr="00505F06" w:rsidRDefault="00395468" w:rsidP="00BF094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5763C4E" w14:textId="77777777" w:rsidR="00395468" w:rsidRPr="00505F06" w:rsidRDefault="00395468" w:rsidP="00BF094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95468" w:rsidRPr="00505F06" w14:paraId="070E5DC1" w14:textId="77777777" w:rsidTr="00BF0946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C73125D" w14:textId="77777777" w:rsidR="00395468" w:rsidRPr="00505F06" w:rsidRDefault="00395468" w:rsidP="00BF094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059433EF" w14:textId="77777777" w:rsidR="00395468" w:rsidRPr="00505F06" w:rsidRDefault="00395468" w:rsidP="00BF094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1990981" w14:textId="77777777" w:rsidR="00395468" w:rsidRPr="00505F06" w:rsidRDefault="00395468" w:rsidP="00BF094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395468" w:rsidRPr="00505F06" w14:paraId="4E17B189" w14:textId="77777777" w:rsidTr="00BF0946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D2F57F4" w14:textId="77777777" w:rsidR="00395468" w:rsidRPr="00505F06" w:rsidRDefault="00395468" w:rsidP="00BF094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C4E173D" w14:textId="77777777" w:rsidR="00395468" w:rsidRPr="00505F06" w:rsidRDefault="00395468" w:rsidP="00BF094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ADE52B4" w14:textId="77777777" w:rsidR="00395468" w:rsidRPr="00505F06" w:rsidRDefault="00395468" w:rsidP="00BF0946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95468" w:rsidRPr="00505F06" w14:paraId="7E0AAC45" w14:textId="77777777" w:rsidTr="00BF0946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E02AF0E" w14:textId="77777777" w:rsidR="00395468" w:rsidRPr="00505F06" w:rsidRDefault="00395468" w:rsidP="00BF094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802A791" w14:textId="77777777" w:rsidR="00395468" w:rsidRPr="00505F06" w:rsidRDefault="00395468" w:rsidP="00BF094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8E34CB4" w14:textId="77777777" w:rsidR="00395468" w:rsidRPr="00505F06" w:rsidRDefault="00395468" w:rsidP="00BF094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30265DD" w14:textId="77777777" w:rsidR="00395468" w:rsidRPr="00505F06" w:rsidRDefault="00395468" w:rsidP="00BF094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95468" w:rsidRPr="00505F06" w14:paraId="1B7A7732" w14:textId="77777777" w:rsidTr="00BF0946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A7FBCDD" w14:textId="77777777" w:rsidR="00395468" w:rsidRPr="00505F06" w:rsidRDefault="00395468" w:rsidP="00BF094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117D5669" w14:textId="77777777" w:rsidR="00395468" w:rsidRPr="00505F06" w:rsidRDefault="00395468" w:rsidP="00BF094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068B1D2" w14:textId="77777777" w:rsidR="00395468" w:rsidRPr="00505F06" w:rsidRDefault="00395468" w:rsidP="00BF094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95468" w:rsidRPr="00505F06" w14:paraId="2742356D" w14:textId="77777777" w:rsidTr="00BF0946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443B6B97" w14:textId="77777777" w:rsidR="00395468" w:rsidRPr="00505F06" w:rsidRDefault="00395468" w:rsidP="00BF0946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69B6310" w14:textId="77777777" w:rsidR="00395468" w:rsidRPr="00505F06" w:rsidRDefault="00395468" w:rsidP="00BF094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234232D" w14:textId="77777777" w:rsidR="00395468" w:rsidRPr="00505F06" w:rsidRDefault="00395468" w:rsidP="00BF0946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53617F7" w14:textId="77777777" w:rsidR="00395468" w:rsidRPr="00505F06" w:rsidRDefault="00395468" w:rsidP="00BF094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395468" w:rsidRPr="00505F06" w14:paraId="1A30106F" w14:textId="77777777" w:rsidTr="00BF0946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32086726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0769DA66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2EC3A60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3B8814A5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6E8CD861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C55FB4C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9966866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95468" w:rsidRPr="00505F06" w14:paraId="0DF015FF" w14:textId="77777777" w:rsidTr="00BF0946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0F34412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4F8746E5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3B7AFA9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DAB286" w14:textId="77777777" w:rsidR="00395468" w:rsidRPr="00505F06" w:rsidRDefault="00395468" w:rsidP="00BF094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bookmarkStart w:id="2" w:name="_Hlk121216690"/>
            <w:r>
              <w:rPr>
                <w:rFonts w:ascii="Verdana" w:hAnsi="Verdana" w:cs="Calibri"/>
                <w:b/>
                <w:iCs/>
                <w:sz w:val="16"/>
                <w:szCs w:val="16"/>
              </w:rPr>
              <w:t>,,Usługi cateringowe dla Wydziału Matematyki i Informatyki-dostawy sukcesywne”</w:t>
            </w:r>
          </w:p>
          <w:bookmarkEnd w:id="2"/>
          <w:p w14:paraId="48FF8723" w14:textId="77777777" w:rsidR="00395468" w:rsidRPr="00505F06" w:rsidRDefault="00395468" w:rsidP="00BF094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E8887AA" w14:textId="77777777" w:rsidR="00395468" w:rsidRPr="00505F06" w:rsidRDefault="00395468" w:rsidP="00395468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66C96F27" w14:textId="77777777" w:rsidR="00395468" w:rsidRDefault="00395468" w:rsidP="0039546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</w:t>
      </w:r>
      <w:r w:rsidRPr="00505F06">
        <w:rPr>
          <w:rFonts w:ascii="Verdana" w:hAnsi="Verdana" w:cs="Arial"/>
          <w:sz w:val="20"/>
          <w:szCs w:val="20"/>
        </w:rPr>
        <w:lastRenderedPageBreak/>
        <w:t>oraz zobowiązujemy się zrealizować w zakresie ustalonym w SWZ, w sposób wskazany w umowie na niżej wymienionych warunkach:</w:t>
      </w:r>
    </w:p>
    <w:p w14:paraId="58BA28AC" w14:textId="77777777" w:rsidR="00395468" w:rsidRDefault="00395468" w:rsidP="0039546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8B731D6" w14:textId="77777777" w:rsidR="00395468" w:rsidRDefault="00395468" w:rsidP="0039546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26FFD967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4044053B" w14:textId="77777777" w:rsidR="00395468" w:rsidRPr="00505F06" w:rsidRDefault="00395468" w:rsidP="00395468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Tabela nr 1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395468" w:rsidRPr="00505F06" w14:paraId="1306E137" w14:textId="77777777" w:rsidTr="00BF0946">
        <w:trPr>
          <w:trHeight w:val="693"/>
        </w:trPr>
        <w:tc>
          <w:tcPr>
            <w:tcW w:w="9752" w:type="dxa"/>
            <w:gridSpan w:val="3"/>
            <w:shd w:val="clear" w:color="auto" w:fill="D9D9D9"/>
            <w:vAlign w:val="center"/>
          </w:tcPr>
          <w:p w14:paraId="0C8986D9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3" w:name="_Hlk121302047"/>
            <w:r>
              <w:rPr>
                <w:rFonts w:ascii="Verdana" w:hAnsi="Verdana"/>
                <w:b/>
                <w:bCs/>
                <w:sz w:val="20"/>
                <w:szCs w:val="20"/>
              </w:rPr>
              <w:t>Zestawy Kawowe- 2 USŁUGI</w:t>
            </w:r>
          </w:p>
        </w:tc>
      </w:tr>
      <w:tr w:rsidR="00395468" w:rsidRPr="00505F06" w14:paraId="0646E91B" w14:textId="77777777" w:rsidTr="00BF0946">
        <w:trPr>
          <w:trHeight w:val="693"/>
        </w:trPr>
        <w:tc>
          <w:tcPr>
            <w:tcW w:w="1920" w:type="dxa"/>
            <w:vAlign w:val="center"/>
          </w:tcPr>
          <w:p w14:paraId="09FABF2B" w14:textId="77777777" w:rsidR="00395468" w:rsidRPr="00505F06" w:rsidRDefault="00395468" w:rsidP="00BF094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73849355" w14:textId="77777777" w:rsidR="00395468" w:rsidRPr="00505F06" w:rsidRDefault="00395468" w:rsidP="00BF094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015255B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5468" w:rsidRPr="00505F06" w14:paraId="617E39DB" w14:textId="77777777" w:rsidTr="00BF0946">
        <w:trPr>
          <w:trHeight w:val="693"/>
        </w:trPr>
        <w:tc>
          <w:tcPr>
            <w:tcW w:w="6492" w:type="dxa"/>
            <w:gridSpan w:val="2"/>
            <w:vAlign w:val="center"/>
          </w:tcPr>
          <w:p w14:paraId="69696A80" w14:textId="77777777" w:rsidR="00395468" w:rsidRPr="00505F06" w:rsidRDefault="00395468" w:rsidP="00BF0946">
            <w:pPr>
              <w:tabs>
                <w:tab w:val="left" w:pos="1640"/>
              </w:tabs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20"/>
                <w:szCs w:val="20"/>
              </w:rPr>
              <w:t xml:space="preserve">Cena jednostkowa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brutto </w:t>
            </w:r>
            <w:r w:rsidRPr="00505F06">
              <w:rPr>
                <w:rFonts w:ascii="Verdana" w:hAnsi="Verdana" w:cs="Arial"/>
                <w:sz w:val="20"/>
                <w:szCs w:val="20"/>
              </w:rPr>
              <w:t>za jednego uczestnika :</w:t>
            </w:r>
          </w:p>
          <w:p w14:paraId="0C27AB76" w14:textId="77777777" w:rsidR="00395468" w:rsidRPr="00505F06" w:rsidRDefault="00395468" w:rsidP="00BF0946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4" w:name="_Hlk108173134"/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koszt związany z usługą cateringu, obsługi kelnerskiej, zapewnieniem zastawy, stołów, obrusów i innego wyposażenia niezbędnego do realizacji zamówienia, transportu, ubezpieczenia, sprzątania</w:t>
            </w:r>
            <w:bookmarkEnd w:id="4"/>
            <w:r w:rsidRPr="00505F0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center"/>
          </w:tcPr>
          <w:p w14:paraId="68E9841D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F06">
              <w:rPr>
                <w:rFonts w:ascii="Verdana" w:hAnsi="Verdana"/>
                <w:sz w:val="20"/>
                <w:szCs w:val="20"/>
              </w:rPr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PLN</w:t>
            </w:r>
          </w:p>
        </w:tc>
      </w:tr>
      <w:tr w:rsidR="00395468" w:rsidRPr="00505F06" w14:paraId="311CFF03" w14:textId="77777777" w:rsidTr="00BF0946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427E60EC" w14:textId="77777777" w:rsidR="00395468" w:rsidRPr="00505F06" w:rsidRDefault="00395468" w:rsidP="00BF0946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>CENA  BRUTTO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ZA ZESTAWY KAWOWE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55919D3" w14:textId="77777777" w:rsidR="00395468" w:rsidRPr="00505F06" w:rsidRDefault="00395468" w:rsidP="00BF0946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brutto za jednego uczestnika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usługi-Zestaw Kawowy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x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140  </w:t>
            </w:r>
            <w:r w:rsidRPr="00505F06">
              <w:rPr>
                <w:rFonts w:ascii="Verdana" w:hAnsi="Verdana" w:cs="Arial"/>
                <w:b/>
                <w:sz w:val="16"/>
                <w:szCs w:val="16"/>
              </w:rPr>
              <w:t>uczestników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6407032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05F06">
              <w:rPr>
                <w:rFonts w:ascii="Verdana" w:hAnsi="Verdana" w:cs="Arial"/>
                <w:sz w:val="16"/>
                <w:szCs w:val="16"/>
              </w:rPr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  <w:tr w:rsidR="00395468" w:rsidRPr="00505F06" w14:paraId="130C934A" w14:textId="77777777" w:rsidTr="00BF0946">
        <w:trPr>
          <w:trHeight w:val="791"/>
        </w:trPr>
        <w:tc>
          <w:tcPr>
            <w:tcW w:w="9752" w:type="dxa"/>
            <w:gridSpan w:val="3"/>
            <w:shd w:val="pct10" w:color="auto" w:fill="auto"/>
            <w:vAlign w:val="center"/>
          </w:tcPr>
          <w:p w14:paraId="406FEF8E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/>
                <w:b/>
                <w:bCs/>
                <w:sz w:val="20"/>
                <w:szCs w:val="20"/>
              </w:rPr>
              <w:t>ZAMÓWIENIE OPCJONALNE</w:t>
            </w:r>
          </w:p>
          <w:p w14:paraId="2145EFC8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(możliwość zwiększenia ilości osób do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160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uczestników - łączna maksymalna liczba osób)</w:t>
            </w:r>
          </w:p>
        </w:tc>
      </w:tr>
      <w:tr w:rsidR="00395468" w:rsidRPr="00505F06" w14:paraId="68DBBD28" w14:textId="77777777" w:rsidTr="00BF0946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7B4A3C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brutto za jednego uczestnika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jak w Zamówieniu podstawowym</w:t>
            </w:r>
          </w:p>
        </w:tc>
      </w:tr>
    </w:tbl>
    <w:p w14:paraId="50F48DCF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0F115B7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BDAED50" w14:textId="77777777" w:rsidR="00395468" w:rsidRDefault="00395468" w:rsidP="00395468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Tabela nr 2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395468" w:rsidRPr="00505F06" w14:paraId="27AACD83" w14:textId="77777777" w:rsidTr="00BF0946">
        <w:trPr>
          <w:trHeight w:val="693"/>
        </w:trPr>
        <w:tc>
          <w:tcPr>
            <w:tcW w:w="9752" w:type="dxa"/>
            <w:gridSpan w:val="3"/>
            <w:shd w:val="clear" w:color="auto" w:fill="D9D9D9"/>
            <w:vAlign w:val="center"/>
          </w:tcPr>
          <w:p w14:paraId="28CEFC1E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Zestawy Śniadaniowe-5 USŁUG</w:t>
            </w:r>
          </w:p>
        </w:tc>
      </w:tr>
      <w:tr w:rsidR="00395468" w:rsidRPr="00505F06" w14:paraId="6C3C4BC2" w14:textId="77777777" w:rsidTr="00BF0946">
        <w:trPr>
          <w:trHeight w:val="693"/>
        </w:trPr>
        <w:tc>
          <w:tcPr>
            <w:tcW w:w="1920" w:type="dxa"/>
            <w:vAlign w:val="center"/>
          </w:tcPr>
          <w:p w14:paraId="5E9AE06C" w14:textId="77777777" w:rsidR="00395468" w:rsidRPr="00505F06" w:rsidRDefault="00395468" w:rsidP="00BF094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76A07429" w14:textId="77777777" w:rsidR="00395468" w:rsidRPr="00505F06" w:rsidRDefault="00395468" w:rsidP="00BF094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4953C70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5468" w:rsidRPr="00505F06" w14:paraId="6389547A" w14:textId="77777777" w:rsidTr="00BF0946">
        <w:trPr>
          <w:trHeight w:val="693"/>
        </w:trPr>
        <w:tc>
          <w:tcPr>
            <w:tcW w:w="6492" w:type="dxa"/>
            <w:gridSpan w:val="2"/>
            <w:vAlign w:val="center"/>
          </w:tcPr>
          <w:p w14:paraId="60333EB8" w14:textId="77777777" w:rsidR="00395468" w:rsidRPr="00505F06" w:rsidRDefault="00395468" w:rsidP="00BF0946">
            <w:pPr>
              <w:tabs>
                <w:tab w:val="left" w:pos="1640"/>
              </w:tabs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20"/>
                <w:szCs w:val="20"/>
              </w:rPr>
              <w:t xml:space="preserve">Cena jednostkowa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brutto </w:t>
            </w:r>
            <w:r w:rsidRPr="00505F06">
              <w:rPr>
                <w:rFonts w:ascii="Verdana" w:hAnsi="Verdana" w:cs="Arial"/>
                <w:sz w:val="20"/>
                <w:szCs w:val="20"/>
              </w:rPr>
              <w:t>za jednego uczestnika :</w:t>
            </w:r>
          </w:p>
          <w:p w14:paraId="28FA12C1" w14:textId="77777777" w:rsidR="00395468" w:rsidRPr="00505F06" w:rsidRDefault="00395468" w:rsidP="00BF0946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koszt związany z usługą cateringu, obsługi kelnerskiej, zapewnieniem zastawy, stołów, obrusów i innego wyposażenia niezbędnego do realizacji zamówienia, transportu, ubezpieczenia, sprzątania</w:t>
            </w:r>
            <w:r w:rsidRPr="00505F0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center"/>
          </w:tcPr>
          <w:p w14:paraId="1CAE3DE6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F06">
              <w:rPr>
                <w:rFonts w:ascii="Verdana" w:hAnsi="Verdana"/>
                <w:sz w:val="20"/>
                <w:szCs w:val="20"/>
              </w:rPr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PLN</w:t>
            </w:r>
          </w:p>
        </w:tc>
      </w:tr>
      <w:tr w:rsidR="00395468" w:rsidRPr="00505F06" w14:paraId="11062D72" w14:textId="77777777" w:rsidTr="00BF0946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267AC7CE" w14:textId="77777777" w:rsidR="00395468" w:rsidRPr="00505F06" w:rsidRDefault="00395468" w:rsidP="00BF0946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CENA BRUTTO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ZA ZESTAWY ŚNIADANIOWE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4F4FEA80" w14:textId="77777777" w:rsidR="00395468" w:rsidRPr="00505F06" w:rsidRDefault="00395468" w:rsidP="00BF0946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brutto za jednego uczestnika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usługi-Zestaw Śniadaniowy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x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240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16"/>
                <w:szCs w:val="16"/>
              </w:rPr>
              <w:t>uczestników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7E400F9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05F06">
              <w:rPr>
                <w:rFonts w:ascii="Verdana" w:hAnsi="Verdana" w:cs="Arial"/>
                <w:sz w:val="16"/>
                <w:szCs w:val="16"/>
              </w:rPr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  <w:tr w:rsidR="00395468" w:rsidRPr="00505F06" w14:paraId="73809799" w14:textId="77777777" w:rsidTr="00BF0946">
        <w:trPr>
          <w:trHeight w:val="791"/>
        </w:trPr>
        <w:tc>
          <w:tcPr>
            <w:tcW w:w="9752" w:type="dxa"/>
            <w:gridSpan w:val="3"/>
            <w:shd w:val="pct10" w:color="auto" w:fill="auto"/>
            <w:vAlign w:val="center"/>
          </w:tcPr>
          <w:p w14:paraId="350A31DA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/>
                <w:b/>
                <w:bCs/>
                <w:sz w:val="20"/>
                <w:szCs w:val="20"/>
              </w:rPr>
              <w:t>ZAMÓWIENIE OPCJONALNE</w:t>
            </w:r>
          </w:p>
          <w:p w14:paraId="63273DF4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(możliwość zwiększenia ilości osób do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260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uczestników - łączna maksymalna liczba osób)</w:t>
            </w:r>
          </w:p>
        </w:tc>
      </w:tr>
      <w:tr w:rsidR="00395468" w:rsidRPr="00505F06" w14:paraId="138FE783" w14:textId="77777777" w:rsidTr="00BF0946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744C03F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brutto za jednego uczestnika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jak w Zamówieniu podstawowym</w:t>
            </w:r>
          </w:p>
        </w:tc>
      </w:tr>
    </w:tbl>
    <w:p w14:paraId="12B15007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757E24D" w14:textId="1CFAF4C0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28C1BF3" w14:textId="34192DF1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5044946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19181EF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6327F20" w14:textId="77777777" w:rsidR="00395468" w:rsidRDefault="00395468" w:rsidP="00395468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Tabela nr 3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2"/>
        <w:gridCol w:w="3260"/>
      </w:tblGrid>
      <w:tr w:rsidR="00395468" w:rsidRPr="00505F06" w14:paraId="4048FACE" w14:textId="77777777" w:rsidTr="00BF0946">
        <w:trPr>
          <w:trHeight w:val="693"/>
        </w:trPr>
        <w:tc>
          <w:tcPr>
            <w:tcW w:w="9752" w:type="dxa"/>
            <w:gridSpan w:val="2"/>
            <w:shd w:val="clear" w:color="auto" w:fill="D9D9D9"/>
            <w:vAlign w:val="center"/>
          </w:tcPr>
          <w:p w14:paraId="5A43A52C" w14:textId="77777777" w:rsidR="00395468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/>
                <w:b/>
                <w:bCs/>
                <w:sz w:val="20"/>
                <w:szCs w:val="20"/>
              </w:rPr>
              <w:t>ZAMÓWIENIE PODSTAWOWE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- </w:t>
            </w:r>
          </w:p>
          <w:p w14:paraId="70246BD0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59F">
              <w:rPr>
                <w:rFonts w:ascii="Verdana" w:hAnsi="Verdana" w:cs="Arial"/>
                <w:b/>
                <w:sz w:val="20"/>
                <w:szCs w:val="20"/>
              </w:rPr>
              <w:t>Zestaw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y</w:t>
            </w:r>
            <w:r w:rsidRPr="009E359F">
              <w:rPr>
                <w:rFonts w:ascii="Verdana" w:hAnsi="Verdana" w:cs="Arial"/>
                <w:b/>
                <w:sz w:val="20"/>
                <w:szCs w:val="20"/>
              </w:rPr>
              <w:t xml:space="preserve"> Kawow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9E359F">
              <w:rPr>
                <w:rFonts w:ascii="Verdana" w:hAnsi="Verdana" w:cs="Arial"/>
                <w:b/>
                <w:sz w:val="20"/>
                <w:szCs w:val="20"/>
              </w:rPr>
              <w:t>+ Zestaw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y</w:t>
            </w:r>
            <w:r w:rsidRPr="009E359F">
              <w:rPr>
                <w:rFonts w:ascii="Verdana" w:hAnsi="Verdana" w:cs="Arial"/>
                <w:b/>
                <w:sz w:val="20"/>
                <w:szCs w:val="20"/>
              </w:rPr>
              <w:t xml:space="preserve"> Śniadaniow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9E359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395468" w:rsidRPr="00505F06" w14:paraId="1C906386" w14:textId="77777777" w:rsidTr="00BF0946">
        <w:trPr>
          <w:trHeight w:val="693"/>
        </w:trPr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4ACA8E92" w14:textId="77777777" w:rsidR="00395468" w:rsidRPr="00505F06" w:rsidRDefault="00395468" w:rsidP="00BF0946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57CC59CB" w14:textId="77777777" w:rsidR="00395468" w:rsidRPr="00505F06" w:rsidRDefault="00395468" w:rsidP="00BF0946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(cena brutto za Zestawy Kawowe + cena brutto za Zestawy Śniadaniowe)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59DAA05" w14:textId="77777777" w:rsidR="00395468" w:rsidRPr="00505F06" w:rsidRDefault="00395468" w:rsidP="00BF0946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05F06">
              <w:rPr>
                <w:rFonts w:ascii="Verdana" w:hAnsi="Verdana" w:cs="Arial"/>
                <w:sz w:val="16"/>
                <w:szCs w:val="16"/>
              </w:rPr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</w:tbl>
    <w:p w14:paraId="6A46E01F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C10FA4D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25F2B2B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8081099" w14:textId="77777777" w:rsidR="00395468" w:rsidRPr="00505F06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3"/>
    <w:p w14:paraId="7871A0B6" w14:textId="77777777" w:rsidR="00395468" w:rsidRPr="00505F06" w:rsidRDefault="00395468" w:rsidP="0039546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Arial"/>
          <w:sz w:val="20"/>
          <w:szCs w:val="20"/>
        </w:rPr>
        <w:t>śmy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3A2F4BDF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437E7743" w14:textId="77777777" w:rsidR="00395468" w:rsidRPr="00505F06" w:rsidRDefault="00395468" w:rsidP="0039546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505F06">
        <w:rPr>
          <w:rFonts w:ascii="Verdana" w:hAnsi="Verdana"/>
          <w:sz w:val="20"/>
          <w:szCs w:val="20"/>
        </w:rPr>
        <w:t>w przypadku</w:t>
      </w:r>
      <w:r w:rsidRPr="00505F0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65B22998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EF28767" w14:textId="77777777" w:rsidR="00395468" w:rsidRPr="00505F06" w:rsidRDefault="00395468" w:rsidP="00395468">
      <w:pPr>
        <w:numPr>
          <w:ilvl w:val="2"/>
          <w:numId w:val="1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39417CCB" w14:textId="77777777" w:rsidR="00395468" w:rsidRPr="00505F06" w:rsidRDefault="00395468" w:rsidP="00395468">
      <w:pPr>
        <w:spacing w:after="160" w:line="259" w:lineRule="auto"/>
        <w:ind w:left="180"/>
        <w:contextualSpacing/>
        <w:rPr>
          <w:rFonts w:ascii="Verdana" w:hAnsi="Verdana" w:cs="Arial"/>
          <w:sz w:val="20"/>
          <w:szCs w:val="20"/>
        </w:rPr>
      </w:pPr>
    </w:p>
    <w:p w14:paraId="205D53AF" w14:textId="77777777" w:rsidR="00395468" w:rsidRPr="00505F06" w:rsidRDefault="00395468" w:rsidP="00395468">
      <w:pPr>
        <w:numPr>
          <w:ilvl w:val="2"/>
          <w:numId w:val="1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395468" w:rsidRPr="00505F06" w14:paraId="5FAED27D" w14:textId="77777777" w:rsidTr="00BF0946">
        <w:trPr>
          <w:trHeight w:val="92"/>
        </w:trPr>
        <w:tc>
          <w:tcPr>
            <w:tcW w:w="4687" w:type="dxa"/>
          </w:tcPr>
          <w:p w14:paraId="3760358B" w14:textId="77777777" w:rsidR="00395468" w:rsidRPr="00505F06" w:rsidRDefault="00395468" w:rsidP="00BF0946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00F2EE97" w14:textId="77777777" w:rsidR="00395468" w:rsidRPr="00505F06" w:rsidRDefault="00395468" w:rsidP="00BF0946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02B7C936" w14:textId="77777777" w:rsidR="00395468" w:rsidRPr="00505F06" w:rsidRDefault="00395468" w:rsidP="00BF0946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95468" w:rsidRPr="00505F06" w14:paraId="70438869" w14:textId="77777777" w:rsidTr="00BF0946">
        <w:trPr>
          <w:trHeight w:val="92"/>
        </w:trPr>
        <w:tc>
          <w:tcPr>
            <w:tcW w:w="4687" w:type="dxa"/>
          </w:tcPr>
          <w:p w14:paraId="50CE01C0" w14:textId="77777777" w:rsidR="00395468" w:rsidRPr="00505F06" w:rsidRDefault="00395468" w:rsidP="00BF09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0A260968" w14:textId="77777777" w:rsidR="00395468" w:rsidRPr="00505F06" w:rsidRDefault="00395468" w:rsidP="00BF09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D515BC" w14:textId="77777777" w:rsidR="00395468" w:rsidRPr="00505F06" w:rsidRDefault="00395468" w:rsidP="0039546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EAFB539" w14:textId="77777777" w:rsidR="00395468" w:rsidRPr="00505F06" w:rsidRDefault="00395468" w:rsidP="0039546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505F06">
        <w:rPr>
          <w:rFonts w:ascii="Verdana" w:hAnsi="Verdana" w:cs="Arial"/>
          <w:sz w:val="20"/>
          <w:szCs w:val="20"/>
        </w:rPr>
        <w:t xml:space="preserve">, że informacje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(</w:t>
      </w:r>
      <w:r w:rsidRPr="00505F0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505F06">
        <w:rPr>
          <w:rFonts w:ascii="Verdana" w:hAnsi="Verdana" w:cs="Arial"/>
          <w:sz w:val="20"/>
          <w:szCs w:val="20"/>
        </w:rPr>
        <w:t xml:space="preserve">zawarte </w:t>
      </w:r>
      <w:r w:rsidRPr="00505F0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5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25C82313" w14:textId="77777777" w:rsidR="00395468" w:rsidRPr="00505F06" w:rsidRDefault="00395468" w:rsidP="00395468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9F661CD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4C12BD67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05F900A6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05F0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3C9A86D2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505F0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 </w:t>
      </w:r>
      <w:r w:rsidRPr="00505F0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F32E7B4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2EEFADD2" w14:textId="77777777" w:rsidR="00395468" w:rsidRPr="00505F06" w:rsidRDefault="00395468" w:rsidP="0039546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505F06">
        <w:rPr>
          <w:rFonts w:ascii="Verdana" w:hAnsi="Verdana" w:cs="Arial"/>
          <w:sz w:val="20"/>
          <w:szCs w:val="20"/>
        </w:rPr>
        <w:t>uPzp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oświadczam/y, że wybór mojej/naszej oferty </w:t>
      </w:r>
      <w:r w:rsidRPr="00505F06">
        <w:rPr>
          <w:rFonts w:ascii="Verdana" w:hAnsi="Verdana"/>
          <w:b/>
          <w:sz w:val="20"/>
          <w:szCs w:val="20"/>
        </w:rPr>
        <w:t>będzie / nie będzie</w:t>
      </w:r>
      <w:r w:rsidRPr="00505F06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505F06">
        <w:rPr>
          <w:rFonts w:ascii="Verdana" w:hAnsi="Verdana"/>
          <w:sz w:val="20"/>
          <w:szCs w:val="20"/>
          <w:vertAlign w:val="superscript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 prowadził do powstania u </w:t>
      </w:r>
      <w:r w:rsidRPr="00505F0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505F06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3BEC2B6E" w14:textId="77777777" w:rsidR="00395468" w:rsidRPr="00505F06" w:rsidRDefault="00395468" w:rsidP="00395468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6E4AE224" w14:textId="77777777" w:rsidR="00395468" w:rsidRPr="00505F06" w:rsidRDefault="00395468" w:rsidP="0039546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05F0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505F0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505F06">
        <w:rPr>
          <w:rFonts w:ascii="Verdana" w:hAnsi="Verdana" w:cs="Arial"/>
          <w:sz w:val="20"/>
          <w:szCs w:val="20"/>
        </w:rPr>
        <w:t>:</w:t>
      </w:r>
    </w:p>
    <w:p w14:paraId="49D26E59" w14:textId="77777777" w:rsidR="00395468" w:rsidRPr="00505F06" w:rsidRDefault="00395468" w:rsidP="0039546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lastRenderedPageBreak/>
        <w:t xml:space="preserve">nazwę (rodzaj) towaru lub usługi, których dostawa lub świadczenie będą prowadziły do powstania obowiązku podatkowego: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28E01C22" w14:textId="77777777" w:rsidR="00395468" w:rsidRPr="00505F06" w:rsidRDefault="00395468" w:rsidP="0039546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6" w:name="_Hlk62749159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6"/>
    </w:p>
    <w:p w14:paraId="38A408FD" w14:textId="77777777" w:rsidR="00395468" w:rsidRPr="00505F06" w:rsidRDefault="00395468" w:rsidP="0039546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07F99413" w14:textId="77777777" w:rsidR="00395468" w:rsidRPr="00505F06" w:rsidRDefault="00395468" w:rsidP="0039546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Verdana"/>
          <w:sz w:val="20"/>
          <w:szCs w:val="20"/>
        </w:rPr>
        <w:t>śmy</w:t>
      </w:r>
      <w:proofErr w:type="spellEnd"/>
      <w:r w:rsidRPr="00505F06">
        <w:rPr>
          <w:rFonts w:ascii="Verdana" w:hAnsi="Verdana" w:cs="Verdana"/>
          <w:sz w:val="20"/>
          <w:szCs w:val="20"/>
        </w:rPr>
        <w:t>:</w:t>
      </w:r>
      <w:r w:rsidRPr="00505F06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0CB25F4B" w14:textId="77777777" w:rsidR="00395468" w:rsidRPr="00505F06" w:rsidRDefault="00395468" w:rsidP="00395468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505F06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31FE712D" w14:textId="77777777" w:rsidR="00395468" w:rsidRPr="00505F06" w:rsidRDefault="00395468" w:rsidP="0039546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09489648" w14:textId="77777777" w:rsidR="00395468" w:rsidRPr="00505F06" w:rsidRDefault="00395468" w:rsidP="0039546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0B9EDD8" w14:textId="77777777" w:rsidR="00395468" w:rsidRPr="00505F06" w:rsidRDefault="00395468" w:rsidP="0039546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37E65F52" w14:textId="77777777" w:rsidR="00395468" w:rsidRPr="00505F06" w:rsidRDefault="00395468" w:rsidP="0039546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BE39D31" w14:textId="77777777" w:rsidR="00395468" w:rsidRPr="00505F06" w:rsidRDefault="00395468" w:rsidP="0039546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06121076" w14:textId="77777777" w:rsidR="00395468" w:rsidRPr="00505F06" w:rsidRDefault="00395468" w:rsidP="00395468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7E0E200F" w14:textId="77777777" w:rsidR="00395468" w:rsidRPr="00505F06" w:rsidRDefault="00395468" w:rsidP="0039546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7EF0CB31" w14:textId="77777777" w:rsidR="00395468" w:rsidRPr="00505F06" w:rsidRDefault="00395468" w:rsidP="0039546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6B01ECB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</w:p>
    <w:p w14:paraId="5D9A45A9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26F3E3D" w14:textId="77777777" w:rsidR="00395468" w:rsidRPr="00505F06" w:rsidRDefault="00395468" w:rsidP="0039546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0B35579" w14:textId="77777777" w:rsidR="00395468" w:rsidRPr="00505F06" w:rsidRDefault="00395468" w:rsidP="0039546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AE2B5FB" w14:textId="77777777" w:rsidR="00395468" w:rsidRPr="00505F06" w:rsidRDefault="00395468" w:rsidP="0039546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505F0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505F0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505F06">
        <w:rPr>
          <w:rFonts w:ascii="Verdana" w:hAnsi="Verdana" w:cs="Arial"/>
          <w:sz w:val="20"/>
          <w:szCs w:val="20"/>
        </w:rPr>
        <w:t>.</w:t>
      </w:r>
      <w:r w:rsidRPr="00505F0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666C69C4" w14:textId="77777777" w:rsidR="00395468" w:rsidRPr="00505F06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8228082" w14:textId="77777777" w:rsidR="00395468" w:rsidRPr="00505F06" w:rsidRDefault="00395468" w:rsidP="00395468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505F0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0EA8E22E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F9C836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82C717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01C806B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0775226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C976E60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87201F0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8C11C58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36932BC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BFF3DAA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9EDA462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CC826BB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582B9AF" w14:textId="77777777" w:rsidR="00395468" w:rsidRDefault="00395468" w:rsidP="003954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31A6231" w14:textId="77777777" w:rsidR="00395468" w:rsidRPr="00F05C7B" w:rsidRDefault="00395468" w:rsidP="00395468">
      <w:pPr>
        <w:spacing w:after="0"/>
        <w:jc w:val="center"/>
        <w:rPr>
          <w:rFonts w:ascii="Verdana" w:hAnsi="Verdana" w:cs="Arial"/>
          <w:sz w:val="20"/>
        </w:rPr>
      </w:pPr>
      <w:r w:rsidRPr="00F05C7B">
        <w:rPr>
          <w:rFonts w:ascii="Verdana" w:hAnsi="Verdana" w:cs="Arial"/>
          <w:b/>
          <w:sz w:val="20"/>
        </w:rPr>
        <w:t>Dokument należy złożyć wraz z ofertą.</w:t>
      </w:r>
    </w:p>
    <w:p w14:paraId="7635AFB0" w14:textId="77777777" w:rsidR="00395468" w:rsidRPr="00F05C7B" w:rsidRDefault="00395468" w:rsidP="00395468">
      <w:pPr>
        <w:spacing w:after="0"/>
        <w:rPr>
          <w:rFonts w:ascii="Verdana" w:hAnsi="Verdana" w:cs="Arial"/>
          <w:sz w:val="20"/>
        </w:rPr>
      </w:pPr>
    </w:p>
    <w:p w14:paraId="04A1F47E" w14:textId="77777777" w:rsidR="00395468" w:rsidRPr="006D5A3E" w:rsidRDefault="00395468" w:rsidP="00395468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   </w:t>
      </w:r>
      <w:bookmarkStart w:id="7" w:name="_Hlk112753550"/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Postępowanie nr </w:t>
      </w:r>
      <w:r w:rsidRPr="006D5A3E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BZP.2711.</w:t>
      </w:r>
      <w:r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35.2022.IWK</w:t>
      </w:r>
    </w:p>
    <w:p w14:paraId="542D3B7F" w14:textId="77777777" w:rsidR="00395468" w:rsidRPr="006D5A3E" w:rsidRDefault="00395468" w:rsidP="00395468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>Załącznik nr 2 do SWZ</w:t>
      </w:r>
      <w:bookmarkEnd w:id="7"/>
    </w:p>
    <w:p w14:paraId="66505A0A" w14:textId="77777777" w:rsidR="00395468" w:rsidRPr="00F05C7B" w:rsidRDefault="00395468" w:rsidP="00395468">
      <w:pPr>
        <w:spacing w:after="0"/>
        <w:jc w:val="right"/>
        <w:rPr>
          <w:rFonts w:ascii="Verdana" w:hAnsi="Verdana" w:cs="Arial"/>
          <w:b/>
          <w:sz w:val="20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395468" w:rsidRPr="00F05C7B" w14:paraId="627ABFEE" w14:textId="77777777" w:rsidTr="00BF0946">
        <w:tc>
          <w:tcPr>
            <w:tcW w:w="9889" w:type="dxa"/>
            <w:shd w:val="clear" w:color="auto" w:fill="EEECE1"/>
          </w:tcPr>
          <w:p w14:paraId="339B28D8" w14:textId="77777777" w:rsidR="00395468" w:rsidRPr="00F05C7B" w:rsidRDefault="00395468" w:rsidP="00BF0946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 SKŁADANE NA PODSTAWIE ART. 125 UST. 1 </w:t>
            </w:r>
            <w:proofErr w:type="spellStart"/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1A220905" w14:textId="77777777" w:rsidR="00395468" w:rsidRPr="00F05C7B" w:rsidRDefault="00395468" w:rsidP="00395468">
      <w:pPr>
        <w:numPr>
          <w:ilvl w:val="0"/>
          <w:numId w:val="4"/>
        </w:numPr>
        <w:spacing w:after="0"/>
        <w:ind w:left="364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05C7B">
        <w:rPr>
          <w:rFonts w:ascii="Arial" w:eastAsia="Calibri" w:hAnsi="Arial" w:cs="Arial"/>
          <w:sz w:val="16"/>
          <w:szCs w:val="16"/>
          <w:lang w:eastAsia="en-US"/>
        </w:rPr>
        <w:t>w przypadku wspólnego ubiegania się</w:t>
      </w:r>
      <w:r w:rsidRPr="00F05C7B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F05C7B">
        <w:rPr>
          <w:rFonts w:ascii="Arial" w:eastAsia="Calibri" w:hAnsi="Arial" w:cs="Arial"/>
          <w:sz w:val="16"/>
          <w:szCs w:val="16"/>
          <w:lang w:eastAsia="en-US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26C0CC73" w14:textId="77777777" w:rsidR="00395468" w:rsidRPr="00F05C7B" w:rsidRDefault="00395468" w:rsidP="00395468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4D702421" w14:textId="77777777" w:rsidR="00395468" w:rsidRPr="00F05C7B" w:rsidRDefault="00395468" w:rsidP="00395468">
      <w:pPr>
        <w:spacing w:after="0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Wykonawca</w:t>
      </w:r>
      <w:bookmarkStart w:id="8" w:name="_Hlk71293124"/>
      <w:r w:rsidRPr="00F05C7B">
        <w:rPr>
          <w:rFonts w:ascii="Verdana" w:hAnsi="Verdana" w:cs="Arial"/>
          <w:b/>
          <w:sz w:val="20"/>
          <w:szCs w:val="20"/>
        </w:rPr>
        <w:t xml:space="preserve">/Podmiot udostępniający zasoby: </w:t>
      </w:r>
      <w:bookmarkEnd w:id="8"/>
    </w:p>
    <w:p w14:paraId="6226E359" w14:textId="77777777" w:rsidR="00395468" w:rsidRPr="00F05C7B" w:rsidRDefault="00395468" w:rsidP="00395468">
      <w:pPr>
        <w:spacing w:after="0"/>
        <w:rPr>
          <w:rFonts w:ascii="Verdana" w:hAnsi="Verdana" w:cs="Arial"/>
          <w:sz w:val="20"/>
          <w:szCs w:val="20"/>
        </w:rPr>
      </w:pPr>
    </w:p>
    <w:p w14:paraId="08ECB39D" w14:textId="77777777" w:rsidR="00395468" w:rsidRPr="00F05C7B" w:rsidRDefault="00395468" w:rsidP="00395468">
      <w:pPr>
        <w:spacing w:after="0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7BB33F2F" w14:textId="77777777" w:rsidR="00395468" w:rsidRPr="00F05C7B" w:rsidRDefault="00395468" w:rsidP="00395468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268BF446" w14:textId="77777777" w:rsidR="00395468" w:rsidRPr="00F05C7B" w:rsidRDefault="00395468" w:rsidP="0039546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226E131" w14:textId="77777777" w:rsidR="00395468" w:rsidRPr="00F05C7B" w:rsidRDefault="00395468" w:rsidP="0039546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KRS/</w:t>
      </w:r>
      <w:proofErr w:type="spellStart"/>
      <w:r w:rsidRPr="00F05C7B">
        <w:rPr>
          <w:rFonts w:ascii="Verdana" w:hAnsi="Verdana" w:cs="Arial"/>
          <w:sz w:val="20"/>
          <w:szCs w:val="20"/>
        </w:rPr>
        <w:t>CEiDG</w:t>
      </w:r>
      <w:proofErr w:type="spellEnd"/>
      <w:r w:rsidRPr="00F05C7B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089A04BF" w14:textId="77777777" w:rsidR="00395468" w:rsidRPr="00F05C7B" w:rsidRDefault="00395468" w:rsidP="0039546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7B4D51A" w14:textId="77777777" w:rsidR="00395468" w:rsidRPr="00F05C7B" w:rsidRDefault="00395468" w:rsidP="0039546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0F600563" w14:textId="77777777" w:rsidR="00395468" w:rsidRPr="00F05C7B" w:rsidRDefault="00395468" w:rsidP="00395468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1BB709E" w14:textId="77777777" w:rsidR="00395468" w:rsidRPr="00F05C7B" w:rsidRDefault="00395468" w:rsidP="00395468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3EDC4C71" w14:textId="77777777" w:rsidR="00395468" w:rsidRDefault="00395468" w:rsidP="00395468">
      <w:pPr>
        <w:spacing w:after="0"/>
        <w:jc w:val="center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246D6C62" w14:textId="77777777" w:rsidR="00395468" w:rsidRPr="00F05C7B" w:rsidRDefault="00395468" w:rsidP="00395468">
      <w:pPr>
        <w:spacing w:after="0"/>
        <w:jc w:val="center"/>
        <w:rPr>
          <w:rFonts w:ascii="Verdana" w:hAnsi="Verdana" w:cs="Calibri"/>
          <w:b/>
          <w:iCs/>
          <w:sz w:val="16"/>
          <w:szCs w:val="16"/>
        </w:rPr>
      </w:pPr>
    </w:p>
    <w:p w14:paraId="14E3C392" w14:textId="77777777" w:rsidR="00395468" w:rsidRPr="00505F06" w:rsidRDefault="00395468" w:rsidP="00395468">
      <w:pPr>
        <w:tabs>
          <w:tab w:val="left" w:pos="709"/>
        </w:tabs>
        <w:spacing w:after="0"/>
        <w:jc w:val="center"/>
        <w:rPr>
          <w:rFonts w:ascii="Verdana" w:hAnsi="Verdana" w:cs="Calibri"/>
          <w:b/>
          <w:iCs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,,Usługi cateringowe dla Wydziału Matematyki i Informatyki-dostawy sukcesywne”</w:t>
      </w:r>
    </w:p>
    <w:p w14:paraId="00D274F6" w14:textId="77777777" w:rsidR="00395468" w:rsidRPr="00F05C7B" w:rsidRDefault="00395468" w:rsidP="00395468">
      <w:pPr>
        <w:spacing w:after="0"/>
        <w:jc w:val="center"/>
        <w:rPr>
          <w:rFonts w:ascii="Verdana" w:hAnsi="Verdana" w:cs="Calibri"/>
          <w:b/>
          <w:iCs/>
          <w:sz w:val="20"/>
          <w:szCs w:val="20"/>
        </w:rPr>
      </w:pPr>
    </w:p>
    <w:p w14:paraId="24DDA855" w14:textId="77777777" w:rsidR="00395468" w:rsidRPr="00F05C7B" w:rsidRDefault="00395468" w:rsidP="0039546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68F89BD" w14:textId="77777777" w:rsidR="00395468" w:rsidRPr="00F05C7B" w:rsidRDefault="00395468" w:rsidP="0039546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2BA3FA3B" w14:textId="77777777" w:rsidR="00395468" w:rsidRPr="00F05C7B" w:rsidRDefault="00395468" w:rsidP="00395468">
      <w:pPr>
        <w:numPr>
          <w:ilvl w:val="0"/>
          <w:numId w:val="3"/>
        </w:numPr>
        <w:spacing w:before="120"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Oświadczam, że nie podlegam wykluczeniu z postępowania na podstawie art. 108 ust. 1 pkt 1-6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4CC36E11" w14:textId="77777777" w:rsidR="00395468" w:rsidRPr="00F05C7B" w:rsidRDefault="00395468" w:rsidP="00395468">
      <w:pPr>
        <w:numPr>
          <w:ilvl w:val="0"/>
          <w:numId w:val="3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</w:t>
      </w:r>
      <w:r w:rsidRPr="00F05C7B">
        <w:rPr>
          <w:rFonts w:ascii="Verdana" w:eastAsia="Calibri" w:hAnsi="Verdana"/>
          <w:b/>
          <w:sz w:val="20"/>
          <w:szCs w:val="20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(Dz. U. poz. 835)</w:t>
      </w:r>
      <w:r w:rsidRPr="00F05C7B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p w14:paraId="00626AB4" w14:textId="77777777" w:rsidR="00395468" w:rsidRPr="00F05C7B" w:rsidRDefault="00395468" w:rsidP="00395468">
      <w:pPr>
        <w:spacing w:after="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5AA43DC7" w14:textId="77777777" w:rsidR="00395468" w:rsidRPr="00F05C7B" w:rsidRDefault="00395468" w:rsidP="00395468">
      <w:pPr>
        <w:spacing w:after="0"/>
        <w:jc w:val="both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>Oświadczam</w:t>
      </w:r>
      <w:r w:rsidRPr="00F05C7B">
        <w:rPr>
          <w:rFonts w:ascii="Verdana" w:eastAsia="Calibri" w:hAnsi="Verdana" w:cs="Arial"/>
          <w:sz w:val="20"/>
          <w:szCs w:val="20"/>
          <w:vertAlign w:val="superscript"/>
          <w:lang w:eastAsia="en-US"/>
        </w:rPr>
        <w:footnoteReference w:id="9"/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, że zachodzą w stosunku do mnie podstawy wykluczenia z postępowania na podstawie art. ………………..………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lang w:eastAsia="en-US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>/ustawy</w:t>
      </w:r>
      <w:r w:rsidRPr="00F05C7B">
        <w:rPr>
          <w:rFonts w:ascii="Verdana" w:eastAsia="Calibri" w:hAnsi="Verdana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Arial"/>
          <w:i/>
          <w:sz w:val="18"/>
          <w:szCs w:val="18"/>
          <w:lang w:eastAsia="en-US"/>
        </w:rPr>
        <w:t>(podać mającą zastosowanie podstawę wykluczenia spośród wymienionych powyżej w pkt 1 -</w:t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2</w:t>
      </w:r>
      <w:r w:rsidRPr="00F05C7B">
        <w:rPr>
          <w:rFonts w:ascii="Verdana" w:eastAsia="Calibri" w:hAnsi="Verdana" w:cs="Arial"/>
          <w:i/>
          <w:sz w:val="18"/>
          <w:szCs w:val="18"/>
          <w:lang w:eastAsia="en-US"/>
        </w:rPr>
        <w:t>)</w:t>
      </w:r>
      <w:r w:rsidRPr="00F05C7B">
        <w:rPr>
          <w:rFonts w:ascii="Verdana" w:eastAsia="Calibri" w:hAnsi="Verdana" w:cs="Arial"/>
          <w:i/>
          <w:sz w:val="20"/>
          <w:szCs w:val="20"/>
          <w:lang w:eastAsia="en-US"/>
        </w:rPr>
        <w:t xml:space="preserve">. </w:t>
      </w:r>
    </w:p>
    <w:p w14:paraId="69E2D295" w14:textId="77777777" w:rsidR="00395468" w:rsidRPr="00F05C7B" w:rsidRDefault="00395468" w:rsidP="00395468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>Jednocześnie oświadczam, że w związku z ww. okolicznością</w:t>
      </w:r>
      <w:r w:rsidRPr="00F05C7B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wymienioną w pkt 1-2 powyżej, na podstawie art. 110 ust. 2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 podjąłem następujące środki naprawcze: ……………………………</w:t>
      </w:r>
    </w:p>
    <w:p w14:paraId="3DB59DCF" w14:textId="77777777" w:rsidR="00395468" w:rsidRPr="00F05C7B" w:rsidRDefault="00395468" w:rsidP="00395468">
      <w:pPr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 w:rsidRPr="00F05C7B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05C7B">
        <w:rPr>
          <w:rFonts w:ascii="Verdana" w:hAnsi="Verdana" w:cs="Arial"/>
          <w:bCs/>
          <w:sz w:val="20"/>
          <w:szCs w:val="20"/>
        </w:rPr>
        <w:t>wypełnić jeżeli dotyczy</w:t>
      </w:r>
    </w:p>
    <w:p w14:paraId="7B73D574" w14:textId="77777777" w:rsidR="00395468" w:rsidRDefault="00395468" w:rsidP="0039546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25D0B961" w14:textId="77777777" w:rsidR="00395468" w:rsidRPr="00F05C7B" w:rsidRDefault="00395468" w:rsidP="0039546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36489FD" w14:textId="77777777" w:rsidR="00395468" w:rsidRPr="00F05C7B" w:rsidRDefault="00395468" w:rsidP="00395468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</w:p>
    <w:p w14:paraId="530EA140" w14:textId="77777777" w:rsidR="00395468" w:rsidRPr="00F05C7B" w:rsidRDefault="00395468" w:rsidP="00395468">
      <w:pPr>
        <w:spacing w:after="0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*niepotrzebne skreślić</w:t>
      </w:r>
    </w:p>
    <w:p w14:paraId="734CF521" w14:textId="77777777" w:rsidR="00395468" w:rsidRPr="00F05C7B" w:rsidRDefault="00395468" w:rsidP="00395468">
      <w:pPr>
        <w:spacing w:after="0"/>
        <w:rPr>
          <w:rFonts w:ascii="Verdana" w:hAnsi="Verdana" w:cs="Arial"/>
          <w:sz w:val="16"/>
          <w:szCs w:val="16"/>
        </w:rPr>
      </w:pPr>
    </w:p>
    <w:p w14:paraId="6A64EDDE" w14:textId="77777777" w:rsidR="00395468" w:rsidRPr="00F05C7B" w:rsidRDefault="00395468" w:rsidP="00395468">
      <w:pPr>
        <w:spacing w:after="0"/>
        <w:rPr>
          <w:rFonts w:ascii="Verdana" w:hAnsi="Verdana" w:cs="Arial"/>
          <w:sz w:val="16"/>
          <w:szCs w:val="16"/>
        </w:rPr>
      </w:pPr>
    </w:p>
    <w:p w14:paraId="3D0659A8" w14:textId="77777777" w:rsidR="00395468" w:rsidRPr="00F05C7B" w:rsidRDefault="00395468" w:rsidP="00395468">
      <w:pPr>
        <w:shd w:val="clear" w:color="auto" w:fill="BFBF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05C7B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37AA4D1C" w14:textId="77777777" w:rsidR="00395468" w:rsidRPr="00F05C7B" w:rsidRDefault="00395468" w:rsidP="00395468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05C7B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05C7B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1B5D052A" w14:textId="77777777" w:rsidR="00395468" w:rsidRPr="00F05C7B" w:rsidRDefault="00395468" w:rsidP="00395468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7087"/>
      </w:tblGrid>
      <w:tr w:rsidR="00395468" w:rsidRPr="00F05C7B" w14:paraId="5B6B49E2" w14:textId="77777777" w:rsidTr="00BF094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A9BD580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75A8703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FA4D10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395468" w:rsidRPr="00F05C7B" w14:paraId="6B8A3EE8" w14:textId="77777777" w:rsidTr="00BF094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FE5298" w14:textId="77777777" w:rsidR="00395468" w:rsidRPr="00F05C7B" w:rsidRDefault="00395468" w:rsidP="00395468">
            <w:pPr>
              <w:numPr>
                <w:ilvl w:val="0"/>
                <w:numId w:val="5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0B375D9" w14:textId="77777777" w:rsidR="00395468" w:rsidRPr="00F05C7B" w:rsidRDefault="00395468" w:rsidP="00BF094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BCDD7F" w14:textId="77777777" w:rsidR="00395468" w:rsidRPr="00F05C7B" w:rsidRDefault="00395468" w:rsidP="00BF094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395468" w:rsidRPr="00F05C7B" w14:paraId="32CBC2F4" w14:textId="77777777" w:rsidTr="00BF094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9C2818" w14:textId="77777777" w:rsidR="00395468" w:rsidRPr="00F05C7B" w:rsidRDefault="00395468" w:rsidP="00BF094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EBAE414" w14:textId="77777777" w:rsidR="00395468" w:rsidRPr="00F05C7B" w:rsidRDefault="00395468" w:rsidP="00BF094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CCB86B" w14:textId="77777777" w:rsidR="00395468" w:rsidRPr="00F05C7B" w:rsidRDefault="00395468" w:rsidP="00BF094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395468" w:rsidRPr="00F05C7B" w14:paraId="2EEFD214" w14:textId="77777777" w:rsidTr="00BF094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02DBA3" w14:textId="77777777" w:rsidR="00395468" w:rsidRPr="00F05C7B" w:rsidRDefault="00395468" w:rsidP="00BF0946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EB0E39D" w14:textId="77777777" w:rsidR="00395468" w:rsidRPr="00F05C7B" w:rsidRDefault="00395468" w:rsidP="00BF094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18F15A" w14:textId="77777777" w:rsidR="00395468" w:rsidRPr="00F05C7B" w:rsidRDefault="00395468" w:rsidP="00BF0946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415B0E93" w14:textId="77777777" w:rsidR="00395468" w:rsidRPr="00F05C7B" w:rsidRDefault="00395468" w:rsidP="00395468">
      <w:pPr>
        <w:spacing w:before="120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w dyspozycji Zamawiającego</w:t>
      </w:r>
      <w:r w:rsidRPr="00F05C7B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395468" w:rsidRPr="00F05C7B" w14:paraId="0669ACB7" w14:textId="77777777" w:rsidTr="00BF0946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D4AF7EA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015B609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F52B91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079551A4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395468" w:rsidRPr="00F05C7B" w14:paraId="333F7DF8" w14:textId="77777777" w:rsidTr="00BF094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139B6F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3EB895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3BFC00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95468" w:rsidRPr="00F05C7B" w14:paraId="1DBED90B" w14:textId="77777777" w:rsidTr="00BF0946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D05123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C56E7A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2C1218" w14:textId="77777777" w:rsidR="00395468" w:rsidRPr="00F05C7B" w:rsidRDefault="00395468" w:rsidP="00BF0946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D9948EC" w14:textId="77777777" w:rsidR="00395468" w:rsidRPr="00F05C7B" w:rsidRDefault="00395468" w:rsidP="00395468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3C8F5BFA" w14:textId="77777777" w:rsidR="00395468" w:rsidRPr="00F05C7B" w:rsidRDefault="00395468" w:rsidP="00395468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05C7B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62C86248" w14:textId="77777777" w:rsidR="00395468" w:rsidRPr="00F05C7B" w:rsidRDefault="00395468" w:rsidP="00395468">
      <w:pPr>
        <w:spacing w:after="0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C6F438A" w14:textId="77777777" w:rsidR="00395468" w:rsidRPr="00F05C7B" w:rsidRDefault="00395468" w:rsidP="0039546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37EE7BE" w14:textId="77777777" w:rsidR="00395468" w:rsidRPr="00F05C7B" w:rsidRDefault="00395468" w:rsidP="0039546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68D1900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  <w:r w:rsidRPr="00F05C7B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 podpisem elektronicznym lub podpisem zaufanym, lub podpisem osobistym.</w:t>
      </w:r>
    </w:p>
    <w:p w14:paraId="6E04D895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4AF5C630" w14:textId="77777777" w:rsidR="00395468" w:rsidRDefault="00395468" w:rsidP="00395468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51C0F53B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728CB172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1A805A87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491DA71D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11A0D49C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62092CAD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1503D80B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4F83E6C0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12383BE7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125ED2D4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5ACAD48C" w14:textId="77777777" w:rsidR="00395468" w:rsidRDefault="00395468" w:rsidP="00395468">
      <w:pPr>
        <w:jc w:val="both"/>
        <w:rPr>
          <w:rFonts w:ascii="Verdana" w:hAnsi="Verdana"/>
          <w:b/>
          <w:sz w:val="20"/>
          <w:szCs w:val="20"/>
        </w:rPr>
      </w:pPr>
    </w:p>
    <w:p w14:paraId="5FA97896" w14:textId="23FBFE4A" w:rsidR="00AF5119" w:rsidRDefault="00AF5119"/>
    <w:sectPr w:rsidR="00AF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1670" w14:textId="77777777" w:rsidR="00395468" w:rsidRDefault="00395468" w:rsidP="00395468">
      <w:pPr>
        <w:spacing w:after="0" w:line="240" w:lineRule="auto"/>
      </w:pPr>
      <w:r>
        <w:separator/>
      </w:r>
    </w:p>
  </w:endnote>
  <w:endnote w:type="continuationSeparator" w:id="0">
    <w:p w14:paraId="1E76DCA7" w14:textId="77777777" w:rsidR="00395468" w:rsidRDefault="00395468" w:rsidP="0039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AA9B" w14:textId="77777777" w:rsidR="00395468" w:rsidRDefault="00395468" w:rsidP="00395468">
      <w:pPr>
        <w:spacing w:after="0" w:line="240" w:lineRule="auto"/>
      </w:pPr>
      <w:r>
        <w:separator/>
      </w:r>
    </w:p>
  </w:footnote>
  <w:footnote w:type="continuationSeparator" w:id="0">
    <w:p w14:paraId="484CE3FA" w14:textId="77777777" w:rsidR="00395468" w:rsidRDefault="00395468" w:rsidP="00395468">
      <w:pPr>
        <w:spacing w:after="0" w:line="240" w:lineRule="auto"/>
      </w:pPr>
      <w:r>
        <w:continuationSeparator/>
      </w:r>
    </w:p>
  </w:footnote>
  <w:footnote w:id="1">
    <w:p w14:paraId="3248EE47" w14:textId="77777777" w:rsidR="00395468" w:rsidRPr="00731DF4" w:rsidRDefault="00395468" w:rsidP="00395468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32E9F774" w14:textId="77777777" w:rsidR="00395468" w:rsidRPr="00823B70" w:rsidRDefault="00395468" w:rsidP="00395468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54C6F8ED" w14:textId="77777777" w:rsidR="00395468" w:rsidRPr="00745163" w:rsidRDefault="00395468" w:rsidP="00395468">
      <w:pPr>
        <w:pStyle w:val="Bezodstpw"/>
        <w:rPr>
          <w:rFonts w:ascii="Verdana" w:hAnsi="Verdana"/>
          <w:sz w:val="16"/>
          <w:szCs w:val="16"/>
        </w:rPr>
      </w:pPr>
      <w:r w:rsidRPr="00AC2121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AC2121">
        <w:rPr>
          <w:rFonts w:ascii="Verdana" w:hAnsi="Verdana" w:cs="Vrinda"/>
          <w:sz w:val="12"/>
          <w:szCs w:val="12"/>
        </w:rPr>
        <w:t xml:space="preserve">  Niew</w:t>
      </w:r>
      <w:r w:rsidRPr="00AC2121">
        <w:rPr>
          <w:rFonts w:ascii="Verdana" w:hAnsi="Verdana" w:cs="Arial"/>
          <w:sz w:val="12"/>
          <w:szCs w:val="12"/>
        </w:rPr>
        <w:t>ł</w:t>
      </w:r>
      <w:r w:rsidRPr="00AC2121">
        <w:rPr>
          <w:rFonts w:ascii="Verdana" w:hAnsi="Verdana" w:cs="Vrinda"/>
          <w:sz w:val="12"/>
          <w:szCs w:val="12"/>
        </w:rPr>
        <w:t>a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ciwe skre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li</w:t>
      </w:r>
      <w:r w:rsidRPr="00AC2121">
        <w:rPr>
          <w:rFonts w:ascii="Verdana" w:hAnsi="Verdana" w:cs="Arial"/>
          <w:sz w:val="12"/>
          <w:szCs w:val="12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7048897E" w14:textId="77777777" w:rsidR="00395468" w:rsidRPr="00AC2121" w:rsidRDefault="00395468" w:rsidP="00395468">
      <w:pPr>
        <w:pStyle w:val="Bezodstpw1"/>
        <w:jc w:val="both"/>
        <w:rPr>
          <w:rFonts w:ascii="Verdana" w:hAnsi="Verdana" w:cs="Arial"/>
          <w:spacing w:val="4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 </w:t>
      </w:r>
      <w:r w:rsidRPr="00AC2121">
        <w:rPr>
          <w:rFonts w:ascii="Verdana" w:hAnsi="Verdana" w:cs="Arial"/>
          <w:sz w:val="12"/>
          <w:szCs w:val="12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29CF881B" w14:textId="77777777" w:rsidR="00395468" w:rsidRPr="00AC2121" w:rsidRDefault="00395468" w:rsidP="0039546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sz w:val="18"/>
          <w:szCs w:val="18"/>
        </w:rPr>
        <w:footnoteRef/>
      </w:r>
      <w:r w:rsidRPr="00AC2121">
        <w:rPr>
          <w:sz w:val="18"/>
          <w:szCs w:val="18"/>
        </w:rPr>
        <w:t xml:space="preserve">  </w:t>
      </w:r>
      <w:r w:rsidRPr="00AC2121">
        <w:rPr>
          <w:rFonts w:ascii="Verdana" w:hAnsi="Verdana"/>
          <w:sz w:val="12"/>
          <w:szCs w:val="12"/>
        </w:rPr>
        <w:t>Niewłaściwe skreślić</w:t>
      </w:r>
    </w:p>
  </w:footnote>
  <w:footnote w:id="6">
    <w:p w14:paraId="19A54BDA" w14:textId="77777777" w:rsidR="00395468" w:rsidRPr="00AC2121" w:rsidRDefault="00395468" w:rsidP="0039546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755BAE14" w14:textId="77777777" w:rsidR="00395468" w:rsidRPr="00AC2121" w:rsidRDefault="00395468" w:rsidP="0039546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Mikroprzedsiębiorstwo:</w:t>
      </w:r>
      <w:r w:rsidRPr="00AC2121">
        <w:rPr>
          <w:rFonts w:ascii="Verdana" w:hAnsi="Verdana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593224D5" w14:textId="77777777" w:rsidR="00395468" w:rsidRPr="00AC2121" w:rsidRDefault="00395468" w:rsidP="0039546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Małe przedsiębiorstwo</w:t>
      </w:r>
      <w:r w:rsidRPr="00AC2121">
        <w:rPr>
          <w:rFonts w:ascii="Verdana" w:hAnsi="Verdana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73BBEB0C" w14:textId="77777777" w:rsidR="00395468" w:rsidRPr="00AC2121" w:rsidRDefault="00395468" w:rsidP="0039546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Średnie przedsiębiorstwa</w:t>
      </w:r>
      <w:r w:rsidRPr="00AC2121">
        <w:rPr>
          <w:rFonts w:ascii="Verdana" w:hAnsi="Verdana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0B352C3D" w14:textId="77777777" w:rsidR="00395468" w:rsidRPr="00AC2121" w:rsidRDefault="00395468" w:rsidP="0039546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11EEE3D3" w14:textId="77777777" w:rsidR="00395468" w:rsidRPr="00AC2121" w:rsidRDefault="00395468" w:rsidP="00395468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A6C9F5" w14:textId="77777777" w:rsidR="00395468" w:rsidRPr="00A52726" w:rsidRDefault="00395468" w:rsidP="00395468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9">
    <w:p w14:paraId="5D9E673C" w14:textId="77777777" w:rsidR="00395468" w:rsidRPr="00711413" w:rsidRDefault="00395468" w:rsidP="00395468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552272139">
    <w:abstractNumId w:val="1"/>
  </w:num>
  <w:num w:numId="2" w16cid:durableId="754133322">
    <w:abstractNumId w:val="4"/>
  </w:num>
  <w:num w:numId="3" w16cid:durableId="1200625813">
    <w:abstractNumId w:val="0"/>
  </w:num>
  <w:num w:numId="4" w16cid:durableId="995255769">
    <w:abstractNumId w:val="3"/>
  </w:num>
  <w:num w:numId="5" w16cid:durableId="106282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2E"/>
    <w:rsid w:val="00395468"/>
    <w:rsid w:val="003A3FC5"/>
    <w:rsid w:val="00643983"/>
    <w:rsid w:val="00AF5119"/>
    <w:rsid w:val="00D3332E"/>
    <w:rsid w:val="00E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AD5D"/>
  <w15:chartTrackingRefBased/>
  <w15:docId w15:val="{A7226158-6E15-4E1F-BFF3-8F0AC068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46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546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9546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9546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95468"/>
    <w:rPr>
      <w:vertAlign w:val="superscript"/>
    </w:rPr>
  </w:style>
  <w:style w:type="paragraph" w:styleId="Bezodstpw">
    <w:name w:val="No Spacing"/>
    <w:qFormat/>
    <w:rsid w:val="0039546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cp:lastPrinted>2022-12-06T08:03:00Z</cp:lastPrinted>
  <dcterms:created xsi:type="dcterms:W3CDTF">2022-12-08T11:19:00Z</dcterms:created>
  <dcterms:modified xsi:type="dcterms:W3CDTF">2022-12-08T11:19:00Z</dcterms:modified>
</cp:coreProperties>
</file>