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0A8082F8"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1F5623">
        <w:rPr>
          <w:rFonts w:asciiTheme="minorHAnsi" w:hAnsiTheme="minorHAnsi"/>
          <w:b/>
          <w:bCs/>
          <w:sz w:val="22"/>
          <w:szCs w:val="22"/>
        </w:rPr>
        <w:t>,</w:t>
      </w:r>
      <w:r w:rsidRPr="00226E09">
        <w:rPr>
          <w:rFonts w:asciiTheme="minorHAnsi" w:hAnsiTheme="minorHAnsi"/>
          <w:b/>
          <w:bCs/>
          <w:sz w:val="22"/>
          <w:szCs w:val="22"/>
        </w:rPr>
        <w:t xml:space="preserv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1C0A571F" w:rsidR="00997D92" w:rsidRPr="009107F1" w:rsidRDefault="00296915"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1F5623">
        <w:rPr>
          <w:rFonts w:asciiTheme="minorHAnsi" w:hAnsiTheme="minorHAnsi"/>
          <w:b/>
          <w:sz w:val="24"/>
          <w:szCs w:val="24"/>
        </w:rPr>
        <w:t>ZP.2411.165</w:t>
      </w:r>
      <w:r w:rsidR="00371B0A">
        <w:rPr>
          <w:rFonts w:asciiTheme="minorHAnsi" w:hAnsiTheme="minorHAnsi"/>
          <w:b/>
          <w:sz w:val="24"/>
          <w:szCs w:val="24"/>
        </w:rPr>
        <w:t>.2023</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4E62A359" w:rsidR="0018382D" w:rsidRPr="00740B11" w:rsidRDefault="00D11B3E"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 dn. 03</w:t>
      </w:r>
      <w:r w:rsidR="00E84931" w:rsidRPr="00740B11">
        <w:rPr>
          <w:rFonts w:asciiTheme="minorHAnsi" w:hAnsiTheme="minorHAnsi"/>
          <w:sz w:val="24"/>
          <w:szCs w:val="24"/>
        </w:rPr>
        <w:t>.</w:t>
      </w:r>
      <w:r w:rsidR="001F5623">
        <w:rPr>
          <w:rFonts w:asciiTheme="minorHAnsi" w:hAnsiTheme="minorHAnsi"/>
          <w:sz w:val="24"/>
          <w:szCs w:val="24"/>
        </w:rPr>
        <w:t>08</w:t>
      </w:r>
      <w:r w:rsidR="00037DA3" w:rsidRPr="00740B11">
        <w:rPr>
          <w:rFonts w:asciiTheme="minorHAnsi" w:hAnsiTheme="minorHAnsi"/>
          <w:sz w:val="24"/>
          <w:szCs w:val="24"/>
        </w:rPr>
        <w:t>.202</w:t>
      </w:r>
      <w:r w:rsidR="00371B0A" w:rsidRPr="00740B11">
        <w:rPr>
          <w:rFonts w:asciiTheme="minorHAnsi" w:hAnsiTheme="minorHAnsi"/>
          <w:sz w:val="24"/>
          <w:szCs w:val="24"/>
        </w:rPr>
        <w:t>3</w:t>
      </w:r>
      <w:r w:rsidR="009107F1" w:rsidRPr="00740B11">
        <w:rPr>
          <w:rFonts w:asciiTheme="minorHAnsi" w:hAnsiTheme="minorHAnsi"/>
          <w:sz w:val="24"/>
          <w:szCs w:val="24"/>
        </w:rPr>
        <w:t xml:space="preserve"> </w:t>
      </w:r>
      <w:r w:rsidR="00037DA3" w:rsidRPr="00740B1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2D47584A" w:rsidR="00EE4F0B" w:rsidRPr="00EE4F0B" w:rsidRDefault="00EE4F0B" w:rsidP="00EE4F0B">
      <w:pPr>
        <w:spacing w:afterLines="10" w:after="24" w:line="240" w:lineRule="auto"/>
        <w:ind w:left="426"/>
        <w:jc w:val="center"/>
        <w:rPr>
          <w:rFonts w:asciiTheme="minorHAnsi" w:hAnsiTheme="minorHAnsi" w:cs="Calibri"/>
          <w:sz w:val="28"/>
          <w:szCs w:val="28"/>
        </w:rPr>
      </w:pPr>
      <w:r w:rsidRPr="00EE4F0B">
        <w:rPr>
          <w:rFonts w:asciiTheme="minorHAnsi" w:hAnsiTheme="minorHAnsi" w:cs="Calibri"/>
          <w:b/>
          <w:sz w:val="28"/>
          <w:szCs w:val="28"/>
        </w:rPr>
        <w:t>„Z</w:t>
      </w:r>
      <w:r w:rsidR="00371B0A">
        <w:rPr>
          <w:rFonts w:asciiTheme="minorHAnsi" w:hAnsiTheme="minorHAnsi" w:cs="Calibri"/>
          <w:b/>
          <w:sz w:val="28"/>
          <w:szCs w:val="28"/>
        </w:rPr>
        <w:t xml:space="preserve">akup wraz z dostawą </w:t>
      </w:r>
      <w:r w:rsidR="007A4594">
        <w:rPr>
          <w:rFonts w:asciiTheme="minorHAnsi" w:hAnsiTheme="minorHAnsi" w:cs="Calibri"/>
          <w:b/>
          <w:sz w:val="28"/>
          <w:szCs w:val="28"/>
        </w:rPr>
        <w:t xml:space="preserve">igieł biopsyjnych mammotomicznych </w:t>
      </w:r>
      <w:r w:rsidR="00680973">
        <w:rPr>
          <w:rFonts w:asciiTheme="minorHAnsi" w:hAnsiTheme="minorHAnsi" w:cs="Calibri"/>
          <w:b/>
          <w:sz w:val="28"/>
          <w:szCs w:val="28"/>
        </w:rPr>
        <w:t xml:space="preserve"> </w:t>
      </w:r>
      <w:r w:rsidR="007A4594">
        <w:rPr>
          <w:rFonts w:asciiTheme="minorHAnsi" w:hAnsiTheme="minorHAnsi" w:cs="Calibri"/>
          <w:b/>
          <w:sz w:val="28"/>
          <w:szCs w:val="28"/>
        </w:rPr>
        <w:t xml:space="preserve">oraz dzierżawa urządzeń do biopsji dla Pracowni Mammotomicznej </w:t>
      </w:r>
      <w:r w:rsidR="005A3014">
        <w:rPr>
          <w:rFonts w:asciiTheme="minorHAnsi" w:hAnsiTheme="minorHAnsi" w:cs="Calibri"/>
          <w:b/>
          <w:sz w:val="28"/>
          <w:szCs w:val="28"/>
        </w:rPr>
        <w:t xml:space="preserve">Świętokrzyskiego </w:t>
      </w:r>
      <w:r w:rsidRPr="00EE4F0B">
        <w:rPr>
          <w:rFonts w:asciiTheme="minorHAnsi" w:hAnsiTheme="minorHAnsi" w:cs="Calibri"/>
          <w:b/>
          <w:sz w:val="28"/>
          <w:szCs w:val="28"/>
        </w:rPr>
        <w:t>Centrum Onkologii w Kielcach</w:t>
      </w:r>
      <w:r w:rsidRPr="00EE4F0B">
        <w:rPr>
          <w:rFonts w:asciiTheme="minorHAnsi" w:hAnsiTheme="minorHAnsi" w:cs="Calibri"/>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0B6134B9"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(t. j. Dz. U. 202</w:t>
      </w:r>
      <w:r w:rsidR="005366F2">
        <w:rPr>
          <w:rFonts w:ascii="Calibri" w:hAnsi="Calibri" w:cs="Calibri"/>
          <w:spacing w:val="-1"/>
          <w:sz w:val="22"/>
          <w:szCs w:val="22"/>
        </w:rPr>
        <w:t>2</w:t>
      </w:r>
      <w:r w:rsidR="005366F2" w:rsidRPr="00552EF2">
        <w:rPr>
          <w:rFonts w:ascii="Calibri" w:hAnsi="Calibri" w:cs="Calibri"/>
          <w:spacing w:val="-1"/>
          <w:sz w:val="22"/>
          <w:szCs w:val="22"/>
        </w:rPr>
        <w:t xml:space="preserve">, poz. </w:t>
      </w:r>
      <w:r w:rsidR="005366F2">
        <w:rPr>
          <w:rFonts w:ascii="Calibri" w:hAnsi="Calibri" w:cs="Calibri"/>
          <w:spacing w:val="-1"/>
          <w:sz w:val="22"/>
          <w:szCs w:val="22"/>
        </w:rPr>
        <w:t>1710</w:t>
      </w:r>
      <w:r w:rsidR="005366F2" w:rsidRPr="00552EF2">
        <w:rPr>
          <w:rFonts w:ascii="Calibri" w:hAnsi="Calibri" w:cs="Calibri"/>
          <w:spacing w:val="-1"/>
          <w:sz w:val="22"/>
          <w:szCs w:val="22"/>
        </w:rPr>
        <w:t xml:space="preserve"> ze zm.),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02373F"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02373F"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02373F" w:rsidRDefault="00A9120B" w:rsidP="00052D28">
      <w:pPr>
        <w:spacing w:before="10" w:afterLines="10" w:after="24" w:line="276" w:lineRule="auto"/>
        <w:ind w:left="7080"/>
        <w:jc w:val="both"/>
        <w:rPr>
          <w:rFonts w:asciiTheme="minorHAnsi" w:hAnsiTheme="minorHAnsi"/>
          <w:bCs/>
          <w:sz w:val="22"/>
          <w:szCs w:val="22"/>
        </w:rPr>
      </w:pPr>
      <w:r w:rsidRPr="0002373F">
        <w:rPr>
          <w:rFonts w:asciiTheme="minorHAnsi" w:hAnsiTheme="minorHAnsi"/>
          <w:bCs/>
          <w:sz w:val="22"/>
          <w:szCs w:val="22"/>
        </w:rPr>
        <w:t>Zatwierdzam</w:t>
      </w:r>
    </w:p>
    <w:p w14:paraId="1B25DF72" w14:textId="77777777" w:rsidR="00A44E40" w:rsidRPr="0002373F"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56DBE281" w14:textId="273140D3" w:rsidR="00052D28" w:rsidRPr="0002373F" w:rsidRDefault="005310AD" w:rsidP="004572DE">
      <w:pPr>
        <w:suppressAutoHyphens/>
        <w:autoSpaceDN w:val="0"/>
        <w:spacing w:after="0" w:line="240" w:lineRule="auto"/>
        <w:ind w:left="4956"/>
        <w:textAlignment w:val="baseline"/>
        <w:rPr>
          <w:rFonts w:ascii="Calibri" w:hAnsi="Calibri"/>
          <w:i/>
          <w:sz w:val="24"/>
          <w:szCs w:val="24"/>
        </w:rPr>
      </w:pPr>
      <w:r w:rsidRPr="0002373F">
        <w:rPr>
          <w:rFonts w:ascii="Calibri" w:hAnsi="Calibri"/>
          <w:i/>
          <w:sz w:val="24"/>
          <w:szCs w:val="24"/>
        </w:rPr>
        <w:t xml:space="preserve">Z-ca Dyrektora ds. </w:t>
      </w:r>
      <w:r w:rsidR="00146B33" w:rsidRPr="0002373F">
        <w:rPr>
          <w:rFonts w:ascii="Calibri" w:hAnsi="Calibri"/>
          <w:i/>
          <w:sz w:val="24"/>
          <w:szCs w:val="24"/>
        </w:rPr>
        <w:t>Prawno-Inwestycyjnych</w:t>
      </w:r>
      <w:r w:rsidRPr="0002373F">
        <w:rPr>
          <w:rFonts w:ascii="Calibri" w:hAnsi="Calibri"/>
          <w:i/>
          <w:sz w:val="24"/>
          <w:szCs w:val="24"/>
        </w:rPr>
        <w:t xml:space="preserve"> </w:t>
      </w:r>
    </w:p>
    <w:p w14:paraId="7F1FCAEB" w14:textId="3D56D8AD" w:rsidR="005310AD" w:rsidRPr="0002373F" w:rsidRDefault="00146B33" w:rsidP="004572DE">
      <w:pPr>
        <w:suppressAutoHyphens/>
        <w:autoSpaceDN w:val="0"/>
        <w:spacing w:after="0" w:line="240" w:lineRule="auto"/>
        <w:ind w:left="6372" w:firstLine="708"/>
        <w:textAlignment w:val="baseline"/>
        <w:rPr>
          <w:rFonts w:ascii="Calibri" w:hAnsi="Calibri"/>
          <w:i/>
          <w:sz w:val="24"/>
          <w:szCs w:val="24"/>
        </w:rPr>
      </w:pPr>
      <w:r w:rsidRPr="0002373F">
        <w:rPr>
          <w:rFonts w:ascii="Calibri" w:hAnsi="Calibri"/>
          <w:i/>
          <w:sz w:val="24"/>
          <w:szCs w:val="24"/>
        </w:rPr>
        <w:t>Krzysztof Falana</w:t>
      </w:r>
      <w:bookmarkStart w:id="0" w:name="_GoBack"/>
      <w:bookmarkEnd w:id="0"/>
    </w:p>
    <w:p w14:paraId="23545FE7" w14:textId="77777777" w:rsidR="0001510E" w:rsidRPr="0002373F"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02373F"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02373F"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02373F"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02373F"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02373F"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Pr="0002373F" w:rsidRDefault="00CE6F86" w:rsidP="00BA40A5">
      <w:pPr>
        <w:spacing w:before="10" w:afterLines="10" w:after="24" w:line="276" w:lineRule="auto"/>
        <w:jc w:val="both"/>
        <w:rPr>
          <w:rFonts w:asciiTheme="minorHAnsi" w:hAnsiTheme="minorHAnsi"/>
          <w:b/>
          <w:sz w:val="22"/>
          <w:szCs w:val="22"/>
          <w:u w:val="single"/>
        </w:rPr>
      </w:pPr>
    </w:p>
    <w:p w14:paraId="4A4672BB" w14:textId="77777777" w:rsidR="00146B33" w:rsidRDefault="00146B33" w:rsidP="00BA40A5">
      <w:pPr>
        <w:spacing w:before="10" w:afterLines="10" w:after="24" w:line="276" w:lineRule="auto"/>
        <w:jc w:val="both"/>
        <w:rPr>
          <w:rFonts w:asciiTheme="minorHAnsi" w:hAnsiTheme="minorHAnsi"/>
          <w:b/>
          <w:sz w:val="22"/>
          <w:szCs w:val="22"/>
          <w:u w:val="single"/>
        </w:rPr>
      </w:pPr>
    </w:p>
    <w:p w14:paraId="6949582B" w14:textId="77777777" w:rsidR="008E3534" w:rsidRDefault="008E3534"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5B7A3A72" w14:textId="15CE9FD3" w:rsidR="00E10964" w:rsidRPr="007A4594" w:rsidRDefault="00E10964" w:rsidP="00347284">
      <w:pPr>
        <w:pStyle w:val="Akapitzlist"/>
        <w:spacing w:before="10" w:afterLines="10" w:after="24"/>
        <w:rPr>
          <w:rFonts w:asciiTheme="minorHAnsi" w:hAnsiTheme="minorHAnsi"/>
          <w:b/>
        </w:rPr>
      </w:pPr>
      <w:r w:rsidRPr="00E10964">
        <w:rPr>
          <w:rFonts w:asciiTheme="minorHAnsi" w:hAnsiTheme="minorHAnsi"/>
          <w:b/>
        </w:rPr>
        <w:t>Pakiet nr 1</w:t>
      </w:r>
      <w:r w:rsidR="007A4594">
        <w:rPr>
          <w:rFonts w:asciiTheme="minorHAnsi" w:hAnsiTheme="minorHAnsi"/>
          <w:b/>
        </w:rPr>
        <w:t xml:space="preserve"> –  </w:t>
      </w:r>
      <w:r w:rsidR="007A4594" w:rsidRPr="007A4594">
        <w:rPr>
          <w:rFonts w:asciiTheme="minorHAnsi" w:hAnsiTheme="minorHAnsi"/>
          <w:b/>
        </w:rPr>
        <w:t>Igły biopsyjne mammotomiczne dla  Pracowni Mammotomicznej</w:t>
      </w:r>
    </w:p>
    <w:p w14:paraId="7B210C1D" w14:textId="6F8B7FAE" w:rsidR="00E10964" w:rsidRDefault="007A4594" w:rsidP="00347284">
      <w:pPr>
        <w:pStyle w:val="Akapitzlist"/>
        <w:spacing w:before="10" w:afterLines="10" w:after="24"/>
        <w:rPr>
          <w:rFonts w:asciiTheme="minorHAnsi" w:hAnsiTheme="minorHAnsi"/>
          <w:b/>
        </w:rPr>
      </w:pPr>
      <w:r>
        <w:rPr>
          <w:rFonts w:asciiTheme="minorHAnsi" w:hAnsiTheme="minorHAnsi"/>
          <w:b/>
        </w:rPr>
        <w:t xml:space="preserve">Pakiet nr 2 – </w:t>
      </w:r>
      <w:r w:rsidRPr="007A4594">
        <w:rPr>
          <w:rFonts w:asciiTheme="minorHAnsi" w:hAnsiTheme="minorHAnsi"/>
          <w:b/>
        </w:rPr>
        <w:t xml:space="preserve">Igły biopsyjne mammotomiczne wraz z dzierżawą urządzenia do biopsji  </w:t>
      </w:r>
      <w:r w:rsidR="00347284">
        <w:rPr>
          <w:rFonts w:asciiTheme="minorHAnsi" w:hAnsiTheme="minorHAnsi"/>
          <w:b/>
        </w:rPr>
        <w:br/>
        <w:t xml:space="preserve">dla </w:t>
      </w:r>
      <w:r w:rsidRPr="007A4594">
        <w:rPr>
          <w:rFonts w:asciiTheme="minorHAnsi" w:hAnsiTheme="minorHAnsi"/>
          <w:b/>
        </w:rPr>
        <w:t>Pracowni Mammotomicznej</w:t>
      </w:r>
    </w:p>
    <w:p w14:paraId="7372528A" w14:textId="55AE2794" w:rsidR="007306F2" w:rsidRPr="007306F2" w:rsidRDefault="007306F2" w:rsidP="00347284">
      <w:pPr>
        <w:pStyle w:val="Akapitzlist"/>
        <w:spacing w:before="10" w:afterLines="10" w:after="24"/>
        <w:rPr>
          <w:rFonts w:asciiTheme="minorHAnsi" w:hAnsiTheme="minorHAnsi"/>
          <w:b/>
        </w:rPr>
      </w:pPr>
      <w:r>
        <w:rPr>
          <w:rFonts w:asciiTheme="minorHAnsi" w:hAnsiTheme="minorHAnsi"/>
          <w:b/>
        </w:rPr>
        <w:t>Pakiet nr 3</w:t>
      </w:r>
      <w:r w:rsidRPr="00E10964">
        <w:rPr>
          <w:rFonts w:asciiTheme="minorHAnsi" w:hAnsiTheme="minorHAnsi"/>
          <w:b/>
        </w:rPr>
        <w:t xml:space="preserve"> – </w:t>
      </w:r>
      <w:r w:rsidR="007A4594" w:rsidRPr="007A4594">
        <w:rPr>
          <w:rFonts w:asciiTheme="minorHAnsi" w:hAnsiTheme="minorHAnsi"/>
          <w:b/>
        </w:rPr>
        <w:t xml:space="preserve">Igły biopsyjne mammotomiczne wraz z dzierżawą urządzenia do biopsji  </w:t>
      </w:r>
      <w:r w:rsidR="00347284">
        <w:rPr>
          <w:rFonts w:asciiTheme="minorHAnsi" w:hAnsiTheme="minorHAnsi"/>
          <w:b/>
        </w:rPr>
        <w:br/>
      </w:r>
      <w:r w:rsidR="007A4594" w:rsidRPr="007A4594">
        <w:rPr>
          <w:rFonts w:asciiTheme="minorHAnsi" w:hAnsiTheme="minorHAnsi"/>
          <w:b/>
        </w:rPr>
        <w:t>dla  Pracowni Mammotomicznej</w:t>
      </w:r>
    </w:p>
    <w:p w14:paraId="323329DD" w14:textId="77777777" w:rsidR="00E82D53" w:rsidRPr="007C4006" w:rsidRDefault="00E82D53" w:rsidP="00E82D53">
      <w:pPr>
        <w:tabs>
          <w:tab w:val="left" w:pos="568"/>
        </w:tabs>
        <w:spacing w:after="0" w:line="276" w:lineRule="auto"/>
        <w:ind w:right="68"/>
        <w:rPr>
          <w:rFonts w:asciiTheme="minorHAnsi" w:hAnsiTheme="minorHAnsi"/>
        </w:rPr>
      </w:pPr>
    </w:p>
    <w:p w14:paraId="489E7D1E" w14:textId="415455A3" w:rsidR="00F0149E" w:rsidRPr="00F0149E" w:rsidRDefault="00F0149E" w:rsidP="00F0149E">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7306F2">
        <w:rPr>
          <w:rFonts w:asciiTheme="minorHAnsi" w:hAnsiTheme="minorHAnsi"/>
          <w:sz w:val="22"/>
          <w:szCs w:val="22"/>
        </w:rPr>
        <w:t>3</w:t>
      </w:r>
      <w:r w:rsidRPr="00F0149E">
        <w:rPr>
          <w:rFonts w:asciiTheme="minorHAnsi" w:hAnsiTheme="minorHAnsi"/>
          <w:sz w:val="22"/>
          <w:szCs w:val="22"/>
        </w:rPr>
        <w:t xml:space="preserve">. </w:t>
      </w:r>
    </w:p>
    <w:p w14:paraId="0332D5D3" w14:textId="77B9E2A9" w:rsidR="00F0149E" w:rsidRDefault="009E0581" w:rsidP="00EE74B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Pakietu nr 1-</w:t>
      </w:r>
      <w:r w:rsidR="007306F2">
        <w:rPr>
          <w:rFonts w:ascii="Calibri" w:hAnsi="Calibri" w:cs="Calibri"/>
          <w:color w:val="000000"/>
          <w:sz w:val="22"/>
          <w:szCs w:val="22"/>
          <w:shd w:val="clear" w:color="auto" w:fill="FEFEFC"/>
        </w:rPr>
        <w:t>3</w:t>
      </w:r>
      <w:r>
        <w:rPr>
          <w:rFonts w:ascii="Calibri" w:hAnsi="Calibri" w:cs="Calibri"/>
          <w:color w:val="000000"/>
          <w:sz w:val="22"/>
          <w:szCs w:val="22"/>
          <w:shd w:val="clear" w:color="auto" w:fill="FEFEFC"/>
        </w:rPr>
        <w:t>.</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2D8634C3" w14:textId="2B36FE4C" w:rsidR="00BA714F" w:rsidRDefault="00AA2A75" w:rsidP="00BA40A5">
      <w:pPr>
        <w:pStyle w:val="Akapitzlist"/>
        <w:spacing w:before="10" w:afterLines="10" w:after="24"/>
        <w:ind w:left="567"/>
        <w:jc w:val="both"/>
        <w:rPr>
          <w:rFonts w:asciiTheme="minorHAnsi" w:hAnsiTheme="minorHAnsi"/>
          <w:bCs/>
        </w:rPr>
      </w:pPr>
      <w:r>
        <w:rPr>
          <w:rFonts w:asciiTheme="minorHAnsi" w:hAnsiTheme="minorHAnsi"/>
          <w:bCs/>
        </w:rPr>
        <w:t xml:space="preserve">            Nie dotyczy</w:t>
      </w:r>
    </w:p>
    <w:p w14:paraId="77C679C8" w14:textId="77777777" w:rsidR="00AA2A75" w:rsidRDefault="00AA2A75"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DA02275" w14:textId="34CDF001" w:rsidR="0017790F" w:rsidRPr="002C735B" w:rsidRDefault="00B35785" w:rsidP="00C65E3F">
      <w:pPr>
        <w:spacing w:afterLines="10" w:after="24" w:line="240" w:lineRule="auto"/>
        <w:ind w:left="426"/>
        <w:jc w:val="both"/>
        <w:rPr>
          <w:rFonts w:asciiTheme="minorHAnsi" w:hAnsiTheme="minorHAnsi" w:cs="Calibri"/>
          <w:sz w:val="22"/>
          <w:szCs w:val="22"/>
        </w:rPr>
      </w:pPr>
      <w:r w:rsidRPr="002C735B">
        <w:rPr>
          <w:rFonts w:asciiTheme="minorHAnsi" w:hAnsiTheme="minorHAnsi"/>
          <w:sz w:val="22"/>
          <w:szCs w:val="22"/>
        </w:rPr>
        <w:t>Przedmiotem zamówienia jest</w:t>
      </w:r>
      <w:r w:rsidR="00011AB2" w:rsidRPr="002C735B">
        <w:rPr>
          <w:rFonts w:asciiTheme="minorHAnsi" w:hAnsiTheme="minorHAnsi"/>
          <w:b/>
          <w:sz w:val="22"/>
          <w:szCs w:val="22"/>
        </w:rPr>
        <w:t xml:space="preserve"> </w:t>
      </w:r>
      <w:r w:rsidR="002C735B" w:rsidRPr="002C735B">
        <w:rPr>
          <w:rFonts w:asciiTheme="minorHAnsi" w:hAnsiTheme="minorHAnsi" w:cs="Calibri"/>
          <w:b/>
          <w:sz w:val="22"/>
          <w:szCs w:val="22"/>
        </w:rPr>
        <w:t>zakup wraz z dostawą igieł biopsyjnych mammotomicznych  oraz dzierżawa urządzeń do biopsji dla Pracowni Mammotomicznej Świętokrzyskiego Centrum Onkologii w Kielcach</w:t>
      </w:r>
      <w:r w:rsidR="002C735B">
        <w:rPr>
          <w:rFonts w:asciiTheme="minorHAnsi" w:hAnsiTheme="minorHAnsi" w:cs="Calibri"/>
          <w:b/>
          <w:sz w:val="22"/>
          <w:szCs w:val="22"/>
        </w:rPr>
        <w:t xml:space="preserve">, </w:t>
      </w:r>
      <w:r w:rsidR="002C735B" w:rsidRPr="002C735B">
        <w:rPr>
          <w:rFonts w:asciiTheme="minorHAnsi" w:hAnsiTheme="minorHAnsi" w:cs="Calibri"/>
          <w:sz w:val="22"/>
          <w:szCs w:val="22"/>
        </w:rPr>
        <w:t>w zakresie:</w:t>
      </w:r>
    </w:p>
    <w:p w14:paraId="1DAF210B" w14:textId="7949B8CE" w:rsidR="007A4594" w:rsidRDefault="007A4594" w:rsidP="007A4594">
      <w:pPr>
        <w:pStyle w:val="Akapitzlist"/>
        <w:spacing w:before="10" w:afterLines="10" w:after="24"/>
        <w:jc w:val="both"/>
        <w:rPr>
          <w:rFonts w:asciiTheme="minorHAnsi" w:hAnsiTheme="minorHAnsi"/>
          <w:b/>
        </w:rPr>
      </w:pPr>
      <w:bookmarkStart w:id="1" w:name="_Hlk104200373"/>
      <w:r>
        <w:rPr>
          <w:rFonts w:asciiTheme="minorHAnsi" w:hAnsiTheme="minorHAnsi"/>
          <w:b/>
        </w:rPr>
        <w:t>Pakiet</w:t>
      </w:r>
      <w:r w:rsidR="00365E0D">
        <w:rPr>
          <w:rFonts w:asciiTheme="minorHAnsi" w:hAnsiTheme="minorHAnsi"/>
          <w:b/>
        </w:rPr>
        <w:t>u</w:t>
      </w:r>
      <w:r>
        <w:rPr>
          <w:rFonts w:asciiTheme="minorHAnsi" w:hAnsiTheme="minorHAnsi"/>
          <w:b/>
        </w:rPr>
        <w:t xml:space="preserve"> nr 1 - </w:t>
      </w:r>
      <w:r w:rsidRPr="007A4594">
        <w:rPr>
          <w:rFonts w:asciiTheme="minorHAnsi" w:hAnsiTheme="minorHAnsi"/>
          <w:b/>
        </w:rPr>
        <w:t xml:space="preserve">Igły biopsyjne mammotomiczne </w:t>
      </w:r>
      <w:r>
        <w:rPr>
          <w:rFonts w:asciiTheme="minorHAnsi" w:hAnsiTheme="minorHAnsi"/>
          <w:b/>
        </w:rPr>
        <w:t xml:space="preserve">dla </w:t>
      </w:r>
      <w:r w:rsidRPr="007A4594">
        <w:rPr>
          <w:rFonts w:asciiTheme="minorHAnsi" w:hAnsiTheme="minorHAnsi"/>
          <w:b/>
        </w:rPr>
        <w:t>Pracowni Mammotomicznej</w:t>
      </w:r>
    </w:p>
    <w:p w14:paraId="01566B21" w14:textId="1C43B5EB" w:rsidR="007A4594" w:rsidRDefault="007A4594" w:rsidP="007A4594">
      <w:pPr>
        <w:pStyle w:val="Akapitzlist"/>
        <w:spacing w:before="10" w:afterLines="10" w:after="24"/>
        <w:jc w:val="both"/>
        <w:rPr>
          <w:rFonts w:asciiTheme="minorHAnsi" w:hAnsiTheme="minorHAnsi"/>
          <w:b/>
        </w:rPr>
      </w:pPr>
      <w:r>
        <w:rPr>
          <w:rFonts w:asciiTheme="minorHAnsi" w:hAnsiTheme="minorHAnsi"/>
          <w:b/>
        </w:rPr>
        <w:t>Pakiet</w:t>
      </w:r>
      <w:r w:rsidR="00365E0D">
        <w:rPr>
          <w:rFonts w:asciiTheme="minorHAnsi" w:hAnsiTheme="minorHAnsi"/>
          <w:b/>
        </w:rPr>
        <w:t>u</w:t>
      </w:r>
      <w:r>
        <w:rPr>
          <w:rFonts w:asciiTheme="minorHAnsi" w:hAnsiTheme="minorHAnsi"/>
          <w:b/>
        </w:rPr>
        <w:t xml:space="preserve"> nr 2 - </w:t>
      </w:r>
      <w:r w:rsidRPr="007A4594">
        <w:rPr>
          <w:rFonts w:asciiTheme="minorHAnsi" w:hAnsiTheme="minorHAnsi"/>
          <w:b/>
        </w:rPr>
        <w:t xml:space="preserve">Igły biopsyjne mammotomiczne wraz z dzierżawą urządzenia do biopsji  </w:t>
      </w:r>
      <w:r>
        <w:rPr>
          <w:rFonts w:asciiTheme="minorHAnsi" w:hAnsiTheme="minorHAnsi"/>
          <w:b/>
        </w:rPr>
        <w:t xml:space="preserve">dla </w:t>
      </w:r>
      <w:r w:rsidRPr="007A4594">
        <w:rPr>
          <w:rFonts w:asciiTheme="minorHAnsi" w:hAnsiTheme="minorHAnsi"/>
          <w:b/>
        </w:rPr>
        <w:t>Pracowni Mammotomicznej</w:t>
      </w:r>
    </w:p>
    <w:p w14:paraId="0773D79C" w14:textId="6CA6AE3E" w:rsidR="00F5024A" w:rsidRDefault="007A4594" w:rsidP="002C735B">
      <w:pPr>
        <w:pStyle w:val="Akapitzlist"/>
        <w:spacing w:before="10" w:afterLines="10" w:after="24"/>
        <w:jc w:val="both"/>
        <w:rPr>
          <w:rFonts w:asciiTheme="minorHAnsi" w:hAnsiTheme="minorHAnsi"/>
          <w:b/>
        </w:rPr>
      </w:pPr>
      <w:r>
        <w:rPr>
          <w:rFonts w:asciiTheme="minorHAnsi" w:hAnsiTheme="minorHAnsi"/>
          <w:b/>
        </w:rPr>
        <w:t>Pakiet</w:t>
      </w:r>
      <w:r w:rsidR="00365E0D">
        <w:rPr>
          <w:rFonts w:asciiTheme="minorHAnsi" w:hAnsiTheme="minorHAnsi"/>
          <w:b/>
        </w:rPr>
        <w:t>u</w:t>
      </w:r>
      <w:r>
        <w:rPr>
          <w:rFonts w:asciiTheme="minorHAnsi" w:hAnsiTheme="minorHAnsi"/>
          <w:b/>
        </w:rPr>
        <w:t xml:space="preserve"> nr 3 - </w:t>
      </w:r>
      <w:r w:rsidRPr="007A4594">
        <w:rPr>
          <w:rFonts w:asciiTheme="minorHAnsi" w:hAnsiTheme="minorHAnsi"/>
          <w:b/>
        </w:rPr>
        <w:t xml:space="preserve">Igły biopsyjne mammotomiczne wraz z dzierżawą urządzenia do biopsji  </w:t>
      </w:r>
      <w:r>
        <w:rPr>
          <w:rFonts w:asciiTheme="minorHAnsi" w:hAnsiTheme="minorHAnsi"/>
          <w:b/>
        </w:rPr>
        <w:t xml:space="preserve">dla </w:t>
      </w:r>
      <w:r w:rsidRPr="007A4594">
        <w:rPr>
          <w:rFonts w:asciiTheme="minorHAnsi" w:hAnsiTheme="minorHAnsi"/>
          <w:b/>
        </w:rPr>
        <w:t>Pracowni Mammotomicznej</w:t>
      </w:r>
    </w:p>
    <w:p w14:paraId="378EA5A2" w14:textId="77777777" w:rsidR="002C735B" w:rsidRDefault="002C735B" w:rsidP="002C735B">
      <w:pPr>
        <w:pStyle w:val="Akapitzlist"/>
        <w:spacing w:before="10" w:afterLines="10" w:after="24"/>
        <w:jc w:val="both"/>
        <w:rPr>
          <w:rFonts w:asciiTheme="minorHAnsi" w:hAnsiTheme="minorHAnsi"/>
          <w:b/>
        </w:rPr>
      </w:pPr>
    </w:p>
    <w:bookmarkEnd w:id="1"/>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w:t>
      </w:r>
      <w:r w:rsidRPr="00E81C9F">
        <w:rPr>
          <w:rFonts w:asciiTheme="minorHAnsi" w:hAnsiTheme="minorHAnsi" w:cs="Arial"/>
          <w:lang w:eastAsia="ja-JP"/>
        </w:rPr>
        <w:lastRenderedPageBreak/>
        <w:t xml:space="preserve">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2BCD844" w14:textId="77777777" w:rsidR="00A93FFF" w:rsidRDefault="00A93FFF" w:rsidP="00A93FFF">
      <w:pPr>
        <w:spacing w:before="10" w:afterLines="10" w:after="24"/>
        <w:ind w:firstLine="567"/>
        <w:jc w:val="both"/>
        <w:rPr>
          <w:rFonts w:asciiTheme="minorHAnsi" w:hAnsiTheme="minorHAnsi"/>
          <w:sz w:val="22"/>
          <w:szCs w:val="22"/>
        </w:rPr>
      </w:pPr>
      <w:r w:rsidRPr="00A93FFF">
        <w:rPr>
          <w:rFonts w:asciiTheme="minorHAnsi" w:hAnsiTheme="minorHAnsi"/>
          <w:sz w:val="22"/>
          <w:szCs w:val="22"/>
        </w:rPr>
        <w:t>33140000-3 - Materiały medyczne</w:t>
      </w:r>
    </w:p>
    <w:p w14:paraId="7DBB0473" w14:textId="359ABA73" w:rsidR="00AA2A75" w:rsidRPr="00A93FFF" w:rsidRDefault="00AA2A75" w:rsidP="00AA2A75">
      <w:pPr>
        <w:spacing w:before="10" w:afterLines="10" w:after="24" w:line="276" w:lineRule="auto"/>
        <w:ind w:firstLine="567"/>
        <w:jc w:val="both"/>
        <w:rPr>
          <w:rFonts w:asciiTheme="minorHAnsi" w:hAnsiTheme="minorHAnsi"/>
          <w:sz w:val="22"/>
          <w:szCs w:val="22"/>
        </w:rPr>
      </w:pPr>
      <w:r w:rsidRPr="001645D4">
        <w:rPr>
          <w:rFonts w:asciiTheme="minorHAnsi" w:hAnsiTheme="minorHAnsi"/>
          <w:sz w:val="22"/>
          <w:szCs w:val="22"/>
        </w:rPr>
        <w:t>33124100-6 - Urządzenia diagnostyczne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03A1F419"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7306F2">
        <w:rPr>
          <w:rFonts w:asciiTheme="minorHAnsi" w:hAnsiTheme="minorHAnsi"/>
          <w:b/>
          <w:sz w:val="22"/>
          <w:szCs w:val="22"/>
        </w:rPr>
        <w:t>24 miesiące</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27FA4A01" w14:textId="4E970282" w:rsidR="00A93FFF" w:rsidRDefault="00A93FFF" w:rsidP="00A93FFF">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faksem, sukcesywnie do potrzeb - realizacja dostaw  tylko w dni robocze tj. od poniedziałku do piątku : </w:t>
      </w:r>
      <w:r w:rsidRPr="00F127E5">
        <w:rPr>
          <w:rFonts w:asciiTheme="minorHAnsi" w:hAnsiTheme="minorHAnsi"/>
          <w:b/>
          <w:sz w:val="22"/>
          <w:szCs w:val="22"/>
        </w:rPr>
        <w:t xml:space="preserve">max. do 5 dni </w:t>
      </w:r>
      <w:r w:rsidR="00A208B3">
        <w:rPr>
          <w:rFonts w:asciiTheme="minorHAnsi" w:hAnsiTheme="minorHAnsi"/>
          <w:b/>
          <w:sz w:val="22"/>
          <w:szCs w:val="22"/>
        </w:rPr>
        <w:t xml:space="preserve">roboczych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max. do 2 dni</w:t>
      </w:r>
      <w:r w:rsidR="00A208B3">
        <w:rPr>
          <w:rFonts w:asciiTheme="minorHAnsi" w:hAnsiTheme="minorHAnsi"/>
          <w:b/>
          <w:sz w:val="22"/>
          <w:szCs w:val="22"/>
        </w:rPr>
        <w:t xml:space="preserve"> roboczych</w:t>
      </w:r>
      <w:r w:rsidRPr="00F127E5">
        <w:rPr>
          <w:rFonts w:asciiTheme="minorHAnsi" w:hAnsiTheme="minorHAnsi"/>
          <w:sz w:val="22"/>
          <w:szCs w:val="22"/>
        </w:rPr>
        <w:t xml:space="preserve"> w godz. od 7:00 do 14:00,  w piątki do godz. 12:30.  </w:t>
      </w:r>
    </w:p>
    <w:p w14:paraId="0BBBA1A5" w14:textId="3AB88ED4" w:rsidR="004047FC" w:rsidRPr="00F127E5" w:rsidRDefault="00AA2A75" w:rsidP="00AA2A75">
      <w:pPr>
        <w:pStyle w:val="Tekstpodstawowy3"/>
        <w:spacing w:after="0"/>
        <w:jc w:val="both"/>
        <w:rPr>
          <w:rFonts w:asciiTheme="minorHAnsi" w:hAnsiTheme="minorHAnsi"/>
          <w:sz w:val="22"/>
          <w:szCs w:val="22"/>
        </w:rPr>
      </w:pPr>
      <w:r w:rsidRPr="00A46E77">
        <w:rPr>
          <w:rFonts w:asciiTheme="minorHAnsi" w:hAnsiTheme="minorHAnsi"/>
          <w:bCs/>
          <w:sz w:val="22"/>
          <w:szCs w:val="22"/>
        </w:rPr>
        <w:t>Termin dost</w:t>
      </w:r>
      <w:r>
        <w:rPr>
          <w:rFonts w:asciiTheme="minorHAnsi" w:hAnsiTheme="minorHAnsi"/>
          <w:bCs/>
          <w:sz w:val="22"/>
          <w:szCs w:val="22"/>
        </w:rPr>
        <w:t xml:space="preserve">awy i uruchomienia urządzeń do biopsji </w:t>
      </w:r>
      <w:r w:rsidRPr="00A86780">
        <w:rPr>
          <w:rFonts w:asciiTheme="minorHAnsi" w:hAnsiTheme="minorHAnsi"/>
          <w:b/>
          <w:bCs/>
          <w:sz w:val="22"/>
          <w:szCs w:val="22"/>
        </w:rPr>
        <w:t>do 3 tygodni</w:t>
      </w:r>
      <w:r w:rsidRPr="00A46E77">
        <w:rPr>
          <w:rFonts w:asciiTheme="minorHAnsi" w:hAnsiTheme="minorHAnsi"/>
          <w:bCs/>
          <w:sz w:val="22"/>
          <w:szCs w:val="22"/>
        </w:rPr>
        <w:t xml:space="preserve"> od daty  podpisania umowy.</w:t>
      </w:r>
      <w:r>
        <w:rPr>
          <w:rFonts w:asciiTheme="minorHAnsi" w:hAnsiTheme="minorHAnsi"/>
          <w:sz w:val="22"/>
          <w:szCs w:val="22"/>
        </w:rPr>
        <w:t xml:space="preserve"> </w:t>
      </w:r>
      <w:r w:rsidRPr="00A46E77">
        <w:rPr>
          <w:rFonts w:asciiTheme="minorHAnsi" w:hAnsiTheme="minorHAnsi"/>
          <w:sz w:val="22"/>
          <w:szCs w:val="22"/>
        </w:rPr>
        <w:t xml:space="preserve">Miejsce dostawy – </w:t>
      </w:r>
      <w:r>
        <w:rPr>
          <w:rFonts w:asciiTheme="minorHAnsi" w:hAnsiTheme="minorHAnsi"/>
          <w:sz w:val="22"/>
          <w:szCs w:val="22"/>
        </w:rPr>
        <w:t>Pracownia Mammotomiczna Zakładu Diagnostyki Obrazowej</w:t>
      </w:r>
      <w:r w:rsidRPr="00A46E77">
        <w:rPr>
          <w:rFonts w:asciiTheme="minorHAnsi" w:hAnsiTheme="minorHAnsi"/>
          <w:sz w:val="22"/>
          <w:szCs w:val="22"/>
        </w:rPr>
        <w:t xml:space="preserve"> Centrum  Onkologii  </w:t>
      </w:r>
      <w:r>
        <w:rPr>
          <w:rFonts w:asciiTheme="minorHAnsi" w:hAnsiTheme="minorHAnsi"/>
          <w:sz w:val="22"/>
          <w:szCs w:val="22"/>
        </w:rPr>
        <w:t>w Kielcach (dotyczy</w:t>
      </w:r>
      <w:r w:rsidR="00A86780">
        <w:rPr>
          <w:rFonts w:asciiTheme="minorHAnsi" w:hAnsiTheme="minorHAnsi"/>
          <w:sz w:val="22"/>
          <w:szCs w:val="22"/>
        </w:rPr>
        <w:t xml:space="preserve"> dzierżawy urządzenia w zakresie</w:t>
      </w:r>
      <w:r>
        <w:rPr>
          <w:rFonts w:asciiTheme="minorHAnsi" w:hAnsiTheme="minorHAnsi"/>
          <w:sz w:val="22"/>
          <w:szCs w:val="22"/>
        </w:rPr>
        <w:t xml:space="preserve"> Pakietu nr 2 i 3).</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39CD451"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20770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Informacje dotyczące odpowiedzi na pytania, zmiany </w:t>
      </w:r>
      <w:r w:rsidRPr="00AB5000">
        <w:rPr>
          <w:rFonts w:asciiTheme="minorHAnsi" w:hAnsiTheme="minorHAnsi" w:cstheme="minorHAnsi"/>
        </w:rPr>
        <w:lastRenderedPageBreak/>
        <w:t>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37F3901D"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941101">
        <w:rPr>
          <w:rFonts w:asciiTheme="minorHAnsi" w:hAnsiTheme="minorHAnsi"/>
          <w:b/>
          <w:sz w:val="22"/>
          <w:szCs w:val="22"/>
        </w:rPr>
        <w:t>09</w:t>
      </w:r>
      <w:r w:rsidR="00055E6A" w:rsidRPr="00AE1142">
        <w:rPr>
          <w:rFonts w:asciiTheme="minorHAnsi" w:hAnsiTheme="minorHAnsi"/>
          <w:b/>
          <w:sz w:val="22"/>
          <w:szCs w:val="22"/>
        </w:rPr>
        <w:t>.</w:t>
      </w:r>
      <w:r w:rsidR="002538F0">
        <w:rPr>
          <w:rFonts w:asciiTheme="minorHAnsi" w:hAnsiTheme="minorHAnsi"/>
          <w:b/>
          <w:sz w:val="22"/>
          <w:szCs w:val="22"/>
        </w:rPr>
        <w:t>09</w:t>
      </w:r>
      <w:r w:rsidR="00055E6A" w:rsidRPr="00AE1142">
        <w:rPr>
          <w:rFonts w:asciiTheme="minorHAnsi" w:hAnsiTheme="minorHAnsi"/>
          <w:b/>
          <w:sz w:val="22"/>
          <w:szCs w:val="22"/>
        </w:rPr>
        <w:t>.202</w:t>
      </w:r>
      <w:r w:rsidR="0072344B" w:rsidRPr="00AE1142">
        <w:rPr>
          <w:rFonts w:asciiTheme="minorHAnsi" w:hAnsiTheme="minorHAnsi"/>
          <w:b/>
          <w:sz w:val="22"/>
          <w:szCs w:val="22"/>
        </w:rPr>
        <w:t xml:space="preserve">3 </w:t>
      </w:r>
      <w:r w:rsidR="00055E6A" w:rsidRPr="00AE1142">
        <w:rPr>
          <w:rFonts w:asciiTheme="minorHAnsi" w:hAnsiTheme="minorHAnsi"/>
          <w:b/>
          <w:sz w:val="22"/>
          <w:szCs w:val="22"/>
        </w:rPr>
        <w:t>r</w:t>
      </w:r>
      <w:r w:rsidR="007542D6" w:rsidRPr="00AE114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2" w:name="_Hlk107562982"/>
    </w:p>
    <w:p w14:paraId="793048BE" w14:textId="58D3C1D9" w:rsidR="00A80D3B" w:rsidRPr="00A80D3B" w:rsidRDefault="00A80D3B" w:rsidP="00AE28C1">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21502C4F" w14:textId="77777777" w:rsidR="00A80D3B" w:rsidRPr="00B57DFC" w:rsidRDefault="00A80D3B" w:rsidP="00AE28C1">
      <w:pPr>
        <w:pStyle w:val="Akapitzlist"/>
        <w:numPr>
          <w:ilvl w:val="0"/>
          <w:numId w:val="21"/>
        </w:numPr>
        <w:spacing w:after="0" w:line="240" w:lineRule="auto"/>
        <w:ind w:hanging="720"/>
        <w:jc w:val="both"/>
        <w:textAlignment w:val="baseline"/>
      </w:pPr>
      <w:r w:rsidRPr="00B57DFC">
        <w:t>Deklarację zgodności CE.</w:t>
      </w:r>
    </w:p>
    <w:p w14:paraId="1BC08AE6"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p w14:paraId="62F42E51" w14:textId="4EC09572" w:rsidR="00A80D3B" w:rsidRDefault="00A80D3B" w:rsidP="00AE28C1">
      <w:pPr>
        <w:pStyle w:val="Akapitzlist"/>
        <w:numPr>
          <w:ilvl w:val="0"/>
          <w:numId w:val="21"/>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bookmarkEnd w:id="2"/>
    <w:p w14:paraId="5E43D8D6" w14:textId="6BE28346" w:rsidR="009E0581" w:rsidRPr="00E84931" w:rsidRDefault="009E0581" w:rsidP="00207709">
      <w:pPr>
        <w:pStyle w:val="Tekstpodstawowy2"/>
        <w:spacing w:after="0" w:line="240" w:lineRule="auto"/>
        <w:rPr>
          <w:rFonts w:asciiTheme="minorHAnsi" w:hAnsiTheme="minorHAnsi"/>
          <w:b/>
          <w:bCs/>
          <w:sz w:val="22"/>
          <w:szCs w:val="22"/>
        </w:rPr>
      </w:pP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3D0905A6"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E28C1">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rsidP="00AE28C1">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228–230a, art. 250a Kodeksu karnego, w art. 46–48 ustawy z dnia 25 czerwca 2010 r. o sporcie (Dz. U. z 2020 r. poz. 1133 oraz z 2021 r. poz. 2054) lub w art. 54 </w:t>
      </w:r>
      <w:r w:rsidRPr="00582290">
        <w:rPr>
          <w:rFonts w:asciiTheme="minorHAnsi" w:eastAsia="Calibri" w:hAnsiTheme="minorHAnsi" w:cs="Arial"/>
          <w:sz w:val="22"/>
          <w:szCs w:val="22"/>
          <w:lang w:eastAsia="en-US"/>
        </w:rPr>
        <w:lastRenderedPageBreak/>
        <w:t>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AE28C1">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uPzp,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AE28C1">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w:t>
      </w:r>
      <w:r w:rsidRPr="00582290">
        <w:rPr>
          <w:rFonts w:asciiTheme="minorHAnsi" w:hAnsiTheme="minorHAnsi" w:cstheme="minorHAnsi"/>
          <w:sz w:val="22"/>
          <w:szCs w:val="22"/>
        </w:rPr>
        <w:lastRenderedPageBreak/>
        <w:t>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Na podstawie art. 7 ust. 1 ww. ustawy z postępowania o udzielenie zamówienia publicznego lub konkursu prowadzonego na podstawie ustawy Pzp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w:t>
      </w:r>
      <w:r w:rsidRPr="00360483">
        <w:rPr>
          <w:rFonts w:asciiTheme="minorHAnsi" w:hAnsiTheme="minorHAnsi" w:cstheme="minorHAnsi"/>
          <w:sz w:val="22"/>
          <w:szCs w:val="22"/>
        </w:rPr>
        <w:lastRenderedPageBreak/>
        <w:t>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442372"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lastRenderedPageBreak/>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w:t>
      </w:r>
      <w:r>
        <w:rPr>
          <w:rFonts w:asciiTheme="minorHAnsi" w:hAnsiTheme="minorHAnsi"/>
        </w:rPr>
        <w:t xml:space="preserve">dla pakietu, na który jest składana oferta </w:t>
      </w:r>
      <w:r w:rsidRPr="00226E09">
        <w:rPr>
          <w:rFonts w:asciiTheme="minorHAnsi" w:hAnsiTheme="minorHAnsi"/>
        </w:rPr>
        <w:t xml:space="preserve">(Załącznik nr 2 </w:t>
      </w:r>
      <w:r>
        <w:rPr>
          <w:rFonts w:asciiTheme="minorHAnsi" w:hAnsiTheme="minorHAnsi"/>
        </w:rPr>
        <w:t xml:space="preserve">do </w:t>
      </w:r>
      <w:r w:rsidRPr="00226E09">
        <w:rPr>
          <w:rFonts w:asciiTheme="minorHAnsi" w:hAnsiTheme="minorHAnsi"/>
        </w:rPr>
        <w:t>SWZ).</w:t>
      </w:r>
    </w:p>
    <w:p w14:paraId="4E56EB4A" w14:textId="568E06BF" w:rsidR="00400B45" w:rsidRPr="000844F8" w:rsidRDefault="00400B45" w:rsidP="00400B45">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Cs/>
          <w:color w:val="000000"/>
          <w:sz w:val="22"/>
          <w:szCs w:val="22"/>
        </w:rPr>
        <w:t xml:space="preserve">c.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7C825085" w:rsidR="00400B45" w:rsidRPr="000844F8" w:rsidRDefault="00400B45" w:rsidP="00400B45">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d</w:t>
      </w:r>
      <w:r w:rsidRPr="000844F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t>
      </w:r>
      <w:r w:rsidR="009B58D5">
        <w:rPr>
          <w:rFonts w:asciiTheme="minorHAnsi" w:eastAsiaTheme="minorHAnsi" w:hAnsiTheme="minorHAnsi" w:cstheme="minorBidi"/>
          <w:b/>
          <w:bCs/>
          <w:sz w:val="22"/>
          <w:szCs w:val="22"/>
        </w:rPr>
        <w:br/>
      </w:r>
      <w:r w:rsidRPr="000844F8">
        <w:rPr>
          <w:rFonts w:asciiTheme="minorHAnsi" w:eastAsiaTheme="minorHAnsi" w:hAnsiTheme="minorHAnsi" w:cstheme="minorBidi"/>
          <w:b/>
          <w:bCs/>
          <w:sz w:val="22"/>
          <w:szCs w:val="22"/>
        </w:rPr>
        <w:t>w postępowaniu o udzielenie zamówienia:</w:t>
      </w:r>
    </w:p>
    <w:p w14:paraId="64AA2EA6" w14:textId="77777777"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Pr="00384CB1"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0E450B4A" w:rsidR="00A80D3B" w:rsidRPr="009B58D5" w:rsidRDefault="00A80D3B" w:rsidP="00AE28C1">
      <w:pPr>
        <w:pStyle w:val="Akapitzlist"/>
        <w:numPr>
          <w:ilvl w:val="0"/>
          <w:numId w:val="24"/>
        </w:numPr>
        <w:spacing w:after="0" w:line="240" w:lineRule="auto"/>
        <w:ind w:hanging="1002"/>
        <w:jc w:val="both"/>
        <w:textAlignment w:val="baseline"/>
        <w:rPr>
          <w:rFonts w:cs="Calibri"/>
        </w:rPr>
      </w:pPr>
      <w:r w:rsidRPr="009B58D5">
        <w:rPr>
          <w:rFonts w:cs="Calibri"/>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Pr="009B58D5">
        <w:rPr>
          <w:rFonts w:cs="Calibri"/>
        </w:rPr>
        <w:br/>
        <w:t xml:space="preserve">o wyrobach medycznych. </w:t>
      </w:r>
    </w:p>
    <w:p w14:paraId="6D12760C" w14:textId="77777777"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6CF30F5" w:rsidR="00A80D3B" w:rsidRPr="00B57DFC" w:rsidRDefault="00A80D3B" w:rsidP="00AE28C1">
      <w:pPr>
        <w:pStyle w:val="Akapitzlist"/>
        <w:numPr>
          <w:ilvl w:val="0"/>
          <w:numId w:val="22"/>
        </w:numPr>
        <w:spacing w:after="0" w:line="240" w:lineRule="auto"/>
        <w:ind w:hanging="719"/>
        <w:jc w:val="both"/>
        <w:textAlignment w:val="baseline"/>
      </w:pPr>
      <w:r w:rsidRPr="00B57DFC">
        <w:t>Deklarację zgodności CE.</w:t>
      </w:r>
    </w:p>
    <w:p w14:paraId="6E1CC270"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4EFD70E2" w14:textId="77777777" w:rsidR="00A80D3B" w:rsidRDefault="00A80D3B" w:rsidP="00AE28C1">
      <w:pPr>
        <w:pStyle w:val="Akapitzlist"/>
        <w:numPr>
          <w:ilvl w:val="0"/>
          <w:numId w:val="22"/>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p w14:paraId="7AF5BE17" w14:textId="7FB5F5D1" w:rsidR="00354CA3" w:rsidRDefault="00354CA3" w:rsidP="000E4912">
      <w:pPr>
        <w:spacing w:after="0" w:line="240" w:lineRule="auto"/>
        <w:jc w:val="both"/>
        <w:textAlignment w:val="baseline"/>
        <w:rPr>
          <w:rFonts w:asciiTheme="minorHAnsi" w:eastAsia="Calibri" w:hAnsiTheme="minorHAnsi" w:cstheme="minorHAnsi"/>
          <w:bCs/>
          <w:sz w:val="22"/>
          <w:szCs w:val="22"/>
          <w:lang w:eastAsia="en-US"/>
        </w:rPr>
      </w:pPr>
    </w:p>
    <w:p w14:paraId="3289CE17" w14:textId="77777777" w:rsidR="00207709" w:rsidRPr="00043658" w:rsidRDefault="00207709"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lastRenderedPageBreak/>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86C518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bookmarkStart w:id="3" w:name="_Hlk109215834"/>
      <w:r w:rsidR="002C735B">
        <w:rPr>
          <w:rFonts w:asciiTheme="minorHAnsi" w:hAnsiTheme="minorHAnsi"/>
          <w:b/>
        </w:rPr>
        <w:t xml:space="preserve"> 11</w:t>
      </w:r>
      <w:r w:rsidR="0074752D" w:rsidRPr="00AE1142">
        <w:rPr>
          <w:rFonts w:asciiTheme="minorHAnsi" w:hAnsiTheme="minorHAnsi"/>
          <w:b/>
        </w:rPr>
        <w:t>.</w:t>
      </w:r>
      <w:bookmarkEnd w:id="3"/>
      <w:r w:rsidR="002D5466">
        <w:rPr>
          <w:rFonts w:asciiTheme="minorHAnsi" w:hAnsiTheme="minorHAnsi"/>
          <w:b/>
        </w:rPr>
        <w:t>08</w:t>
      </w:r>
      <w:r w:rsidR="0074752D"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74752D" w:rsidRPr="00AE1142">
        <w:rPr>
          <w:rFonts w:asciiTheme="minorHAnsi" w:hAnsiTheme="minorHAnsi"/>
          <w:b/>
        </w:rPr>
        <w:t xml:space="preserve"> </w:t>
      </w:r>
      <w:r w:rsidR="0074752D" w:rsidRPr="00226E09">
        <w:rPr>
          <w:rFonts w:asciiTheme="minorHAnsi" w:hAnsiTheme="minorHAnsi"/>
          <w:b/>
        </w:rPr>
        <w:t xml:space="preserve">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FE44E86"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2C735B">
        <w:rPr>
          <w:rFonts w:asciiTheme="minorHAnsi" w:hAnsiTheme="minorHAnsi"/>
          <w:b/>
        </w:rPr>
        <w:t>11</w:t>
      </w:r>
      <w:r w:rsidR="00F5024A" w:rsidRPr="00AE1142">
        <w:rPr>
          <w:rFonts w:asciiTheme="minorHAnsi" w:hAnsiTheme="minorHAnsi"/>
          <w:b/>
        </w:rPr>
        <w:t>.</w:t>
      </w:r>
      <w:r w:rsidR="002D5466">
        <w:rPr>
          <w:rFonts w:asciiTheme="minorHAnsi" w:hAnsiTheme="minorHAnsi"/>
          <w:b/>
        </w:rPr>
        <w:t>08</w:t>
      </w:r>
      <w:r w:rsidR="00DC316B"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DC316B" w:rsidRPr="00AE1142">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6FE3BF0"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207709">
        <w:rPr>
          <w:rFonts w:asciiTheme="minorHAnsi" w:hAnsiTheme="minorHAnsi"/>
          <w:b/>
          <w:noProof/>
          <w:sz w:val="22"/>
          <w:szCs w:val="22"/>
        </w:rPr>
        <w:t>4</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4" w:name="mip51081278"/>
      <w:bookmarkEnd w:id="4"/>
      <w:r w:rsidR="00AF2743" w:rsidRPr="00226E09">
        <w:rPr>
          <w:rFonts w:asciiTheme="minorHAnsi" w:hAnsiTheme="minorHAnsi"/>
          <w:color w:val="000000" w:themeColor="text1"/>
          <w:sz w:val="22"/>
          <w:szCs w:val="22"/>
        </w:rPr>
        <w:t xml:space="preserve"> W ofercie, o której mowa w zdaniu pierwszym, Wykonawca ma obowiązek:</w:t>
      </w:r>
      <w:bookmarkStart w:id="5" w:name="mip51081280"/>
      <w:bookmarkEnd w:id="5"/>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279BDF49"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D9340F5" w14:textId="69678C06"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AE28C1">
      <w:pPr>
        <w:pStyle w:val="Tekstpodstawowy"/>
        <w:numPr>
          <w:ilvl w:val="0"/>
          <w:numId w:val="23"/>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lastRenderedPageBreak/>
        <w:t>Zamawiający określa maksymalną liczbę punktów jaką może uzyskać Wykonawca za to kryterium – 60 punktów</w:t>
      </w:r>
    </w:p>
    <w:p w14:paraId="79BA5540" w14:textId="77777777" w:rsidR="00D104D4" w:rsidRDefault="00D104D4" w:rsidP="00AE28C1">
      <w:pPr>
        <w:pStyle w:val="Akapitzlist"/>
        <w:numPr>
          <w:ilvl w:val="0"/>
          <w:numId w:val="23"/>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z przyczyn leżących po stronie Wykonawcy i zgodnie z art. 98 ust. 6 pkt 3 ustawy Pzp,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Pzp.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Pzp;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41EF8E86" w14:textId="1BD294DA"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2C735B">
        <w:rPr>
          <w:rFonts w:asciiTheme="minorHAnsi" w:hAnsiTheme="minorHAnsi" w:cstheme="minorHAnsi"/>
          <w:bCs/>
        </w:rPr>
        <w:t>4</w:t>
      </w:r>
      <w:r w:rsidR="001845C5">
        <w:rPr>
          <w:rFonts w:asciiTheme="minorHAnsi" w:hAnsiTheme="minorHAnsi" w:cstheme="minorHAnsi"/>
          <w:bCs/>
        </w:rPr>
        <w:t xml:space="preserve"> – Wzory umów</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29831417" w14:textId="77777777" w:rsidR="002C735B" w:rsidRDefault="002C735B" w:rsidP="00FC3B45">
      <w:pPr>
        <w:spacing w:before="240" w:line="276" w:lineRule="auto"/>
        <w:jc w:val="right"/>
        <w:rPr>
          <w:rFonts w:asciiTheme="minorHAnsi" w:hAnsiTheme="minorHAnsi"/>
          <w:b/>
          <w:sz w:val="22"/>
          <w:szCs w:val="22"/>
        </w:rPr>
      </w:pPr>
    </w:p>
    <w:p w14:paraId="24A66D6E" w14:textId="77777777" w:rsidR="002C735B" w:rsidRDefault="002C735B" w:rsidP="00FC3B45">
      <w:pPr>
        <w:spacing w:before="240" w:line="276" w:lineRule="auto"/>
        <w:jc w:val="right"/>
        <w:rPr>
          <w:rFonts w:asciiTheme="minorHAnsi" w:hAnsiTheme="minorHAnsi"/>
          <w:b/>
          <w:sz w:val="22"/>
          <w:szCs w:val="22"/>
        </w:rPr>
      </w:pPr>
    </w:p>
    <w:p w14:paraId="1FC0DBD8" w14:textId="77777777" w:rsidR="002C735B" w:rsidRDefault="002C735B" w:rsidP="00FC3B45">
      <w:pPr>
        <w:spacing w:before="240" w:line="276" w:lineRule="auto"/>
        <w:jc w:val="right"/>
        <w:rPr>
          <w:rFonts w:asciiTheme="minorHAnsi" w:hAnsiTheme="minorHAnsi"/>
          <w:b/>
          <w:sz w:val="22"/>
          <w:szCs w:val="22"/>
        </w:rPr>
      </w:pPr>
    </w:p>
    <w:p w14:paraId="44BEC0DD" w14:textId="77777777" w:rsidR="002C735B" w:rsidRDefault="002C735B" w:rsidP="00FC3B45">
      <w:pPr>
        <w:spacing w:before="240" w:line="276" w:lineRule="auto"/>
        <w:jc w:val="right"/>
        <w:rPr>
          <w:rFonts w:asciiTheme="minorHAnsi" w:hAnsiTheme="minorHAnsi"/>
          <w:b/>
          <w:sz w:val="22"/>
          <w:szCs w:val="22"/>
        </w:rPr>
      </w:pPr>
    </w:p>
    <w:p w14:paraId="64F9BE7E" w14:textId="77777777" w:rsidR="002C735B" w:rsidRDefault="002C735B" w:rsidP="00FC3B45">
      <w:pPr>
        <w:spacing w:before="240" w:line="276" w:lineRule="auto"/>
        <w:jc w:val="right"/>
        <w:rPr>
          <w:rFonts w:asciiTheme="minorHAnsi" w:hAnsiTheme="minorHAnsi"/>
          <w:b/>
          <w:sz w:val="22"/>
          <w:szCs w:val="22"/>
        </w:rPr>
      </w:pPr>
    </w:p>
    <w:p w14:paraId="5C0DCA4E" w14:textId="77777777" w:rsidR="002C735B" w:rsidRDefault="002C735B" w:rsidP="00FC3B45">
      <w:pPr>
        <w:spacing w:before="240" w:line="276" w:lineRule="auto"/>
        <w:jc w:val="right"/>
        <w:rPr>
          <w:rFonts w:asciiTheme="minorHAnsi" w:hAnsiTheme="minorHAnsi"/>
          <w:b/>
          <w:sz w:val="22"/>
          <w:szCs w:val="22"/>
        </w:rPr>
      </w:pPr>
    </w:p>
    <w:p w14:paraId="1816E6B5" w14:textId="77777777" w:rsidR="002C735B" w:rsidRDefault="002C735B" w:rsidP="00FC3B45">
      <w:pPr>
        <w:spacing w:before="240" w:line="276" w:lineRule="auto"/>
        <w:jc w:val="right"/>
        <w:rPr>
          <w:rFonts w:asciiTheme="minorHAnsi" w:hAnsiTheme="minorHAnsi"/>
          <w:b/>
          <w:sz w:val="22"/>
          <w:szCs w:val="22"/>
        </w:rPr>
      </w:pPr>
    </w:p>
    <w:p w14:paraId="419D7576" w14:textId="77777777" w:rsidR="002C735B" w:rsidRDefault="002C735B" w:rsidP="00FC3B45">
      <w:pPr>
        <w:spacing w:before="240" w:line="276" w:lineRule="auto"/>
        <w:jc w:val="right"/>
        <w:rPr>
          <w:rFonts w:asciiTheme="minorHAnsi" w:hAnsiTheme="minorHAnsi"/>
          <w:b/>
          <w:sz w:val="22"/>
          <w:szCs w:val="22"/>
        </w:rPr>
      </w:pPr>
    </w:p>
    <w:p w14:paraId="6DD57EB7" w14:textId="4DB99C55" w:rsidR="00FE011B" w:rsidRDefault="00B05F89" w:rsidP="00104EE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72594303" w:rsidR="004962CC" w:rsidRPr="004962CC" w:rsidRDefault="000B2B98" w:rsidP="004962CC">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4" w:name="_Hlk44498677"/>
      <w:r w:rsidRPr="002A701E">
        <w:rPr>
          <w:rFonts w:asciiTheme="minorHAnsi" w:hAnsiTheme="minorHAnsi"/>
          <w:b/>
          <w:sz w:val="22"/>
          <w:szCs w:val="22"/>
        </w:rPr>
        <w:t>„</w:t>
      </w:r>
      <w:r w:rsidR="005E07A3">
        <w:rPr>
          <w:rFonts w:asciiTheme="minorHAnsi" w:hAnsiTheme="minorHAnsi" w:cs="Calibri"/>
          <w:b/>
          <w:sz w:val="22"/>
          <w:szCs w:val="22"/>
        </w:rPr>
        <w:t>Z</w:t>
      </w:r>
      <w:r w:rsidR="005E07A3" w:rsidRPr="002C735B">
        <w:rPr>
          <w:rFonts w:asciiTheme="minorHAnsi" w:hAnsiTheme="minorHAnsi" w:cs="Calibri"/>
          <w:b/>
          <w:sz w:val="22"/>
          <w:szCs w:val="22"/>
        </w:rPr>
        <w:t>akup wraz z dostawą igieł biopsyjnych mammotomicznych  oraz dzierżawa urządzeń do biopsji dla Pracowni Mammotomicznej Świętokrzyskiego Centrum Onkologii w Kielcach</w:t>
      </w:r>
      <w:r w:rsidR="005E07A3">
        <w:rPr>
          <w:rFonts w:asciiTheme="minorHAnsi" w:hAnsiTheme="minorHAnsi" w:cs="Calibri"/>
          <w:b/>
          <w:sz w:val="22"/>
          <w:szCs w:val="22"/>
        </w:rPr>
        <w:t>.</w:t>
      </w:r>
      <w:r w:rsidR="004962CC">
        <w:rPr>
          <w:rFonts w:asciiTheme="minorHAnsi" w:hAnsiTheme="minorHAnsi" w:cs="Calibri"/>
          <w:sz w:val="22"/>
          <w:szCs w:val="22"/>
        </w:rPr>
        <w:t>”</w:t>
      </w:r>
    </w:p>
    <w:p w14:paraId="7658649A" w14:textId="50A5C1E5" w:rsidR="000B2B98" w:rsidRPr="002A701E" w:rsidRDefault="00EB776C"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sidR="00853B27">
        <w:rPr>
          <w:rFonts w:asciiTheme="minorHAnsi" w:hAnsiTheme="minorHAnsi"/>
          <w:b/>
          <w:sz w:val="22"/>
          <w:szCs w:val="22"/>
        </w:rPr>
        <w:t>165</w:t>
      </w:r>
      <w:r w:rsidR="002766FC" w:rsidRPr="002A701E">
        <w:rPr>
          <w:rFonts w:asciiTheme="minorHAnsi" w:hAnsiTheme="minorHAnsi"/>
          <w:b/>
          <w:sz w:val="22"/>
          <w:szCs w:val="22"/>
        </w:rPr>
        <w:t>.202</w:t>
      </w:r>
      <w:r w:rsidR="004962CC">
        <w:rPr>
          <w:rFonts w:asciiTheme="minorHAnsi" w:hAnsiTheme="minorHAnsi"/>
          <w:b/>
          <w:sz w:val="22"/>
          <w:szCs w:val="22"/>
        </w:rPr>
        <w:t>3</w:t>
      </w:r>
      <w:r w:rsidR="00043658">
        <w:rPr>
          <w:rFonts w:asciiTheme="minorHAnsi" w:hAnsiTheme="minorHAnsi"/>
          <w:b/>
          <w:sz w:val="22"/>
          <w:szCs w:val="22"/>
        </w:rPr>
        <w:t>.JG</w:t>
      </w:r>
    </w:p>
    <w:bookmarkEnd w:id="14"/>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63C96B41"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r w:rsidR="00FC1E11">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lastRenderedPageBreak/>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241DAC41" w14:textId="2165F33C" w:rsidR="007A1381" w:rsidRPr="007A1381" w:rsidRDefault="00F26B5D" w:rsidP="000B2B98">
      <w:pPr>
        <w:pStyle w:val="Nagwek"/>
        <w:jc w:val="both"/>
        <w:rPr>
          <w:rFonts w:asciiTheme="minorHAnsi" w:hAnsiTheme="minorHAnsi"/>
          <w:b/>
          <w:sz w:val="22"/>
          <w:szCs w:val="22"/>
          <w:u w:val="single"/>
        </w:rPr>
      </w:pPr>
      <w:r w:rsidRPr="00F70AF5">
        <w:rPr>
          <w:rFonts w:asciiTheme="minorHAnsi" w:hAnsiTheme="minorHAnsi"/>
          <w:b/>
          <w:sz w:val="22"/>
          <w:szCs w:val="22"/>
          <w:u w:val="single"/>
        </w:rPr>
        <w:t xml:space="preserve">Pakiet nr 1 </w:t>
      </w: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66649EFA" w14:textId="77777777" w:rsidR="004047FC" w:rsidRPr="00F70AF5" w:rsidRDefault="004047FC" w:rsidP="00002E31">
      <w:pPr>
        <w:pStyle w:val="Nagwek"/>
        <w:jc w:val="both"/>
        <w:rPr>
          <w:rFonts w:asciiTheme="minorHAnsi" w:hAnsiTheme="minorHAnsi"/>
          <w:b/>
          <w:sz w:val="22"/>
          <w:szCs w:val="22"/>
          <w:u w:val="single"/>
        </w:rPr>
      </w:pPr>
    </w:p>
    <w:p w14:paraId="34E3E66C" w14:textId="77777777" w:rsidR="00002E31" w:rsidRDefault="00002E31" w:rsidP="00002E31">
      <w:pPr>
        <w:pStyle w:val="Nagwek"/>
        <w:jc w:val="both"/>
        <w:rPr>
          <w:rFonts w:asciiTheme="minorHAnsi" w:hAnsiTheme="minorHAnsi"/>
          <w:b/>
          <w:sz w:val="22"/>
          <w:szCs w:val="22"/>
          <w:u w:val="single"/>
        </w:rPr>
      </w:pPr>
      <w:r w:rsidRPr="00F70AF5">
        <w:rPr>
          <w:rFonts w:asciiTheme="minorHAnsi" w:hAnsiTheme="minorHAnsi"/>
          <w:b/>
          <w:sz w:val="22"/>
          <w:szCs w:val="22"/>
          <w:u w:val="single"/>
        </w:rPr>
        <w:t xml:space="preserve">Pakiet nr 2 </w:t>
      </w:r>
    </w:p>
    <w:p w14:paraId="6851C5C9" w14:textId="35E4DF11" w:rsidR="007A1381" w:rsidRPr="007A1381" w:rsidRDefault="007A1381" w:rsidP="007A1381">
      <w:pPr>
        <w:jc w:val="both"/>
        <w:rPr>
          <w:rFonts w:asciiTheme="minorHAnsi" w:hAnsiTheme="minorHAnsi"/>
          <w:b/>
          <w:bCs/>
          <w:sz w:val="22"/>
          <w:szCs w:val="22"/>
        </w:rPr>
      </w:pPr>
      <w:r w:rsidRPr="007A1381">
        <w:rPr>
          <w:rFonts w:asciiTheme="minorHAnsi" w:hAnsiTheme="minorHAnsi"/>
          <w:b/>
          <w:bCs/>
          <w:sz w:val="22"/>
          <w:szCs w:val="22"/>
        </w:rPr>
        <w:t xml:space="preserve">Łączna wartość przedmiotu zamówienia: </w:t>
      </w:r>
    </w:p>
    <w:p w14:paraId="260B962D"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Netto................................ zł. słownie...................................................</w:t>
      </w:r>
    </w:p>
    <w:p w14:paraId="258D0721" w14:textId="77777777" w:rsidR="00002E31" w:rsidRPr="00F70AF5" w:rsidRDefault="00002E31" w:rsidP="00002E31">
      <w:pPr>
        <w:spacing w:line="240" w:lineRule="auto"/>
        <w:rPr>
          <w:rFonts w:asciiTheme="minorHAnsi" w:hAnsiTheme="minorHAnsi"/>
          <w:sz w:val="22"/>
          <w:szCs w:val="22"/>
        </w:rPr>
      </w:pPr>
      <w:r w:rsidRPr="00F70AF5">
        <w:rPr>
          <w:rFonts w:asciiTheme="minorHAnsi" w:hAnsiTheme="minorHAnsi"/>
          <w:sz w:val="22"/>
          <w:szCs w:val="22"/>
        </w:rPr>
        <w:t>+ VAT.................................................</w:t>
      </w:r>
    </w:p>
    <w:p w14:paraId="0081405F" w14:textId="798F3C7F" w:rsidR="00FC1E11" w:rsidRDefault="00002E31" w:rsidP="00002E31">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08075CCC" w14:textId="77777777" w:rsidR="007A1381" w:rsidRDefault="007A1381" w:rsidP="00002E31">
      <w:pPr>
        <w:spacing w:line="240" w:lineRule="auto"/>
        <w:rPr>
          <w:rFonts w:asciiTheme="minorHAnsi" w:hAnsiTheme="minorHAnsi"/>
          <w:sz w:val="22"/>
          <w:szCs w:val="22"/>
        </w:rPr>
      </w:pPr>
    </w:p>
    <w:p w14:paraId="0B19FF85" w14:textId="22991E32" w:rsidR="007A1381" w:rsidRDefault="007A1381" w:rsidP="007A1381">
      <w:pPr>
        <w:pStyle w:val="Nagwek"/>
        <w:jc w:val="both"/>
        <w:rPr>
          <w:rFonts w:asciiTheme="minorHAnsi" w:hAnsiTheme="minorHAnsi"/>
          <w:sz w:val="22"/>
          <w:szCs w:val="22"/>
        </w:rPr>
      </w:pPr>
      <w:r w:rsidRPr="00C01A30">
        <w:rPr>
          <w:rFonts w:asciiTheme="minorHAnsi" w:hAnsiTheme="minorHAnsi"/>
          <w:b/>
          <w:sz w:val="22"/>
          <w:szCs w:val="22"/>
        </w:rPr>
        <w:t xml:space="preserve">Dzierżawa za </w:t>
      </w:r>
      <w:r>
        <w:rPr>
          <w:rFonts w:asciiTheme="minorHAnsi" w:hAnsiTheme="minorHAnsi"/>
          <w:b/>
          <w:sz w:val="22"/>
          <w:szCs w:val="22"/>
        </w:rPr>
        <w:t>24 miesiące</w:t>
      </w:r>
    </w:p>
    <w:p w14:paraId="7F6C3AF9" w14:textId="77777777" w:rsidR="007A1381" w:rsidRPr="00DE5A8F" w:rsidRDefault="007A1381" w:rsidP="007A1381">
      <w:pPr>
        <w:pStyle w:val="Nagwek"/>
        <w:jc w:val="both"/>
        <w:rPr>
          <w:rFonts w:asciiTheme="minorHAnsi" w:hAnsiTheme="minorHAnsi"/>
          <w:sz w:val="22"/>
          <w:szCs w:val="22"/>
        </w:rPr>
      </w:pPr>
      <w:r w:rsidRPr="00DE5A8F">
        <w:rPr>
          <w:rFonts w:asciiTheme="minorHAnsi" w:hAnsiTheme="minorHAnsi"/>
          <w:sz w:val="22"/>
          <w:szCs w:val="22"/>
        </w:rPr>
        <w:t>Netto................................ zł. słownie...................................................</w:t>
      </w:r>
    </w:p>
    <w:p w14:paraId="761F625B" w14:textId="77777777" w:rsidR="007A1381" w:rsidRPr="00DE5A8F" w:rsidRDefault="007A1381" w:rsidP="007A1381">
      <w:pPr>
        <w:spacing w:line="240" w:lineRule="auto"/>
        <w:rPr>
          <w:rFonts w:asciiTheme="minorHAnsi" w:hAnsiTheme="minorHAnsi"/>
          <w:sz w:val="22"/>
          <w:szCs w:val="22"/>
        </w:rPr>
      </w:pPr>
      <w:r w:rsidRPr="00DE5A8F">
        <w:rPr>
          <w:rFonts w:asciiTheme="minorHAnsi" w:hAnsiTheme="minorHAnsi"/>
          <w:sz w:val="22"/>
          <w:szCs w:val="22"/>
        </w:rPr>
        <w:t>+ VAT.................................................</w:t>
      </w:r>
    </w:p>
    <w:p w14:paraId="484139DA" w14:textId="0F5C10C1" w:rsidR="007A1381" w:rsidRPr="007A1381" w:rsidRDefault="007A1381" w:rsidP="007A1381">
      <w:pPr>
        <w:spacing w:line="240" w:lineRule="auto"/>
        <w:rPr>
          <w:rFonts w:asciiTheme="minorHAnsi" w:hAnsiTheme="minorHAnsi"/>
          <w:sz w:val="22"/>
          <w:szCs w:val="22"/>
        </w:rPr>
      </w:pPr>
      <w:r w:rsidRPr="00DE5A8F">
        <w:rPr>
          <w:rFonts w:asciiTheme="minorHAnsi" w:hAnsiTheme="minorHAnsi"/>
          <w:sz w:val="22"/>
          <w:szCs w:val="22"/>
        </w:rPr>
        <w:lastRenderedPageBreak/>
        <w:t>Brutto ............................... zł. , słownie ................................................</w:t>
      </w:r>
    </w:p>
    <w:p w14:paraId="09553671" w14:textId="77777777" w:rsidR="007A1381" w:rsidRPr="006F3282" w:rsidRDefault="007A1381" w:rsidP="007A1381">
      <w:pPr>
        <w:spacing w:after="0" w:line="480" w:lineRule="auto"/>
        <w:rPr>
          <w:rFonts w:asciiTheme="minorHAnsi" w:hAnsiTheme="minorHAnsi"/>
          <w:b/>
          <w:sz w:val="22"/>
          <w:szCs w:val="22"/>
        </w:rPr>
      </w:pPr>
      <w:r w:rsidRPr="006F3282">
        <w:rPr>
          <w:rFonts w:asciiTheme="minorHAnsi" w:hAnsiTheme="minorHAnsi"/>
          <w:b/>
          <w:sz w:val="22"/>
          <w:szCs w:val="22"/>
        </w:rPr>
        <w:t>Dzierżawa za 1 miesiąc:</w:t>
      </w:r>
    </w:p>
    <w:p w14:paraId="25164327" w14:textId="77777777" w:rsidR="007A1381" w:rsidRPr="006F3282" w:rsidRDefault="007A1381" w:rsidP="007A1381">
      <w:pPr>
        <w:spacing w:after="0" w:line="480" w:lineRule="auto"/>
        <w:rPr>
          <w:rFonts w:asciiTheme="minorHAnsi" w:hAnsiTheme="minorHAnsi"/>
          <w:sz w:val="22"/>
          <w:szCs w:val="22"/>
        </w:rPr>
      </w:pPr>
      <w:r w:rsidRPr="006F3282">
        <w:rPr>
          <w:rFonts w:asciiTheme="minorHAnsi" w:hAnsiTheme="minorHAnsi"/>
          <w:sz w:val="22"/>
          <w:szCs w:val="22"/>
        </w:rPr>
        <w:t>Netto................................ zł. słownie...................................................</w:t>
      </w:r>
    </w:p>
    <w:p w14:paraId="621AE830" w14:textId="77777777" w:rsidR="007A1381" w:rsidRPr="006F3282" w:rsidRDefault="007A1381" w:rsidP="007A1381">
      <w:pPr>
        <w:pStyle w:val="Nagwekbazowy"/>
        <w:keepNext w:val="0"/>
        <w:keepLines w:val="0"/>
        <w:spacing w:line="480" w:lineRule="auto"/>
        <w:rPr>
          <w:rFonts w:asciiTheme="minorHAnsi" w:hAnsiTheme="minorHAnsi"/>
          <w:kern w:val="0"/>
          <w:szCs w:val="22"/>
        </w:rPr>
      </w:pPr>
      <w:r w:rsidRPr="006F3282">
        <w:rPr>
          <w:rFonts w:asciiTheme="minorHAnsi" w:hAnsiTheme="minorHAnsi"/>
          <w:kern w:val="0"/>
          <w:szCs w:val="22"/>
        </w:rPr>
        <w:t>+ VAT.................................................</w:t>
      </w:r>
    </w:p>
    <w:p w14:paraId="448DB307" w14:textId="00BF9D3C" w:rsidR="007A1381" w:rsidRPr="00F70AF5" w:rsidRDefault="007A1381" w:rsidP="007A1381">
      <w:pPr>
        <w:spacing w:after="0" w:line="480" w:lineRule="auto"/>
        <w:rPr>
          <w:rFonts w:asciiTheme="minorHAnsi" w:hAnsiTheme="minorHAnsi"/>
          <w:sz w:val="22"/>
          <w:szCs w:val="22"/>
        </w:rPr>
      </w:pPr>
      <w:r w:rsidRPr="006F3282">
        <w:rPr>
          <w:rFonts w:asciiTheme="minorHAnsi" w:hAnsiTheme="minorHAnsi"/>
          <w:sz w:val="22"/>
          <w:szCs w:val="22"/>
        </w:rPr>
        <w:t xml:space="preserve"> Brutto ............................... zł. , słownie ................................................</w:t>
      </w:r>
    </w:p>
    <w:p w14:paraId="63834489" w14:textId="77777777" w:rsidR="00002E31" w:rsidRDefault="00002E31" w:rsidP="00002E31">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00DA0112" w14:textId="77777777" w:rsidR="008F4C9E" w:rsidRDefault="008F4C9E" w:rsidP="008F4C9E">
      <w:pPr>
        <w:pStyle w:val="Nagwek"/>
        <w:jc w:val="both"/>
        <w:rPr>
          <w:rFonts w:asciiTheme="minorHAnsi" w:hAnsiTheme="minorHAnsi"/>
          <w:b/>
          <w:sz w:val="22"/>
          <w:szCs w:val="22"/>
          <w:u w:val="single"/>
        </w:rPr>
      </w:pPr>
    </w:p>
    <w:p w14:paraId="420CA1CA" w14:textId="308A2BA0" w:rsidR="008F4C9E" w:rsidRDefault="008F4C9E" w:rsidP="008F4C9E">
      <w:pPr>
        <w:pStyle w:val="Nagwek"/>
        <w:jc w:val="both"/>
        <w:rPr>
          <w:rFonts w:asciiTheme="minorHAnsi" w:hAnsiTheme="minorHAnsi"/>
          <w:b/>
          <w:sz w:val="22"/>
          <w:szCs w:val="22"/>
          <w:u w:val="single"/>
        </w:rPr>
      </w:pPr>
      <w:r>
        <w:rPr>
          <w:rFonts w:asciiTheme="minorHAnsi" w:hAnsiTheme="minorHAnsi"/>
          <w:b/>
          <w:sz w:val="22"/>
          <w:szCs w:val="22"/>
          <w:u w:val="single"/>
        </w:rPr>
        <w:t>Pakiet nr 3</w:t>
      </w:r>
      <w:r w:rsidRPr="00F70AF5">
        <w:rPr>
          <w:rFonts w:asciiTheme="minorHAnsi" w:hAnsiTheme="minorHAnsi"/>
          <w:b/>
          <w:sz w:val="22"/>
          <w:szCs w:val="22"/>
          <w:u w:val="single"/>
        </w:rPr>
        <w:t xml:space="preserve"> </w:t>
      </w:r>
    </w:p>
    <w:p w14:paraId="52C58B89" w14:textId="74F06C01" w:rsidR="007A1381" w:rsidRPr="007A1381" w:rsidRDefault="007A1381" w:rsidP="007A1381">
      <w:pPr>
        <w:jc w:val="both"/>
        <w:rPr>
          <w:rFonts w:asciiTheme="minorHAnsi" w:hAnsiTheme="minorHAnsi"/>
          <w:b/>
          <w:bCs/>
          <w:sz w:val="22"/>
          <w:szCs w:val="22"/>
        </w:rPr>
      </w:pPr>
      <w:r w:rsidRPr="007A1381">
        <w:rPr>
          <w:rFonts w:asciiTheme="minorHAnsi" w:hAnsiTheme="minorHAnsi"/>
          <w:b/>
          <w:bCs/>
          <w:sz w:val="22"/>
          <w:szCs w:val="22"/>
        </w:rPr>
        <w:t xml:space="preserve">Łączna wartość przedmiotu zamówienia: </w:t>
      </w:r>
    </w:p>
    <w:p w14:paraId="5B353752" w14:textId="77777777" w:rsidR="007A1381" w:rsidRPr="00F70AF5" w:rsidRDefault="007A1381" w:rsidP="007A1381">
      <w:pPr>
        <w:spacing w:line="240" w:lineRule="auto"/>
        <w:rPr>
          <w:rFonts w:asciiTheme="minorHAnsi" w:hAnsiTheme="minorHAnsi"/>
          <w:sz w:val="22"/>
          <w:szCs w:val="22"/>
        </w:rPr>
      </w:pPr>
      <w:r w:rsidRPr="00F70AF5">
        <w:rPr>
          <w:rFonts w:asciiTheme="minorHAnsi" w:hAnsiTheme="minorHAnsi"/>
          <w:sz w:val="22"/>
          <w:szCs w:val="22"/>
        </w:rPr>
        <w:t>Netto................................ zł. słownie...................................................</w:t>
      </w:r>
    </w:p>
    <w:p w14:paraId="2398388E" w14:textId="77777777" w:rsidR="007A1381" w:rsidRPr="00F70AF5" w:rsidRDefault="007A1381" w:rsidP="007A1381">
      <w:pPr>
        <w:spacing w:line="240" w:lineRule="auto"/>
        <w:rPr>
          <w:rFonts w:asciiTheme="minorHAnsi" w:hAnsiTheme="minorHAnsi"/>
          <w:sz w:val="22"/>
          <w:szCs w:val="22"/>
        </w:rPr>
      </w:pPr>
      <w:r w:rsidRPr="00F70AF5">
        <w:rPr>
          <w:rFonts w:asciiTheme="minorHAnsi" w:hAnsiTheme="minorHAnsi"/>
          <w:sz w:val="22"/>
          <w:szCs w:val="22"/>
        </w:rPr>
        <w:t>+ VAT.................................................</w:t>
      </w:r>
    </w:p>
    <w:p w14:paraId="48FADE76" w14:textId="212B9475" w:rsidR="007A1381" w:rsidRDefault="007A1381" w:rsidP="007A1381">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FEB02E7" w14:textId="77777777" w:rsidR="007A1381" w:rsidRPr="007A1381" w:rsidRDefault="007A1381" w:rsidP="007A1381">
      <w:pPr>
        <w:spacing w:line="240" w:lineRule="auto"/>
        <w:rPr>
          <w:rFonts w:asciiTheme="minorHAnsi" w:hAnsiTheme="minorHAnsi"/>
          <w:sz w:val="22"/>
          <w:szCs w:val="22"/>
        </w:rPr>
      </w:pPr>
    </w:p>
    <w:p w14:paraId="0AD1ACB8" w14:textId="77777777" w:rsidR="007A1381" w:rsidRDefault="007A1381" w:rsidP="007A1381">
      <w:pPr>
        <w:pStyle w:val="Nagwek"/>
        <w:jc w:val="both"/>
        <w:rPr>
          <w:rFonts w:asciiTheme="minorHAnsi" w:hAnsiTheme="minorHAnsi"/>
          <w:sz w:val="22"/>
          <w:szCs w:val="22"/>
        </w:rPr>
      </w:pPr>
      <w:r w:rsidRPr="00C01A30">
        <w:rPr>
          <w:rFonts w:asciiTheme="minorHAnsi" w:hAnsiTheme="minorHAnsi"/>
          <w:b/>
          <w:sz w:val="22"/>
          <w:szCs w:val="22"/>
        </w:rPr>
        <w:t xml:space="preserve">Dzierżawa za </w:t>
      </w:r>
      <w:r>
        <w:rPr>
          <w:rFonts w:asciiTheme="minorHAnsi" w:hAnsiTheme="minorHAnsi"/>
          <w:b/>
          <w:sz w:val="22"/>
          <w:szCs w:val="22"/>
        </w:rPr>
        <w:t>24 miesiące</w:t>
      </w:r>
    </w:p>
    <w:p w14:paraId="261455F6" w14:textId="77777777" w:rsidR="007A1381" w:rsidRPr="00DE5A8F" w:rsidRDefault="007A1381" w:rsidP="007A1381">
      <w:pPr>
        <w:pStyle w:val="Nagwek"/>
        <w:jc w:val="both"/>
        <w:rPr>
          <w:rFonts w:asciiTheme="minorHAnsi" w:hAnsiTheme="minorHAnsi"/>
          <w:sz w:val="22"/>
          <w:szCs w:val="22"/>
        </w:rPr>
      </w:pPr>
      <w:r w:rsidRPr="00DE5A8F">
        <w:rPr>
          <w:rFonts w:asciiTheme="minorHAnsi" w:hAnsiTheme="minorHAnsi"/>
          <w:sz w:val="22"/>
          <w:szCs w:val="22"/>
        </w:rPr>
        <w:t>Netto................................ zł. słownie...................................................</w:t>
      </w:r>
    </w:p>
    <w:p w14:paraId="75328B3E" w14:textId="77777777" w:rsidR="007A1381" w:rsidRPr="00DE5A8F" w:rsidRDefault="007A1381" w:rsidP="007A1381">
      <w:pPr>
        <w:spacing w:line="240" w:lineRule="auto"/>
        <w:rPr>
          <w:rFonts w:asciiTheme="minorHAnsi" w:hAnsiTheme="minorHAnsi"/>
          <w:sz w:val="22"/>
          <w:szCs w:val="22"/>
        </w:rPr>
      </w:pPr>
      <w:r w:rsidRPr="00DE5A8F">
        <w:rPr>
          <w:rFonts w:asciiTheme="minorHAnsi" w:hAnsiTheme="minorHAnsi"/>
          <w:sz w:val="22"/>
          <w:szCs w:val="22"/>
        </w:rPr>
        <w:t>+ VAT.................................................</w:t>
      </w:r>
    </w:p>
    <w:p w14:paraId="47E2A07A" w14:textId="28DBB283" w:rsidR="007A1381" w:rsidRPr="007A1381" w:rsidRDefault="007A1381" w:rsidP="007A1381">
      <w:pPr>
        <w:spacing w:line="240" w:lineRule="auto"/>
        <w:rPr>
          <w:rFonts w:asciiTheme="minorHAnsi" w:hAnsiTheme="minorHAnsi"/>
          <w:sz w:val="22"/>
          <w:szCs w:val="22"/>
        </w:rPr>
      </w:pPr>
      <w:r w:rsidRPr="00DE5A8F">
        <w:rPr>
          <w:rFonts w:asciiTheme="minorHAnsi" w:hAnsiTheme="minorHAnsi"/>
          <w:sz w:val="22"/>
          <w:szCs w:val="22"/>
        </w:rPr>
        <w:t>Brutto ............................... zł. , słownie ................................................</w:t>
      </w:r>
    </w:p>
    <w:p w14:paraId="5C33496D" w14:textId="77777777" w:rsidR="007A1381" w:rsidRPr="006F3282" w:rsidRDefault="007A1381" w:rsidP="007A1381">
      <w:pPr>
        <w:spacing w:after="0" w:line="480" w:lineRule="auto"/>
        <w:rPr>
          <w:rFonts w:asciiTheme="minorHAnsi" w:hAnsiTheme="minorHAnsi"/>
          <w:b/>
          <w:sz w:val="22"/>
          <w:szCs w:val="22"/>
        </w:rPr>
      </w:pPr>
      <w:r w:rsidRPr="006F3282">
        <w:rPr>
          <w:rFonts w:asciiTheme="minorHAnsi" w:hAnsiTheme="minorHAnsi"/>
          <w:b/>
          <w:sz w:val="22"/>
          <w:szCs w:val="22"/>
        </w:rPr>
        <w:t>Dzierżawa za 1 miesiąc:</w:t>
      </w:r>
    </w:p>
    <w:p w14:paraId="3694C406" w14:textId="77777777" w:rsidR="007A1381" w:rsidRPr="006F3282" w:rsidRDefault="007A1381" w:rsidP="007A1381">
      <w:pPr>
        <w:spacing w:after="0" w:line="480" w:lineRule="auto"/>
        <w:rPr>
          <w:rFonts w:asciiTheme="minorHAnsi" w:hAnsiTheme="minorHAnsi"/>
          <w:sz w:val="22"/>
          <w:szCs w:val="22"/>
        </w:rPr>
      </w:pPr>
      <w:r w:rsidRPr="006F3282">
        <w:rPr>
          <w:rFonts w:asciiTheme="minorHAnsi" w:hAnsiTheme="minorHAnsi"/>
          <w:sz w:val="22"/>
          <w:szCs w:val="22"/>
        </w:rPr>
        <w:t>Netto................................ zł. słownie...................................................</w:t>
      </w:r>
    </w:p>
    <w:p w14:paraId="0430E377" w14:textId="77777777" w:rsidR="007A1381" w:rsidRPr="006F3282" w:rsidRDefault="007A1381" w:rsidP="007A1381">
      <w:pPr>
        <w:pStyle w:val="Nagwekbazowy"/>
        <w:keepNext w:val="0"/>
        <w:keepLines w:val="0"/>
        <w:spacing w:line="480" w:lineRule="auto"/>
        <w:rPr>
          <w:rFonts w:asciiTheme="minorHAnsi" w:hAnsiTheme="minorHAnsi"/>
          <w:kern w:val="0"/>
          <w:szCs w:val="22"/>
        </w:rPr>
      </w:pPr>
      <w:r w:rsidRPr="006F3282">
        <w:rPr>
          <w:rFonts w:asciiTheme="minorHAnsi" w:hAnsiTheme="minorHAnsi"/>
          <w:kern w:val="0"/>
          <w:szCs w:val="22"/>
        </w:rPr>
        <w:t>+ VAT.................................................</w:t>
      </w:r>
    </w:p>
    <w:p w14:paraId="3A5D6BF7" w14:textId="2D03AAE3" w:rsidR="007A1381" w:rsidRPr="00F70AF5" w:rsidRDefault="007A1381" w:rsidP="007A1381">
      <w:pPr>
        <w:spacing w:after="0" w:line="480" w:lineRule="auto"/>
        <w:rPr>
          <w:rFonts w:asciiTheme="minorHAnsi" w:hAnsiTheme="minorHAnsi"/>
          <w:sz w:val="22"/>
          <w:szCs w:val="22"/>
        </w:rPr>
      </w:pPr>
      <w:r w:rsidRPr="006F3282">
        <w:rPr>
          <w:rFonts w:asciiTheme="minorHAnsi" w:hAnsiTheme="minorHAnsi"/>
          <w:sz w:val="22"/>
          <w:szCs w:val="22"/>
        </w:rPr>
        <w:t xml:space="preserve"> Brutto ............................... zł. , słownie ................................................</w:t>
      </w:r>
    </w:p>
    <w:p w14:paraId="694E6DDF" w14:textId="77777777" w:rsidR="008F4C9E" w:rsidRPr="00F70AF5" w:rsidRDefault="008F4C9E" w:rsidP="008F4C9E">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442372"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442372"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442372"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E6D9566" w14:textId="77777777" w:rsidR="00832B4E" w:rsidRDefault="00832B4E" w:rsidP="00AE1142">
      <w:pPr>
        <w:spacing w:after="0" w:line="240" w:lineRule="auto"/>
        <w:rPr>
          <w:rFonts w:asciiTheme="minorHAnsi" w:hAnsiTheme="minorHAnsi"/>
          <w:b/>
          <w:sz w:val="22"/>
          <w:szCs w:val="22"/>
        </w:rPr>
      </w:pPr>
    </w:p>
    <w:p w14:paraId="4D095FEB" w14:textId="77777777" w:rsidR="00832B4E" w:rsidRDefault="00832B4E" w:rsidP="00AE1142">
      <w:pPr>
        <w:spacing w:after="0" w:line="240" w:lineRule="auto"/>
        <w:rPr>
          <w:rFonts w:asciiTheme="minorHAnsi" w:hAnsiTheme="minorHAnsi"/>
          <w:b/>
          <w:sz w:val="22"/>
          <w:szCs w:val="22"/>
        </w:rPr>
      </w:pPr>
    </w:p>
    <w:p w14:paraId="7BB18991" w14:textId="77777777" w:rsidR="00832B4E" w:rsidRDefault="00832B4E" w:rsidP="00AE1142">
      <w:pPr>
        <w:spacing w:after="0" w:line="240" w:lineRule="auto"/>
        <w:rPr>
          <w:rFonts w:asciiTheme="minorHAnsi" w:hAnsiTheme="minorHAnsi"/>
          <w:b/>
          <w:sz w:val="22"/>
          <w:szCs w:val="22"/>
        </w:rPr>
      </w:pPr>
    </w:p>
    <w:p w14:paraId="64F77FA7" w14:textId="77777777" w:rsidR="00832B4E" w:rsidRDefault="00832B4E" w:rsidP="00AE1142">
      <w:pPr>
        <w:spacing w:after="0" w:line="240" w:lineRule="auto"/>
        <w:rPr>
          <w:rFonts w:asciiTheme="minorHAnsi" w:hAnsiTheme="minorHAnsi"/>
          <w:b/>
          <w:sz w:val="22"/>
          <w:szCs w:val="22"/>
        </w:rPr>
      </w:pPr>
    </w:p>
    <w:p w14:paraId="05E90CCD" w14:textId="77777777" w:rsidR="00832B4E" w:rsidRDefault="00832B4E" w:rsidP="00AE1142">
      <w:pPr>
        <w:spacing w:after="0" w:line="240" w:lineRule="auto"/>
        <w:rPr>
          <w:rFonts w:asciiTheme="minorHAnsi" w:hAnsiTheme="minorHAnsi"/>
          <w:b/>
          <w:sz w:val="22"/>
          <w:szCs w:val="22"/>
        </w:rPr>
      </w:pPr>
    </w:p>
    <w:p w14:paraId="589CD3DC" w14:textId="77777777" w:rsidR="00832B4E" w:rsidRDefault="00832B4E" w:rsidP="00AE1142">
      <w:pPr>
        <w:spacing w:after="0" w:line="240" w:lineRule="auto"/>
        <w:rPr>
          <w:rFonts w:asciiTheme="minorHAnsi" w:hAnsiTheme="minorHAnsi"/>
          <w:b/>
          <w:sz w:val="22"/>
          <w:szCs w:val="22"/>
        </w:rPr>
      </w:pPr>
    </w:p>
    <w:p w14:paraId="13789264" w14:textId="77777777" w:rsidR="00832B4E" w:rsidRDefault="00832B4E" w:rsidP="00AE1142">
      <w:pPr>
        <w:spacing w:after="0" w:line="240" w:lineRule="auto"/>
        <w:rPr>
          <w:rFonts w:asciiTheme="minorHAnsi" w:hAnsiTheme="minorHAnsi"/>
          <w:b/>
          <w:sz w:val="22"/>
          <w:szCs w:val="22"/>
        </w:rPr>
      </w:pPr>
    </w:p>
    <w:p w14:paraId="1394B649" w14:textId="77777777" w:rsidR="00832B4E" w:rsidRDefault="00832B4E" w:rsidP="00AE1142">
      <w:pPr>
        <w:spacing w:after="0" w:line="240" w:lineRule="auto"/>
        <w:rPr>
          <w:rFonts w:asciiTheme="minorHAnsi" w:hAnsiTheme="minorHAnsi"/>
          <w:b/>
          <w:sz w:val="22"/>
          <w:szCs w:val="22"/>
        </w:rPr>
      </w:pPr>
    </w:p>
    <w:p w14:paraId="4B21CB96" w14:textId="77777777" w:rsidR="00832B4E" w:rsidRDefault="00832B4E" w:rsidP="00AE1142">
      <w:pPr>
        <w:spacing w:after="0" w:line="240" w:lineRule="auto"/>
        <w:rPr>
          <w:rFonts w:asciiTheme="minorHAnsi" w:hAnsiTheme="minorHAnsi"/>
          <w:b/>
          <w:sz w:val="22"/>
          <w:szCs w:val="22"/>
        </w:rPr>
      </w:pPr>
    </w:p>
    <w:p w14:paraId="6A8C14C1" w14:textId="77777777" w:rsidR="00832B4E" w:rsidRDefault="00832B4E" w:rsidP="00AE1142">
      <w:pPr>
        <w:spacing w:after="0" w:line="240" w:lineRule="auto"/>
        <w:rPr>
          <w:rFonts w:asciiTheme="minorHAnsi" w:hAnsiTheme="minorHAnsi"/>
          <w:b/>
          <w:sz w:val="22"/>
          <w:szCs w:val="22"/>
        </w:rPr>
      </w:pPr>
    </w:p>
    <w:p w14:paraId="1B051319" w14:textId="77777777" w:rsidR="00832B4E" w:rsidRDefault="00832B4E" w:rsidP="00AE1142">
      <w:pPr>
        <w:spacing w:after="0" w:line="240" w:lineRule="auto"/>
        <w:rPr>
          <w:rFonts w:asciiTheme="minorHAnsi" w:hAnsiTheme="minorHAnsi"/>
          <w:b/>
          <w:sz w:val="22"/>
          <w:szCs w:val="22"/>
        </w:rPr>
      </w:pPr>
    </w:p>
    <w:p w14:paraId="2CBA5789" w14:textId="77777777" w:rsidR="00832B4E" w:rsidRDefault="00832B4E" w:rsidP="00AE1142">
      <w:pPr>
        <w:spacing w:after="0" w:line="240" w:lineRule="auto"/>
        <w:rPr>
          <w:rFonts w:asciiTheme="minorHAnsi" w:hAnsiTheme="minorHAnsi"/>
          <w:b/>
          <w:sz w:val="22"/>
          <w:szCs w:val="22"/>
        </w:rPr>
      </w:pPr>
    </w:p>
    <w:p w14:paraId="03BCF81E" w14:textId="77777777" w:rsidR="00832B4E" w:rsidRDefault="00832B4E" w:rsidP="00AE1142">
      <w:pPr>
        <w:spacing w:after="0" w:line="240" w:lineRule="auto"/>
        <w:rPr>
          <w:rFonts w:asciiTheme="minorHAnsi" w:hAnsiTheme="minorHAnsi"/>
          <w:b/>
          <w:sz w:val="22"/>
          <w:szCs w:val="22"/>
        </w:rPr>
      </w:pPr>
    </w:p>
    <w:p w14:paraId="0387461B" w14:textId="77777777" w:rsidR="00832B4E" w:rsidRDefault="00832B4E" w:rsidP="00AE1142">
      <w:pPr>
        <w:spacing w:after="0" w:line="240" w:lineRule="auto"/>
        <w:rPr>
          <w:rFonts w:asciiTheme="minorHAnsi" w:hAnsiTheme="minorHAnsi"/>
          <w:b/>
          <w:sz w:val="22"/>
          <w:szCs w:val="22"/>
        </w:rPr>
      </w:pPr>
    </w:p>
    <w:p w14:paraId="77993DEA" w14:textId="77777777" w:rsidR="00832B4E" w:rsidRDefault="00832B4E" w:rsidP="00AE1142">
      <w:pPr>
        <w:spacing w:after="0" w:line="240" w:lineRule="auto"/>
        <w:rPr>
          <w:rFonts w:asciiTheme="minorHAnsi" w:hAnsiTheme="minorHAnsi"/>
          <w:b/>
          <w:sz w:val="22"/>
          <w:szCs w:val="22"/>
        </w:rPr>
      </w:pPr>
    </w:p>
    <w:p w14:paraId="4CE93E7B" w14:textId="77777777" w:rsidR="00832B4E" w:rsidRDefault="00832B4E" w:rsidP="00AE1142">
      <w:pPr>
        <w:spacing w:after="0" w:line="240" w:lineRule="auto"/>
        <w:rPr>
          <w:rFonts w:asciiTheme="minorHAnsi" w:hAnsiTheme="minorHAnsi"/>
          <w:b/>
          <w:sz w:val="22"/>
          <w:szCs w:val="22"/>
        </w:rPr>
      </w:pPr>
    </w:p>
    <w:p w14:paraId="2B0ED3EB" w14:textId="77777777" w:rsidR="00832B4E" w:rsidRDefault="00832B4E" w:rsidP="00AE1142">
      <w:pPr>
        <w:spacing w:after="0" w:line="240" w:lineRule="auto"/>
        <w:rPr>
          <w:rFonts w:asciiTheme="minorHAnsi" w:hAnsiTheme="minorHAnsi"/>
          <w:b/>
          <w:sz w:val="22"/>
          <w:szCs w:val="22"/>
        </w:rPr>
      </w:pPr>
    </w:p>
    <w:p w14:paraId="72E4B30A" w14:textId="77777777" w:rsidR="00832B4E" w:rsidRDefault="00832B4E" w:rsidP="00AE1142">
      <w:pPr>
        <w:spacing w:after="0" w:line="240" w:lineRule="auto"/>
        <w:rPr>
          <w:rFonts w:asciiTheme="minorHAnsi" w:hAnsiTheme="minorHAnsi"/>
          <w:b/>
          <w:sz w:val="22"/>
          <w:szCs w:val="22"/>
        </w:rPr>
      </w:pPr>
    </w:p>
    <w:p w14:paraId="4AB56A36" w14:textId="77777777" w:rsidR="00832B4E" w:rsidRDefault="00832B4E" w:rsidP="00AE1142">
      <w:pPr>
        <w:spacing w:after="0" w:line="240" w:lineRule="auto"/>
        <w:rPr>
          <w:rFonts w:asciiTheme="minorHAnsi" w:hAnsiTheme="minorHAnsi"/>
          <w:b/>
          <w:sz w:val="22"/>
          <w:szCs w:val="22"/>
        </w:rPr>
      </w:pPr>
    </w:p>
    <w:p w14:paraId="2CB882E5" w14:textId="77777777" w:rsidR="00832B4E" w:rsidRDefault="00832B4E" w:rsidP="00AE1142">
      <w:pPr>
        <w:spacing w:after="0" w:line="240" w:lineRule="auto"/>
        <w:rPr>
          <w:rFonts w:asciiTheme="minorHAnsi" w:hAnsiTheme="minorHAnsi"/>
          <w:b/>
          <w:sz w:val="22"/>
          <w:szCs w:val="22"/>
        </w:rPr>
      </w:pPr>
    </w:p>
    <w:p w14:paraId="3D824689" w14:textId="77777777" w:rsidR="00832B4E" w:rsidRDefault="00832B4E" w:rsidP="00AE1142">
      <w:pPr>
        <w:spacing w:after="0" w:line="240" w:lineRule="auto"/>
        <w:rPr>
          <w:rFonts w:asciiTheme="minorHAnsi" w:hAnsiTheme="minorHAnsi"/>
          <w:b/>
          <w:sz w:val="22"/>
          <w:szCs w:val="22"/>
        </w:rPr>
      </w:pPr>
    </w:p>
    <w:p w14:paraId="49D8CA37" w14:textId="77777777" w:rsidR="00832B4E" w:rsidRDefault="00832B4E" w:rsidP="00AE1142">
      <w:pPr>
        <w:spacing w:after="0" w:line="240" w:lineRule="auto"/>
        <w:rPr>
          <w:rFonts w:asciiTheme="minorHAnsi" w:hAnsiTheme="minorHAnsi"/>
          <w:b/>
          <w:sz w:val="22"/>
          <w:szCs w:val="22"/>
        </w:rPr>
      </w:pPr>
    </w:p>
    <w:p w14:paraId="1CD26EA8" w14:textId="77777777" w:rsidR="00832B4E" w:rsidRDefault="00832B4E" w:rsidP="00AE1142">
      <w:pPr>
        <w:spacing w:after="0" w:line="240" w:lineRule="auto"/>
        <w:rPr>
          <w:rFonts w:asciiTheme="minorHAnsi" w:hAnsiTheme="minorHAnsi"/>
          <w:b/>
          <w:sz w:val="22"/>
          <w:szCs w:val="22"/>
        </w:rPr>
      </w:pPr>
    </w:p>
    <w:p w14:paraId="4FEBF23B" w14:textId="77777777" w:rsidR="00832B4E" w:rsidRDefault="00832B4E" w:rsidP="00AE1142">
      <w:pPr>
        <w:spacing w:after="0" w:line="240" w:lineRule="auto"/>
        <w:rPr>
          <w:rFonts w:asciiTheme="minorHAnsi" w:hAnsiTheme="minorHAnsi"/>
          <w:b/>
          <w:sz w:val="22"/>
          <w:szCs w:val="22"/>
        </w:rPr>
      </w:pPr>
    </w:p>
    <w:p w14:paraId="29B89B0D" w14:textId="77777777" w:rsidR="00832B4E" w:rsidRDefault="00832B4E" w:rsidP="00AE1142">
      <w:pPr>
        <w:spacing w:after="0" w:line="240" w:lineRule="auto"/>
        <w:rPr>
          <w:rFonts w:asciiTheme="minorHAnsi" w:hAnsiTheme="minorHAnsi"/>
          <w:b/>
          <w:sz w:val="22"/>
          <w:szCs w:val="22"/>
        </w:rPr>
      </w:pPr>
    </w:p>
    <w:p w14:paraId="2A20FE7E" w14:textId="77777777" w:rsidR="00832B4E" w:rsidRDefault="00832B4E" w:rsidP="00AE1142">
      <w:pPr>
        <w:spacing w:after="0" w:line="240" w:lineRule="auto"/>
        <w:rPr>
          <w:rFonts w:asciiTheme="minorHAnsi" w:hAnsiTheme="minorHAnsi"/>
          <w:b/>
          <w:sz w:val="22"/>
          <w:szCs w:val="22"/>
        </w:rPr>
      </w:pPr>
    </w:p>
    <w:p w14:paraId="4ECFE72A" w14:textId="77777777" w:rsidR="00832B4E" w:rsidRDefault="00832B4E" w:rsidP="00AE1142">
      <w:pPr>
        <w:spacing w:after="0" w:line="240" w:lineRule="auto"/>
        <w:rPr>
          <w:rFonts w:asciiTheme="minorHAnsi" w:hAnsiTheme="minorHAnsi"/>
          <w:b/>
          <w:sz w:val="22"/>
          <w:szCs w:val="22"/>
        </w:rPr>
      </w:pPr>
    </w:p>
    <w:p w14:paraId="18E4035D" w14:textId="77777777" w:rsidR="00832B4E" w:rsidRDefault="00832B4E" w:rsidP="00AE1142">
      <w:pPr>
        <w:spacing w:after="0" w:line="240" w:lineRule="auto"/>
        <w:rPr>
          <w:rFonts w:asciiTheme="minorHAnsi" w:hAnsiTheme="minorHAnsi"/>
          <w:b/>
          <w:sz w:val="22"/>
          <w:szCs w:val="22"/>
        </w:rPr>
      </w:pPr>
    </w:p>
    <w:p w14:paraId="7E61B6BC" w14:textId="77777777" w:rsidR="00832B4E" w:rsidRDefault="00832B4E" w:rsidP="00AE1142">
      <w:pPr>
        <w:spacing w:after="0" w:line="240" w:lineRule="auto"/>
        <w:rPr>
          <w:rFonts w:asciiTheme="minorHAnsi" w:hAnsiTheme="minorHAnsi"/>
          <w:b/>
          <w:sz w:val="22"/>
          <w:szCs w:val="22"/>
        </w:rPr>
      </w:pPr>
    </w:p>
    <w:p w14:paraId="05AC5418" w14:textId="77777777" w:rsidR="00832B4E" w:rsidRDefault="00832B4E" w:rsidP="00AE1142">
      <w:pPr>
        <w:spacing w:after="0" w:line="240" w:lineRule="auto"/>
        <w:rPr>
          <w:rFonts w:asciiTheme="minorHAnsi" w:hAnsiTheme="minorHAnsi"/>
          <w:b/>
          <w:sz w:val="22"/>
          <w:szCs w:val="22"/>
        </w:rPr>
      </w:pPr>
    </w:p>
    <w:p w14:paraId="3F22D1B2" w14:textId="77777777" w:rsidR="00832B4E" w:rsidRDefault="00832B4E" w:rsidP="00AE1142">
      <w:pPr>
        <w:spacing w:after="0" w:line="240" w:lineRule="auto"/>
        <w:rPr>
          <w:rFonts w:asciiTheme="minorHAnsi" w:hAnsiTheme="minorHAnsi"/>
          <w:b/>
          <w:sz w:val="22"/>
          <w:szCs w:val="22"/>
        </w:rPr>
      </w:pPr>
    </w:p>
    <w:p w14:paraId="35D35D40" w14:textId="77777777" w:rsidR="00832B4E" w:rsidRDefault="00832B4E" w:rsidP="00AE1142">
      <w:pPr>
        <w:spacing w:after="0" w:line="240" w:lineRule="auto"/>
        <w:rPr>
          <w:rFonts w:asciiTheme="minorHAnsi" w:hAnsiTheme="minorHAnsi"/>
          <w:b/>
          <w:sz w:val="22"/>
          <w:szCs w:val="22"/>
        </w:rPr>
      </w:pPr>
    </w:p>
    <w:p w14:paraId="08AD33F3" w14:textId="77777777" w:rsidR="00832B4E" w:rsidRDefault="00832B4E" w:rsidP="00AE1142">
      <w:pPr>
        <w:spacing w:after="0" w:line="240" w:lineRule="auto"/>
        <w:rPr>
          <w:rFonts w:asciiTheme="minorHAnsi" w:hAnsiTheme="minorHAnsi"/>
          <w:b/>
          <w:sz w:val="22"/>
          <w:szCs w:val="22"/>
        </w:rPr>
      </w:pPr>
    </w:p>
    <w:p w14:paraId="77AEA0A1" w14:textId="77777777" w:rsidR="00832B4E" w:rsidRDefault="00832B4E" w:rsidP="00AE1142">
      <w:pPr>
        <w:spacing w:after="0" w:line="240" w:lineRule="auto"/>
        <w:rPr>
          <w:rFonts w:asciiTheme="minorHAnsi" w:hAnsiTheme="minorHAnsi"/>
          <w:b/>
          <w:sz w:val="22"/>
          <w:szCs w:val="22"/>
        </w:rPr>
      </w:pPr>
    </w:p>
    <w:p w14:paraId="015538E7" w14:textId="77777777" w:rsidR="00832B4E" w:rsidRDefault="00832B4E" w:rsidP="00AE1142">
      <w:pPr>
        <w:spacing w:after="0" w:line="240" w:lineRule="auto"/>
        <w:rPr>
          <w:rFonts w:asciiTheme="minorHAnsi" w:hAnsiTheme="minorHAnsi"/>
          <w:b/>
          <w:sz w:val="22"/>
          <w:szCs w:val="22"/>
        </w:rPr>
      </w:pPr>
    </w:p>
    <w:p w14:paraId="3D74A57F" w14:textId="77777777" w:rsidR="00832B4E" w:rsidRDefault="00832B4E" w:rsidP="00AE1142">
      <w:pPr>
        <w:spacing w:after="0" w:line="240" w:lineRule="auto"/>
        <w:rPr>
          <w:rFonts w:asciiTheme="minorHAnsi" w:hAnsiTheme="minorHAnsi"/>
          <w:b/>
          <w:sz w:val="22"/>
          <w:szCs w:val="22"/>
        </w:rPr>
      </w:pPr>
    </w:p>
    <w:p w14:paraId="6B758888" w14:textId="77777777" w:rsidR="007809AD" w:rsidRDefault="007809AD" w:rsidP="00AE1142">
      <w:pPr>
        <w:spacing w:after="0" w:line="240" w:lineRule="auto"/>
        <w:rPr>
          <w:rFonts w:asciiTheme="minorHAnsi" w:hAnsiTheme="minorHAnsi"/>
          <w:b/>
          <w:sz w:val="22"/>
          <w:szCs w:val="22"/>
        </w:rPr>
      </w:pPr>
    </w:p>
    <w:p w14:paraId="1703BB26" w14:textId="77777777" w:rsidR="007809AD" w:rsidRDefault="007809AD" w:rsidP="00AE1142">
      <w:pPr>
        <w:spacing w:after="0" w:line="240" w:lineRule="auto"/>
        <w:rPr>
          <w:rFonts w:asciiTheme="minorHAnsi" w:hAnsiTheme="minorHAnsi"/>
          <w:b/>
          <w:sz w:val="22"/>
          <w:szCs w:val="22"/>
        </w:rPr>
      </w:pPr>
    </w:p>
    <w:p w14:paraId="052F7075" w14:textId="77777777" w:rsidR="007809AD" w:rsidRDefault="007809AD" w:rsidP="00AE1142">
      <w:pPr>
        <w:spacing w:after="0" w:line="240" w:lineRule="auto"/>
        <w:rPr>
          <w:rFonts w:asciiTheme="minorHAnsi" w:hAnsiTheme="minorHAnsi"/>
          <w:b/>
          <w:sz w:val="22"/>
          <w:szCs w:val="22"/>
        </w:rPr>
      </w:pPr>
    </w:p>
    <w:p w14:paraId="07F9EF35" w14:textId="77777777" w:rsidR="007809AD" w:rsidRDefault="007809AD" w:rsidP="00AE1142">
      <w:pPr>
        <w:spacing w:after="0" w:line="240" w:lineRule="auto"/>
        <w:rPr>
          <w:rFonts w:asciiTheme="minorHAnsi" w:hAnsiTheme="minorHAnsi"/>
          <w:b/>
          <w:sz w:val="22"/>
          <w:szCs w:val="22"/>
        </w:rPr>
      </w:pPr>
    </w:p>
    <w:p w14:paraId="1A5A684C" w14:textId="77777777" w:rsidR="007809AD" w:rsidRDefault="007809AD" w:rsidP="00AE1142">
      <w:pPr>
        <w:spacing w:after="0" w:line="240" w:lineRule="auto"/>
        <w:rPr>
          <w:rFonts w:asciiTheme="minorHAnsi" w:hAnsiTheme="minorHAnsi"/>
          <w:b/>
          <w:sz w:val="22"/>
          <w:szCs w:val="22"/>
        </w:rPr>
      </w:pPr>
    </w:p>
    <w:p w14:paraId="195FED40" w14:textId="77777777" w:rsidR="007809AD" w:rsidRDefault="007809AD" w:rsidP="00AE1142">
      <w:pPr>
        <w:spacing w:after="0" w:line="240" w:lineRule="auto"/>
        <w:rPr>
          <w:rFonts w:asciiTheme="minorHAnsi" w:hAnsiTheme="minorHAnsi"/>
          <w:b/>
          <w:sz w:val="22"/>
          <w:szCs w:val="22"/>
        </w:rPr>
      </w:pPr>
    </w:p>
    <w:p w14:paraId="101D683A" w14:textId="77777777" w:rsidR="007809AD" w:rsidRDefault="007809AD" w:rsidP="00AE1142">
      <w:pPr>
        <w:spacing w:after="0" w:line="240" w:lineRule="auto"/>
        <w:rPr>
          <w:rFonts w:asciiTheme="minorHAnsi" w:hAnsiTheme="minorHAnsi"/>
          <w:b/>
          <w:sz w:val="22"/>
          <w:szCs w:val="22"/>
        </w:rPr>
      </w:pPr>
    </w:p>
    <w:p w14:paraId="5334207B" w14:textId="77777777" w:rsidR="007809AD" w:rsidRDefault="007809AD" w:rsidP="00AE1142">
      <w:pPr>
        <w:spacing w:after="0" w:line="240" w:lineRule="auto"/>
        <w:rPr>
          <w:rFonts w:asciiTheme="minorHAnsi" w:hAnsiTheme="minorHAnsi"/>
          <w:b/>
          <w:sz w:val="22"/>
          <w:szCs w:val="22"/>
        </w:rPr>
      </w:pPr>
    </w:p>
    <w:p w14:paraId="11CEFD5B" w14:textId="77777777" w:rsidR="007809AD" w:rsidRDefault="007809AD" w:rsidP="00AE1142">
      <w:pPr>
        <w:spacing w:after="0" w:line="240" w:lineRule="auto"/>
        <w:rPr>
          <w:rFonts w:asciiTheme="minorHAnsi" w:hAnsiTheme="minorHAnsi"/>
          <w:b/>
          <w:sz w:val="22"/>
          <w:szCs w:val="22"/>
        </w:rPr>
      </w:pPr>
    </w:p>
    <w:p w14:paraId="4CDA4A66" w14:textId="77777777" w:rsidR="007809AD" w:rsidRDefault="007809AD" w:rsidP="00AE1142">
      <w:pPr>
        <w:spacing w:after="0" w:line="240" w:lineRule="auto"/>
        <w:rPr>
          <w:rFonts w:asciiTheme="minorHAnsi" w:hAnsiTheme="minorHAnsi"/>
          <w:b/>
          <w:sz w:val="22"/>
          <w:szCs w:val="22"/>
        </w:rPr>
      </w:pPr>
    </w:p>
    <w:p w14:paraId="6D6509B0" w14:textId="77777777" w:rsidR="007809AD" w:rsidRDefault="007809AD" w:rsidP="00AE1142">
      <w:pPr>
        <w:spacing w:after="0" w:line="240" w:lineRule="auto"/>
        <w:rPr>
          <w:rFonts w:asciiTheme="minorHAnsi" w:hAnsiTheme="minorHAnsi"/>
          <w:b/>
          <w:sz w:val="22"/>
          <w:szCs w:val="22"/>
        </w:rPr>
      </w:pPr>
    </w:p>
    <w:p w14:paraId="58318E96" w14:textId="77777777" w:rsidR="007809AD" w:rsidRDefault="007809AD" w:rsidP="00AE1142">
      <w:pPr>
        <w:spacing w:after="0" w:line="240" w:lineRule="auto"/>
        <w:rPr>
          <w:rFonts w:asciiTheme="minorHAnsi" w:hAnsiTheme="minorHAnsi"/>
          <w:b/>
          <w:sz w:val="22"/>
          <w:szCs w:val="22"/>
        </w:rPr>
      </w:pPr>
    </w:p>
    <w:p w14:paraId="3EFDE017" w14:textId="77777777" w:rsidR="00832B4E" w:rsidRDefault="00832B4E"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 / firma, adres, NIP / PESEL, KRS / 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0E566AC4"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A16638">
        <w:rPr>
          <w:rFonts w:asciiTheme="minorHAnsi" w:hAnsiTheme="minorHAnsi" w:cs="Calibri"/>
          <w:b/>
          <w:sz w:val="22"/>
          <w:szCs w:val="22"/>
        </w:rPr>
        <w:t>Z</w:t>
      </w:r>
      <w:r w:rsidR="00A16638" w:rsidRPr="002C735B">
        <w:rPr>
          <w:rFonts w:asciiTheme="minorHAnsi" w:hAnsiTheme="minorHAnsi" w:cs="Calibri"/>
          <w:b/>
          <w:sz w:val="22"/>
          <w:szCs w:val="22"/>
        </w:rPr>
        <w:t>akup wraz z dostawą igieł biopsyjnych mammotomicznych  oraz dzierżawa urządzeń do biopsji dla Pracowni Mammotomicznej Świętokrzyskiego Centrum Onkologii w Kielcach</w:t>
      </w:r>
      <w:r w:rsidR="00A16638">
        <w:rPr>
          <w:rFonts w:asciiTheme="minorHAnsi" w:hAnsiTheme="minorHAnsi" w:cs="Calibri"/>
          <w:b/>
          <w:sz w:val="22"/>
          <w:szCs w:val="22"/>
        </w:rPr>
        <w:t>.</w:t>
      </w:r>
      <w:r w:rsidR="00EB776C">
        <w:rPr>
          <w:rFonts w:ascii="Calibri" w:hAnsi="Calibri"/>
          <w:b/>
          <w:sz w:val="22"/>
          <w:szCs w:val="22"/>
        </w:rPr>
        <w:t>” I</w:t>
      </w:r>
      <w:r w:rsidRPr="006C0081">
        <w:rPr>
          <w:rFonts w:ascii="Calibri" w:hAnsi="Calibri"/>
          <w:b/>
          <w:sz w:val="22"/>
          <w:szCs w:val="22"/>
        </w:rPr>
        <w:t>ZP.2411.</w:t>
      </w:r>
      <w:r w:rsidR="00832B4E">
        <w:rPr>
          <w:rFonts w:ascii="Calibri" w:hAnsi="Calibri"/>
          <w:b/>
          <w:sz w:val="22"/>
          <w:szCs w:val="22"/>
        </w:rPr>
        <w:t>165</w:t>
      </w:r>
      <w:r w:rsidR="00B05653">
        <w:rPr>
          <w:rFonts w:ascii="Calibri" w:hAnsi="Calibri"/>
          <w:b/>
          <w:sz w:val="22"/>
          <w:szCs w:val="22"/>
        </w:rPr>
        <w:t>.2023</w:t>
      </w:r>
      <w:r w:rsidR="00C55C3A">
        <w:rPr>
          <w:rFonts w:ascii="Calibri" w:hAnsi="Calibri"/>
          <w:b/>
          <w:sz w:val="22"/>
          <w:szCs w:val="22"/>
        </w:rPr>
        <w:t>.JG</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0BC7373A" w14:textId="77777777" w:rsidR="00D74B2C" w:rsidRDefault="00D74B2C" w:rsidP="00076A6D">
      <w:pPr>
        <w:spacing w:after="0" w:line="360" w:lineRule="auto"/>
        <w:jc w:val="right"/>
        <w:rPr>
          <w:rFonts w:asciiTheme="minorHAnsi" w:hAnsiTheme="minorHAnsi" w:cs="Arial"/>
          <w:b/>
          <w:sz w:val="22"/>
          <w:szCs w:val="22"/>
        </w:rPr>
      </w:pPr>
    </w:p>
    <w:p w14:paraId="0037EED5" w14:textId="77777777" w:rsidR="007809AD" w:rsidRDefault="007809AD" w:rsidP="00076A6D">
      <w:pPr>
        <w:spacing w:after="0" w:line="360" w:lineRule="auto"/>
        <w:jc w:val="right"/>
        <w:rPr>
          <w:rFonts w:asciiTheme="minorHAnsi" w:hAnsiTheme="minorHAnsi" w:cs="Arial"/>
          <w:b/>
          <w:sz w:val="22"/>
          <w:szCs w:val="22"/>
        </w:rPr>
      </w:pPr>
    </w:p>
    <w:p w14:paraId="749E7187" w14:textId="77777777" w:rsidR="00D74B2C" w:rsidRDefault="00D74B2C" w:rsidP="00076A6D">
      <w:pPr>
        <w:spacing w:after="0" w:line="360" w:lineRule="auto"/>
        <w:jc w:val="right"/>
        <w:rPr>
          <w:rFonts w:asciiTheme="minorHAnsi" w:hAnsiTheme="minorHAnsi" w:cs="Arial"/>
          <w:b/>
          <w:sz w:val="22"/>
          <w:szCs w:val="22"/>
        </w:rPr>
      </w:pPr>
    </w:p>
    <w:p w14:paraId="7D76307D" w14:textId="77777777" w:rsidR="00D74B2C" w:rsidRDefault="00D74B2C" w:rsidP="00076A6D">
      <w:pPr>
        <w:spacing w:after="0" w:line="360" w:lineRule="auto"/>
        <w:jc w:val="right"/>
        <w:rPr>
          <w:rFonts w:asciiTheme="minorHAnsi" w:hAnsiTheme="minorHAnsi" w:cs="Arial"/>
          <w:b/>
          <w:sz w:val="22"/>
          <w:szCs w:val="22"/>
        </w:rPr>
      </w:pPr>
    </w:p>
    <w:p w14:paraId="3A2F33B5" w14:textId="77777777" w:rsidR="00D74B2C" w:rsidRDefault="00D74B2C" w:rsidP="00076A6D">
      <w:pPr>
        <w:spacing w:after="0" w:line="360" w:lineRule="auto"/>
        <w:jc w:val="right"/>
        <w:rPr>
          <w:rFonts w:asciiTheme="minorHAnsi" w:hAnsiTheme="minorHAnsi" w:cs="Arial"/>
          <w:b/>
          <w:sz w:val="22"/>
          <w:szCs w:val="22"/>
        </w:rPr>
      </w:pPr>
    </w:p>
    <w:p w14:paraId="0DC4FAC4" w14:textId="78EB4034" w:rsidR="00D74B2C" w:rsidRPr="00E777EE" w:rsidRDefault="00D74B2C" w:rsidP="00D74B2C">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Pr>
          <w:rFonts w:asciiTheme="minorHAnsi" w:hAnsiTheme="minorHAnsi"/>
          <w:bCs/>
          <w:sz w:val="22"/>
          <w:szCs w:val="22"/>
        </w:rPr>
        <w:t xml:space="preserve">                                                                                                                      </w:t>
      </w:r>
      <w:r w:rsidRPr="002A701E">
        <w:rPr>
          <w:rFonts w:asciiTheme="minorHAnsi" w:eastAsia="SimSun" w:hAnsiTheme="minorHAnsi"/>
          <w:b/>
          <w:kern w:val="2"/>
          <w:sz w:val="22"/>
          <w:szCs w:val="22"/>
          <w:lang w:eastAsia="hi-IN" w:bidi="hi-IN"/>
        </w:rPr>
        <w:t>Zał</w:t>
      </w:r>
      <w:r>
        <w:rPr>
          <w:rFonts w:asciiTheme="minorHAnsi" w:eastAsia="SimSun" w:hAnsiTheme="minorHAnsi"/>
          <w:b/>
          <w:kern w:val="2"/>
          <w:sz w:val="22"/>
          <w:szCs w:val="22"/>
          <w:lang w:eastAsia="hi-IN" w:bidi="hi-IN"/>
        </w:rPr>
        <w:t>ącznik</w:t>
      </w:r>
      <w:r w:rsidRPr="002A701E">
        <w:rPr>
          <w:rFonts w:asciiTheme="minorHAnsi" w:eastAsia="SimSun" w:hAnsiTheme="minorHAnsi"/>
          <w:b/>
          <w:kern w:val="2"/>
          <w:sz w:val="22"/>
          <w:szCs w:val="22"/>
          <w:lang w:eastAsia="hi-IN" w:bidi="hi-IN"/>
        </w:rPr>
        <w:t xml:space="preserve"> </w:t>
      </w:r>
      <w:r>
        <w:rPr>
          <w:rFonts w:asciiTheme="minorHAnsi" w:eastAsia="SimSun" w:hAnsiTheme="minorHAnsi"/>
          <w:b/>
          <w:kern w:val="2"/>
          <w:sz w:val="22"/>
          <w:szCs w:val="22"/>
          <w:lang w:eastAsia="hi-IN" w:bidi="hi-IN"/>
        </w:rPr>
        <w:t>n</w:t>
      </w:r>
      <w:r w:rsidRPr="002A701E">
        <w:rPr>
          <w:rFonts w:asciiTheme="minorHAnsi" w:eastAsia="SimSun" w:hAnsiTheme="minorHAnsi"/>
          <w:b/>
          <w:kern w:val="2"/>
          <w:sz w:val="22"/>
          <w:szCs w:val="22"/>
          <w:lang w:eastAsia="hi-IN" w:bidi="hi-IN"/>
        </w:rPr>
        <w:t xml:space="preserve">r </w:t>
      </w:r>
      <w:r>
        <w:rPr>
          <w:rFonts w:asciiTheme="minorHAnsi" w:eastAsia="SimSun" w:hAnsiTheme="minorHAnsi"/>
          <w:b/>
          <w:kern w:val="2"/>
          <w:sz w:val="22"/>
          <w:szCs w:val="22"/>
          <w:lang w:eastAsia="hi-IN" w:bidi="hi-IN"/>
        </w:rPr>
        <w:t>4</w:t>
      </w:r>
      <w:r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p>
    <w:p w14:paraId="58D4EF64" w14:textId="77777777" w:rsidR="00D74B2C" w:rsidRDefault="00D74B2C" w:rsidP="00D74B2C">
      <w:pPr>
        <w:spacing w:after="0" w:line="240" w:lineRule="auto"/>
        <w:jc w:val="center"/>
        <w:rPr>
          <w:rFonts w:asciiTheme="minorHAnsi" w:hAnsiTheme="minorHAnsi"/>
          <w:sz w:val="22"/>
          <w:szCs w:val="22"/>
        </w:rPr>
      </w:pPr>
    </w:p>
    <w:p w14:paraId="7BF0C663" w14:textId="77777777" w:rsidR="00D74B2C" w:rsidRPr="00191019" w:rsidRDefault="00D74B2C" w:rsidP="00D74B2C">
      <w:pPr>
        <w:spacing w:after="0" w:line="240" w:lineRule="auto"/>
        <w:jc w:val="center"/>
        <w:rPr>
          <w:rFonts w:asciiTheme="minorHAnsi" w:hAnsiTheme="minorHAnsi" w:cstheme="minorHAnsi"/>
          <w:sz w:val="22"/>
          <w:szCs w:val="22"/>
        </w:rPr>
      </w:pPr>
    </w:p>
    <w:p w14:paraId="5EF7B5DB" w14:textId="77777777" w:rsidR="00D74B2C" w:rsidRPr="00191019" w:rsidRDefault="00D74B2C" w:rsidP="00D74B2C">
      <w:pPr>
        <w:pStyle w:val="Standard"/>
        <w:jc w:val="center"/>
        <w:rPr>
          <w:rFonts w:asciiTheme="minorHAnsi" w:hAnsiTheme="minorHAnsi" w:cstheme="minorHAnsi"/>
          <w:b/>
          <w:bCs/>
          <w:sz w:val="22"/>
          <w:szCs w:val="22"/>
        </w:rPr>
      </w:pPr>
      <w:r w:rsidRPr="00191019">
        <w:rPr>
          <w:rFonts w:asciiTheme="minorHAnsi" w:hAnsiTheme="minorHAnsi" w:cstheme="minorHAnsi"/>
          <w:b/>
          <w:bCs/>
          <w:sz w:val="22"/>
          <w:szCs w:val="22"/>
        </w:rPr>
        <w:t>UMOWA nr .…/165/2023</w:t>
      </w:r>
    </w:p>
    <w:p w14:paraId="60086FFE" w14:textId="77777777" w:rsidR="00D74B2C" w:rsidRPr="00191019" w:rsidRDefault="00D74B2C" w:rsidP="00D74B2C">
      <w:pPr>
        <w:pStyle w:val="Standard"/>
        <w:jc w:val="both"/>
        <w:rPr>
          <w:rFonts w:asciiTheme="minorHAnsi" w:hAnsiTheme="minorHAnsi" w:cstheme="minorHAnsi"/>
          <w:sz w:val="22"/>
          <w:szCs w:val="22"/>
        </w:rPr>
      </w:pPr>
      <w:r w:rsidRPr="00191019">
        <w:rPr>
          <w:rFonts w:asciiTheme="minorHAnsi" w:hAnsiTheme="minorHAnsi" w:cstheme="minorHAnsi"/>
          <w:sz w:val="22"/>
          <w:szCs w:val="22"/>
        </w:rPr>
        <w:t>Zawarta w dniu ………….. roku pomiędzy:</w:t>
      </w:r>
    </w:p>
    <w:p w14:paraId="3EBD5085" w14:textId="77777777" w:rsidR="00D74B2C" w:rsidRPr="00191019" w:rsidRDefault="00D74B2C" w:rsidP="00D74B2C">
      <w:pPr>
        <w:spacing w:after="0"/>
        <w:jc w:val="both"/>
        <w:rPr>
          <w:rFonts w:asciiTheme="minorHAnsi" w:hAnsiTheme="minorHAnsi" w:cstheme="minorHAnsi"/>
          <w:sz w:val="22"/>
          <w:szCs w:val="22"/>
        </w:rPr>
      </w:pPr>
      <w:r w:rsidRPr="00191019">
        <w:rPr>
          <w:rFonts w:asciiTheme="minorHAnsi" w:hAnsiTheme="minorHAnsi" w:cstheme="minorHAnsi"/>
          <w:b/>
          <w:sz w:val="22"/>
          <w:szCs w:val="22"/>
        </w:rPr>
        <w:t xml:space="preserve">Świętokrzyskim Centrum Onkologii Samodzielnym Publicznym Zakładem Opieki Zdrowotnej w Kielcach </w:t>
      </w:r>
      <w:r w:rsidRPr="00191019">
        <w:rPr>
          <w:rFonts w:asciiTheme="minorHAnsi" w:hAnsiTheme="minorHAnsi" w:cstheme="minorHAnsi"/>
          <w:b/>
          <w:sz w:val="22"/>
          <w:szCs w:val="22"/>
        </w:rPr>
        <w:br/>
      </w:r>
      <w:r w:rsidRPr="00191019">
        <w:rPr>
          <w:rFonts w:asciiTheme="minorHAnsi" w:hAnsiTheme="minorHAnsi" w:cstheme="minorHAnsi"/>
          <w:sz w:val="22"/>
          <w:szCs w:val="22"/>
        </w:rPr>
        <w:t>z siedzibą w Kielcach, ul. Artwińskiego 3</w:t>
      </w:r>
      <w:r>
        <w:rPr>
          <w:rFonts w:asciiTheme="minorHAnsi" w:hAnsiTheme="minorHAnsi" w:cstheme="minorHAnsi"/>
          <w:sz w:val="22"/>
          <w:szCs w:val="22"/>
        </w:rPr>
        <w:t xml:space="preserve">, Kielce </w:t>
      </w:r>
      <w:r w:rsidRPr="00191019">
        <w:rPr>
          <w:rFonts w:asciiTheme="minorHAnsi" w:hAnsiTheme="minorHAnsi" w:cstheme="minorHAnsi"/>
          <w:sz w:val="22"/>
          <w:szCs w:val="22"/>
        </w:rPr>
        <w:t xml:space="preserve">25-734, REGON: </w:t>
      </w:r>
      <w:r w:rsidRPr="00191019">
        <w:rPr>
          <w:rFonts w:asciiTheme="minorHAnsi" w:hAnsiTheme="minorHAnsi" w:cstheme="minorHAnsi"/>
          <w:b/>
          <w:sz w:val="22"/>
          <w:szCs w:val="22"/>
        </w:rPr>
        <w:t>001263233</w:t>
      </w:r>
      <w:r w:rsidRPr="00191019">
        <w:rPr>
          <w:rFonts w:asciiTheme="minorHAnsi" w:hAnsiTheme="minorHAnsi" w:cstheme="minorHAnsi"/>
          <w:sz w:val="22"/>
          <w:szCs w:val="22"/>
        </w:rPr>
        <w:t xml:space="preserve">, NIP: </w:t>
      </w:r>
      <w:r w:rsidRPr="00191019">
        <w:rPr>
          <w:rFonts w:asciiTheme="minorHAnsi" w:hAnsiTheme="minorHAnsi" w:cstheme="minorHAnsi"/>
          <w:b/>
          <w:sz w:val="22"/>
          <w:szCs w:val="22"/>
        </w:rPr>
        <w:t>959-12-94-907</w:t>
      </w:r>
      <w:r w:rsidRPr="00191019">
        <w:rPr>
          <w:rFonts w:asciiTheme="minorHAnsi" w:hAnsiTheme="minorHAnsi" w:cstheme="minorHAnsi"/>
          <w:sz w:val="22"/>
          <w:szCs w:val="22"/>
        </w:rPr>
        <w:t xml:space="preserve">, zarejestrowanym w Krajowym Rejestrze Sądowym – w rejestrze innych organizacji społecznych </w:t>
      </w:r>
      <w:r>
        <w:rPr>
          <w:rFonts w:asciiTheme="minorHAnsi" w:hAnsiTheme="minorHAnsi" w:cstheme="minorHAnsi"/>
          <w:sz w:val="22"/>
          <w:szCs w:val="22"/>
        </w:rPr>
        <w:br/>
      </w:r>
      <w:r w:rsidRPr="00191019">
        <w:rPr>
          <w:rFonts w:asciiTheme="minorHAnsi" w:hAnsiTheme="minorHAnsi" w:cstheme="minorHAnsi"/>
          <w:sz w:val="22"/>
          <w:szCs w:val="22"/>
        </w:rPr>
        <w:t xml:space="preserve">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191019">
        <w:rPr>
          <w:rFonts w:asciiTheme="minorHAnsi" w:hAnsiTheme="minorHAnsi" w:cstheme="minorHAnsi"/>
          <w:b/>
          <w:sz w:val="22"/>
          <w:szCs w:val="22"/>
        </w:rPr>
        <w:t>„Zamawiającym”</w:t>
      </w:r>
      <w:r w:rsidRPr="00191019">
        <w:rPr>
          <w:rFonts w:asciiTheme="minorHAnsi" w:hAnsiTheme="minorHAnsi" w:cstheme="minorHAnsi"/>
          <w:bCs/>
          <w:sz w:val="22"/>
          <w:szCs w:val="22"/>
        </w:rPr>
        <w:t xml:space="preserve">, </w:t>
      </w:r>
      <w:r w:rsidRPr="00191019">
        <w:rPr>
          <w:rFonts w:asciiTheme="minorHAnsi" w:hAnsiTheme="minorHAnsi" w:cstheme="minorHAnsi"/>
          <w:sz w:val="22"/>
          <w:szCs w:val="22"/>
        </w:rPr>
        <w:t>w imieniu którego działa:</w:t>
      </w:r>
    </w:p>
    <w:p w14:paraId="7FC6D1B5" w14:textId="77777777" w:rsidR="00D74B2C" w:rsidRPr="00191019" w:rsidRDefault="00D74B2C" w:rsidP="00D74B2C">
      <w:pPr>
        <w:pStyle w:val="Akapitzlist"/>
        <w:numPr>
          <w:ilvl w:val="0"/>
          <w:numId w:val="25"/>
        </w:numPr>
        <w:autoSpaceDE w:val="0"/>
        <w:spacing w:after="0"/>
        <w:jc w:val="both"/>
        <w:rPr>
          <w:rFonts w:asciiTheme="minorHAnsi" w:hAnsiTheme="minorHAnsi" w:cstheme="minorHAnsi"/>
        </w:rPr>
      </w:pPr>
      <w:r w:rsidRPr="00191019">
        <w:rPr>
          <w:rFonts w:asciiTheme="minorHAnsi" w:hAnsiTheme="minorHAnsi" w:cstheme="minorHAnsi"/>
        </w:rPr>
        <w:t>Agnieszka Syska – Z-ca Dyrektora ds. Administracyjno-Finansowych,</w:t>
      </w:r>
    </w:p>
    <w:p w14:paraId="09681354" w14:textId="77777777" w:rsidR="00D74B2C" w:rsidRPr="00191019" w:rsidRDefault="00D74B2C" w:rsidP="00D74B2C">
      <w:pPr>
        <w:pStyle w:val="Akapitzlist"/>
        <w:numPr>
          <w:ilvl w:val="0"/>
          <w:numId w:val="25"/>
        </w:numPr>
        <w:autoSpaceDE w:val="0"/>
        <w:jc w:val="both"/>
        <w:rPr>
          <w:rFonts w:asciiTheme="minorHAnsi" w:hAnsiTheme="minorHAnsi" w:cstheme="minorHAnsi"/>
        </w:rPr>
      </w:pPr>
      <w:r w:rsidRPr="00191019">
        <w:rPr>
          <w:rFonts w:asciiTheme="minorHAnsi" w:hAnsiTheme="minorHAnsi" w:cstheme="minorHAnsi"/>
        </w:rPr>
        <w:t>Krzysztof Falana – Z-ca Dyrektora ds. Prawno-Inwestycyjnych,</w:t>
      </w:r>
    </w:p>
    <w:p w14:paraId="78BA39AE" w14:textId="77777777" w:rsidR="00D74B2C" w:rsidRPr="00191019" w:rsidRDefault="00D74B2C" w:rsidP="00D74B2C">
      <w:pPr>
        <w:autoSpaceDE w:val="0"/>
        <w:rPr>
          <w:rFonts w:asciiTheme="minorHAnsi" w:hAnsiTheme="minorHAnsi" w:cstheme="minorHAnsi"/>
          <w:sz w:val="22"/>
          <w:szCs w:val="22"/>
        </w:rPr>
      </w:pPr>
      <w:r w:rsidRPr="00191019">
        <w:rPr>
          <w:rFonts w:asciiTheme="minorHAnsi" w:hAnsiTheme="minorHAnsi" w:cstheme="minorHAnsi"/>
          <w:sz w:val="22"/>
          <w:szCs w:val="22"/>
        </w:rPr>
        <w:t>a</w:t>
      </w:r>
    </w:p>
    <w:p w14:paraId="1B43C2F2" w14:textId="77777777" w:rsidR="00D74B2C" w:rsidRPr="00191019" w:rsidRDefault="00D74B2C" w:rsidP="00D74B2C">
      <w:pPr>
        <w:pStyle w:val="Standard"/>
        <w:jc w:val="both"/>
        <w:rPr>
          <w:rFonts w:asciiTheme="minorHAnsi" w:hAnsiTheme="minorHAnsi" w:cstheme="minorHAnsi"/>
          <w:b/>
          <w:bCs/>
          <w:sz w:val="22"/>
          <w:szCs w:val="22"/>
        </w:rPr>
      </w:pPr>
      <w:r w:rsidRPr="00191019">
        <w:rPr>
          <w:rFonts w:asciiTheme="minorHAnsi" w:hAnsiTheme="minorHAnsi" w:cstheme="minorHAnsi"/>
          <w:b/>
          <w:bCs/>
          <w:sz w:val="22"/>
          <w:szCs w:val="22"/>
        </w:rPr>
        <w:t>………………………………</w:t>
      </w:r>
    </w:p>
    <w:p w14:paraId="119A85C6" w14:textId="77777777" w:rsidR="00D74B2C" w:rsidRPr="00191019" w:rsidRDefault="00D74B2C" w:rsidP="00D74B2C">
      <w:pPr>
        <w:pStyle w:val="Standard"/>
        <w:rPr>
          <w:rFonts w:asciiTheme="minorHAnsi" w:hAnsiTheme="minorHAnsi" w:cstheme="minorHAnsi"/>
          <w:color w:val="000000" w:themeColor="text1"/>
          <w:sz w:val="22"/>
          <w:szCs w:val="22"/>
        </w:rPr>
      </w:pPr>
      <w:r w:rsidRPr="00191019">
        <w:rPr>
          <w:rFonts w:asciiTheme="minorHAnsi" w:hAnsiTheme="minorHAnsi" w:cstheme="minorHAnsi"/>
          <w:sz w:val="22"/>
          <w:szCs w:val="22"/>
        </w:rPr>
        <w:t xml:space="preserve">z siedzibą w …….…..…, ul………….…., (nr kodu: ……..), REGON: </w:t>
      </w:r>
      <w:r w:rsidRPr="00191019">
        <w:rPr>
          <w:rFonts w:asciiTheme="minorHAnsi" w:hAnsiTheme="minorHAnsi" w:cstheme="minorHAnsi"/>
          <w:b/>
          <w:bCs/>
          <w:sz w:val="22"/>
          <w:szCs w:val="22"/>
        </w:rPr>
        <w:t>…………………..,</w:t>
      </w:r>
      <w:r w:rsidRPr="00191019">
        <w:rPr>
          <w:rFonts w:asciiTheme="minorHAnsi" w:hAnsiTheme="minorHAnsi" w:cstheme="minorHAnsi"/>
          <w:sz w:val="22"/>
          <w:szCs w:val="22"/>
        </w:rPr>
        <w:t xml:space="preserve"> NIP: </w:t>
      </w:r>
      <w:r w:rsidRPr="00191019">
        <w:rPr>
          <w:rFonts w:asciiTheme="minorHAnsi" w:hAnsiTheme="minorHAnsi" w:cstheme="minorHAnsi"/>
          <w:b/>
          <w:bCs/>
          <w:sz w:val="22"/>
          <w:szCs w:val="22"/>
        </w:rPr>
        <w:t>…………………….</w:t>
      </w:r>
      <w:r w:rsidRPr="00191019">
        <w:rPr>
          <w:rFonts w:asciiTheme="minorHAnsi" w:hAnsiTheme="minorHAnsi" w:cstheme="minorHAnsi"/>
          <w:color w:val="000000" w:themeColor="text1"/>
          <w:sz w:val="22"/>
          <w:szCs w:val="22"/>
          <w:shd w:val="clear" w:color="auto" w:fill="FFFFFF"/>
        </w:rPr>
        <w:t xml:space="preserve">, </w:t>
      </w:r>
      <w:r w:rsidRPr="00191019">
        <w:rPr>
          <w:rFonts w:asciiTheme="minorHAnsi" w:hAnsiTheme="minorHAnsi" w:cstheme="minorHAnsi"/>
          <w:sz w:val="22"/>
          <w:szCs w:val="22"/>
        </w:rPr>
        <w:t xml:space="preserve">zwana </w:t>
      </w:r>
      <w:r>
        <w:rPr>
          <w:rFonts w:asciiTheme="minorHAnsi" w:hAnsiTheme="minorHAnsi" w:cstheme="minorHAnsi"/>
          <w:sz w:val="22"/>
          <w:szCs w:val="22"/>
        </w:rPr>
        <w:br/>
      </w:r>
      <w:r w:rsidRPr="00191019">
        <w:rPr>
          <w:rFonts w:asciiTheme="minorHAnsi" w:hAnsiTheme="minorHAnsi" w:cstheme="minorHAnsi"/>
          <w:sz w:val="22"/>
          <w:szCs w:val="22"/>
        </w:rPr>
        <w:t xml:space="preserve">w treści umowy </w:t>
      </w:r>
      <w:r w:rsidRPr="00191019">
        <w:rPr>
          <w:rFonts w:asciiTheme="minorHAnsi" w:hAnsiTheme="minorHAnsi" w:cstheme="minorHAnsi"/>
          <w:b/>
          <w:sz w:val="22"/>
          <w:szCs w:val="22"/>
        </w:rPr>
        <w:t>„Wykonawcą”</w:t>
      </w:r>
      <w:r w:rsidRPr="00191019">
        <w:rPr>
          <w:rFonts w:asciiTheme="minorHAnsi" w:hAnsiTheme="minorHAnsi" w:cstheme="minorHAnsi"/>
          <w:sz w:val="22"/>
          <w:szCs w:val="22"/>
        </w:rPr>
        <w:t>, w imieniu którego działa:</w:t>
      </w:r>
    </w:p>
    <w:p w14:paraId="700AB7D2" w14:textId="77777777" w:rsidR="00D74B2C" w:rsidRPr="00191019" w:rsidRDefault="00D74B2C" w:rsidP="00D74B2C">
      <w:pPr>
        <w:pStyle w:val="Standard"/>
        <w:numPr>
          <w:ilvl w:val="0"/>
          <w:numId w:val="26"/>
        </w:numPr>
        <w:snapToGrid w:val="0"/>
        <w:jc w:val="both"/>
        <w:rPr>
          <w:rFonts w:asciiTheme="minorHAnsi" w:hAnsiTheme="minorHAnsi" w:cstheme="minorHAnsi"/>
          <w:sz w:val="22"/>
          <w:szCs w:val="22"/>
        </w:rPr>
      </w:pPr>
      <w:r w:rsidRPr="00191019">
        <w:rPr>
          <w:rFonts w:asciiTheme="minorHAnsi" w:hAnsiTheme="minorHAnsi" w:cstheme="minorHAnsi"/>
          <w:sz w:val="22"/>
          <w:szCs w:val="22"/>
        </w:rPr>
        <w:t>…………………………………………,</w:t>
      </w:r>
    </w:p>
    <w:p w14:paraId="663AEAA6" w14:textId="77777777" w:rsidR="00D74B2C" w:rsidRPr="00191019" w:rsidRDefault="00D74B2C" w:rsidP="00D74B2C">
      <w:pPr>
        <w:pStyle w:val="Standard"/>
        <w:numPr>
          <w:ilvl w:val="0"/>
          <w:numId w:val="26"/>
        </w:numPr>
        <w:snapToGrid w:val="0"/>
        <w:jc w:val="both"/>
        <w:rPr>
          <w:rFonts w:asciiTheme="minorHAnsi" w:hAnsiTheme="minorHAnsi" w:cstheme="minorHAnsi"/>
          <w:sz w:val="22"/>
          <w:szCs w:val="22"/>
        </w:rPr>
      </w:pPr>
      <w:r w:rsidRPr="00191019">
        <w:rPr>
          <w:rFonts w:asciiTheme="minorHAnsi" w:hAnsiTheme="minorHAnsi" w:cstheme="minorHAnsi"/>
          <w:sz w:val="22"/>
          <w:szCs w:val="22"/>
        </w:rPr>
        <w:t>………………………………………….</w:t>
      </w:r>
    </w:p>
    <w:p w14:paraId="7D48C9C7" w14:textId="77777777" w:rsidR="00D74B2C" w:rsidRPr="00191019" w:rsidRDefault="00D74B2C" w:rsidP="00D74B2C">
      <w:pPr>
        <w:pStyle w:val="Standard"/>
        <w:tabs>
          <w:tab w:val="left" w:pos="4307"/>
        </w:tabs>
        <w:rPr>
          <w:rFonts w:asciiTheme="minorHAnsi" w:hAnsiTheme="minorHAnsi" w:cstheme="minorHAnsi"/>
          <w:sz w:val="22"/>
          <w:szCs w:val="22"/>
        </w:rPr>
      </w:pPr>
      <w:r w:rsidRPr="00191019">
        <w:rPr>
          <w:rFonts w:asciiTheme="minorHAnsi" w:hAnsiTheme="minorHAnsi" w:cstheme="minorHAnsi"/>
          <w:sz w:val="22"/>
          <w:szCs w:val="22"/>
        </w:rPr>
        <w:tab/>
      </w:r>
    </w:p>
    <w:p w14:paraId="6C71D193" w14:textId="77777777" w:rsidR="00D74B2C" w:rsidRPr="00191019" w:rsidRDefault="00D74B2C" w:rsidP="00D74B2C">
      <w:pPr>
        <w:pStyle w:val="Standard"/>
        <w:jc w:val="both"/>
        <w:rPr>
          <w:rFonts w:asciiTheme="minorHAnsi" w:hAnsiTheme="minorHAnsi" w:cstheme="minorHAnsi"/>
          <w:sz w:val="22"/>
          <w:szCs w:val="22"/>
        </w:rPr>
      </w:pPr>
      <w:r w:rsidRPr="00191019">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581DF06" w14:textId="77777777" w:rsidR="00D74B2C" w:rsidRPr="00191019" w:rsidRDefault="00D74B2C" w:rsidP="00D74B2C">
      <w:pPr>
        <w:pStyle w:val="Standard"/>
        <w:jc w:val="both"/>
        <w:rPr>
          <w:rFonts w:asciiTheme="minorHAnsi" w:hAnsiTheme="minorHAnsi" w:cstheme="minorHAnsi"/>
          <w:sz w:val="22"/>
          <w:szCs w:val="22"/>
        </w:rPr>
      </w:pPr>
      <w:r w:rsidRPr="00191019">
        <w:rPr>
          <w:rFonts w:asciiTheme="minorHAnsi" w:hAnsiTheme="minorHAnsi" w:cstheme="minorHAnsi"/>
          <w:sz w:val="22"/>
          <w:szCs w:val="22"/>
        </w:rPr>
        <w:t>Strony zawarły umowę następującej treści:</w:t>
      </w:r>
    </w:p>
    <w:p w14:paraId="4255D54D"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1</w:t>
      </w:r>
    </w:p>
    <w:p w14:paraId="71E4C8EE"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Przedmiot Umowy</w:t>
      </w:r>
    </w:p>
    <w:p w14:paraId="70FD4A1E" w14:textId="77777777" w:rsidR="00D74B2C" w:rsidRPr="00191019" w:rsidRDefault="00D74B2C" w:rsidP="00D74B2C">
      <w:pPr>
        <w:pStyle w:val="Akapitzlist"/>
        <w:numPr>
          <w:ilvl w:val="0"/>
          <w:numId w:val="28"/>
        </w:numPr>
        <w:spacing w:after="0"/>
        <w:ind w:left="0" w:hanging="284"/>
        <w:jc w:val="both"/>
        <w:outlineLvl w:val="0"/>
        <w:rPr>
          <w:rFonts w:asciiTheme="minorHAnsi" w:hAnsiTheme="minorHAnsi" w:cstheme="minorHAnsi"/>
        </w:rPr>
      </w:pPr>
      <w:r w:rsidRPr="00191019">
        <w:rPr>
          <w:rFonts w:asciiTheme="minorHAnsi" w:hAnsiTheme="minorHAnsi" w:cstheme="minorHAnsi"/>
        </w:rPr>
        <w:t xml:space="preserve">Przedmiotem umowy są dostawy dla Zamawiającego – </w:t>
      </w:r>
      <w:r>
        <w:rPr>
          <w:rFonts w:asciiTheme="minorHAnsi" w:hAnsiTheme="minorHAnsi" w:cstheme="minorHAnsi"/>
        </w:rPr>
        <w:t>…………………………………..</w:t>
      </w:r>
      <w:r w:rsidRPr="00191019">
        <w:rPr>
          <w:rFonts w:asciiTheme="minorHAnsi" w:hAnsiTheme="minorHAnsi" w:cstheme="minorHAnsi"/>
        </w:rPr>
        <w:t xml:space="preserve">  w asortymencie, ilościach </w:t>
      </w:r>
      <w:r>
        <w:rPr>
          <w:rFonts w:asciiTheme="minorHAnsi" w:hAnsiTheme="minorHAnsi" w:cstheme="minorHAnsi"/>
        </w:rPr>
        <w:br/>
      </w:r>
      <w:r w:rsidRPr="00191019">
        <w:rPr>
          <w:rFonts w:asciiTheme="minorHAnsi" w:hAnsiTheme="minorHAnsi" w:cstheme="minorHAnsi"/>
        </w:rPr>
        <w:t>i cenach określonych w załączniku nr 1 do umowy stanowiącym jej integralną część.</w:t>
      </w:r>
    </w:p>
    <w:p w14:paraId="40116440" w14:textId="77777777" w:rsidR="00D74B2C" w:rsidRPr="00191019" w:rsidRDefault="00D74B2C" w:rsidP="00D74B2C">
      <w:pPr>
        <w:pStyle w:val="Akapitzlist"/>
        <w:numPr>
          <w:ilvl w:val="0"/>
          <w:numId w:val="28"/>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Zamawiający powierza, a Wykonawca przyjmuje do wykonania przedmiot umowy określony w ust. 1.</w:t>
      </w:r>
    </w:p>
    <w:p w14:paraId="763FAEC2" w14:textId="77777777" w:rsidR="00D74B2C" w:rsidRPr="00191019" w:rsidRDefault="00D74B2C" w:rsidP="00D74B2C">
      <w:pPr>
        <w:pStyle w:val="Akapitzlist"/>
        <w:numPr>
          <w:ilvl w:val="0"/>
          <w:numId w:val="28"/>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 xml:space="preserve">Umowa zostaje zawarta na okres </w:t>
      </w:r>
      <w:r w:rsidRPr="00191019">
        <w:rPr>
          <w:rFonts w:asciiTheme="minorHAnsi" w:hAnsiTheme="minorHAnsi" w:cstheme="minorHAnsi"/>
          <w:b/>
        </w:rPr>
        <w:t>24 miesięcy</w:t>
      </w:r>
      <w:r w:rsidRPr="00191019">
        <w:rPr>
          <w:rFonts w:asciiTheme="minorHAnsi" w:hAnsiTheme="minorHAnsi" w:cstheme="minorHAnsi"/>
        </w:rPr>
        <w:t xml:space="preserve"> tj. od dnia ………………….. do ………………….. r.</w:t>
      </w:r>
    </w:p>
    <w:p w14:paraId="04203B92" w14:textId="77777777" w:rsidR="00D74B2C" w:rsidRPr="00191019" w:rsidRDefault="00D74B2C" w:rsidP="00D74B2C">
      <w:pPr>
        <w:pStyle w:val="Akapitzlist"/>
        <w:numPr>
          <w:ilvl w:val="0"/>
          <w:numId w:val="28"/>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Specyfikacja Warunków Zamówienia wraz z załącznikami oraz oferta Wykonawcy stanowią integralną część niniejszej umowy.</w:t>
      </w:r>
    </w:p>
    <w:p w14:paraId="639A0383"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2</w:t>
      </w:r>
    </w:p>
    <w:p w14:paraId="2685B0A0"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Dostawy</w:t>
      </w:r>
    </w:p>
    <w:p w14:paraId="71D5C383" w14:textId="77777777" w:rsidR="00D74B2C" w:rsidRPr="00191019" w:rsidRDefault="00D74B2C" w:rsidP="00D74B2C">
      <w:pPr>
        <w:pStyle w:val="Akapitzlist"/>
        <w:numPr>
          <w:ilvl w:val="0"/>
          <w:numId w:val="30"/>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Wykonawca zobowiązuje się do dostarczania asortymentu, o którym mowa w § 1 począwszy od dnia zawarcia umowy:</w:t>
      </w:r>
    </w:p>
    <w:p w14:paraId="30BA6D2E" w14:textId="77777777" w:rsidR="00D74B2C" w:rsidRPr="00191019" w:rsidRDefault="00D74B2C" w:rsidP="00D74B2C">
      <w:pPr>
        <w:pStyle w:val="Akapitzlist"/>
        <w:numPr>
          <w:ilvl w:val="1"/>
          <w:numId w:val="32"/>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w ilościach każdorazowo ustalonych przez Zamawiającego,</w:t>
      </w:r>
    </w:p>
    <w:p w14:paraId="7AFB4976" w14:textId="77777777" w:rsidR="00D74B2C" w:rsidRPr="00191019" w:rsidRDefault="00D74B2C" w:rsidP="00D74B2C">
      <w:pPr>
        <w:pStyle w:val="Akapitzlist"/>
        <w:numPr>
          <w:ilvl w:val="1"/>
          <w:numId w:val="32"/>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na koszt i ryzyko Wykonawcy,</w:t>
      </w:r>
    </w:p>
    <w:p w14:paraId="153E2636" w14:textId="77777777" w:rsidR="00D74B2C" w:rsidRPr="00191019" w:rsidRDefault="00D74B2C" w:rsidP="00D74B2C">
      <w:pPr>
        <w:pStyle w:val="Akapitzlist"/>
        <w:numPr>
          <w:ilvl w:val="1"/>
          <w:numId w:val="32"/>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w asortymencie i cenach określonych w załączniku nr 1 do umowy,</w:t>
      </w:r>
    </w:p>
    <w:p w14:paraId="0C4CA04A" w14:textId="77777777" w:rsidR="00D74B2C" w:rsidRPr="00191019" w:rsidRDefault="00D74B2C" w:rsidP="00D74B2C">
      <w:pPr>
        <w:pStyle w:val="Akapitzlist"/>
        <w:numPr>
          <w:ilvl w:val="1"/>
          <w:numId w:val="32"/>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transportem Wykonawcy do Zamawiającego w dni robocze tj. od poniedziałku do czwartku w godz. od 7:00 do 14:00, w piątki do godz. 12:30.</w:t>
      </w:r>
    </w:p>
    <w:p w14:paraId="72ADF2F9" w14:textId="77777777" w:rsidR="00D74B2C" w:rsidRPr="00191019" w:rsidRDefault="00D74B2C" w:rsidP="00D74B2C">
      <w:pPr>
        <w:pStyle w:val="Akapitzlist"/>
        <w:numPr>
          <w:ilvl w:val="0"/>
          <w:numId w:val="30"/>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 xml:space="preserve">Wykonawca zobowiązuje się do rozładowania każdej partii towaru przez własnych pracowników, a gdy Wykonawca korzysta z usług firm przewozowych, przez pracownika tej firmy z samochodu do Magazynu Głównego ŚCO. </w:t>
      </w:r>
    </w:p>
    <w:p w14:paraId="164F2E39"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lastRenderedPageBreak/>
        <w:t xml:space="preserve">Zgłoszone zamówienia Wykonawca zrealizuje w terminie do 5 dni roboczych od daty otrzymania zapotrzebowania. W sytuacjach pilnych w ciągu 2 dni roboczych. Dostawa do Magazynu Głównego ŚCO. </w:t>
      </w:r>
    </w:p>
    <w:p w14:paraId="76AD0C9B"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Zamówienia na poszczególne ilości towaru przesyłane będą telefonicznie na nr ………………… lub na adres e-mail ………………….</w:t>
      </w:r>
      <w:r>
        <w:rPr>
          <w:rFonts w:asciiTheme="minorHAnsi" w:hAnsiTheme="minorHAnsi" w:cstheme="minorHAnsi"/>
        </w:rPr>
        <w:t xml:space="preserve"> wskazanych przez Wykonawcę. </w:t>
      </w:r>
    </w:p>
    <w:p w14:paraId="67C99695"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Jeżeli termin dostawy upływa w dniu wolnym od pracy lub poza godzinami pracy Zamawiającego, dostawa nastąpi w pierwszym dniu roboczym po wyznaczonym terminie.</w:t>
      </w:r>
    </w:p>
    <w:p w14:paraId="3BA2D122"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Ilości zużycia podane przez Zamawiającego są ilościami szacunkowymi. Zamawiający zastrzega sobie prawo do:</w:t>
      </w:r>
    </w:p>
    <w:p w14:paraId="703DDA9E" w14:textId="77777777" w:rsidR="00D74B2C" w:rsidRPr="00191019" w:rsidRDefault="00D74B2C" w:rsidP="00D74B2C">
      <w:pPr>
        <w:pStyle w:val="Akapitzlist"/>
        <w:numPr>
          <w:ilvl w:val="0"/>
          <w:numId w:val="35"/>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 xml:space="preserve">wykorzystania niektórych pozycji asortymentowych w ilościach mniejszych od określonych </w:t>
      </w:r>
      <w:r>
        <w:rPr>
          <w:rFonts w:asciiTheme="minorHAnsi" w:hAnsiTheme="minorHAnsi" w:cstheme="minorHAnsi"/>
        </w:rPr>
        <w:br/>
      </w:r>
      <w:r w:rsidRPr="00191019">
        <w:rPr>
          <w:rFonts w:asciiTheme="minorHAnsi" w:hAnsiTheme="minorHAnsi" w:cstheme="minorHAnsi"/>
        </w:rPr>
        <w:t>w załączniku nr 1 do umowy,</w:t>
      </w:r>
    </w:p>
    <w:p w14:paraId="0FF8D45D" w14:textId="77777777" w:rsidR="00D74B2C" w:rsidRPr="00191019" w:rsidRDefault="00D74B2C" w:rsidP="00D74B2C">
      <w:pPr>
        <w:pStyle w:val="Akapitzlist"/>
        <w:numPr>
          <w:ilvl w:val="0"/>
          <w:numId w:val="35"/>
        </w:numPr>
        <w:suppressAutoHyphens/>
        <w:autoSpaceDN w:val="0"/>
        <w:spacing w:after="0" w:line="240" w:lineRule="auto"/>
        <w:ind w:left="1134" w:hanging="357"/>
        <w:jc w:val="both"/>
        <w:textAlignment w:val="baseline"/>
        <w:rPr>
          <w:rFonts w:asciiTheme="minorHAnsi" w:hAnsiTheme="minorHAnsi" w:cstheme="minorHAnsi"/>
          <w:vanish/>
        </w:rPr>
      </w:pPr>
    </w:p>
    <w:p w14:paraId="57F7BC17" w14:textId="77777777" w:rsidR="00D74B2C" w:rsidRPr="00191019" w:rsidRDefault="00D74B2C" w:rsidP="00D74B2C">
      <w:pPr>
        <w:pStyle w:val="Akapitzlist"/>
        <w:numPr>
          <w:ilvl w:val="0"/>
          <w:numId w:val="35"/>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 xml:space="preserve">do zwiększenia ilości niektórych pozycji (określonych w załączniku nr 1 do umowy), jednocześnie nie przekraczając całkowitej wartości umowy bez konsekwencji prawnych </w:t>
      </w:r>
      <w:r>
        <w:rPr>
          <w:rFonts w:asciiTheme="minorHAnsi" w:hAnsiTheme="minorHAnsi" w:cstheme="minorHAnsi"/>
        </w:rPr>
        <w:br/>
      </w:r>
      <w:r w:rsidRPr="00191019">
        <w:rPr>
          <w:rFonts w:asciiTheme="minorHAnsi" w:hAnsiTheme="minorHAnsi" w:cstheme="minorHAnsi"/>
        </w:rPr>
        <w:t>i finansowych ze strony Wykonawcy.</w:t>
      </w:r>
    </w:p>
    <w:p w14:paraId="55F7A30F" w14:textId="77777777" w:rsidR="00D74B2C" w:rsidRPr="00191019" w:rsidRDefault="00D74B2C" w:rsidP="00D74B2C">
      <w:pPr>
        <w:pStyle w:val="Teksttreci30"/>
        <w:numPr>
          <w:ilvl w:val="0"/>
          <w:numId w:val="33"/>
        </w:numPr>
        <w:suppressAutoHyphens/>
        <w:autoSpaceDN w:val="0"/>
        <w:spacing w:before="0" w:line="240" w:lineRule="auto"/>
        <w:ind w:left="0" w:hanging="284"/>
        <w:jc w:val="both"/>
        <w:textAlignment w:val="baseline"/>
        <w:rPr>
          <w:rFonts w:cstheme="minorHAnsi"/>
          <w:sz w:val="22"/>
          <w:szCs w:val="22"/>
        </w:rPr>
      </w:pPr>
      <w:r w:rsidRPr="00191019">
        <w:rPr>
          <w:rFonts w:eastAsia="Times New Roman" w:cstheme="minorHAnsi"/>
          <w:bCs/>
          <w:sz w:val="22"/>
          <w:szCs w:val="22"/>
        </w:rPr>
        <w:t>Zamawiającemu przysługuje prawo do zmniejszenia ilości zamówienia, przy czym 50% przedmiotu zamówienia jest gwarantowan</w:t>
      </w:r>
      <w:r>
        <w:rPr>
          <w:rFonts w:eastAsia="Times New Roman" w:cstheme="minorHAnsi"/>
          <w:bCs/>
          <w:sz w:val="22"/>
          <w:szCs w:val="22"/>
        </w:rPr>
        <w:t>e</w:t>
      </w:r>
      <w:r w:rsidRPr="00191019">
        <w:rPr>
          <w:rFonts w:eastAsia="Times New Roman" w:cstheme="minorHAnsi"/>
          <w:bCs/>
          <w:sz w:val="22"/>
          <w:szCs w:val="22"/>
        </w:rPr>
        <w:t xml:space="preserve"> do realizacji.</w:t>
      </w:r>
    </w:p>
    <w:p w14:paraId="18375516"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DC7F048"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Zamawiający zapewnia niezbędne warunki organizacyjne umożliwiające dostęp pracownikom Wykonawcy do pomieszczeń Zamawiającego – w zakresie niezbędnym do wykonania niniejszej umowy.</w:t>
      </w:r>
    </w:p>
    <w:p w14:paraId="1A59B1FB"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Jeżeli uszkodzenie towaru nastąpi w czasie trwania transportu odpowiedzialność za powstałą szkodę ponosi Wykonawca.</w:t>
      </w:r>
    </w:p>
    <w:p w14:paraId="7E0DAA05" w14:textId="77777777" w:rsidR="00D74B2C"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Odbioru ilościowego każdej dostawy dokonywać będzie pracownik Magazynu Głównego</w:t>
      </w:r>
      <w:r>
        <w:rPr>
          <w:rFonts w:asciiTheme="minorHAnsi" w:hAnsiTheme="minorHAnsi" w:cstheme="minorHAnsi"/>
        </w:rPr>
        <w:t>.</w:t>
      </w:r>
    </w:p>
    <w:p w14:paraId="6D4078BA" w14:textId="77777777" w:rsidR="00D74B2C" w:rsidRPr="00E978F4"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B72003">
        <w:rPr>
          <w:rFonts w:cstheme="minorHAnsi"/>
        </w:rPr>
        <w:t xml:space="preserve">Odbiór jakościowy </w:t>
      </w:r>
      <w:r w:rsidRPr="00E978F4">
        <w:rPr>
          <w:rFonts w:cstheme="minorHAnsi"/>
        </w:rPr>
        <w:t>towaru odbywa się w warunkach jego zastosowania.</w:t>
      </w:r>
    </w:p>
    <w:p w14:paraId="5D645B99" w14:textId="77777777" w:rsidR="00D74B2C" w:rsidRPr="00191019" w:rsidRDefault="00D74B2C" w:rsidP="00D74B2C">
      <w:pPr>
        <w:pStyle w:val="Akapitzlist"/>
        <w:numPr>
          <w:ilvl w:val="0"/>
          <w:numId w:val="33"/>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Osobą odpowiedzialną za realizację umowy ze strony Zamawiającego jest …………………………………….</w:t>
      </w:r>
    </w:p>
    <w:p w14:paraId="6E1AE94D" w14:textId="77777777" w:rsidR="00D74B2C" w:rsidRPr="00191019" w:rsidRDefault="00D74B2C" w:rsidP="00D74B2C">
      <w:pPr>
        <w:pStyle w:val="Standard"/>
        <w:jc w:val="center"/>
        <w:rPr>
          <w:rFonts w:asciiTheme="minorHAnsi" w:hAnsiTheme="minorHAnsi" w:cstheme="minorHAnsi"/>
          <w:b/>
          <w:sz w:val="22"/>
          <w:szCs w:val="22"/>
        </w:rPr>
      </w:pPr>
    </w:p>
    <w:p w14:paraId="19751E52"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3</w:t>
      </w:r>
    </w:p>
    <w:p w14:paraId="3D18E045"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Wymagania jakościowe</w:t>
      </w:r>
    </w:p>
    <w:p w14:paraId="7E607E8B"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Wykonawca gwarantuje wysoką jakość dostarczanych produktów będących przedmiotem umowy.</w:t>
      </w:r>
    </w:p>
    <w:p w14:paraId="56E3A5A3"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Termin ważności zgodnie z  formularzem asortymentowo-cenowym.</w:t>
      </w:r>
    </w:p>
    <w:p w14:paraId="765643E4"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vanish/>
        </w:rPr>
      </w:pPr>
    </w:p>
    <w:p w14:paraId="66776E53"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vanish/>
        </w:rPr>
      </w:pPr>
    </w:p>
    <w:p w14:paraId="0ED04098"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Wykonawca gwarantuje, że dostarczany przedmiot Umowy będzie zgodny z wymogami stawianymi przez  Zamawiającego zawartymi w SWZ i załącznikach.</w:t>
      </w:r>
    </w:p>
    <w:p w14:paraId="664AC3E9"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5D4AA06D"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2F96D30"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Na każdej partii towaru muszą znajdować się etykiety umożli</w:t>
      </w:r>
      <w:r>
        <w:rPr>
          <w:rFonts w:asciiTheme="minorHAnsi" w:hAnsiTheme="minorHAnsi" w:cstheme="minorHAnsi"/>
        </w:rPr>
        <w:t xml:space="preserve">wiające oznaczenie towaru co do </w:t>
      </w:r>
      <w:r w:rsidRPr="00191019">
        <w:rPr>
          <w:rFonts w:asciiTheme="minorHAnsi" w:hAnsiTheme="minorHAnsi" w:cstheme="minorHAnsi"/>
        </w:rPr>
        <w:t>tożsamości.</w:t>
      </w:r>
    </w:p>
    <w:p w14:paraId="05DE7A05" w14:textId="77777777" w:rsidR="00D74B2C" w:rsidRPr="00191019" w:rsidRDefault="00D74B2C" w:rsidP="00096F3B">
      <w:pPr>
        <w:pStyle w:val="Akapitzlist"/>
        <w:numPr>
          <w:ilvl w:val="0"/>
          <w:numId w:val="37"/>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2FBD268" w14:textId="77777777" w:rsidR="00D74B2C" w:rsidRPr="00191019" w:rsidRDefault="00D74B2C" w:rsidP="00D74B2C">
      <w:pPr>
        <w:pStyle w:val="Standard"/>
        <w:jc w:val="center"/>
        <w:rPr>
          <w:rFonts w:asciiTheme="minorHAnsi" w:hAnsiTheme="minorHAnsi" w:cstheme="minorHAnsi"/>
          <w:b/>
          <w:sz w:val="22"/>
          <w:szCs w:val="22"/>
        </w:rPr>
      </w:pPr>
    </w:p>
    <w:p w14:paraId="51C3A949"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4</w:t>
      </w:r>
    </w:p>
    <w:p w14:paraId="5A4236A0"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Płatności i ceny</w:t>
      </w:r>
    </w:p>
    <w:p w14:paraId="3936818D"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b/>
          <w:bCs/>
        </w:rPr>
      </w:pPr>
      <w:r w:rsidRPr="00191019">
        <w:rPr>
          <w:rFonts w:asciiTheme="minorHAnsi" w:hAnsiTheme="minorHAnsi" w:cstheme="minorHAnsi"/>
        </w:rPr>
        <w:t xml:space="preserve">Za wykonanie umowy wg ilości i ceny ustalonej w załączniku nr 1 do umowy Wykonawcy przysługuje wynagrodzenie w kwocie                 </w:t>
      </w:r>
    </w:p>
    <w:p w14:paraId="7B14C780" w14:textId="77777777" w:rsidR="00D74B2C" w:rsidRPr="00191019" w:rsidRDefault="00D74B2C" w:rsidP="00D74B2C">
      <w:pPr>
        <w:pStyle w:val="Akapitzlist"/>
        <w:suppressAutoHyphens/>
        <w:autoSpaceDN w:val="0"/>
        <w:spacing w:after="0" w:line="240" w:lineRule="auto"/>
        <w:ind w:left="0"/>
        <w:jc w:val="both"/>
        <w:textAlignment w:val="baseline"/>
        <w:rPr>
          <w:rFonts w:asciiTheme="minorHAnsi" w:hAnsiTheme="minorHAnsi" w:cstheme="minorHAnsi"/>
        </w:rPr>
      </w:pPr>
      <w:r w:rsidRPr="00191019">
        <w:rPr>
          <w:rFonts w:asciiTheme="minorHAnsi" w:hAnsiTheme="minorHAnsi" w:cstheme="minorHAnsi"/>
        </w:rPr>
        <w:lastRenderedPageBreak/>
        <w:t xml:space="preserve"> netto –  …………………… zł</w:t>
      </w:r>
    </w:p>
    <w:p w14:paraId="67366C10" w14:textId="77777777" w:rsidR="00D74B2C" w:rsidRPr="00191019" w:rsidRDefault="00D74B2C" w:rsidP="00D74B2C">
      <w:pPr>
        <w:pStyle w:val="Standard"/>
        <w:ind w:hanging="284"/>
        <w:jc w:val="both"/>
        <w:rPr>
          <w:rFonts w:asciiTheme="minorHAnsi" w:hAnsiTheme="minorHAnsi" w:cstheme="minorHAnsi"/>
          <w:sz w:val="22"/>
          <w:szCs w:val="22"/>
        </w:rPr>
      </w:pPr>
      <w:r w:rsidRPr="00191019">
        <w:rPr>
          <w:rFonts w:asciiTheme="minorHAnsi" w:hAnsiTheme="minorHAnsi" w:cstheme="minorHAnsi"/>
          <w:sz w:val="22"/>
          <w:szCs w:val="22"/>
        </w:rPr>
        <w:t xml:space="preserve">       brutto – …………………. zł</w:t>
      </w:r>
    </w:p>
    <w:p w14:paraId="2DDC97AD" w14:textId="77777777" w:rsidR="00D74B2C" w:rsidRPr="00191019" w:rsidRDefault="00D74B2C" w:rsidP="00D74B2C">
      <w:pPr>
        <w:pStyle w:val="Standard"/>
        <w:ind w:hanging="284"/>
        <w:jc w:val="both"/>
        <w:rPr>
          <w:rFonts w:asciiTheme="minorHAnsi" w:hAnsiTheme="minorHAnsi" w:cstheme="minorHAnsi"/>
          <w:sz w:val="22"/>
          <w:szCs w:val="22"/>
        </w:rPr>
      </w:pPr>
      <w:r w:rsidRPr="00191019">
        <w:rPr>
          <w:rFonts w:asciiTheme="minorHAnsi" w:hAnsiTheme="minorHAnsi" w:cstheme="minorHAnsi"/>
          <w:sz w:val="22"/>
          <w:szCs w:val="22"/>
        </w:rPr>
        <w:t xml:space="preserve">       (słownie : ………………………………………………………………………./100).</w:t>
      </w:r>
    </w:p>
    <w:p w14:paraId="02B396FA"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vanish/>
        </w:rPr>
      </w:pPr>
    </w:p>
    <w:p w14:paraId="3EB3A11A"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 xml:space="preserve">Ceny jednostkowe przedmiotu umowy obejmują jego wartość, wszystkie określone prawem podatki  </w:t>
      </w:r>
      <w:r>
        <w:rPr>
          <w:rFonts w:asciiTheme="minorHAnsi" w:hAnsiTheme="minorHAnsi" w:cstheme="minorHAnsi"/>
        </w:rPr>
        <w:br/>
      </w:r>
      <w:r w:rsidRPr="00191019">
        <w:rPr>
          <w:rFonts w:asciiTheme="minorHAnsi" w:hAnsiTheme="minorHAnsi" w:cstheme="minorHAnsi"/>
        </w:rPr>
        <w:t>(w tym podatek VAT) oraz inne koszty związane z realizacją umowy, w tym koszty transportu do siedziby Zamawiającego.</w:t>
      </w:r>
    </w:p>
    <w:p w14:paraId="0C3849B4"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Strony postanawiają, że rozliczenie odbywać się będzie fakturami częściowymi.</w:t>
      </w:r>
    </w:p>
    <w:p w14:paraId="66702E0B"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191019">
        <w:rPr>
          <w:rFonts w:asciiTheme="minorHAnsi" w:hAnsiTheme="minorHAnsi" w:cstheme="minorHAnsi"/>
          <w:b/>
        </w:rPr>
        <w:t>finanse@onkol.kielce.pl</w:t>
      </w:r>
      <w:r w:rsidRPr="00191019">
        <w:rPr>
          <w:rFonts w:asciiTheme="minorHAnsi" w:hAnsiTheme="minorHAnsi" w:cstheme="minorHAnsi"/>
        </w:rPr>
        <w:t>.</w:t>
      </w:r>
    </w:p>
    <w:p w14:paraId="78A349EA"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 xml:space="preserve">Zapłata nastąpi przelewem na rachunek bankowy Wykonawcy, </w:t>
      </w:r>
      <w:r w:rsidRPr="00191019">
        <w:rPr>
          <w:rFonts w:asciiTheme="minorHAnsi" w:hAnsiTheme="minorHAnsi" w:cstheme="minorHAnsi"/>
          <w:b/>
        </w:rPr>
        <w:t xml:space="preserve">w terminie ……. dni </w:t>
      </w:r>
      <w:r w:rsidRPr="00191019">
        <w:rPr>
          <w:rFonts w:asciiTheme="minorHAnsi" w:hAnsiTheme="minorHAnsi" w:cs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B5781C2"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Ceny jednostkowe wyszczególnione w załączniku nr 1 przez okres obowiązywania umowy będą niezmienne, z zastrzeżeniem  odmiennych postanowień niniejszej umowy.</w:t>
      </w:r>
    </w:p>
    <w:p w14:paraId="5719AABE"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EB82EDE" w14:textId="77777777" w:rsidR="00D74B2C" w:rsidRPr="00191019" w:rsidRDefault="00D74B2C" w:rsidP="00096F3B">
      <w:pPr>
        <w:pStyle w:val="Akapitzlist"/>
        <w:numPr>
          <w:ilvl w:val="0"/>
          <w:numId w:val="39"/>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4AEAA715"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5</w:t>
      </w:r>
    </w:p>
    <w:p w14:paraId="27189F75"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Reklamacje</w:t>
      </w:r>
    </w:p>
    <w:p w14:paraId="76AA0246" w14:textId="77777777" w:rsidR="00D74B2C" w:rsidRPr="00191019" w:rsidRDefault="00D74B2C" w:rsidP="00096F3B">
      <w:pPr>
        <w:pStyle w:val="Akapitzlist"/>
        <w:numPr>
          <w:ilvl w:val="0"/>
          <w:numId w:val="41"/>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73262F2A" w14:textId="77777777" w:rsidR="00D74B2C" w:rsidRPr="00191019" w:rsidRDefault="00D74B2C" w:rsidP="00096F3B">
      <w:pPr>
        <w:pStyle w:val="Akapitzlist"/>
        <w:numPr>
          <w:ilvl w:val="0"/>
          <w:numId w:val="41"/>
        </w:numPr>
        <w:suppressAutoHyphens/>
        <w:autoSpaceDN w:val="0"/>
        <w:spacing w:after="0" w:line="240" w:lineRule="auto"/>
        <w:ind w:left="0" w:hanging="284"/>
        <w:jc w:val="both"/>
        <w:textAlignment w:val="baseline"/>
        <w:rPr>
          <w:rFonts w:asciiTheme="minorHAnsi" w:hAnsiTheme="minorHAnsi" w:cstheme="minorHAnsi"/>
          <w:vanish/>
        </w:rPr>
      </w:pPr>
    </w:p>
    <w:p w14:paraId="1AEC424A" w14:textId="77777777" w:rsidR="00D74B2C" w:rsidRDefault="00D74B2C" w:rsidP="00096F3B">
      <w:pPr>
        <w:pStyle w:val="Akapitzlist"/>
        <w:numPr>
          <w:ilvl w:val="0"/>
          <w:numId w:val="41"/>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 xml:space="preserve">Zamawiający przy odbiorze partii towaru </w:t>
      </w:r>
      <w:r>
        <w:rPr>
          <w:rFonts w:asciiTheme="minorHAnsi" w:hAnsiTheme="minorHAnsi" w:cstheme="minorHAnsi"/>
        </w:rPr>
        <w:t xml:space="preserve">w magazynie, </w:t>
      </w:r>
      <w:r w:rsidRPr="00191019">
        <w:rPr>
          <w:rFonts w:asciiTheme="minorHAnsi" w:hAnsiTheme="minorHAnsi" w:cstheme="minorHAnsi"/>
        </w:rPr>
        <w:t>sprawdza zgodność pod względem ilościowym z fakturą. Zgłoszenie przez Zamawiającego reklamacji ilościowej jest równoznaczne z niedostarczeniem danej partii  towaru.</w:t>
      </w:r>
    </w:p>
    <w:p w14:paraId="74B7D73D" w14:textId="77777777" w:rsidR="00D74B2C" w:rsidRPr="00E978F4" w:rsidRDefault="00D74B2C" w:rsidP="00096F3B">
      <w:pPr>
        <w:pStyle w:val="Akapitzlist"/>
        <w:numPr>
          <w:ilvl w:val="0"/>
          <w:numId w:val="41"/>
        </w:numPr>
        <w:suppressAutoHyphens/>
        <w:autoSpaceDN w:val="0"/>
        <w:spacing w:after="0" w:line="240" w:lineRule="auto"/>
        <w:ind w:left="0" w:hanging="284"/>
        <w:jc w:val="both"/>
        <w:textAlignment w:val="baseline"/>
        <w:rPr>
          <w:rFonts w:asciiTheme="minorHAnsi" w:hAnsiTheme="minorHAnsi" w:cstheme="minorHAnsi"/>
        </w:rPr>
      </w:pPr>
      <w:r w:rsidRPr="00E978F4">
        <w:rPr>
          <w:rFonts w:asciiTheme="minorHAnsi" w:hAnsiTheme="minorHAnsi" w:cstheme="minorHAnsi"/>
        </w:rPr>
        <w:t xml:space="preserve">Reklamacje jakościowe będą zgłaszane przez zamawiającego niezwłocznie po stwierdzeniu wad jakościowych produktu. </w:t>
      </w:r>
    </w:p>
    <w:p w14:paraId="4BC92E81" w14:textId="77777777" w:rsidR="00D74B2C" w:rsidRPr="00191019" w:rsidRDefault="00D74B2C" w:rsidP="00096F3B">
      <w:pPr>
        <w:pStyle w:val="Akapitzlist"/>
        <w:numPr>
          <w:ilvl w:val="0"/>
          <w:numId w:val="41"/>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Koszty załatwienia reklamacji ilościowych i jakościowych ponosi Wykonawca.</w:t>
      </w:r>
    </w:p>
    <w:p w14:paraId="0009E1B6" w14:textId="77777777" w:rsidR="00D74B2C" w:rsidRPr="00191019" w:rsidRDefault="00D74B2C" w:rsidP="00096F3B">
      <w:pPr>
        <w:pStyle w:val="Akapitzlist"/>
        <w:numPr>
          <w:ilvl w:val="0"/>
          <w:numId w:val="41"/>
        </w:numPr>
        <w:suppressAutoHyphens/>
        <w:autoSpaceDN w:val="0"/>
        <w:spacing w:after="0" w:line="240" w:lineRule="auto"/>
        <w:ind w:left="0" w:hanging="284"/>
        <w:jc w:val="both"/>
        <w:textAlignment w:val="baseline"/>
        <w:rPr>
          <w:rFonts w:asciiTheme="minorHAnsi" w:hAnsiTheme="minorHAnsi" w:cstheme="minorHAnsi"/>
        </w:rPr>
      </w:pPr>
      <w:r w:rsidRPr="00191019">
        <w:rPr>
          <w:rFonts w:asciiTheme="minorHAnsi" w:hAnsiTheme="minorHAns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624A43D" w14:textId="77777777" w:rsidR="00D74B2C" w:rsidRPr="00191019" w:rsidRDefault="00D74B2C" w:rsidP="00D74B2C">
      <w:pPr>
        <w:pStyle w:val="Standard"/>
        <w:jc w:val="center"/>
        <w:rPr>
          <w:rFonts w:asciiTheme="minorHAnsi" w:hAnsiTheme="minorHAnsi" w:cstheme="minorHAnsi"/>
          <w:b/>
          <w:sz w:val="22"/>
          <w:szCs w:val="22"/>
        </w:rPr>
      </w:pPr>
    </w:p>
    <w:p w14:paraId="16BD7694"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6</w:t>
      </w:r>
    </w:p>
    <w:p w14:paraId="7D7AD8A8"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Kary umowne</w:t>
      </w:r>
    </w:p>
    <w:p w14:paraId="6CD6AB52" w14:textId="77777777" w:rsidR="00D74B2C" w:rsidRPr="00191019" w:rsidRDefault="00D74B2C" w:rsidP="00096F3B">
      <w:pPr>
        <w:pStyle w:val="Akapitzlist"/>
        <w:numPr>
          <w:ilvl w:val="0"/>
          <w:numId w:val="43"/>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rPr>
        <w:lastRenderedPageBreak/>
        <w:t xml:space="preserve">Strony ustalają odpowiedzialność za niewykonanie lub nienależyte wykonanie zobowiązań umownych </w:t>
      </w:r>
      <w:r>
        <w:rPr>
          <w:rFonts w:asciiTheme="minorHAnsi" w:hAnsiTheme="minorHAnsi" w:cstheme="minorHAnsi"/>
        </w:rPr>
        <w:br/>
      </w:r>
      <w:r w:rsidRPr="00191019">
        <w:rPr>
          <w:rFonts w:asciiTheme="minorHAnsi" w:hAnsiTheme="minorHAnsi" w:cstheme="minorHAnsi"/>
        </w:rPr>
        <w:t>w formie kar umownych w następujących wysokościach:</w:t>
      </w:r>
    </w:p>
    <w:p w14:paraId="02774E05" w14:textId="77777777" w:rsidR="00D74B2C" w:rsidRPr="00191019" w:rsidRDefault="00D74B2C" w:rsidP="00096F3B">
      <w:pPr>
        <w:pStyle w:val="Akapitzlist"/>
        <w:numPr>
          <w:ilvl w:val="1"/>
          <w:numId w:val="45"/>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w razie nie przystąpienia lub odstąpienia od umowy z przyczyny leżącej po stronie Wykonawcy, Wykonawca zapłaci Zamawiającemu karę umowną w wysokości 10 % wartości niezrealizowanej części umowy netto,</w:t>
      </w:r>
    </w:p>
    <w:p w14:paraId="35F8D894" w14:textId="77777777" w:rsidR="00D74B2C" w:rsidRPr="00191019" w:rsidRDefault="00D74B2C" w:rsidP="00096F3B">
      <w:pPr>
        <w:pStyle w:val="Akapitzlist"/>
        <w:numPr>
          <w:ilvl w:val="1"/>
          <w:numId w:val="45"/>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2699798A" w14:textId="77777777" w:rsidR="00D74B2C" w:rsidRPr="00191019" w:rsidRDefault="00D74B2C" w:rsidP="00096F3B">
      <w:pPr>
        <w:pStyle w:val="Akapitzlist"/>
        <w:numPr>
          <w:ilvl w:val="0"/>
          <w:numId w:val="43"/>
        </w:numPr>
        <w:suppressAutoHyphens/>
        <w:autoSpaceDN w:val="0"/>
        <w:spacing w:after="0" w:line="240" w:lineRule="auto"/>
        <w:ind w:left="0" w:hanging="357"/>
        <w:jc w:val="both"/>
        <w:textAlignment w:val="baseline"/>
        <w:rPr>
          <w:rFonts w:asciiTheme="minorHAnsi" w:hAnsiTheme="minorHAnsi" w:cstheme="minorHAnsi"/>
          <w:vanish/>
        </w:rPr>
      </w:pPr>
    </w:p>
    <w:p w14:paraId="68D87075" w14:textId="77777777" w:rsidR="00D74B2C" w:rsidRPr="00191019" w:rsidRDefault="00D74B2C" w:rsidP="00096F3B">
      <w:pPr>
        <w:pStyle w:val="Akapitzlist"/>
        <w:numPr>
          <w:ilvl w:val="0"/>
          <w:numId w:val="43"/>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rPr>
        <w:t>Suma naliczonych kar umownych nie może przekroczyć kwoty 20% maksymalnego wynagrodzenia brutto, o którym mowa w  § 4 ust. 1 Umowy.</w:t>
      </w:r>
    </w:p>
    <w:p w14:paraId="525F23BA" w14:textId="77777777" w:rsidR="00D74B2C" w:rsidRPr="00191019" w:rsidRDefault="00D74B2C" w:rsidP="00096F3B">
      <w:pPr>
        <w:pStyle w:val="Akapitzlist"/>
        <w:numPr>
          <w:ilvl w:val="0"/>
          <w:numId w:val="43"/>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26EA6DA4" w14:textId="77777777" w:rsidR="00D74B2C" w:rsidRPr="00191019" w:rsidRDefault="00D74B2C" w:rsidP="00096F3B">
      <w:pPr>
        <w:pStyle w:val="Akapitzlist"/>
        <w:numPr>
          <w:ilvl w:val="0"/>
          <w:numId w:val="43"/>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rPr>
        <w:t>Zamawiającemu przysługuje prawo dochodzenia odszkodowania przewyższającego ustalone kwoty kar umownych na zasadach ogólnych.</w:t>
      </w:r>
    </w:p>
    <w:p w14:paraId="0A7CE29B"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7</w:t>
      </w:r>
    </w:p>
    <w:p w14:paraId="740E065C"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Rozwiązanie Umowy</w:t>
      </w:r>
    </w:p>
    <w:p w14:paraId="5916DE26" w14:textId="77777777" w:rsidR="00D74B2C" w:rsidRPr="00191019" w:rsidRDefault="00D74B2C" w:rsidP="00096F3B">
      <w:pPr>
        <w:pStyle w:val="Akapitzlist"/>
        <w:numPr>
          <w:ilvl w:val="0"/>
          <w:numId w:val="47"/>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14:paraId="5D5532D7" w14:textId="77777777" w:rsidR="00D74B2C" w:rsidRPr="00191019" w:rsidRDefault="00D74B2C" w:rsidP="00096F3B">
      <w:pPr>
        <w:pStyle w:val="Akapitzlist"/>
        <w:numPr>
          <w:ilvl w:val="1"/>
          <w:numId w:val="49"/>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narusza w sposób rażący istotne postanowienia niniejszej umowy, a w szczególności, gdy dostarcza towar niezgodny z umową lub specyfikacją,</w:t>
      </w:r>
    </w:p>
    <w:p w14:paraId="288C568C" w14:textId="77777777" w:rsidR="00D74B2C" w:rsidRPr="00191019" w:rsidRDefault="00D74B2C" w:rsidP="00096F3B">
      <w:pPr>
        <w:pStyle w:val="Akapitzlist"/>
        <w:numPr>
          <w:ilvl w:val="1"/>
          <w:numId w:val="49"/>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nie posiada ważnych, aktualnych dokumentów potwierdzających wymagania jakościowe opisane w § 3.</w:t>
      </w:r>
    </w:p>
    <w:p w14:paraId="2AE0F6AD" w14:textId="77777777" w:rsidR="00D74B2C" w:rsidRPr="00191019" w:rsidRDefault="00D74B2C" w:rsidP="00096F3B">
      <w:pPr>
        <w:pStyle w:val="Akapitzlist"/>
        <w:numPr>
          <w:ilvl w:val="0"/>
          <w:numId w:val="47"/>
        </w:numPr>
        <w:suppressAutoHyphens/>
        <w:autoSpaceDN w:val="0"/>
        <w:spacing w:after="0" w:line="240" w:lineRule="auto"/>
        <w:ind w:left="0" w:hanging="357"/>
        <w:jc w:val="both"/>
        <w:textAlignment w:val="baseline"/>
        <w:rPr>
          <w:rFonts w:asciiTheme="minorHAnsi" w:hAnsiTheme="minorHAnsi" w:cstheme="minorHAnsi"/>
          <w:bCs/>
          <w:vanish/>
        </w:rPr>
      </w:pPr>
    </w:p>
    <w:p w14:paraId="13641F12" w14:textId="77777777" w:rsidR="00D74B2C" w:rsidRPr="00191019" w:rsidRDefault="00D74B2C" w:rsidP="00096F3B">
      <w:pPr>
        <w:pStyle w:val="Akapitzlist"/>
        <w:numPr>
          <w:ilvl w:val="0"/>
          <w:numId w:val="47"/>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bCs/>
        </w:rPr>
        <w:t>Zamawiający ma prawo do rozwiązania  umowy ze skutkiem natychmiastowyc</w:t>
      </w:r>
      <w:r>
        <w:rPr>
          <w:rFonts w:asciiTheme="minorHAnsi" w:hAnsiTheme="minorHAnsi" w:cstheme="minorHAnsi"/>
          <w:bCs/>
        </w:rPr>
        <w:t xml:space="preserve">h bez ponoszenia kar umownych  </w:t>
      </w:r>
      <w:r w:rsidRPr="00191019">
        <w:rPr>
          <w:rFonts w:asciiTheme="minorHAnsi" w:hAnsiTheme="minorHAnsi" w:cstheme="minorHAnsi"/>
          <w:bCs/>
        </w:rPr>
        <w:t>w  następujących przypadkach:</w:t>
      </w:r>
    </w:p>
    <w:p w14:paraId="0308AF50" w14:textId="77777777" w:rsidR="00D74B2C" w:rsidRPr="00191019" w:rsidRDefault="00D74B2C" w:rsidP="00096F3B">
      <w:pPr>
        <w:pStyle w:val="Akapitzlist"/>
        <w:numPr>
          <w:ilvl w:val="1"/>
          <w:numId w:val="51"/>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rozwiązał firmę lub utracił uprawnienia do prowadzenia działalność gospodarczej w zakresie objętym  zamówieniem,</w:t>
      </w:r>
    </w:p>
    <w:p w14:paraId="7F3A4542" w14:textId="77777777" w:rsidR="00D74B2C" w:rsidRPr="00191019" w:rsidRDefault="00D74B2C" w:rsidP="00096F3B">
      <w:pPr>
        <w:pStyle w:val="Akapitzlist"/>
        <w:numPr>
          <w:ilvl w:val="1"/>
          <w:numId w:val="51"/>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eastAsia="SimSun" w:hAnsiTheme="minorHAnsi" w:cstheme="minorHAnsi"/>
          <w:lang w:eastAsia="hi-IN"/>
        </w:rPr>
        <w:t>dostarczania przez Wykonawcę towaru niezgodnego pod względem jakości i ilości ze złożonym zamówieniem częściowym, jeżeli Wykonawca nie wymieni dostarczonego towaru na wolny od wad,</w:t>
      </w:r>
    </w:p>
    <w:p w14:paraId="797FF3D4" w14:textId="77777777" w:rsidR="00D74B2C" w:rsidRPr="00191019" w:rsidRDefault="00D74B2C" w:rsidP="00096F3B">
      <w:pPr>
        <w:pStyle w:val="Akapitzlist"/>
        <w:numPr>
          <w:ilvl w:val="1"/>
          <w:numId w:val="51"/>
        </w:numPr>
        <w:suppressAutoHyphens/>
        <w:autoSpaceDN w:val="0"/>
        <w:spacing w:after="0" w:line="240" w:lineRule="auto"/>
        <w:ind w:left="1134" w:hanging="357"/>
        <w:textAlignment w:val="baseline"/>
        <w:rPr>
          <w:rFonts w:asciiTheme="minorHAnsi" w:hAnsiTheme="minorHAnsi" w:cstheme="minorHAnsi"/>
        </w:rPr>
      </w:pPr>
      <w:r>
        <w:rPr>
          <w:rFonts w:asciiTheme="minorHAnsi" w:eastAsia="SimSun" w:hAnsiTheme="minorHAnsi" w:cstheme="minorHAnsi"/>
          <w:lang w:eastAsia="hi-IN"/>
        </w:rPr>
        <w:t>jeżeli Wykonawca dwukrotnie</w:t>
      </w:r>
      <w:r w:rsidRPr="00191019">
        <w:rPr>
          <w:rFonts w:asciiTheme="minorHAnsi" w:eastAsia="SimSun" w:hAnsiTheme="minorHAnsi" w:cstheme="minorHAnsi"/>
          <w:lang w:eastAsia="hi-IN"/>
        </w:rPr>
        <w:t xml:space="preserve"> dostarczy towar złej jakości, ilości lub nieterminowo,</w:t>
      </w:r>
    </w:p>
    <w:p w14:paraId="3CBA10B7" w14:textId="77777777" w:rsidR="00D74B2C" w:rsidRPr="00191019" w:rsidRDefault="00D74B2C" w:rsidP="00096F3B">
      <w:pPr>
        <w:pStyle w:val="Akapitzlist"/>
        <w:numPr>
          <w:ilvl w:val="1"/>
          <w:numId w:val="51"/>
        </w:numPr>
        <w:suppressAutoHyphens/>
        <w:autoSpaceDN w:val="0"/>
        <w:spacing w:after="0" w:line="240" w:lineRule="auto"/>
        <w:ind w:left="1134" w:hanging="357"/>
        <w:textAlignment w:val="baseline"/>
        <w:rPr>
          <w:rFonts w:asciiTheme="minorHAnsi" w:hAnsiTheme="minorHAnsi" w:cstheme="minorHAnsi"/>
        </w:rPr>
      </w:pPr>
      <w:r w:rsidRPr="00191019">
        <w:rPr>
          <w:rFonts w:asciiTheme="minorHAnsi" w:eastAsia="SimSun" w:hAnsiTheme="minorHAnsi" w:cstheme="minorHAnsi"/>
          <w:lang w:eastAsia="hi-IN"/>
        </w:rPr>
        <w:t>zmiany cen z wyłączeniem odmiennych postanowień niniejszej umowy.</w:t>
      </w:r>
    </w:p>
    <w:p w14:paraId="49200A55" w14:textId="77777777" w:rsidR="00D74B2C" w:rsidRPr="00191019" w:rsidRDefault="00D74B2C" w:rsidP="00096F3B">
      <w:pPr>
        <w:pStyle w:val="Akapitzlist"/>
        <w:numPr>
          <w:ilvl w:val="0"/>
          <w:numId w:val="47"/>
        </w:numPr>
        <w:suppressAutoHyphens/>
        <w:autoSpaceDN w:val="0"/>
        <w:spacing w:after="0" w:line="240" w:lineRule="auto"/>
        <w:ind w:left="0" w:hanging="357"/>
        <w:jc w:val="both"/>
        <w:textAlignment w:val="baseline"/>
        <w:rPr>
          <w:rFonts w:asciiTheme="minorHAnsi" w:hAnsiTheme="minorHAnsi" w:cstheme="minorHAnsi"/>
        </w:rPr>
      </w:pPr>
      <w:r w:rsidRPr="00191019">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t>
      </w:r>
      <w:r>
        <w:rPr>
          <w:rFonts w:asciiTheme="minorHAnsi" w:hAnsiTheme="minorHAnsi" w:cstheme="minorHAnsi"/>
        </w:rPr>
        <w:br/>
      </w:r>
      <w:r w:rsidRPr="00191019">
        <w:rPr>
          <w:rFonts w:asciiTheme="minorHAnsi" w:hAnsiTheme="minorHAnsi" w:cstheme="minorHAnsi"/>
        </w:rPr>
        <w:t>W takim przypadku Wykonawca może żądać jedynie wynagrodzenia należnego mu z tytułu wykonania części Umowy.</w:t>
      </w:r>
    </w:p>
    <w:p w14:paraId="6D392E27" w14:textId="77777777" w:rsidR="00D74B2C" w:rsidRPr="00191019" w:rsidRDefault="00D74B2C" w:rsidP="00D74B2C">
      <w:pPr>
        <w:pStyle w:val="Akapitzlist"/>
        <w:spacing w:after="0" w:line="240" w:lineRule="auto"/>
        <w:ind w:left="360"/>
        <w:jc w:val="center"/>
        <w:rPr>
          <w:rFonts w:asciiTheme="minorHAnsi" w:hAnsiTheme="minorHAnsi" w:cstheme="minorHAnsi"/>
          <w:b/>
        </w:rPr>
      </w:pPr>
      <w:r w:rsidRPr="00191019">
        <w:rPr>
          <w:rFonts w:asciiTheme="minorHAnsi" w:hAnsiTheme="minorHAnsi" w:cstheme="minorHAnsi"/>
          <w:b/>
        </w:rPr>
        <w:t>§ 8</w:t>
      </w:r>
    </w:p>
    <w:p w14:paraId="45AC6EC0" w14:textId="77777777" w:rsidR="00D74B2C" w:rsidRPr="00191019" w:rsidRDefault="00D74B2C" w:rsidP="00D74B2C">
      <w:pPr>
        <w:spacing w:before="120" w:after="120" w:line="240" w:lineRule="auto"/>
        <w:jc w:val="center"/>
        <w:rPr>
          <w:rFonts w:asciiTheme="minorHAnsi" w:hAnsiTheme="minorHAnsi" w:cstheme="minorHAnsi"/>
          <w:b/>
          <w:sz w:val="22"/>
          <w:szCs w:val="22"/>
        </w:rPr>
      </w:pPr>
      <w:r w:rsidRPr="00191019">
        <w:rPr>
          <w:rFonts w:asciiTheme="minorHAnsi" w:hAnsiTheme="minorHAnsi" w:cstheme="minorHAnsi"/>
          <w:b/>
          <w:sz w:val="22"/>
          <w:szCs w:val="22"/>
        </w:rPr>
        <w:t>Klauzule waloryzacyjne:</w:t>
      </w:r>
    </w:p>
    <w:p w14:paraId="03219AD7" w14:textId="77777777" w:rsidR="00D74B2C" w:rsidRPr="00191019" w:rsidRDefault="00D74B2C" w:rsidP="00096F3B">
      <w:pPr>
        <w:pStyle w:val="Akapitzlist"/>
        <w:numPr>
          <w:ilvl w:val="0"/>
          <w:numId w:val="52"/>
        </w:numPr>
        <w:autoSpaceDN w:val="0"/>
        <w:spacing w:before="120" w:after="120" w:line="240" w:lineRule="auto"/>
        <w:ind w:left="0" w:hanging="284"/>
        <w:jc w:val="both"/>
        <w:rPr>
          <w:rFonts w:asciiTheme="minorHAnsi" w:hAnsiTheme="minorHAnsi" w:cstheme="minorHAnsi"/>
          <w:bCs/>
        </w:rPr>
      </w:pPr>
      <w:r w:rsidRPr="00191019">
        <w:rPr>
          <w:rFonts w:asciiTheme="minorHAnsi" w:hAnsiTheme="minorHAnsi" w:cstheme="minorHAnsi"/>
          <w:bCs/>
        </w:rPr>
        <w:t xml:space="preserve">Zamawiający przewiduje możliwości zmiany wysokości wynagrodzenia określonego w  § 4 ust. 1 Umowy </w:t>
      </w:r>
      <w:r w:rsidRPr="00191019">
        <w:rPr>
          <w:rFonts w:asciiTheme="minorHAnsi" w:hAnsiTheme="minorHAnsi" w:cstheme="minorHAnsi"/>
          <w:bCs/>
        </w:rPr>
        <w:br/>
        <w:t>w następujących przypadkach:</w:t>
      </w:r>
    </w:p>
    <w:p w14:paraId="3B3DCA7A" w14:textId="77777777" w:rsidR="00D74B2C" w:rsidRPr="00191019" w:rsidRDefault="00D74B2C" w:rsidP="00096F3B">
      <w:pPr>
        <w:pStyle w:val="Akapitzlist"/>
        <w:numPr>
          <w:ilvl w:val="1"/>
          <w:numId w:val="53"/>
        </w:numPr>
        <w:suppressAutoHyphens/>
        <w:autoSpaceDN w:val="0"/>
        <w:spacing w:after="0" w:line="240" w:lineRule="auto"/>
        <w:ind w:left="1134"/>
        <w:jc w:val="both"/>
        <w:textAlignment w:val="baseline"/>
        <w:rPr>
          <w:rFonts w:asciiTheme="minorHAnsi" w:hAnsiTheme="minorHAnsi" w:cstheme="minorHAnsi"/>
        </w:rPr>
      </w:pPr>
      <w:r w:rsidRPr="00191019">
        <w:rPr>
          <w:rFonts w:asciiTheme="minorHAnsi" w:hAnsiTheme="minorHAnsi" w:cstheme="minorHAnsi"/>
        </w:rPr>
        <w:t xml:space="preserve">zmiany przepisów podatkowych w zakresie zmiany stawki podatku VAT. W przypadku wprowadzenia zmiany stawki podatku VAT, zmianie ulegnie stawka podatku VAT, wartość </w:t>
      </w:r>
      <w:r w:rsidRPr="00191019">
        <w:rPr>
          <w:rFonts w:asciiTheme="minorHAnsi" w:hAnsiTheme="minorHAnsi" w:cstheme="minorHAnsi"/>
        </w:rPr>
        <w:lastRenderedPageBreak/>
        <w:t>podatku VAT oraz wartość brutto, wartość netto pozostaje stała przez cały czas trwania umowy,</w:t>
      </w:r>
    </w:p>
    <w:p w14:paraId="4C8D6FC8" w14:textId="77777777" w:rsidR="00D74B2C" w:rsidRPr="00191019" w:rsidRDefault="00D74B2C" w:rsidP="00096F3B">
      <w:pPr>
        <w:pStyle w:val="Akapitzlist"/>
        <w:numPr>
          <w:ilvl w:val="1"/>
          <w:numId w:val="53"/>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zmiany wysokości minimalnego wynagrodzenia za pracę ustalonego na podstawie art. 2 ust. 3 - 5 ustawy z dnia 10 października 2002 r. o minimalnym wynagrodzeniu za pracę,</w:t>
      </w:r>
    </w:p>
    <w:p w14:paraId="690624BE" w14:textId="77777777" w:rsidR="00D74B2C" w:rsidRPr="00191019" w:rsidRDefault="00D74B2C" w:rsidP="00096F3B">
      <w:pPr>
        <w:pStyle w:val="Akapitzlist"/>
        <w:numPr>
          <w:ilvl w:val="1"/>
          <w:numId w:val="53"/>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BBC8C1A" w14:textId="77777777" w:rsidR="00D74B2C" w:rsidRPr="00A04031" w:rsidRDefault="00D74B2C" w:rsidP="00096F3B">
      <w:pPr>
        <w:pStyle w:val="Akapitzlist"/>
        <w:numPr>
          <w:ilvl w:val="1"/>
          <w:numId w:val="53"/>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 xml:space="preserve">zmiany zasad gromadzenia i wysokości wpłat do pracowniczych planów kapitałowych </w:t>
      </w:r>
      <w:r>
        <w:rPr>
          <w:rFonts w:asciiTheme="minorHAnsi" w:hAnsiTheme="minorHAnsi" w:cstheme="minorHAnsi"/>
        </w:rPr>
        <w:br/>
      </w:r>
      <w:r w:rsidRPr="00191019">
        <w:rPr>
          <w:rFonts w:asciiTheme="minorHAnsi" w:hAnsiTheme="minorHAnsi" w:cstheme="minorHAnsi"/>
        </w:rPr>
        <w:t>o których mowa w</w:t>
      </w:r>
      <w:r w:rsidRPr="00191019">
        <w:rPr>
          <w:rFonts w:asciiTheme="minorHAnsi" w:hAnsiTheme="minorHAnsi" w:cstheme="minorHAnsi"/>
          <w:bCs/>
        </w:rPr>
        <w:t xml:space="preserve"> ustawie z dnia 4 października 2018 r. o planach kapitałowych</w:t>
      </w:r>
      <w:r>
        <w:rPr>
          <w:rFonts w:asciiTheme="minorHAnsi" w:hAnsiTheme="minorHAnsi" w:cstheme="minorHAnsi"/>
          <w:bCs/>
        </w:rPr>
        <w:t>,</w:t>
      </w:r>
    </w:p>
    <w:p w14:paraId="7B579DAE" w14:textId="77777777" w:rsidR="00D74B2C" w:rsidRPr="00A04031" w:rsidRDefault="00D74B2C" w:rsidP="00096F3B">
      <w:pPr>
        <w:pStyle w:val="Akapitzlist"/>
        <w:numPr>
          <w:ilvl w:val="1"/>
          <w:numId w:val="53"/>
        </w:numPr>
        <w:suppressAutoHyphens/>
        <w:autoSpaceDN w:val="0"/>
        <w:spacing w:after="0" w:line="240" w:lineRule="auto"/>
        <w:ind w:left="1134" w:hanging="357"/>
        <w:jc w:val="both"/>
        <w:textAlignment w:val="baseline"/>
        <w:rPr>
          <w:rFonts w:asciiTheme="minorHAnsi" w:hAnsiTheme="minorHAnsi" w:cstheme="minorHAnsi"/>
        </w:rPr>
      </w:pPr>
      <w:r w:rsidRPr="00A04031">
        <w:rPr>
          <w:rFonts w:asciiTheme="minorHAnsi" w:hAnsiTheme="minorHAnsi" w:cstheme="minorHAnsi"/>
          <w:bCs/>
        </w:rPr>
        <w:t>jeżeli zmiany określone w pkt. 1 lit. a – d będą miały wpływ na koszty wykonania Umowy przez Wykonawcę.</w:t>
      </w:r>
    </w:p>
    <w:p w14:paraId="6B490D0D"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bCs/>
        </w:rPr>
      </w:pPr>
      <w:r w:rsidRPr="00191019">
        <w:rPr>
          <w:rFonts w:asciiTheme="minorHAnsi" w:hAnsiTheme="minorHAnsi" w:cstheme="minorHAnsi"/>
          <w:bCs/>
        </w:rPr>
        <w:t>W sytuacji wystąpienia okoliczności wskazanych w ust. 1 pkt. a niniejszego paragrafu zmiana stawki podatku VAT, obowiązuje z dniem wejścia w życie stosownych przepisów.</w:t>
      </w:r>
    </w:p>
    <w:p w14:paraId="6C869AD7"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bCs/>
        </w:rPr>
      </w:pPr>
      <w:r w:rsidRPr="00191019">
        <w:rPr>
          <w:rFonts w:asciiTheme="minorHAnsi" w:hAnsiTheme="minorHAnsi" w:cstheme="minorHAnsi"/>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Pr>
          <w:rFonts w:asciiTheme="minorHAnsi" w:hAnsiTheme="minorHAnsi" w:cstheme="minorHAnsi"/>
          <w:bCs/>
        </w:rPr>
        <w:br/>
      </w:r>
      <w:r w:rsidRPr="00191019">
        <w:rPr>
          <w:rFonts w:asciiTheme="minorHAnsi" w:hAnsiTheme="minorHAnsi" w:cstheme="minorHAnsi"/>
          <w:bCs/>
        </w:rPr>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Pr>
          <w:rFonts w:asciiTheme="minorHAnsi" w:hAnsiTheme="minorHAnsi" w:cstheme="minorHAnsi"/>
          <w:bCs/>
        </w:rPr>
        <w:br/>
      </w:r>
      <w:r w:rsidRPr="00191019">
        <w:rPr>
          <w:rFonts w:asciiTheme="minorHAnsi" w:hAnsiTheme="minorHAnsi" w:cstheme="minorHAnsi"/>
          <w:bCs/>
        </w:rPr>
        <w:t>w szczególności koszty podwyższenia wynagrodzenia w kwocie przewyższającej wysokość płacy minimalnej.</w:t>
      </w:r>
    </w:p>
    <w:p w14:paraId="02EF1256"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bCs/>
        </w:rPr>
      </w:pPr>
      <w:r w:rsidRPr="00191019">
        <w:rPr>
          <w:rFonts w:asciiTheme="minorHAnsi" w:hAnsiTheme="minorHAnsi" w:cstheme="minorHAnsi"/>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289F13D5"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rPr>
      </w:pPr>
      <w:r w:rsidRPr="00191019">
        <w:rPr>
          <w:rFonts w:asciiTheme="minorHAnsi" w:hAnsiTheme="minorHAnsi" w:cstheme="minorHAnsi"/>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191019">
        <w:rPr>
          <w:rFonts w:asciiTheme="minorHAnsi" w:hAnsiTheme="minorHAnsi" w:cstheme="minorHAnsi"/>
        </w:rPr>
        <w:t>gromadzenia i wysokości wpłat do pracowniczych planów kapitałowych o których mowa w</w:t>
      </w:r>
      <w:r w:rsidRPr="00191019">
        <w:rPr>
          <w:rFonts w:asciiTheme="minorHAnsi" w:hAnsiTheme="minorHAnsi" w:cstheme="minorHAnsi"/>
          <w:bCs/>
        </w:rPr>
        <w:t xml:space="preserve"> ustawie z dnia 4 października 2018 r. </w:t>
      </w:r>
      <w:r>
        <w:rPr>
          <w:rFonts w:asciiTheme="minorHAnsi" w:hAnsiTheme="minorHAnsi" w:cstheme="minorHAnsi"/>
          <w:bCs/>
        </w:rPr>
        <w:br/>
      </w:r>
      <w:r w:rsidRPr="00191019">
        <w:rPr>
          <w:rFonts w:asciiTheme="minorHAnsi" w:hAnsiTheme="minorHAnsi" w:cstheme="minorHAnsi"/>
          <w:bCs/>
        </w:rPr>
        <w:t xml:space="preserve">o planach kapitałowych. Wniosek powinien zawierać wyczerpujące uzasadnienie faktyczne </w:t>
      </w:r>
      <w:r>
        <w:rPr>
          <w:rFonts w:asciiTheme="minorHAnsi" w:hAnsiTheme="minorHAnsi" w:cstheme="minorHAnsi"/>
          <w:bCs/>
        </w:rPr>
        <w:br/>
      </w:r>
      <w:r w:rsidRPr="00191019">
        <w:rPr>
          <w:rFonts w:asciiTheme="minorHAnsi" w:hAnsiTheme="minorHAnsi" w:cstheme="minorHAnsi"/>
          <w:bCs/>
        </w:rPr>
        <w:t xml:space="preserve">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w:t>
      </w:r>
      <w:r w:rsidRPr="00191019">
        <w:rPr>
          <w:rFonts w:asciiTheme="minorHAnsi" w:hAnsiTheme="minorHAnsi" w:cstheme="minorHAnsi"/>
          <w:bCs/>
        </w:rPr>
        <w:lastRenderedPageBreak/>
        <w:t>dodatkowe koszty realizacji Umowy, które Wykonawca obowiązkowo ponosi w związku ze zmianą  zasad, o których mowa w ust. 1 lit. d niniejszego paragrafu.</w:t>
      </w:r>
    </w:p>
    <w:p w14:paraId="79C89AC2"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bCs/>
        </w:rPr>
      </w:pPr>
      <w:r w:rsidRPr="00191019">
        <w:rPr>
          <w:rFonts w:asciiTheme="minorHAnsi" w:hAnsiTheme="minorHAnsi" w:cstheme="minorHAnsi"/>
          <w:bCs/>
        </w:rPr>
        <w:t xml:space="preserve">Zmiana Umowy w zakresie zmiany wynagrodzenia z przyczyn określonych w ust. 1 lit. a-d obejmować będzie wyłącznie płatności za prace, których w dniu zmiany odpowiednio stawki podatku VAT, wysokości minimalnego wynagrodzenia za pracę/i składki na ubezpieczenia społeczne lub zdrowotne/ zmiany zasad gromadzenia i wysokości wpłat do pracowniczych planów kapitałowych </w:t>
      </w:r>
      <w:r>
        <w:rPr>
          <w:rFonts w:asciiTheme="minorHAnsi" w:hAnsiTheme="minorHAnsi" w:cstheme="minorHAnsi"/>
          <w:bCs/>
        </w:rPr>
        <w:br/>
      </w:r>
      <w:r w:rsidRPr="00191019">
        <w:rPr>
          <w:rFonts w:asciiTheme="minorHAnsi" w:hAnsiTheme="minorHAnsi" w:cstheme="minorHAnsi"/>
          <w:bCs/>
        </w:rPr>
        <w:t>o których mowa w ustawie z dnia 4 października 2018 r. o planach kapitałowych, jeszcze nie wykonano.</w:t>
      </w:r>
    </w:p>
    <w:p w14:paraId="1FE60727"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rPr>
      </w:pPr>
      <w:r w:rsidRPr="00191019">
        <w:rPr>
          <w:rFonts w:asciiTheme="minorHAnsi" w:hAnsiTheme="minorHAnsi" w:cstheme="minorHAnsi"/>
        </w:rPr>
        <w:t>Obowiązek wykazania wpływu zmian, o których mowa w ust. 1 niniejszego paragrafu na zmianę wynagrodzenia, o którym mowa w § 4 ust. 1 Umowy należy do Wykonawcy pod rygorem odmowy dokonania zmiany Umowy przez Zamawiającego.</w:t>
      </w:r>
    </w:p>
    <w:p w14:paraId="56AD349D"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rPr>
      </w:pPr>
      <w:r w:rsidRPr="00191019">
        <w:rPr>
          <w:rFonts w:asciiTheme="minorHAnsi" w:hAnsiTheme="minorHAnsi" w:cstheme="minorHAnsi"/>
        </w:rPr>
        <w:t>Pierwsza waloryzacja ceny,  na podstawie ust. 1 pkt. b – d nastąpi po  12 miesiącach od podpisania umowy.</w:t>
      </w:r>
    </w:p>
    <w:p w14:paraId="4DC855E2"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rPr>
      </w:pPr>
      <w:r w:rsidRPr="00191019">
        <w:rPr>
          <w:rFonts w:asciiTheme="minorHAnsi" w:hAnsiTheme="minorHAnsi" w:cstheme="minorHAnsi"/>
        </w:rPr>
        <w:t xml:space="preserve">Wynagrodzenie, o którym mowa w  </w:t>
      </w:r>
      <w:r w:rsidRPr="00191019">
        <w:rPr>
          <w:rFonts w:asciiTheme="minorHAnsi" w:hAnsiTheme="minorHAnsi" w:cstheme="minorHAnsi"/>
          <w:bCs/>
        </w:rPr>
        <w:t>§ 4 ust. 1 niniejszej umowy może zostać zwaloryzowane na wniosek strony, po spełnieniu przesłanek określonych w niniejszym paragrafie od ust. 10 do ust. 19.</w:t>
      </w:r>
    </w:p>
    <w:p w14:paraId="199399B1"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rPr>
      </w:pPr>
      <w:r w:rsidRPr="00191019">
        <w:rPr>
          <w:rFonts w:asciiTheme="minorHAnsi" w:hAnsiTheme="minorHAnsi" w:cstheme="minorHAnsi"/>
          <w:bCs/>
        </w:rPr>
        <w:t xml:space="preserve"> Wniosek o waloryzację wynagrodzenia powinien zawierać, co najmniej:</w:t>
      </w:r>
    </w:p>
    <w:p w14:paraId="4E7BE5EE" w14:textId="77777777" w:rsidR="00D74B2C" w:rsidRPr="00191019" w:rsidRDefault="00D74B2C" w:rsidP="00096F3B">
      <w:pPr>
        <w:pStyle w:val="Akapitzlist"/>
        <w:numPr>
          <w:ilvl w:val="1"/>
          <w:numId w:val="54"/>
        </w:numPr>
        <w:suppressAutoHyphens/>
        <w:autoSpaceDN w:val="0"/>
        <w:spacing w:after="0" w:line="240" w:lineRule="auto"/>
        <w:ind w:left="1134"/>
        <w:jc w:val="both"/>
        <w:textAlignment w:val="baseline"/>
        <w:rPr>
          <w:rFonts w:asciiTheme="minorHAnsi" w:hAnsiTheme="minorHAnsi" w:cstheme="minorHAnsi"/>
        </w:rPr>
      </w:pPr>
      <w:r w:rsidRPr="00191019">
        <w:rPr>
          <w:rFonts w:asciiTheme="minorHAnsi" w:hAnsiTheme="minorHAnsi" w:cstheme="minorHAnsi"/>
        </w:rPr>
        <w:t>Zakres proponowanej zmiany, przy czym kwota waloryzacji, oszacowana zgodnie z zasadami opisanymi w niniejszych postanowieniach, zostanie pomniejszona o kwotę, o jaką wynagrodzenie Wykonawcy uległo podwyższeniu w myśl postanowień  ust. 1 pkt. b) – d),</w:t>
      </w:r>
    </w:p>
    <w:p w14:paraId="0230B202" w14:textId="77777777" w:rsidR="00D74B2C" w:rsidRPr="00191019" w:rsidRDefault="00D74B2C" w:rsidP="00096F3B">
      <w:pPr>
        <w:pStyle w:val="Akapitzlist"/>
        <w:numPr>
          <w:ilvl w:val="1"/>
          <w:numId w:val="54"/>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opis okoliczności faktycznych uzasadniających dokonanie zmiany,</w:t>
      </w:r>
    </w:p>
    <w:p w14:paraId="2129A256" w14:textId="77777777" w:rsidR="00D74B2C" w:rsidRPr="00191019" w:rsidRDefault="00D74B2C" w:rsidP="00096F3B">
      <w:pPr>
        <w:pStyle w:val="Akapitzlist"/>
        <w:numPr>
          <w:ilvl w:val="1"/>
          <w:numId w:val="54"/>
        </w:numPr>
        <w:suppressAutoHyphens/>
        <w:autoSpaceDN w:val="0"/>
        <w:spacing w:after="0" w:line="240" w:lineRule="auto"/>
        <w:ind w:left="1134" w:hanging="357"/>
        <w:jc w:val="both"/>
        <w:textAlignment w:val="baseline"/>
        <w:rPr>
          <w:rFonts w:asciiTheme="minorHAnsi" w:hAnsiTheme="minorHAnsi" w:cstheme="minorHAnsi"/>
        </w:rPr>
      </w:pPr>
      <w:r w:rsidRPr="00191019">
        <w:rPr>
          <w:rFonts w:asciiTheme="minorHAnsi" w:hAnsiTheme="minorHAnsi" w:cstheme="minorHAnsi"/>
        </w:rPr>
        <w:t>informacje potwierdzające, że zostały spełnione okoliczności uzasadniające dokonanie zmiany Umowy.</w:t>
      </w:r>
    </w:p>
    <w:p w14:paraId="55458C25"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bCs/>
        </w:rPr>
      </w:pPr>
      <w:r w:rsidRPr="00191019">
        <w:rPr>
          <w:rFonts w:asciiTheme="minorHAnsi" w:hAnsiTheme="minorHAnsi" w:cstheme="minorHAnsi"/>
          <w:bCs/>
        </w:rPr>
        <w:t xml:space="preserve">W przypadku złożenia wniosku o waloryzację wynagrodzenia, druga Strona jest zobowiązana </w:t>
      </w:r>
      <w:r>
        <w:rPr>
          <w:rFonts w:asciiTheme="minorHAnsi" w:hAnsiTheme="minorHAnsi" w:cstheme="minorHAnsi"/>
          <w:bCs/>
        </w:rPr>
        <w:br/>
      </w:r>
      <w:r w:rsidRPr="00191019">
        <w:rPr>
          <w:rFonts w:asciiTheme="minorHAnsi" w:hAnsiTheme="minorHAnsi" w:cstheme="minorHAnsi"/>
          <w:bCs/>
        </w:rPr>
        <w:t>w terminie 30 dni od dnia otrzymania wniosku do ustosunkowania się do niego w postaci wyrażenia zgody lub odmowy wyrażenia zgody na dokonanie waloryzacji.</w:t>
      </w:r>
    </w:p>
    <w:p w14:paraId="681E3C2F" w14:textId="77777777" w:rsidR="00D74B2C" w:rsidRPr="00191019" w:rsidRDefault="00D74B2C" w:rsidP="00096F3B">
      <w:pPr>
        <w:pStyle w:val="Akapitzlist"/>
        <w:numPr>
          <w:ilvl w:val="0"/>
          <w:numId w:val="52"/>
        </w:numPr>
        <w:autoSpaceDN w:val="0"/>
        <w:spacing w:before="120" w:after="120" w:line="240" w:lineRule="auto"/>
        <w:ind w:hanging="644"/>
        <w:jc w:val="both"/>
        <w:rPr>
          <w:rFonts w:asciiTheme="minorHAnsi" w:hAnsiTheme="minorHAnsi" w:cstheme="minorHAnsi"/>
          <w:bCs/>
        </w:rPr>
      </w:pPr>
      <w:r w:rsidRPr="00191019">
        <w:rPr>
          <w:rFonts w:asciiTheme="minorHAnsi" w:hAnsiTheme="minorHAnsi" w:cstheme="minorHAnsi"/>
          <w:bC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6AF7C19F"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bCs/>
        </w:rPr>
      </w:pPr>
      <w:r w:rsidRPr="00191019">
        <w:rPr>
          <w:rFonts w:asciiTheme="minorHAnsi" w:hAnsiTheme="minorHAnsi" w:cstheme="minorHAnsi"/>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t>
      </w:r>
      <w:r>
        <w:rPr>
          <w:rFonts w:asciiTheme="minorHAnsi" w:hAnsiTheme="minorHAnsi" w:cstheme="minorHAnsi"/>
          <w:bCs/>
        </w:rPr>
        <w:br/>
      </w:r>
      <w:r w:rsidRPr="00191019">
        <w:rPr>
          <w:rFonts w:asciiTheme="minorHAnsi" w:hAnsiTheme="minorHAnsi" w:cstheme="minorHAnsi"/>
          <w:bCs/>
        </w:rPr>
        <w:t>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DCBD5D7"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bCs/>
        </w:rPr>
      </w:pPr>
      <w:r w:rsidRPr="00191019">
        <w:rPr>
          <w:rFonts w:asciiTheme="minorHAnsi" w:hAnsiTheme="minorHAnsi" w:cstheme="minorHAnsi"/>
          <w:bCs/>
        </w:rPr>
        <w:t xml:space="preserve">W przypadku dokonania waloryzacji, nowe stawki będą obowiązywać od terminu określonego </w:t>
      </w:r>
      <w:r>
        <w:rPr>
          <w:rFonts w:asciiTheme="minorHAnsi" w:hAnsiTheme="minorHAnsi" w:cstheme="minorHAnsi"/>
          <w:bCs/>
        </w:rPr>
        <w:br/>
      </w:r>
      <w:r w:rsidRPr="00191019">
        <w:rPr>
          <w:rFonts w:asciiTheme="minorHAnsi" w:hAnsiTheme="minorHAnsi" w:cstheme="minorHAnsi"/>
          <w:bCs/>
        </w:rPr>
        <w:t>w aneksie do umowy.</w:t>
      </w:r>
    </w:p>
    <w:p w14:paraId="4FD7744B"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bCs/>
        </w:rPr>
      </w:pPr>
      <w:r w:rsidRPr="00191019">
        <w:rPr>
          <w:rFonts w:asciiTheme="minorHAnsi" w:hAnsiTheme="minorHAnsi" w:cstheme="minorHAnsi"/>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7953D43"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bCs/>
        </w:rPr>
      </w:pPr>
      <w:r w:rsidRPr="00191019">
        <w:rPr>
          <w:rFonts w:asciiTheme="minorHAnsi" w:hAnsiTheme="minorHAnsi" w:cstheme="minorHAnsi"/>
          <w:bCs/>
        </w:rPr>
        <w:t>Maksymalny wzrost/spadek wartości umowy, dokonany w oparciu o niniejszą klauzulę waloryzacyjną nie może przekroczyć 50 % wartości umowy brutto.</w:t>
      </w:r>
    </w:p>
    <w:p w14:paraId="535BE8EA"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rPr>
      </w:pPr>
      <w:r w:rsidRPr="00191019">
        <w:rPr>
          <w:rFonts w:asciiTheme="minorHAnsi" w:hAnsiTheme="minorHAnsi" w:cstheme="minorHAnsi"/>
          <w:bCs/>
        </w:rPr>
        <w:lastRenderedPageBreak/>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08032DFB" w14:textId="77777777" w:rsidR="00D74B2C" w:rsidRPr="00191019" w:rsidRDefault="00D74B2C" w:rsidP="00096F3B">
      <w:pPr>
        <w:pStyle w:val="Akapitzlist"/>
        <w:numPr>
          <w:ilvl w:val="1"/>
          <w:numId w:val="55"/>
        </w:numPr>
        <w:suppressAutoHyphens/>
        <w:autoSpaceDN w:val="0"/>
        <w:spacing w:after="0" w:line="240" w:lineRule="auto"/>
        <w:ind w:left="1134" w:hanging="283"/>
        <w:jc w:val="both"/>
        <w:textAlignment w:val="baseline"/>
        <w:rPr>
          <w:rFonts w:asciiTheme="minorHAnsi" w:hAnsiTheme="minorHAnsi" w:cstheme="minorHAnsi"/>
        </w:rPr>
      </w:pPr>
      <w:r w:rsidRPr="00191019">
        <w:rPr>
          <w:rFonts w:asciiTheme="minorHAnsi" w:hAnsiTheme="minorHAnsi" w:cstheme="minorHAnsi"/>
        </w:rPr>
        <w:t>jeśli współczynnik jest dodatni (tj. potwierdza wzrost cen materiałów lub kosztów) wynagrodzenie ulega podwyższeniu o procent odpowiadający połowie wartości procentowej współczynnika,</w:t>
      </w:r>
    </w:p>
    <w:p w14:paraId="7D07A8E8" w14:textId="77777777" w:rsidR="00D74B2C" w:rsidRPr="00191019" w:rsidRDefault="00D74B2C" w:rsidP="00096F3B">
      <w:pPr>
        <w:pStyle w:val="Akapitzlist"/>
        <w:numPr>
          <w:ilvl w:val="1"/>
          <w:numId w:val="55"/>
        </w:numPr>
        <w:suppressAutoHyphens/>
        <w:autoSpaceDN w:val="0"/>
        <w:spacing w:after="0" w:line="240" w:lineRule="auto"/>
        <w:ind w:left="1134" w:hanging="283"/>
        <w:jc w:val="both"/>
        <w:textAlignment w:val="baseline"/>
        <w:rPr>
          <w:rFonts w:asciiTheme="minorHAnsi" w:hAnsiTheme="minorHAnsi" w:cstheme="minorHAnsi"/>
        </w:rPr>
      </w:pPr>
      <w:r w:rsidRPr="00191019">
        <w:rPr>
          <w:rFonts w:asciiTheme="minorHAnsi" w:hAnsiTheme="minorHAnsi" w:cstheme="minorHAnsi"/>
        </w:rPr>
        <w:t>jeśli współczynnik jest ujemny (tj. potwierdza spadek cen materiałów lub kosztów) wynagrodzenie ulega obniżeniu o procent odpowiadający połowie wartości procentowej współczynnika.</w:t>
      </w:r>
    </w:p>
    <w:p w14:paraId="29E7CB5C"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bCs/>
        </w:rPr>
      </w:pPr>
      <w:r w:rsidRPr="00191019">
        <w:rPr>
          <w:rFonts w:asciiTheme="minorHAnsi" w:hAnsiTheme="minorHAnsi" w:cstheme="minorHAnsi"/>
          <w:bCs/>
        </w:rPr>
        <w:t>Zmiana, o której mowa w niniejszym paragrafie, wymaga zawarcia aneksu w formie pisemnej pod rygorem nieważności. Treść aneksu podlega weryfikacji przez osobę/komórkę merytoryczną nadzorującą umowę ze strony Zamawiającego.</w:t>
      </w:r>
    </w:p>
    <w:p w14:paraId="3C7164A9"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rPr>
      </w:pPr>
      <w:r w:rsidRPr="00191019">
        <w:rPr>
          <w:rFonts w:asciiTheme="minorHAnsi" w:hAnsiTheme="minorHAnsi" w:cstheme="minorHAnsi"/>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191019">
        <w:rPr>
          <w:rFonts w:asciiTheme="minorHAnsi" w:hAnsiTheme="minorHAnsi" w:cstheme="minorHAnsi"/>
        </w:rPr>
        <w:tab/>
      </w:r>
    </w:p>
    <w:p w14:paraId="652F71DF" w14:textId="77777777" w:rsidR="00D74B2C" w:rsidRPr="00191019" w:rsidRDefault="00D74B2C" w:rsidP="00096F3B">
      <w:pPr>
        <w:pStyle w:val="Akapitzlist"/>
        <w:numPr>
          <w:ilvl w:val="0"/>
          <w:numId w:val="52"/>
        </w:numPr>
        <w:autoSpaceDN w:val="0"/>
        <w:spacing w:before="120" w:after="120" w:line="240" w:lineRule="auto"/>
        <w:ind w:left="142" w:hanging="426"/>
        <w:jc w:val="both"/>
        <w:rPr>
          <w:rFonts w:asciiTheme="minorHAnsi" w:hAnsiTheme="minorHAnsi" w:cstheme="minorHAnsi"/>
          <w:bCs/>
        </w:rPr>
      </w:pPr>
      <w:r w:rsidRPr="00191019">
        <w:rPr>
          <w:rFonts w:asciiTheme="minorHAnsi" w:hAnsiTheme="minorHAnsi" w:cstheme="minorHAnsi"/>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683066FA" w14:textId="77777777" w:rsidR="00D74B2C" w:rsidRPr="00191019" w:rsidRDefault="00D74B2C" w:rsidP="00D74B2C">
      <w:pPr>
        <w:pStyle w:val="Standard"/>
        <w:jc w:val="center"/>
        <w:rPr>
          <w:rFonts w:asciiTheme="minorHAnsi" w:hAnsiTheme="minorHAnsi" w:cstheme="minorHAnsi"/>
          <w:b/>
          <w:sz w:val="22"/>
          <w:szCs w:val="22"/>
        </w:rPr>
      </w:pPr>
    </w:p>
    <w:p w14:paraId="23EB8566" w14:textId="77777777" w:rsidR="00D74B2C" w:rsidRPr="00191019" w:rsidRDefault="00D74B2C" w:rsidP="00D74B2C">
      <w:pPr>
        <w:pStyle w:val="Standard"/>
        <w:jc w:val="center"/>
        <w:rPr>
          <w:rFonts w:asciiTheme="minorHAnsi" w:hAnsiTheme="minorHAnsi" w:cstheme="minorHAnsi"/>
          <w:b/>
          <w:sz w:val="22"/>
          <w:szCs w:val="22"/>
        </w:rPr>
      </w:pPr>
    </w:p>
    <w:p w14:paraId="1D696835"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 9</w:t>
      </w:r>
    </w:p>
    <w:p w14:paraId="6FCF7E09" w14:textId="77777777" w:rsidR="00D74B2C" w:rsidRPr="00191019" w:rsidRDefault="00D74B2C" w:rsidP="00D74B2C">
      <w:pPr>
        <w:pStyle w:val="Standard"/>
        <w:jc w:val="center"/>
        <w:rPr>
          <w:rFonts w:asciiTheme="minorHAnsi" w:hAnsiTheme="minorHAnsi" w:cstheme="minorHAnsi"/>
          <w:sz w:val="22"/>
          <w:szCs w:val="22"/>
        </w:rPr>
      </w:pPr>
      <w:r w:rsidRPr="00191019">
        <w:rPr>
          <w:rFonts w:asciiTheme="minorHAnsi" w:hAnsiTheme="minorHAnsi" w:cstheme="minorHAnsi"/>
          <w:b/>
          <w:sz w:val="22"/>
          <w:szCs w:val="22"/>
        </w:rPr>
        <w:t>Postanowienia końcowe</w:t>
      </w:r>
    </w:p>
    <w:p w14:paraId="062315BC"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14:paraId="0B058785"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Wykonawca nie może bez pisemnej zgody Zamawiającego powierzyć wykonania zamówienia osobom trzecim.</w:t>
      </w:r>
    </w:p>
    <w:p w14:paraId="6E2CB1F6"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43B4107F"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W sprawach nie uregulowanych w niniejszej umowie mają zastosowanie:</w:t>
      </w:r>
    </w:p>
    <w:p w14:paraId="6DE9A1CA" w14:textId="77777777" w:rsidR="00D74B2C" w:rsidRPr="00E978F4" w:rsidRDefault="00D74B2C" w:rsidP="00096F3B">
      <w:pPr>
        <w:pStyle w:val="Akapitzlist"/>
        <w:numPr>
          <w:ilvl w:val="0"/>
          <w:numId w:val="67"/>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właściwe przepisy ustawy Prawo zamówień publicznych  wraz z aktami wykonawczymi do tej ustawy,</w:t>
      </w:r>
    </w:p>
    <w:p w14:paraId="36F0B16D" w14:textId="77777777" w:rsidR="00D74B2C" w:rsidRPr="00E978F4" w:rsidRDefault="00D74B2C" w:rsidP="00096F3B">
      <w:pPr>
        <w:pStyle w:val="Akapitzlist"/>
        <w:numPr>
          <w:ilvl w:val="0"/>
          <w:numId w:val="67"/>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właściwe przepisy ustawy Kodeks cywilny.</w:t>
      </w:r>
    </w:p>
    <w:p w14:paraId="4AD383EE"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 xml:space="preserve">Zakazuje się zmian postanowień zawartej umowy w stosunku do treści oferty, na podstawie, której dokonano wyboru Wykonawcy, chyba, że Zamawiający przewidział możliwość dokonania takiej zmiany </w:t>
      </w:r>
      <w:r w:rsidRPr="00E978F4">
        <w:rPr>
          <w:rFonts w:asciiTheme="minorHAnsi" w:hAnsiTheme="minorHAnsi" w:cstheme="minorHAnsi"/>
        </w:rPr>
        <w:br/>
        <w:t>w ogłoszeniu o zamówieniu lub w specyfikacji istotnych warunków zamówienia oraz określił warunki takiej zmiany.</w:t>
      </w:r>
    </w:p>
    <w:p w14:paraId="2F79196E"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Umowa może zostać zmieniona w sytuacji:</w:t>
      </w:r>
    </w:p>
    <w:p w14:paraId="53D14DE0"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zmiany numeru katalogowego produktu,</w:t>
      </w:r>
    </w:p>
    <w:p w14:paraId="1FA57E11"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zmiany nazwy produktu przy zachowaniu jego parametrów,</w:t>
      </w:r>
    </w:p>
    <w:p w14:paraId="2AE21709"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wprowadzenia do sprzedaży przez producenta zmodyfikowanego/udoskonalonego produktu powodującego wycofanie dotychczasowego,</w:t>
      </w:r>
    </w:p>
    <w:p w14:paraId="3E9A8B56"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lastRenderedPageBreak/>
        <w:t>wystąpienia zmian powszechnie obowiązujących przepisów prawa w zakresie mającym wpływ na realizację  umowy – w zakresie dostosowania postanowień umowy do zmiany przepisów  prawa,</w:t>
      </w:r>
    </w:p>
    <w:p w14:paraId="49E03EA1"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zmiany terminu wykonania zamówienia (skrócenie/wydłużenie), o ile zmiana taka jest korzystna dla Zamawiającego lub jest konieczna w celu prawidłowej realizacji przedmiotu umowy,</w:t>
      </w:r>
    </w:p>
    <w:p w14:paraId="3ACF7EE8"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zmiany nazwy oraz formy prawnej Stron – w zakresie dostosowania umowy do tych zmian,</w:t>
      </w:r>
    </w:p>
    <w:p w14:paraId="45444AA5"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r w:rsidRPr="00E978F4">
        <w:rPr>
          <w:rFonts w:asciiTheme="minorHAnsi" w:hAnsiTheme="minorHAnsi" w:cstheme="minorHAnsi"/>
        </w:rPr>
        <w:br/>
        <w:t>w  zakresie dostosowania umowy do tych zmian,</w:t>
      </w:r>
    </w:p>
    <w:p w14:paraId="67F076E7"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wstrzymaniem/przerwaniem wykonania przedmiotu umowy z przyczyn zależnych od  Zamawiającego,</w:t>
      </w:r>
    </w:p>
    <w:p w14:paraId="0F0E6964" w14:textId="77777777" w:rsidR="00D74B2C" w:rsidRPr="00E978F4" w:rsidRDefault="00D74B2C" w:rsidP="00096F3B">
      <w:pPr>
        <w:pStyle w:val="Akapitzlist"/>
        <w:numPr>
          <w:ilvl w:val="0"/>
          <w:numId w:val="68"/>
        </w:numPr>
        <w:suppressAutoHyphens/>
        <w:autoSpaceDN w:val="0"/>
        <w:spacing w:after="0" w:line="240" w:lineRule="auto"/>
        <w:ind w:left="1134" w:hanging="283"/>
        <w:jc w:val="both"/>
        <w:textAlignment w:val="baseline"/>
        <w:rPr>
          <w:rFonts w:asciiTheme="minorHAnsi" w:hAnsiTheme="minorHAnsi" w:cstheme="minorHAnsi"/>
        </w:rPr>
      </w:pPr>
      <w:r w:rsidRPr="00E978F4">
        <w:rPr>
          <w:rFonts w:asciiTheme="minorHAnsi" w:hAnsiTheme="minorHAnsi" w:cstheme="minorHAnsi"/>
        </w:rPr>
        <w:t>niewykorzystania wartości umowy przez okres 24 miesięcy od daty zawarcia umowy, Zamawiający przewiduje możliwość przedłużenia okresu obowiązywania umowy na czas określony 12 miesięcy nie dłużej jednak niż do wykorzystania wartości umowy.</w:t>
      </w:r>
    </w:p>
    <w:p w14:paraId="36EDE344"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bookmarkStart w:id="15" w:name="_Hlk121732336"/>
      <w:r w:rsidRPr="00E978F4">
        <w:rPr>
          <w:rFonts w:asciiTheme="minorHAnsi" w:hAnsiTheme="minorHAnsi" w:cstheme="minorHAnsi"/>
        </w:rPr>
        <w:t>Wszelkie zmiany postanowień umowy mogą nastąpić za zgodą obu Stron wyrażoną na piśmie pod rygorem  nieważności takiej zmiany.</w:t>
      </w:r>
      <w:bookmarkEnd w:id="15"/>
    </w:p>
    <w:p w14:paraId="5F347B8C"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7B748D83"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4165CAC2"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We wszystkich sprawach nieuregulowanych niniejszą umową zastosowanie mają odpowiednie przepisy ustawy Prawo zamówień publicznych i Kodeksu cywilnego.</w:t>
      </w:r>
    </w:p>
    <w:p w14:paraId="79204B2A"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Ewentualne spory wynikłe na tle realizacji niniejszej umowy rozpatrywane będą przez sąd właściwy miejscowo dla Zamawiającego</w:t>
      </w:r>
      <w:r w:rsidRPr="00E978F4">
        <w:rPr>
          <w:rFonts w:asciiTheme="minorHAnsi" w:hAnsiTheme="minorHAnsi" w:cstheme="minorHAnsi"/>
          <w:b/>
        </w:rPr>
        <w:t>.</w:t>
      </w:r>
    </w:p>
    <w:p w14:paraId="66F09087" w14:textId="77777777" w:rsidR="00D74B2C" w:rsidRPr="00E978F4" w:rsidRDefault="00D74B2C" w:rsidP="00096F3B">
      <w:pPr>
        <w:pStyle w:val="Akapitzlist"/>
        <w:numPr>
          <w:ilvl w:val="0"/>
          <w:numId w:val="66"/>
        </w:numPr>
        <w:suppressAutoHyphens/>
        <w:autoSpaceDN w:val="0"/>
        <w:spacing w:after="0" w:line="240" w:lineRule="auto"/>
        <w:ind w:left="0" w:hanging="357"/>
        <w:jc w:val="both"/>
        <w:textAlignment w:val="baseline"/>
        <w:rPr>
          <w:rFonts w:asciiTheme="minorHAnsi" w:hAnsiTheme="minorHAnsi" w:cstheme="minorHAnsi"/>
        </w:rPr>
      </w:pPr>
      <w:r w:rsidRPr="00E978F4">
        <w:rPr>
          <w:rFonts w:asciiTheme="minorHAnsi" w:hAnsiTheme="minorHAnsi" w:cstheme="minorHAnsi"/>
        </w:rPr>
        <w:t>Umowę sporządzono w dwóch jednobrzmiących egzemplarzach po jednym dla każdej ze stron.</w:t>
      </w:r>
    </w:p>
    <w:p w14:paraId="35E57811" w14:textId="77777777" w:rsidR="00D74B2C" w:rsidRPr="00E978F4" w:rsidRDefault="00D74B2C" w:rsidP="00D74B2C">
      <w:pPr>
        <w:pStyle w:val="Standard"/>
        <w:jc w:val="both"/>
        <w:rPr>
          <w:rFonts w:asciiTheme="minorHAnsi" w:hAnsiTheme="minorHAnsi" w:cstheme="minorHAnsi"/>
          <w:sz w:val="22"/>
          <w:szCs w:val="22"/>
        </w:rPr>
      </w:pPr>
    </w:p>
    <w:p w14:paraId="3F3BE2AB" w14:textId="77777777" w:rsidR="00D74B2C" w:rsidRPr="00A04031" w:rsidRDefault="00D74B2C" w:rsidP="00D74B2C">
      <w:pPr>
        <w:pStyle w:val="Standard"/>
        <w:jc w:val="both"/>
        <w:rPr>
          <w:rFonts w:asciiTheme="minorHAnsi" w:hAnsiTheme="minorHAnsi" w:cstheme="minorHAnsi"/>
          <w:color w:val="FF0000"/>
          <w:sz w:val="22"/>
          <w:szCs w:val="22"/>
        </w:rPr>
      </w:pPr>
    </w:p>
    <w:p w14:paraId="77738053" w14:textId="77777777" w:rsidR="00D74B2C" w:rsidRPr="00191019" w:rsidRDefault="00D74B2C" w:rsidP="00D74B2C">
      <w:pPr>
        <w:pStyle w:val="Standard"/>
        <w:jc w:val="both"/>
        <w:rPr>
          <w:rFonts w:asciiTheme="minorHAnsi" w:hAnsiTheme="minorHAnsi" w:cstheme="minorHAnsi"/>
          <w:sz w:val="22"/>
          <w:szCs w:val="22"/>
        </w:rPr>
      </w:pPr>
      <w:r w:rsidRPr="00191019">
        <w:rPr>
          <w:rFonts w:asciiTheme="minorHAnsi" w:hAnsiTheme="minorHAnsi" w:cstheme="minorHAnsi"/>
          <w:sz w:val="22"/>
          <w:szCs w:val="22"/>
        </w:rPr>
        <w:t>Załączniki do umowy:</w:t>
      </w:r>
    </w:p>
    <w:p w14:paraId="250EF7ED" w14:textId="77777777" w:rsidR="00D74B2C" w:rsidRDefault="00D74B2C" w:rsidP="00096F3B">
      <w:pPr>
        <w:pStyle w:val="Akapitzlist"/>
        <w:numPr>
          <w:ilvl w:val="0"/>
          <w:numId w:val="59"/>
        </w:numPr>
        <w:suppressAutoHyphens/>
        <w:autoSpaceDN w:val="0"/>
        <w:spacing w:after="0" w:line="240" w:lineRule="auto"/>
        <w:jc w:val="both"/>
        <w:textAlignment w:val="baseline"/>
        <w:rPr>
          <w:rFonts w:asciiTheme="minorHAnsi" w:hAnsiTheme="minorHAnsi" w:cstheme="minorHAnsi"/>
        </w:rPr>
      </w:pPr>
      <w:r w:rsidRPr="00191019">
        <w:rPr>
          <w:rFonts w:asciiTheme="minorHAnsi" w:hAnsiTheme="minorHAnsi" w:cstheme="minorHAnsi"/>
        </w:rPr>
        <w:t>Zał. nr 1 – Formularz asortymentowo-cenowy</w:t>
      </w:r>
    </w:p>
    <w:p w14:paraId="4A49F7AB" w14:textId="77777777" w:rsidR="00D74B2C" w:rsidRDefault="00D74B2C" w:rsidP="00D74B2C">
      <w:pPr>
        <w:suppressAutoHyphens/>
        <w:autoSpaceDN w:val="0"/>
        <w:spacing w:after="0" w:line="240" w:lineRule="auto"/>
        <w:jc w:val="both"/>
        <w:textAlignment w:val="baseline"/>
        <w:rPr>
          <w:rFonts w:asciiTheme="minorHAnsi" w:hAnsiTheme="minorHAnsi" w:cstheme="minorHAnsi"/>
        </w:rPr>
      </w:pPr>
    </w:p>
    <w:p w14:paraId="12AF3A48" w14:textId="77777777" w:rsidR="00D74B2C" w:rsidRDefault="00D74B2C" w:rsidP="00D74B2C">
      <w:pPr>
        <w:suppressAutoHyphens/>
        <w:autoSpaceDN w:val="0"/>
        <w:spacing w:after="0" w:line="240" w:lineRule="auto"/>
        <w:jc w:val="both"/>
        <w:textAlignment w:val="baseline"/>
        <w:rPr>
          <w:rFonts w:asciiTheme="minorHAnsi" w:hAnsiTheme="minorHAnsi" w:cstheme="minorHAnsi"/>
        </w:rPr>
      </w:pPr>
    </w:p>
    <w:tbl>
      <w:tblPr>
        <w:tblW w:w="0" w:type="auto"/>
        <w:tblLook w:val="04A0" w:firstRow="1" w:lastRow="0" w:firstColumn="1" w:lastColumn="0" w:noHBand="0" w:noVBand="1"/>
      </w:tblPr>
      <w:tblGrid>
        <w:gridCol w:w="4680"/>
        <w:gridCol w:w="4680"/>
      </w:tblGrid>
      <w:tr w:rsidR="00D74B2C" w:rsidRPr="00191019" w14:paraId="01133540" w14:textId="77777777" w:rsidTr="005327E2">
        <w:trPr>
          <w:trHeight w:val="825"/>
        </w:trPr>
        <w:tc>
          <w:tcPr>
            <w:tcW w:w="4680" w:type="dxa"/>
          </w:tcPr>
          <w:p w14:paraId="675BA9DB" w14:textId="77777777" w:rsidR="00D74B2C" w:rsidRPr="00191019" w:rsidRDefault="00D74B2C" w:rsidP="005327E2">
            <w:pPr>
              <w:autoSpaceDE w:val="0"/>
              <w:spacing w:after="0" w:line="240" w:lineRule="auto"/>
              <w:jc w:val="center"/>
              <w:rPr>
                <w:rFonts w:asciiTheme="minorHAnsi" w:hAnsiTheme="minorHAnsi" w:cstheme="minorHAnsi"/>
                <w:sz w:val="22"/>
                <w:szCs w:val="22"/>
                <w:lang w:eastAsia="en-US"/>
              </w:rPr>
            </w:pPr>
            <w:r w:rsidRPr="00191019">
              <w:rPr>
                <w:rFonts w:asciiTheme="minorHAnsi" w:hAnsiTheme="minorHAnsi" w:cstheme="minorHAnsi"/>
                <w:sz w:val="22"/>
                <w:szCs w:val="22"/>
                <w:lang w:eastAsia="en-US"/>
              </w:rPr>
              <w:t>……………………………..……………..</w:t>
            </w:r>
          </w:p>
          <w:p w14:paraId="42901E42" w14:textId="77777777" w:rsidR="00D74B2C" w:rsidRPr="00191019" w:rsidRDefault="00D74B2C" w:rsidP="005327E2">
            <w:pPr>
              <w:autoSpaceDE w:val="0"/>
              <w:spacing w:after="0" w:line="240" w:lineRule="auto"/>
              <w:jc w:val="center"/>
              <w:rPr>
                <w:rFonts w:asciiTheme="minorHAnsi" w:hAnsiTheme="minorHAnsi" w:cstheme="minorHAnsi"/>
                <w:sz w:val="22"/>
                <w:szCs w:val="22"/>
                <w:lang w:eastAsia="en-US"/>
              </w:rPr>
            </w:pPr>
            <w:r w:rsidRPr="00191019">
              <w:rPr>
                <w:rFonts w:asciiTheme="minorHAnsi" w:hAnsiTheme="minorHAnsi" w:cstheme="minorHAnsi"/>
                <w:sz w:val="22"/>
                <w:szCs w:val="22"/>
                <w:lang w:eastAsia="en-US"/>
              </w:rPr>
              <w:t xml:space="preserve">podpis </w:t>
            </w:r>
            <w:r w:rsidRPr="00191019">
              <w:rPr>
                <w:rFonts w:asciiTheme="minorHAnsi" w:hAnsiTheme="minorHAnsi" w:cstheme="minorHAnsi"/>
                <w:b/>
                <w:sz w:val="22"/>
                <w:szCs w:val="22"/>
                <w:lang w:eastAsia="en-US"/>
              </w:rPr>
              <w:t>Zamawiającego</w:t>
            </w:r>
          </w:p>
          <w:p w14:paraId="2DE5B2CD" w14:textId="77777777" w:rsidR="00D74B2C" w:rsidRPr="00191019" w:rsidRDefault="00D74B2C" w:rsidP="005327E2">
            <w:pPr>
              <w:spacing w:line="240" w:lineRule="auto"/>
              <w:rPr>
                <w:rFonts w:asciiTheme="minorHAnsi" w:hAnsiTheme="minorHAnsi" w:cstheme="minorHAnsi"/>
                <w:sz w:val="22"/>
                <w:szCs w:val="22"/>
                <w:lang w:eastAsia="en-US"/>
              </w:rPr>
            </w:pPr>
          </w:p>
        </w:tc>
        <w:tc>
          <w:tcPr>
            <w:tcW w:w="4680" w:type="dxa"/>
          </w:tcPr>
          <w:p w14:paraId="600940BB" w14:textId="77777777" w:rsidR="00D74B2C" w:rsidRPr="00191019" w:rsidRDefault="00D74B2C" w:rsidP="005327E2">
            <w:pPr>
              <w:autoSpaceDE w:val="0"/>
              <w:spacing w:after="0" w:line="240" w:lineRule="auto"/>
              <w:jc w:val="center"/>
              <w:rPr>
                <w:rFonts w:asciiTheme="minorHAnsi" w:hAnsiTheme="minorHAnsi" w:cstheme="minorHAnsi"/>
                <w:sz w:val="22"/>
                <w:szCs w:val="22"/>
                <w:lang w:eastAsia="en-US"/>
              </w:rPr>
            </w:pPr>
            <w:r w:rsidRPr="00191019">
              <w:rPr>
                <w:rFonts w:asciiTheme="minorHAnsi" w:hAnsiTheme="minorHAnsi" w:cstheme="minorHAnsi"/>
                <w:sz w:val="22"/>
                <w:szCs w:val="22"/>
                <w:lang w:eastAsia="en-US"/>
              </w:rPr>
              <w:t xml:space="preserve">   ……………………………..……………..</w:t>
            </w:r>
          </w:p>
          <w:p w14:paraId="5E05331A" w14:textId="77777777" w:rsidR="00D74B2C" w:rsidRPr="00191019" w:rsidRDefault="00D74B2C" w:rsidP="005327E2">
            <w:pPr>
              <w:autoSpaceDE w:val="0"/>
              <w:spacing w:after="0" w:line="240" w:lineRule="auto"/>
              <w:jc w:val="center"/>
              <w:rPr>
                <w:rFonts w:asciiTheme="minorHAnsi" w:hAnsiTheme="minorHAnsi" w:cstheme="minorHAnsi"/>
                <w:b/>
                <w:sz w:val="22"/>
                <w:szCs w:val="22"/>
                <w:lang w:eastAsia="en-US"/>
              </w:rPr>
            </w:pPr>
            <w:r w:rsidRPr="00191019">
              <w:rPr>
                <w:rFonts w:asciiTheme="minorHAnsi" w:hAnsiTheme="minorHAnsi" w:cstheme="minorHAnsi"/>
                <w:sz w:val="22"/>
                <w:szCs w:val="22"/>
                <w:lang w:eastAsia="en-US"/>
              </w:rPr>
              <w:t xml:space="preserve">podpis </w:t>
            </w:r>
            <w:r>
              <w:rPr>
                <w:rFonts w:asciiTheme="minorHAnsi" w:hAnsiTheme="minorHAnsi" w:cstheme="minorHAnsi"/>
                <w:b/>
                <w:sz w:val="22"/>
                <w:szCs w:val="22"/>
                <w:lang w:eastAsia="en-US"/>
              </w:rPr>
              <w:t>Wykonawcy</w:t>
            </w:r>
          </w:p>
          <w:p w14:paraId="08865F3D" w14:textId="77777777" w:rsidR="00D74B2C" w:rsidRPr="00191019" w:rsidRDefault="00D74B2C" w:rsidP="005327E2">
            <w:pPr>
              <w:autoSpaceDE w:val="0"/>
              <w:spacing w:after="0" w:line="240" w:lineRule="auto"/>
              <w:jc w:val="center"/>
              <w:rPr>
                <w:rFonts w:asciiTheme="minorHAnsi" w:hAnsiTheme="minorHAnsi" w:cstheme="minorHAnsi"/>
                <w:b/>
                <w:sz w:val="22"/>
                <w:szCs w:val="22"/>
                <w:lang w:eastAsia="en-US"/>
              </w:rPr>
            </w:pPr>
          </w:p>
          <w:p w14:paraId="26006521" w14:textId="77777777" w:rsidR="00D74B2C" w:rsidRPr="00191019" w:rsidRDefault="00D74B2C" w:rsidP="005327E2">
            <w:pPr>
              <w:autoSpaceDE w:val="0"/>
              <w:spacing w:after="0" w:line="240" w:lineRule="auto"/>
              <w:jc w:val="center"/>
              <w:rPr>
                <w:rFonts w:asciiTheme="minorHAnsi" w:hAnsiTheme="minorHAnsi" w:cstheme="minorHAnsi"/>
                <w:b/>
                <w:sz w:val="22"/>
                <w:szCs w:val="22"/>
                <w:lang w:eastAsia="en-US"/>
              </w:rPr>
            </w:pPr>
          </w:p>
          <w:p w14:paraId="78345EC7" w14:textId="77777777" w:rsidR="00D74B2C" w:rsidRPr="00191019" w:rsidRDefault="00D74B2C" w:rsidP="005327E2">
            <w:pPr>
              <w:autoSpaceDE w:val="0"/>
              <w:spacing w:after="0" w:line="240" w:lineRule="auto"/>
              <w:rPr>
                <w:rFonts w:asciiTheme="minorHAnsi" w:hAnsiTheme="minorHAnsi" w:cstheme="minorHAnsi"/>
                <w:b/>
                <w:sz w:val="22"/>
                <w:szCs w:val="22"/>
                <w:lang w:eastAsia="en-US"/>
              </w:rPr>
            </w:pPr>
          </w:p>
          <w:p w14:paraId="0C24F68D" w14:textId="77777777" w:rsidR="00D74B2C" w:rsidRPr="00191019" w:rsidRDefault="00D74B2C" w:rsidP="005327E2">
            <w:pPr>
              <w:autoSpaceDE w:val="0"/>
              <w:spacing w:after="0" w:line="240" w:lineRule="auto"/>
              <w:rPr>
                <w:rFonts w:asciiTheme="minorHAnsi" w:hAnsiTheme="minorHAnsi" w:cstheme="minorHAnsi"/>
                <w:b/>
                <w:sz w:val="22"/>
                <w:szCs w:val="22"/>
                <w:lang w:eastAsia="en-US"/>
              </w:rPr>
            </w:pPr>
          </w:p>
        </w:tc>
      </w:tr>
    </w:tbl>
    <w:p w14:paraId="58EE8A4D" w14:textId="77777777" w:rsidR="00D74B2C" w:rsidRDefault="00D74B2C" w:rsidP="00D74B2C">
      <w:pPr>
        <w:jc w:val="right"/>
        <w:rPr>
          <w:rFonts w:asciiTheme="minorHAnsi" w:hAnsiTheme="minorHAnsi"/>
          <w:sz w:val="22"/>
          <w:szCs w:val="22"/>
        </w:rPr>
      </w:pPr>
      <w:r>
        <w:rPr>
          <w:rFonts w:asciiTheme="minorHAnsi" w:hAnsiTheme="minorHAnsi"/>
          <w:sz w:val="22"/>
          <w:szCs w:val="22"/>
        </w:rPr>
        <w:lastRenderedPageBreak/>
        <w:t>/Dot. Pakietu nr 2 i 3/</w:t>
      </w:r>
    </w:p>
    <w:p w14:paraId="523C92B3" w14:textId="77777777" w:rsidR="00D74B2C" w:rsidRDefault="00D74B2C" w:rsidP="00D74B2C">
      <w:pPr>
        <w:jc w:val="center"/>
        <w:rPr>
          <w:rFonts w:asciiTheme="minorHAnsi" w:hAnsiTheme="minorHAnsi"/>
          <w:sz w:val="22"/>
          <w:szCs w:val="22"/>
        </w:rPr>
      </w:pPr>
    </w:p>
    <w:p w14:paraId="78D4C374" w14:textId="77777777" w:rsidR="00D74B2C" w:rsidRDefault="00D74B2C" w:rsidP="00D74B2C">
      <w:pPr>
        <w:jc w:val="center"/>
        <w:rPr>
          <w:rFonts w:asciiTheme="minorHAnsi" w:hAnsiTheme="minorHAnsi"/>
          <w:sz w:val="22"/>
          <w:szCs w:val="22"/>
        </w:rPr>
      </w:pPr>
      <w:r w:rsidRPr="005E52A4">
        <w:rPr>
          <w:rFonts w:asciiTheme="minorHAnsi" w:hAnsiTheme="minorHAnsi"/>
          <w:sz w:val="22"/>
          <w:szCs w:val="22"/>
        </w:rPr>
        <w:t xml:space="preserve">UMOWA DZIERŻAWY nr </w:t>
      </w:r>
      <w:r>
        <w:rPr>
          <w:rFonts w:asciiTheme="minorHAnsi" w:hAnsiTheme="minorHAnsi"/>
          <w:sz w:val="22"/>
          <w:szCs w:val="22"/>
        </w:rPr>
        <w:t>…/…./2023</w:t>
      </w:r>
    </w:p>
    <w:p w14:paraId="155B1E99" w14:textId="77777777" w:rsidR="00D74B2C" w:rsidRDefault="00D74B2C" w:rsidP="00D74B2C">
      <w:pPr>
        <w:jc w:val="center"/>
        <w:rPr>
          <w:rFonts w:asciiTheme="minorHAnsi" w:hAnsiTheme="minorHAnsi"/>
          <w:sz w:val="22"/>
          <w:szCs w:val="22"/>
        </w:rPr>
      </w:pPr>
    </w:p>
    <w:p w14:paraId="63B184F5" w14:textId="77777777" w:rsidR="00D74B2C" w:rsidRPr="00191019" w:rsidRDefault="00D74B2C" w:rsidP="00D74B2C">
      <w:pPr>
        <w:pStyle w:val="Standard"/>
        <w:jc w:val="both"/>
        <w:rPr>
          <w:rFonts w:asciiTheme="minorHAnsi" w:hAnsiTheme="minorHAnsi" w:cstheme="minorHAnsi"/>
          <w:sz w:val="22"/>
          <w:szCs w:val="22"/>
        </w:rPr>
      </w:pPr>
      <w:r w:rsidRPr="00191019">
        <w:rPr>
          <w:rFonts w:asciiTheme="minorHAnsi" w:hAnsiTheme="minorHAnsi" w:cstheme="minorHAnsi"/>
          <w:sz w:val="22"/>
          <w:szCs w:val="22"/>
        </w:rPr>
        <w:t>Zawarta w dniu ………….. roku pomiędzy:</w:t>
      </w:r>
    </w:p>
    <w:p w14:paraId="2C469FBE" w14:textId="77777777" w:rsidR="00D74B2C" w:rsidRPr="0009781D" w:rsidRDefault="00D74B2C" w:rsidP="00D74B2C">
      <w:pPr>
        <w:autoSpaceDE w:val="0"/>
        <w:spacing w:after="0" w:line="240" w:lineRule="auto"/>
        <w:jc w:val="both"/>
        <w:rPr>
          <w:rFonts w:asciiTheme="minorHAnsi" w:hAnsiTheme="minorHAnsi"/>
          <w:sz w:val="22"/>
          <w:szCs w:val="22"/>
        </w:rPr>
      </w:pPr>
      <w:r w:rsidRPr="00191019">
        <w:rPr>
          <w:rFonts w:asciiTheme="minorHAnsi" w:hAnsiTheme="minorHAnsi" w:cstheme="minorHAnsi"/>
          <w:b/>
          <w:sz w:val="22"/>
          <w:szCs w:val="22"/>
        </w:rPr>
        <w:t xml:space="preserve">Świętokrzyskim Centrum Onkologii Samodzielnym Publicznym Zakładem Opieki Zdrowotnej w Kielcach </w:t>
      </w:r>
      <w:r w:rsidRPr="00191019">
        <w:rPr>
          <w:rFonts w:asciiTheme="minorHAnsi" w:hAnsiTheme="minorHAnsi" w:cstheme="minorHAnsi"/>
          <w:b/>
          <w:sz w:val="22"/>
          <w:szCs w:val="22"/>
        </w:rPr>
        <w:br/>
      </w:r>
      <w:r w:rsidRPr="00191019">
        <w:rPr>
          <w:rFonts w:asciiTheme="minorHAnsi" w:hAnsiTheme="minorHAnsi" w:cstheme="minorHAnsi"/>
          <w:sz w:val="22"/>
          <w:szCs w:val="22"/>
        </w:rPr>
        <w:t xml:space="preserve">z siedzibą w Kielcach, ul. Artwińskiego 3 (nr kodu: 25-734), REGON: </w:t>
      </w:r>
      <w:r w:rsidRPr="00191019">
        <w:rPr>
          <w:rFonts w:asciiTheme="minorHAnsi" w:hAnsiTheme="minorHAnsi" w:cstheme="minorHAnsi"/>
          <w:b/>
          <w:sz w:val="22"/>
          <w:szCs w:val="22"/>
        </w:rPr>
        <w:t>001263233</w:t>
      </w:r>
      <w:r w:rsidRPr="00191019">
        <w:rPr>
          <w:rFonts w:asciiTheme="minorHAnsi" w:hAnsiTheme="minorHAnsi" w:cstheme="minorHAnsi"/>
          <w:sz w:val="22"/>
          <w:szCs w:val="22"/>
        </w:rPr>
        <w:t xml:space="preserve">, NIP: </w:t>
      </w:r>
      <w:r w:rsidRPr="00191019">
        <w:rPr>
          <w:rFonts w:asciiTheme="minorHAnsi" w:hAnsiTheme="minorHAnsi" w:cstheme="minorHAnsi"/>
          <w:b/>
          <w:sz w:val="22"/>
          <w:szCs w:val="22"/>
        </w:rPr>
        <w:t>959-12-94-907</w:t>
      </w:r>
      <w:r w:rsidRPr="00191019">
        <w:rPr>
          <w:rFonts w:asciiTheme="minorHAnsi" w:hAnsiTheme="minorHAnsi" w:cstheme="minorHAnsi"/>
          <w:sz w:val="22"/>
          <w:szCs w:val="22"/>
        </w:rPr>
        <w:t xml:space="preserve">, zarejestrowanym w Krajowym Rejestrze Sądowym – w rejestrze innych organizacji społecznych </w:t>
      </w:r>
      <w:r>
        <w:rPr>
          <w:rFonts w:asciiTheme="minorHAnsi" w:hAnsiTheme="minorHAnsi" w:cstheme="minorHAnsi"/>
          <w:sz w:val="22"/>
          <w:szCs w:val="22"/>
        </w:rPr>
        <w:br/>
      </w:r>
      <w:r w:rsidRPr="00191019">
        <w:rPr>
          <w:rFonts w:asciiTheme="minorHAnsi" w:hAnsiTheme="minorHAnsi" w:cstheme="minorHAnsi"/>
          <w:sz w:val="22"/>
          <w:szCs w:val="22"/>
        </w:rPr>
        <w:t xml:space="preserve">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9781D">
        <w:rPr>
          <w:rFonts w:asciiTheme="minorHAnsi" w:hAnsiTheme="minorHAnsi"/>
          <w:b/>
          <w:sz w:val="22"/>
          <w:szCs w:val="22"/>
        </w:rPr>
        <w:t>„Dzierżawcą”,</w:t>
      </w:r>
      <w:r w:rsidRPr="005E52A4">
        <w:rPr>
          <w:rFonts w:asciiTheme="minorHAnsi" w:hAnsiTheme="minorHAnsi"/>
          <w:sz w:val="22"/>
          <w:szCs w:val="22"/>
        </w:rPr>
        <w:t xml:space="preserve"> reprezentowanym przez: </w:t>
      </w:r>
    </w:p>
    <w:p w14:paraId="2C6B15B7" w14:textId="77777777" w:rsidR="00D74B2C" w:rsidRPr="00191019" w:rsidRDefault="00D74B2C" w:rsidP="00D74B2C">
      <w:pPr>
        <w:pStyle w:val="Akapitzlist"/>
        <w:numPr>
          <w:ilvl w:val="0"/>
          <w:numId w:val="25"/>
        </w:numPr>
        <w:autoSpaceDE w:val="0"/>
        <w:spacing w:after="0"/>
        <w:jc w:val="both"/>
        <w:rPr>
          <w:rFonts w:asciiTheme="minorHAnsi" w:hAnsiTheme="minorHAnsi" w:cstheme="minorHAnsi"/>
        </w:rPr>
      </w:pPr>
      <w:r w:rsidRPr="00191019">
        <w:rPr>
          <w:rFonts w:asciiTheme="minorHAnsi" w:hAnsiTheme="minorHAnsi" w:cstheme="minorHAnsi"/>
        </w:rPr>
        <w:t>Agnieszka Syska – Z-ca Dyrektora ds. Administracyjno-Finansowych,</w:t>
      </w:r>
    </w:p>
    <w:p w14:paraId="232CD138" w14:textId="77777777" w:rsidR="00D74B2C" w:rsidRPr="0009781D" w:rsidRDefault="00D74B2C" w:rsidP="00D74B2C">
      <w:pPr>
        <w:pStyle w:val="Akapitzlist"/>
        <w:numPr>
          <w:ilvl w:val="0"/>
          <w:numId w:val="25"/>
        </w:numPr>
        <w:autoSpaceDE w:val="0"/>
        <w:jc w:val="both"/>
        <w:rPr>
          <w:rFonts w:asciiTheme="minorHAnsi" w:hAnsiTheme="minorHAnsi" w:cstheme="minorHAnsi"/>
        </w:rPr>
      </w:pPr>
      <w:r w:rsidRPr="00191019">
        <w:rPr>
          <w:rFonts w:asciiTheme="minorHAnsi" w:hAnsiTheme="minorHAnsi" w:cstheme="minorHAnsi"/>
        </w:rPr>
        <w:t>Krzysztof Falana – Z-ca Dyrektora ds. Prawno-Inwestycyjnych,</w:t>
      </w:r>
    </w:p>
    <w:p w14:paraId="09630C9E" w14:textId="77777777" w:rsidR="00D74B2C" w:rsidRDefault="00D74B2C" w:rsidP="00D74B2C">
      <w:pPr>
        <w:rPr>
          <w:rFonts w:asciiTheme="minorHAnsi" w:hAnsiTheme="minorHAnsi"/>
          <w:sz w:val="22"/>
          <w:szCs w:val="22"/>
        </w:rPr>
      </w:pPr>
      <w:r>
        <w:rPr>
          <w:rFonts w:asciiTheme="minorHAnsi" w:hAnsiTheme="minorHAnsi"/>
          <w:sz w:val="22"/>
          <w:szCs w:val="22"/>
        </w:rPr>
        <w:t>a</w:t>
      </w:r>
    </w:p>
    <w:p w14:paraId="37E7B083" w14:textId="77777777" w:rsidR="00D74B2C" w:rsidRPr="00191019" w:rsidRDefault="00D74B2C" w:rsidP="00D74B2C">
      <w:pPr>
        <w:pStyle w:val="Standard"/>
        <w:jc w:val="both"/>
        <w:rPr>
          <w:rFonts w:asciiTheme="minorHAnsi" w:hAnsiTheme="minorHAnsi" w:cstheme="minorHAnsi"/>
          <w:b/>
          <w:bCs/>
          <w:sz w:val="22"/>
          <w:szCs w:val="22"/>
        </w:rPr>
      </w:pPr>
      <w:r w:rsidRPr="00191019">
        <w:rPr>
          <w:rFonts w:asciiTheme="minorHAnsi" w:hAnsiTheme="minorHAnsi" w:cstheme="minorHAnsi"/>
          <w:b/>
          <w:bCs/>
          <w:sz w:val="22"/>
          <w:szCs w:val="22"/>
        </w:rPr>
        <w:t>………………………………</w:t>
      </w:r>
    </w:p>
    <w:p w14:paraId="4E6B6463" w14:textId="77777777" w:rsidR="00D74B2C" w:rsidRPr="00191019" w:rsidRDefault="00D74B2C" w:rsidP="00D74B2C">
      <w:pPr>
        <w:pStyle w:val="Standard"/>
        <w:rPr>
          <w:rFonts w:asciiTheme="minorHAnsi" w:hAnsiTheme="minorHAnsi" w:cstheme="minorHAnsi"/>
          <w:color w:val="000000" w:themeColor="text1"/>
          <w:sz w:val="22"/>
          <w:szCs w:val="22"/>
        </w:rPr>
      </w:pPr>
      <w:r w:rsidRPr="00191019">
        <w:rPr>
          <w:rFonts w:asciiTheme="minorHAnsi" w:hAnsiTheme="minorHAnsi" w:cstheme="minorHAnsi"/>
          <w:sz w:val="22"/>
          <w:szCs w:val="22"/>
        </w:rPr>
        <w:t xml:space="preserve">z siedzibą w …….…..…, ul………….…., (nr kodu: ……..), REGON: </w:t>
      </w:r>
      <w:r w:rsidRPr="00191019">
        <w:rPr>
          <w:rFonts w:asciiTheme="minorHAnsi" w:hAnsiTheme="minorHAnsi" w:cstheme="minorHAnsi"/>
          <w:b/>
          <w:bCs/>
          <w:sz w:val="22"/>
          <w:szCs w:val="22"/>
        </w:rPr>
        <w:t>…………………..,</w:t>
      </w:r>
      <w:r w:rsidRPr="00191019">
        <w:rPr>
          <w:rFonts w:asciiTheme="minorHAnsi" w:hAnsiTheme="minorHAnsi" w:cstheme="minorHAnsi"/>
          <w:sz w:val="22"/>
          <w:szCs w:val="22"/>
        </w:rPr>
        <w:t xml:space="preserve"> NIP: </w:t>
      </w:r>
      <w:r w:rsidRPr="00191019">
        <w:rPr>
          <w:rFonts w:asciiTheme="minorHAnsi" w:hAnsiTheme="minorHAnsi" w:cstheme="minorHAnsi"/>
          <w:b/>
          <w:bCs/>
          <w:sz w:val="22"/>
          <w:szCs w:val="22"/>
        </w:rPr>
        <w:t>…………………….</w:t>
      </w:r>
      <w:r w:rsidRPr="00191019">
        <w:rPr>
          <w:rFonts w:asciiTheme="minorHAnsi" w:hAnsiTheme="minorHAnsi" w:cstheme="minorHAnsi"/>
          <w:color w:val="000000" w:themeColor="text1"/>
          <w:sz w:val="22"/>
          <w:szCs w:val="22"/>
          <w:shd w:val="clear" w:color="auto" w:fill="FFFFFF"/>
        </w:rPr>
        <w:t xml:space="preserve">, </w:t>
      </w:r>
      <w:r w:rsidRPr="00191019">
        <w:rPr>
          <w:rFonts w:asciiTheme="minorHAnsi" w:hAnsiTheme="minorHAnsi" w:cstheme="minorHAnsi"/>
          <w:sz w:val="22"/>
          <w:szCs w:val="22"/>
        </w:rPr>
        <w:t xml:space="preserve">zwana </w:t>
      </w:r>
      <w:r>
        <w:rPr>
          <w:rFonts w:asciiTheme="minorHAnsi" w:hAnsiTheme="minorHAnsi" w:cstheme="minorHAnsi"/>
          <w:sz w:val="22"/>
          <w:szCs w:val="22"/>
        </w:rPr>
        <w:br/>
      </w:r>
      <w:r w:rsidRPr="00191019">
        <w:rPr>
          <w:rFonts w:asciiTheme="minorHAnsi" w:hAnsiTheme="minorHAnsi" w:cstheme="minorHAnsi"/>
          <w:sz w:val="22"/>
          <w:szCs w:val="22"/>
        </w:rPr>
        <w:t xml:space="preserve">w treści umowy </w:t>
      </w:r>
      <w:r w:rsidRPr="005E52A4">
        <w:rPr>
          <w:rFonts w:asciiTheme="minorHAnsi" w:hAnsiTheme="minorHAnsi"/>
          <w:sz w:val="22"/>
          <w:szCs w:val="22"/>
        </w:rPr>
        <w:t xml:space="preserve"> </w:t>
      </w:r>
      <w:r w:rsidRPr="0009781D">
        <w:rPr>
          <w:rFonts w:asciiTheme="minorHAnsi" w:hAnsiTheme="minorHAnsi"/>
          <w:b/>
          <w:sz w:val="22"/>
          <w:szCs w:val="22"/>
        </w:rPr>
        <w:t>„Wydzierżawiającym”,</w:t>
      </w:r>
      <w:r w:rsidRPr="005E52A4">
        <w:rPr>
          <w:rFonts w:asciiTheme="minorHAnsi" w:hAnsiTheme="minorHAnsi"/>
          <w:sz w:val="22"/>
          <w:szCs w:val="22"/>
        </w:rPr>
        <w:t xml:space="preserve"> reprezentowanym przez: -</w:t>
      </w:r>
    </w:p>
    <w:p w14:paraId="08F6F8CB" w14:textId="77777777" w:rsidR="00D74B2C" w:rsidRDefault="00D74B2C" w:rsidP="00D74B2C">
      <w:pPr>
        <w:pStyle w:val="Standard"/>
        <w:numPr>
          <w:ilvl w:val="0"/>
          <w:numId w:val="26"/>
        </w:numPr>
        <w:snapToGrid w:val="0"/>
        <w:jc w:val="both"/>
        <w:rPr>
          <w:rFonts w:asciiTheme="minorHAnsi" w:hAnsiTheme="minorHAnsi" w:cstheme="minorHAnsi"/>
          <w:sz w:val="22"/>
          <w:szCs w:val="22"/>
        </w:rPr>
      </w:pPr>
      <w:r>
        <w:rPr>
          <w:rFonts w:asciiTheme="minorHAnsi" w:hAnsiTheme="minorHAnsi" w:cstheme="minorHAnsi"/>
          <w:sz w:val="22"/>
          <w:szCs w:val="22"/>
        </w:rPr>
        <w:t>…………………………………………</w:t>
      </w:r>
    </w:p>
    <w:p w14:paraId="05B33A86" w14:textId="77777777" w:rsidR="00D74B2C" w:rsidRDefault="00D74B2C" w:rsidP="00D74B2C">
      <w:pPr>
        <w:pStyle w:val="Standard"/>
        <w:snapToGrid w:val="0"/>
        <w:ind w:left="720"/>
        <w:jc w:val="both"/>
        <w:rPr>
          <w:rFonts w:asciiTheme="minorHAnsi" w:hAnsiTheme="minorHAnsi" w:cstheme="minorHAnsi"/>
          <w:sz w:val="22"/>
          <w:szCs w:val="22"/>
        </w:rPr>
      </w:pPr>
    </w:p>
    <w:p w14:paraId="47D8D1B0" w14:textId="77777777" w:rsidR="00D74B2C" w:rsidRPr="0009781D" w:rsidRDefault="00D74B2C" w:rsidP="00D74B2C">
      <w:pPr>
        <w:pStyle w:val="Standard"/>
        <w:snapToGrid w:val="0"/>
        <w:ind w:left="720"/>
        <w:jc w:val="both"/>
        <w:rPr>
          <w:rFonts w:asciiTheme="minorHAnsi" w:hAnsiTheme="minorHAnsi" w:cstheme="minorHAnsi"/>
          <w:sz w:val="22"/>
          <w:szCs w:val="22"/>
        </w:rPr>
      </w:pPr>
    </w:p>
    <w:p w14:paraId="63F130D1" w14:textId="77777777" w:rsidR="00D74B2C" w:rsidRPr="002A701E" w:rsidRDefault="00D74B2C" w:rsidP="00D74B2C">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36EAA0A3" w14:textId="77777777" w:rsidR="00D74B2C" w:rsidRPr="002A701E" w:rsidRDefault="00D74B2C" w:rsidP="00D74B2C">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62215778" w14:textId="77777777" w:rsidR="00D74B2C" w:rsidRPr="005E52A4" w:rsidRDefault="00D74B2C" w:rsidP="00D74B2C">
      <w:pPr>
        <w:rPr>
          <w:rFonts w:asciiTheme="minorHAnsi" w:hAnsiTheme="minorHAnsi"/>
          <w:sz w:val="22"/>
          <w:szCs w:val="22"/>
        </w:rPr>
      </w:pPr>
    </w:p>
    <w:p w14:paraId="342570A9" w14:textId="77777777" w:rsidR="00D74B2C" w:rsidRPr="00E978F4" w:rsidRDefault="00D74B2C" w:rsidP="00D74B2C">
      <w:pPr>
        <w:spacing w:line="240" w:lineRule="auto"/>
        <w:jc w:val="center"/>
        <w:rPr>
          <w:rFonts w:asciiTheme="minorHAnsi" w:hAnsiTheme="minorHAnsi"/>
          <w:sz w:val="22"/>
          <w:szCs w:val="22"/>
        </w:rPr>
      </w:pPr>
      <w:r w:rsidRPr="00E978F4">
        <w:rPr>
          <w:rFonts w:asciiTheme="minorHAnsi" w:hAnsiTheme="minorHAnsi"/>
          <w:sz w:val="22"/>
          <w:szCs w:val="22"/>
        </w:rPr>
        <w:t>§ 1</w:t>
      </w:r>
    </w:p>
    <w:p w14:paraId="1B5FC39C" w14:textId="77777777" w:rsidR="00D74B2C" w:rsidRPr="00E978F4" w:rsidRDefault="00D74B2C" w:rsidP="00096F3B">
      <w:pPr>
        <w:pStyle w:val="Akapitzlist"/>
        <w:numPr>
          <w:ilvl w:val="0"/>
          <w:numId w:val="69"/>
        </w:numPr>
        <w:spacing w:line="240" w:lineRule="auto"/>
        <w:ind w:left="426" w:hanging="426"/>
        <w:jc w:val="both"/>
        <w:rPr>
          <w:rFonts w:asciiTheme="minorHAnsi" w:hAnsiTheme="minorHAnsi"/>
        </w:rPr>
      </w:pPr>
      <w:r w:rsidRPr="00E978F4">
        <w:rPr>
          <w:rFonts w:asciiTheme="minorHAnsi" w:hAnsiTheme="minorHAnsi"/>
        </w:rPr>
        <w:t xml:space="preserve">Wydzierżawiający oddaje Dzierżawcy do używania urządzenie do biopsji z systemem próżniowego pobierania materiału, o specyfikacji technicznej wyszczególnionej w załączonej przez wydzierżawiającego dokumentacji, odpowiadające potrzebom Dzierżawiącego,  zwane w dalszej części umowy </w:t>
      </w:r>
      <w:r w:rsidRPr="00E978F4">
        <w:rPr>
          <w:rFonts w:asciiTheme="minorHAnsi" w:hAnsiTheme="minorHAnsi"/>
          <w:b/>
          <w:bCs/>
        </w:rPr>
        <w:t>„urządzeniem”</w:t>
      </w:r>
      <w:r w:rsidRPr="00E978F4">
        <w:rPr>
          <w:rFonts w:asciiTheme="minorHAnsi" w:hAnsiTheme="minorHAnsi"/>
        </w:rPr>
        <w:t>.</w:t>
      </w:r>
    </w:p>
    <w:p w14:paraId="43E004B3" w14:textId="77777777" w:rsidR="00D74B2C" w:rsidRPr="00AC22BD" w:rsidRDefault="00D74B2C" w:rsidP="00096F3B">
      <w:pPr>
        <w:pStyle w:val="Akapitzlist"/>
        <w:numPr>
          <w:ilvl w:val="0"/>
          <w:numId w:val="69"/>
        </w:numPr>
        <w:spacing w:line="240" w:lineRule="auto"/>
        <w:ind w:left="426" w:hanging="426"/>
        <w:rPr>
          <w:rFonts w:asciiTheme="minorHAnsi" w:hAnsiTheme="minorHAnsi"/>
        </w:rPr>
      </w:pPr>
      <w:r w:rsidRPr="00AC22BD">
        <w:rPr>
          <w:rFonts w:asciiTheme="minorHAnsi" w:hAnsiTheme="minorHAnsi"/>
          <w:bCs/>
        </w:rPr>
        <w:t>Termin dostawy  urządzenia nastąpi do 3 tygodni od daty podpisania umowy.</w:t>
      </w:r>
      <w:r w:rsidRPr="00AC22BD">
        <w:rPr>
          <w:rFonts w:asciiTheme="minorHAnsi" w:hAnsiTheme="minorHAnsi"/>
        </w:rPr>
        <w:t xml:space="preserve"> </w:t>
      </w:r>
    </w:p>
    <w:p w14:paraId="04211661"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2</w:t>
      </w:r>
    </w:p>
    <w:p w14:paraId="0464486E" w14:textId="77777777" w:rsidR="00D74B2C" w:rsidRPr="00E978F4" w:rsidRDefault="00D74B2C" w:rsidP="00096F3B">
      <w:pPr>
        <w:pStyle w:val="Akapitzlist"/>
        <w:numPr>
          <w:ilvl w:val="3"/>
          <w:numId w:val="66"/>
        </w:numPr>
        <w:spacing w:line="240" w:lineRule="auto"/>
        <w:ind w:left="426" w:hanging="426"/>
        <w:rPr>
          <w:rFonts w:asciiTheme="minorHAnsi" w:hAnsiTheme="minorHAnsi"/>
        </w:rPr>
      </w:pPr>
      <w:r w:rsidRPr="00E978F4">
        <w:rPr>
          <w:rFonts w:asciiTheme="minorHAnsi" w:hAnsiTheme="minorHAnsi"/>
        </w:rPr>
        <w:t>Przez okres trwania umowy przedmiot dzierżawy pozostaje własnością Wydzierżawiającego.</w:t>
      </w:r>
    </w:p>
    <w:p w14:paraId="163B587D" w14:textId="77777777" w:rsidR="00D74B2C" w:rsidRPr="00E978F4" w:rsidRDefault="00D74B2C" w:rsidP="00096F3B">
      <w:pPr>
        <w:pStyle w:val="Akapitzlist"/>
        <w:numPr>
          <w:ilvl w:val="3"/>
          <w:numId w:val="66"/>
        </w:numPr>
        <w:ind w:left="426" w:hanging="426"/>
        <w:rPr>
          <w:rFonts w:asciiTheme="minorHAnsi" w:hAnsiTheme="minorHAnsi"/>
        </w:rPr>
      </w:pPr>
      <w:r w:rsidRPr="00E978F4">
        <w:rPr>
          <w:rFonts w:asciiTheme="minorHAnsi" w:hAnsiTheme="minorHAnsi"/>
        </w:rPr>
        <w:t>Po zakończeniu dzierżawy Dzierżawca zwróci Wydzierżawiającemu przedmiot dzierżawy w stanie niepogorszonym - poza normalnym stopniem zużycia wynikającym z prawidłowej eksploatacji.</w:t>
      </w:r>
    </w:p>
    <w:p w14:paraId="7DBE738C" w14:textId="77777777" w:rsidR="00D74B2C" w:rsidRPr="00E978F4" w:rsidRDefault="00D74B2C" w:rsidP="00096F3B">
      <w:pPr>
        <w:pStyle w:val="Akapitzlist"/>
        <w:numPr>
          <w:ilvl w:val="3"/>
          <w:numId w:val="66"/>
        </w:numPr>
        <w:ind w:left="426" w:hanging="426"/>
        <w:rPr>
          <w:rFonts w:asciiTheme="minorHAnsi" w:hAnsiTheme="minorHAnsi"/>
        </w:rPr>
      </w:pPr>
      <w:r w:rsidRPr="00E978F4">
        <w:rPr>
          <w:rFonts w:asciiTheme="minorHAnsi" w:hAnsiTheme="minorHAnsi"/>
        </w:rPr>
        <w:t>Zwrot i opis stanu sporządza Wydzierżawiający w obecności Dzierżawcy lub osoby uprawnionej do jego reprezentacji.</w:t>
      </w:r>
    </w:p>
    <w:p w14:paraId="0E63AE49" w14:textId="77777777" w:rsidR="00D74B2C" w:rsidRDefault="00D74B2C" w:rsidP="00D74B2C">
      <w:pPr>
        <w:spacing w:line="240" w:lineRule="auto"/>
        <w:rPr>
          <w:rFonts w:asciiTheme="minorHAnsi" w:hAnsiTheme="minorHAnsi"/>
          <w:sz w:val="22"/>
          <w:szCs w:val="22"/>
        </w:rPr>
      </w:pPr>
    </w:p>
    <w:p w14:paraId="2121D3B4"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lastRenderedPageBreak/>
        <w:t>§ 3</w:t>
      </w:r>
    </w:p>
    <w:p w14:paraId="29C3682C" w14:textId="77777777" w:rsidR="00D74B2C" w:rsidRPr="00E978F4" w:rsidRDefault="00D74B2C" w:rsidP="00096F3B">
      <w:pPr>
        <w:numPr>
          <w:ilvl w:val="0"/>
          <w:numId w:val="60"/>
        </w:numPr>
        <w:tabs>
          <w:tab w:val="num" w:pos="360"/>
        </w:tabs>
        <w:spacing w:line="240" w:lineRule="auto"/>
        <w:jc w:val="both"/>
        <w:rPr>
          <w:rFonts w:asciiTheme="minorHAnsi" w:hAnsiTheme="minorHAnsi"/>
          <w:sz w:val="22"/>
          <w:szCs w:val="22"/>
        </w:rPr>
      </w:pPr>
      <w:r w:rsidRPr="00E978F4">
        <w:rPr>
          <w:rFonts w:asciiTheme="minorHAnsi" w:hAnsiTheme="minorHAnsi"/>
          <w:sz w:val="22"/>
          <w:szCs w:val="22"/>
        </w:rPr>
        <w:t>Dzierżawca będzie używać przedmiotu dzierżawy zgodnie z jego przeznaczeniem i zgodnie z zasadami prawidłowej gospodarki ponosząc koszty związane z bieżącą eksploatacją przedmiotu dzierżawy.</w:t>
      </w:r>
    </w:p>
    <w:p w14:paraId="48803A46" w14:textId="77777777" w:rsidR="00D74B2C" w:rsidRPr="00E978F4" w:rsidRDefault="00D74B2C" w:rsidP="00096F3B">
      <w:pPr>
        <w:numPr>
          <w:ilvl w:val="0"/>
          <w:numId w:val="60"/>
        </w:numPr>
        <w:tabs>
          <w:tab w:val="num" w:pos="360"/>
        </w:tabs>
        <w:spacing w:line="240" w:lineRule="auto"/>
        <w:jc w:val="both"/>
        <w:rPr>
          <w:rFonts w:asciiTheme="minorHAnsi" w:hAnsiTheme="minorHAnsi"/>
          <w:sz w:val="22"/>
          <w:szCs w:val="22"/>
        </w:rPr>
      </w:pPr>
      <w:r w:rsidRPr="00E978F4">
        <w:rPr>
          <w:rFonts w:asciiTheme="minorHAnsi" w:hAnsiTheme="minorHAnsi"/>
          <w:sz w:val="22"/>
          <w:szCs w:val="22"/>
        </w:rPr>
        <w:t>Wydzierżawiający zapewni bezpłatne usługi serwisowe i części zamienne w czasie trwania umowy.</w:t>
      </w:r>
    </w:p>
    <w:p w14:paraId="7A48648C" w14:textId="77777777" w:rsidR="00D74B2C" w:rsidRPr="00E978F4" w:rsidRDefault="00D74B2C" w:rsidP="00096F3B">
      <w:pPr>
        <w:numPr>
          <w:ilvl w:val="0"/>
          <w:numId w:val="60"/>
        </w:numPr>
        <w:tabs>
          <w:tab w:val="num" w:pos="360"/>
        </w:tabs>
        <w:spacing w:after="0" w:line="240" w:lineRule="auto"/>
        <w:jc w:val="both"/>
        <w:rPr>
          <w:rFonts w:asciiTheme="minorHAnsi" w:hAnsiTheme="minorHAnsi"/>
          <w:sz w:val="22"/>
          <w:szCs w:val="22"/>
        </w:rPr>
      </w:pPr>
      <w:bookmarkStart w:id="16" w:name="_Hlk141861294"/>
      <w:r w:rsidRPr="00E978F4">
        <w:rPr>
          <w:rFonts w:asciiTheme="minorHAnsi" w:hAnsiTheme="minorHAnsi"/>
          <w:sz w:val="22"/>
          <w:szCs w:val="22"/>
        </w:rPr>
        <w:t>Wydzierżawiający</w:t>
      </w:r>
      <w:bookmarkEnd w:id="16"/>
      <w:r w:rsidRPr="00E978F4">
        <w:rPr>
          <w:rFonts w:asciiTheme="minorHAnsi" w:hAnsiTheme="minorHAnsi"/>
          <w:sz w:val="22"/>
          <w:szCs w:val="22"/>
        </w:rPr>
        <w:t xml:space="preserve"> udostępni bezpłatnie protokoły komunikacyjne umożliwiające połączenie dostarczonego urządzenia z siecią komputerową Pracowni Mammotomicznej  Zakładu Diagnostyki Obrazowej. </w:t>
      </w:r>
    </w:p>
    <w:p w14:paraId="464635E3" w14:textId="77777777" w:rsidR="00D74B2C" w:rsidRPr="00E978F4" w:rsidRDefault="00D74B2C" w:rsidP="00096F3B">
      <w:pPr>
        <w:pStyle w:val="Akapitzlist"/>
        <w:numPr>
          <w:ilvl w:val="0"/>
          <w:numId w:val="60"/>
        </w:numPr>
        <w:spacing w:line="240" w:lineRule="auto"/>
        <w:jc w:val="both"/>
        <w:rPr>
          <w:rFonts w:asciiTheme="minorHAnsi" w:hAnsiTheme="minorHAnsi"/>
        </w:rPr>
      </w:pPr>
      <w:r w:rsidRPr="00E978F4">
        <w:rPr>
          <w:rFonts w:asciiTheme="minorHAnsi" w:hAnsiTheme="minorHAnsi"/>
        </w:rPr>
        <w:t xml:space="preserve">Wydzierżawiający wskazuje, iż czas reakcji serwisu na zgłoszoną przez Dzierżawcę awarię – do 3 dni od momentu jej zgłoszenia a w przypadku sprowadzenia części z zagranicy do 10 dni. </w:t>
      </w:r>
    </w:p>
    <w:p w14:paraId="0E8E1604" w14:textId="77777777" w:rsidR="00D74B2C" w:rsidRPr="00E978F4" w:rsidRDefault="00D74B2C" w:rsidP="00096F3B">
      <w:pPr>
        <w:pStyle w:val="Akapitzlist"/>
        <w:numPr>
          <w:ilvl w:val="0"/>
          <w:numId w:val="60"/>
        </w:numPr>
        <w:spacing w:line="240" w:lineRule="auto"/>
        <w:jc w:val="both"/>
        <w:rPr>
          <w:rFonts w:asciiTheme="minorHAnsi" w:hAnsiTheme="minorHAnsi"/>
        </w:rPr>
      </w:pPr>
      <w:r w:rsidRPr="00E978F4">
        <w:rPr>
          <w:rFonts w:asciiTheme="minorHAnsi" w:hAnsiTheme="minorHAnsi"/>
        </w:rPr>
        <w:t>Wydzierżawiający zapewnia możliwość zgłoszenia awarii  systemów przez 24 godz. na dobę przez 365 dni w roku.</w:t>
      </w:r>
    </w:p>
    <w:p w14:paraId="7BEF550A" w14:textId="77777777" w:rsidR="00D74B2C" w:rsidRPr="00E978F4" w:rsidRDefault="00D74B2C" w:rsidP="00096F3B">
      <w:pPr>
        <w:pStyle w:val="Akapitzlist"/>
        <w:numPr>
          <w:ilvl w:val="0"/>
          <w:numId w:val="60"/>
        </w:numPr>
        <w:spacing w:line="240" w:lineRule="auto"/>
        <w:jc w:val="both"/>
        <w:rPr>
          <w:rFonts w:asciiTheme="minorHAnsi" w:hAnsiTheme="minorHAnsi"/>
        </w:rPr>
      </w:pPr>
      <w:r w:rsidRPr="00E978F4">
        <w:rPr>
          <w:rFonts w:asciiTheme="minorHAnsi" w:hAnsiTheme="minorHAnsi"/>
        </w:rPr>
        <w:t>Wydzierżawiający zobowiązuje się  do zainstalowania systemu zastępczego w czasie nie dłuższym niż 3 dni  od momentu zgłoszenia awarii urządzenia, której usuniecie potrwa dłużej niż 3 dni robocze.</w:t>
      </w:r>
    </w:p>
    <w:p w14:paraId="279E6CAD" w14:textId="77777777" w:rsidR="00D74B2C" w:rsidRPr="00AC22BD" w:rsidRDefault="00D74B2C" w:rsidP="00096F3B">
      <w:pPr>
        <w:pStyle w:val="Akapitzlist"/>
        <w:numPr>
          <w:ilvl w:val="0"/>
          <w:numId w:val="60"/>
        </w:numPr>
        <w:spacing w:line="240" w:lineRule="auto"/>
        <w:jc w:val="both"/>
        <w:rPr>
          <w:rFonts w:asciiTheme="minorHAnsi" w:hAnsiTheme="minorHAnsi"/>
        </w:rPr>
      </w:pPr>
      <w:r>
        <w:rPr>
          <w:rFonts w:asciiTheme="minorHAnsi" w:hAnsiTheme="minorHAnsi"/>
        </w:rPr>
        <w:t xml:space="preserve">Wydzierżawiający </w:t>
      </w:r>
      <w:r w:rsidRPr="00AC22BD">
        <w:rPr>
          <w:rFonts w:asciiTheme="minorHAnsi" w:hAnsiTheme="minorHAnsi"/>
        </w:rPr>
        <w:t>zapewnia bezpłatny, pełny, certyfikowany serwis gwarancyjny systemów w czasie trwania umowy, obejmujący bieżące naprawy, przeglądy, aktualizowanie oprogramowania komputerowego.</w:t>
      </w:r>
    </w:p>
    <w:p w14:paraId="03BBEF0F" w14:textId="77777777" w:rsidR="00D74B2C" w:rsidRDefault="00D74B2C" w:rsidP="00096F3B">
      <w:pPr>
        <w:pStyle w:val="Akapitzlist"/>
        <w:numPr>
          <w:ilvl w:val="0"/>
          <w:numId w:val="60"/>
        </w:numPr>
        <w:spacing w:line="240" w:lineRule="auto"/>
        <w:jc w:val="both"/>
        <w:rPr>
          <w:rFonts w:asciiTheme="minorHAnsi" w:hAnsiTheme="minorHAnsi"/>
        </w:rPr>
      </w:pPr>
      <w:r>
        <w:rPr>
          <w:rFonts w:asciiTheme="minorHAnsi" w:hAnsiTheme="minorHAnsi"/>
        </w:rPr>
        <w:t xml:space="preserve">Wydzierżawiający </w:t>
      </w:r>
      <w:r w:rsidRPr="00AC22BD">
        <w:rPr>
          <w:rFonts w:asciiTheme="minorHAnsi" w:hAnsiTheme="minorHAnsi"/>
        </w:rPr>
        <w:t xml:space="preserve">nieodpłatnie </w:t>
      </w:r>
      <w:r>
        <w:rPr>
          <w:rFonts w:asciiTheme="minorHAnsi" w:hAnsiTheme="minorHAnsi"/>
        </w:rPr>
        <w:t>przygotuje urządzenie/a do użytku w miejscu wskazanym przez Dzierżawiącego zgodnie z zaleceniami producenta.</w:t>
      </w:r>
    </w:p>
    <w:p w14:paraId="5BCECD7E" w14:textId="77777777" w:rsidR="00D74B2C" w:rsidRPr="00AC22BD" w:rsidRDefault="00D74B2C" w:rsidP="00096F3B">
      <w:pPr>
        <w:pStyle w:val="Akapitzlist"/>
        <w:numPr>
          <w:ilvl w:val="0"/>
          <w:numId w:val="60"/>
        </w:numPr>
        <w:spacing w:line="240" w:lineRule="auto"/>
        <w:jc w:val="both"/>
        <w:rPr>
          <w:rFonts w:asciiTheme="minorHAnsi" w:hAnsiTheme="minorHAnsi"/>
        </w:rPr>
      </w:pPr>
      <w:r>
        <w:rPr>
          <w:rFonts w:asciiTheme="minorHAnsi" w:hAnsiTheme="minorHAnsi"/>
        </w:rPr>
        <w:t xml:space="preserve">Wydzierżawiający zobowiązuje się przeszkolić osoby uprawnione do używania urządzenia w miejscu wyznaczonym przez Dzierżawcę.  </w:t>
      </w:r>
    </w:p>
    <w:p w14:paraId="27AE39B6"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4</w:t>
      </w:r>
    </w:p>
    <w:p w14:paraId="61E8B3E9" w14:textId="77777777" w:rsidR="00D74B2C" w:rsidRPr="005E52A4" w:rsidRDefault="00D74B2C" w:rsidP="00096F3B">
      <w:pPr>
        <w:pStyle w:val="Akapitzlist"/>
        <w:numPr>
          <w:ilvl w:val="0"/>
          <w:numId w:val="71"/>
        </w:numPr>
        <w:spacing w:after="160" w:line="259" w:lineRule="auto"/>
        <w:ind w:left="426" w:hanging="426"/>
        <w:jc w:val="both"/>
        <w:rPr>
          <w:rFonts w:asciiTheme="minorHAnsi" w:hAnsiTheme="minorHAnsi"/>
        </w:rPr>
      </w:pPr>
      <w:r w:rsidRPr="005E52A4">
        <w:rPr>
          <w:rFonts w:asciiTheme="minorHAnsi" w:hAnsiTheme="minorHAnsi"/>
        </w:rPr>
        <w:t xml:space="preserve">Strony ustalają wysokość miesięcznego czynszu na kwotę brutto ............................. zł (słownie: ....................................................................................................), netto ……….. ………………..zł (słownie:……………………………………………………………..). </w:t>
      </w:r>
    </w:p>
    <w:p w14:paraId="374AE5B6" w14:textId="77777777" w:rsidR="00D74B2C" w:rsidRPr="005E52A4" w:rsidRDefault="00D74B2C" w:rsidP="00096F3B">
      <w:pPr>
        <w:pStyle w:val="Akapitzlist"/>
        <w:numPr>
          <w:ilvl w:val="0"/>
          <w:numId w:val="71"/>
        </w:numPr>
        <w:spacing w:after="160" w:line="259" w:lineRule="auto"/>
        <w:ind w:left="426"/>
        <w:jc w:val="both"/>
        <w:rPr>
          <w:rFonts w:asciiTheme="minorHAnsi" w:hAnsiTheme="minorHAnsi"/>
        </w:rPr>
      </w:pPr>
      <w:r>
        <w:rPr>
          <w:rFonts w:asciiTheme="minorHAnsi" w:hAnsiTheme="minorHAnsi"/>
        </w:rPr>
        <w:t xml:space="preserve">Wartość czynszu za okres 24 </w:t>
      </w:r>
      <w:r w:rsidRPr="005E52A4">
        <w:rPr>
          <w:rFonts w:asciiTheme="minorHAnsi" w:hAnsiTheme="minorHAnsi"/>
        </w:rPr>
        <w:t xml:space="preserve">miesięcy wynosi brutto: ............................. zł (słownie: ...................................................................................................), netto ……….. ………………..zł (słownie:……………………………………………………………..). </w:t>
      </w:r>
    </w:p>
    <w:p w14:paraId="4F5B3874" w14:textId="77777777" w:rsidR="00D74B2C" w:rsidRPr="005E52A4" w:rsidRDefault="00D74B2C" w:rsidP="00096F3B">
      <w:pPr>
        <w:pStyle w:val="Akapitzlist"/>
        <w:numPr>
          <w:ilvl w:val="0"/>
          <w:numId w:val="71"/>
        </w:numPr>
        <w:spacing w:after="160" w:line="259" w:lineRule="auto"/>
        <w:ind w:left="426" w:hanging="426"/>
        <w:jc w:val="both"/>
        <w:rPr>
          <w:rFonts w:asciiTheme="minorHAnsi" w:hAnsiTheme="minorHAnsi"/>
        </w:rPr>
      </w:pPr>
      <w:r w:rsidRPr="005E52A4">
        <w:rPr>
          <w:rFonts w:asciiTheme="minorHAnsi" w:hAnsiTheme="minorHAnsi"/>
        </w:rPr>
        <w:t>Powyższy czynsz dzierżawy</w:t>
      </w:r>
      <w:r>
        <w:rPr>
          <w:rFonts w:asciiTheme="minorHAnsi" w:hAnsiTheme="minorHAnsi"/>
        </w:rPr>
        <w:t xml:space="preserve"> </w:t>
      </w:r>
      <w:r w:rsidRPr="005E52A4">
        <w:rPr>
          <w:rFonts w:asciiTheme="minorHAnsi" w:hAnsiTheme="minorHAnsi"/>
        </w:rPr>
        <w:t xml:space="preserve"> urządzeń obejmuje także koszty wszystkich usług związanych </w:t>
      </w:r>
      <w:r>
        <w:rPr>
          <w:rFonts w:asciiTheme="minorHAnsi" w:hAnsiTheme="minorHAnsi"/>
        </w:rPr>
        <w:br/>
      </w:r>
      <w:r w:rsidRPr="005E52A4">
        <w:rPr>
          <w:rFonts w:asciiTheme="minorHAnsi" w:hAnsiTheme="minorHAnsi"/>
        </w:rP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7991A2F6" w14:textId="77777777" w:rsidR="00D74B2C" w:rsidRPr="005E52A4" w:rsidRDefault="00D74B2C" w:rsidP="00096F3B">
      <w:pPr>
        <w:pStyle w:val="Akapitzlist"/>
        <w:numPr>
          <w:ilvl w:val="0"/>
          <w:numId w:val="71"/>
        </w:numPr>
        <w:spacing w:after="160" w:line="259" w:lineRule="auto"/>
        <w:ind w:left="426" w:hanging="426"/>
        <w:jc w:val="both"/>
        <w:rPr>
          <w:rFonts w:asciiTheme="minorHAnsi" w:hAnsiTheme="minorHAnsi"/>
        </w:rPr>
      </w:pPr>
      <w:r w:rsidRPr="005E52A4">
        <w:rPr>
          <w:rFonts w:asciiTheme="minorHAnsi" w:hAnsiTheme="minorHAnsi"/>
        </w:rPr>
        <w:t>Stałość ce</w:t>
      </w:r>
      <w:r>
        <w:rPr>
          <w:rFonts w:asciiTheme="minorHAnsi" w:hAnsiTheme="minorHAnsi"/>
        </w:rPr>
        <w:t>ny brutto ustala się na okres 24</w:t>
      </w:r>
      <w:r w:rsidRPr="005E52A4">
        <w:rPr>
          <w:rFonts w:asciiTheme="minorHAnsi" w:hAnsiTheme="minorHAnsi"/>
        </w:rPr>
        <w:t xml:space="preserve"> miesięcy od dnia zawarcia umowy. </w:t>
      </w:r>
    </w:p>
    <w:p w14:paraId="6325BBFD" w14:textId="77777777" w:rsidR="00D74B2C" w:rsidRPr="005E52A4" w:rsidRDefault="00D74B2C" w:rsidP="00096F3B">
      <w:pPr>
        <w:pStyle w:val="Akapitzlist"/>
        <w:numPr>
          <w:ilvl w:val="0"/>
          <w:numId w:val="71"/>
        </w:numPr>
        <w:spacing w:after="160" w:line="259" w:lineRule="auto"/>
        <w:ind w:left="426" w:hanging="426"/>
        <w:jc w:val="both"/>
        <w:rPr>
          <w:rFonts w:asciiTheme="minorHAnsi" w:hAnsiTheme="minorHAnsi"/>
        </w:rPr>
      </w:pPr>
      <w:r w:rsidRPr="005E52A4">
        <w:rPr>
          <w:rFonts w:asciiTheme="minorHAnsi" w:hAnsiTheme="minorHAnsi"/>
        </w:rPr>
        <w:t xml:space="preserve">W trakcie obowiązywania umowy strony dopuszczają zmianę wysokości miesięcznego czynszu wyłącznie w przypadku ustawowej zmiany podatku VAT, zmiana wartości umowy następuje </w:t>
      </w:r>
      <w:r>
        <w:rPr>
          <w:rFonts w:asciiTheme="minorHAnsi" w:hAnsiTheme="minorHAnsi"/>
        </w:rPr>
        <w:br/>
      </w:r>
      <w:r w:rsidRPr="005E52A4">
        <w:rPr>
          <w:rFonts w:asciiTheme="minorHAnsi" w:hAnsiTheme="minorHAnsi"/>
        </w:rPr>
        <w:t xml:space="preserve">z dniem wejścia w życie zmienionej stawki VAT (w takim przypadku zmianie ulegać będzie wartość brutto umowy, natomiast cena netto oraz wartość netto pozostaną niezmienione). Dokonanie zmiany odbywa się w formie pisemnego aneksu do umowy. </w:t>
      </w:r>
    </w:p>
    <w:p w14:paraId="39A9C63B" w14:textId="77777777" w:rsidR="00D74B2C" w:rsidRPr="004D4575" w:rsidRDefault="00D74B2C" w:rsidP="00096F3B">
      <w:pPr>
        <w:pStyle w:val="Akapitzlist"/>
        <w:numPr>
          <w:ilvl w:val="0"/>
          <w:numId w:val="71"/>
        </w:numPr>
        <w:spacing w:after="160" w:line="259" w:lineRule="auto"/>
        <w:ind w:left="426" w:hanging="426"/>
        <w:jc w:val="both"/>
        <w:rPr>
          <w:rFonts w:asciiTheme="minorHAnsi" w:hAnsiTheme="minorHAnsi"/>
          <w:u w:val="single"/>
        </w:rPr>
      </w:pPr>
      <w:r w:rsidRPr="005E52A4">
        <w:rPr>
          <w:rFonts w:asciiTheme="minorHAnsi" w:hAnsiTheme="minorHAnsi"/>
        </w:rPr>
        <w:t xml:space="preserve">Wydzierżawiający może obniżyć cenę czynszu miesięcznego w każdym czasie, przedkładając </w:t>
      </w:r>
      <w:r w:rsidRPr="004D4575">
        <w:rPr>
          <w:rFonts w:asciiTheme="minorHAnsi" w:hAnsiTheme="minorHAnsi"/>
        </w:rPr>
        <w:t>stosowny aneks do umowy.</w:t>
      </w:r>
      <w:r w:rsidRPr="004D4575">
        <w:rPr>
          <w:rFonts w:asciiTheme="minorHAnsi" w:hAnsiTheme="minorHAnsi"/>
          <w:u w:val="single"/>
        </w:rPr>
        <w:t xml:space="preserve"> </w:t>
      </w:r>
    </w:p>
    <w:p w14:paraId="41269FCC" w14:textId="77777777" w:rsidR="00D74B2C" w:rsidRPr="004D4575" w:rsidRDefault="00D74B2C" w:rsidP="00D74B2C">
      <w:pPr>
        <w:jc w:val="center"/>
        <w:rPr>
          <w:rFonts w:asciiTheme="minorHAnsi" w:hAnsiTheme="minorHAnsi"/>
          <w:sz w:val="22"/>
          <w:szCs w:val="22"/>
        </w:rPr>
      </w:pPr>
      <w:r w:rsidRPr="004D4575">
        <w:rPr>
          <w:rFonts w:asciiTheme="minorHAnsi" w:hAnsiTheme="minorHAnsi"/>
          <w:sz w:val="22"/>
          <w:szCs w:val="22"/>
        </w:rPr>
        <w:t xml:space="preserve">§ 5 </w:t>
      </w:r>
    </w:p>
    <w:p w14:paraId="01CD3133" w14:textId="77777777" w:rsidR="00D74B2C" w:rsidRPr="008F412C" w:rsidRDefault="00D74B2C" w:rsidP="00096F3B">
      <w:pPr>
        <w:pStyle w:val="Akapitzlist"/>
        <w:numPr>
          <w:ilvl w:val="0"/>
          <w:numId w:val="72"/>
        </w:numPr>
        <w:spacing w:after="160" w:line="259" w:lineRule="auto"/>
        <w:ind w:left="426" w:hanging="426"/>
        <w:jc w:val="both"/>
        <w:rPr>
          <w:rFonts w:asciiTheme="minorHAnsi" w:hAnsiTheme="minorHAnsi"/>
        </w:rPr>
      </w:pPr>
      <w:r w:rsidRPr="005E52A4">
        <w:rPr>
          <w:rFonts w:asciiTheme="minorHAnsi" w:hAnsiTheme="minorHAnsi"/>
        </w:rPr>
        <w:lastRenderedPageBreak/>
        <w:t xml:space="preserve">Dzierżawca zobowiązany jest uiszczać czynsz miesięcznie, w ciągu </w:t>
      </w:r>
      <w:r w:rsidRPr="005E52A4">
        <w:rPr>
          <w:rFonts w:asciiTheme="minorHAnsi" w:hAnsiTheme="minorHAnsi"/>
          <w:b/>
        </w:rPr>
        <w:t>..... dni</w:t>
      </w:r>
      <w:r w:rsidRPr="005E52A4">
        <w:rPr>
          <w:rFonts w:asciiTheme="minorHAnsi" w:hAnsiTheme="minorHAnsi"/>
        </w:rPr>
        <w:t xml:space="preserve"> od dnia wystawienia przez Wydzierżawiającego faktury za miesiąc poprzedni. </w:t>
      </w:r>
      <w:r>
        <w:rPr>
          <w:rFonts w:asciiTheme="minorHAnsi" w:hAnsiTheme="minorHAnsi"/>
        </w:rPr>
        <w:t xml:space="preserve"> </w:t>
      </w:r>
      <w:r w:rsidRPr="008F412C">
        <w:rPr>
          <w:rFonts w:asciiTheme="minorHAnsi" w:hAnsiTheme="minorHAnsi"/>
        </w:rPr>
        <w:t xml:space="preserve">Akceptowane będą również faktury elektroniczne przesyłane na adres mailowy </w:t>
      </w:r>
      <w:r w:rsidRPr="008F412C">
        <w:rPr>
          <w:rFonts w:asciiTheme="minorHAnsi" w:hAnsiTheme="minorHAnsi"/>
          <w:b/>
        </w:rPr>
        <w:t>finanse@onkol.kielce.pl</w:t>
      </w:r>
      <w:r w:rsidRPr="008F412C">
        <w:rPr>
          <w:rFonts w:asciiTheme="minorHAnsi" w:hAnsiTheme="minorHAnsi"/>
        </w:rPr>
        <w:t>.</w:t>
      </w:r>
    </w:p>
    <w:p w14:paraId="37E52E12" w14:textId="77777777" w:rsidR="00D74B2C" w:rsidRDefault="00D74B2C" w:rsidP="00096F3B">
      <w:pPr>
        <w:pStyle w:val="Akapitzlist"/>
        <w:numPr>
          <w:ilvl w:val="0"/>
          <w:numId w:val="72"/>
        </w:numPr>
        <w:spacing w:after="160" w:line="259" w:lineRule="auto"/>
        <w:ind w:left="426" w:hanging="426"/>
        <w:jc w:val="both"/>
        <w:rPr>
          <w:rFonts w:asciiTheme="minorHAnsi" w:hAnsiTheme="minorHAnsi"/>
        </w:rPr>
      </w:pPr>
      <w:r w:rsidRPr="005E52A4">
        <w:rPr>
          <w:rFonts w:asciiTheme="minorHAnsi" w:hAnsiTheme="minorHAnsi"/>
        </w:rPr>
        <w:t xml:space="preserve">Termin płatności oraz numer rachunku bankowego, na który Dzierżawca dokona płatności będzie wskazany na fakturze wystawionej przez Wydzierżawiającego. </w:t>
      </w:r>
    </w:p>
    <w:p w14:paraId="6E253963" w14:textId="77777777" w:rsidR="00D74B2C" w:rsidRDefault="00D74B2C" w:rsidP="00096F3B">
      <w:pPr>
        <w:pStyle w:val="Akapitzlist"/>
        <w:numPr>
          <w:ilvl w:val="0"/>
          <w:numId w:val="72"/>
        </w:numPr>
        <w:spacing w:after="160" w:line="259" w:lineRule="auto"/>
        <w:ind w:left="426" w:hanging="426"/>
        <w:jc w:val="both"/>
        <w:rPr>
          <w:rFonts w:asciiTheme="minorHAnsi" w:hAnsiTheme="minorHAnsi"/>
        </w:rPr>
      </w:pPr>
      <w:r w:rsidRPr="001D4BF9">
        <w:rPr>
          <w:rFonts w:asciiTheme="minorHAnsi" w:hAnsiTheme="minorHAnsi"/>
        </w:rPr>
        <w:t xml:space="preserve">Za datę zapłaty przyjmuje się datę uznania środków na koncie Wydzierżawiającego. </w:t>
      </w:r>
    </w:p>
    <w:p w14:paraId="25177B6F" w14:textId="77777777" w:rsidR="00D74B2C" w:rsidRPr="00DB0F15" w:rsidRDefault="00D74B2C" w:rsidP="00096F3B">
      <w:pPr>
        <w:pStyle w:val="Akapitzlist"/>
        <w:numPr>
          <w:ilvl w:val="0"/>
          <w:numId w:val="72"/>
        </w:numPr>
        <w:spacing w:after="160" w:line="259" w:lineRule="auto"/>
        <w:ind w:left="426" w:hanging="426"/>
        <w:jc w:val="both"/>
        <w:rPr>
          <w:rFonts w:asciiTheme="minorHAnsi" w:hAnsiTheme="minorHAnsi"/>
        </w:rPr>
      </w:pPr>
      <w:r w:rsidRPr="00DB0F15">
        <w:rPr>
          <w:rFonts w:asciiTheme="minorHAnsi" w:hAnsiTheme="minorHAnsi"/>
        </w:rPr>
        <w:t xml:space="preserve">Wydzierżawiający nie może bez zgody Dzierżawcy przenieść wierzytelności związanej z tą umową na osobę trzecią. </w:t>
      </w:r>
    </w:p>
    <w:p w14:paraId="10E71D88"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xml:space="preserve">§ </w:t>
      </w:r>
      <w:r>
        <w:rPr>
          <w:rFonts w:asciiTheme="minorHAnsi" w:hAnsiTheme="minorHAnsi"/>
          <w:sz w:val="22"/>
          <w:szCs w:val="22"/>
        </w:rPr>
        <w:t>6</w:t>
      </w:r>
    </w:p>
    <w:p w14:paraId="0D649378" w14:textId="77777777" w:rsidR="00D74B2C" w:rsidRPr="008E0E46" w:rsidRDefault="00D74B2C" w:rsidP="00096F3B">
      <w:pPr>
        <w:pStyle w:val="Akapitzlist"/>
        <w:numPr>
          <w:ilvl w:val="3"/>
          <w:numId w:val="68"/>
        </w:numPr>
        <w:spacing w:line="240" w:lineRule="auto"/>
        <w:ind w:left="426"/>
        <w:jc w:val="both"/>
        <w:rPr>
          <w:rFonts w:asciiTheme="minorHAnsi" w:hAnsiTheme="minorHAnsi"/>
        </w:rPr>
      </w:pPr>
      <w:r w:rsidRPr="008E0E46">
        <w:rPr>
          <w:rFonts w:asciiTheme="minorHAnsi" w:hAnsiTheme="minorHAnsi"/>
        </w:rPr>
        <w:t xml:space="preserve">Umowa niniejsza zostaje zawarta na czas określony – 24 miesięcy od dnia podpisania umowy tj. na okres od dnia ……………… r. do dnia …………………. r. Każdej ze stron służy prawo rozwiązania umowy </w:t>
      </w:r>
      <w:r>
        <w:rPr>
          <w:rFonts w:asciiTheme="minorHAnsi" w:hAnsiTheme="minorHAnsi"/>
        </w:rPr>
        <w:br/>
      </w:r>
      <w:r w:rsidRPr="008E0E46">
        <w:rPr>
          <w:rFonts w:asciiTheme="minorHAnsi" w:hAnsiTheme="minorHAnsi"/>
        </w:rPr>
        <w:t>z zachowaniem trzymiesięcznego  okresu wypowiedzenia.</w:t>
      </w:r>
    </w:p>
    <w:p w14:paraId="667A2ABF" w14:textId="77777777" w:rsidR="00D74B2C" w:rsidRPr="008E0E46" w:rsidRDefault="00D74B2C" w:rsidP="00096F3B">
      <w:pPr>
        <w:pStyle w:val="Akapitzlist"/>
        <w:numPr>
          <w:ilvl w:val="3"/>
          <w:numId w:val="68"/>
        </w:numPr>
        <w:spacing w:line="240" w:lineRule="auto"/>
        <w:ind w:left="426"/>
        <w:jc w:val="both"/>
        <w:rPr>
          <w:rFonts w:asciiTheme="minorHAnsi" w:hAnsiTheme="minorHAnsi"/>
        </w:rPr>
      </w:pPr>
      <w:r w:rsidRPr="008E0E46">
        <w:rPr>
          <w:rFonts w:asciiTheme="minorHAnsi" w:hAnsiTheme="minorHAnsi"/>
        </w:rPr>
        <w:t xml:space="preserve">W przypadku zakończenia realizacji </w:t>
      </w:r>
      <w:r w:rsidRPr="008E0E46">
        <w:rPr>
          <w:rFonts w:asciiTheme="minorHAnsi" w:hAnsiTheme="minorHAnsi"/>
          <w:b/>
        </w:rPr>
        <w:t>umowy nr ……/165/2023 na dostawę igieł biopsyjnych mammotomicznych,</w:t>
      </w:r>
      <w:r w:rsidRPr="008E0E46">
        <w:rPr>
          <w:rFonts w:asciiTheme="minorHAnsi" w:hAnsiTheme="minorHAnsi"/>
        </w:rPr>
        <w:t xml:space="preserve"> automatycznie ulega wygaśnięciu  umowa na  dzierżawę urządzenia . Tym samym w przypadku przedłużenia umowy na dostawę </w:t>
      </w:r>
      <w:r w:rsidRPr="008E0E46">
        <w:rPr>
          <w:rFonts w:asciiTheme="minorHAnsi" w:hAnsiTheme="minorHAnsi"/>
          <w:b/>
        </w:rPr>
        <w:t xml:space="preserve">igieł biopsyjnych mammotomicznych, </w:t>
      </w:r>
      <w:r w:rsidRPr="008E0E46">
        <w:rPr>
          <w:rFonts w:asciiTheme="minorHAnsi" w:hAnsiTheme="minorHAnsi"/>
        </w:rPr>
        <w:t xml:space="preserve">jednocześnie ulega przedłużeniu umowa dzierżawy urządzenia.    </w:t>
      </w:r>
    </w:p>
    <w:p w14:paraId="77C6DE84"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8</w:t>
      </w:r>
    </w:p>
    <w:p w14:paraId="235354D5" w14:textId="77777777" w:rsidR="00D74B2C" w:rsidRPr="008E0E46" w:rsidRDefault="00D74B2C" w:rsidP="00096F3B">
      <w:pPr>
        <w:pStyle w:val="Akapitzlist"/>
        <w:numPr>
          <w:ilvl w:val="6"/>
          <w:numId w:val="68"/>
        </w:numPr>
        <w:spacing w:line="240" w:lineRule="auto"/>
        <w:ind w:left="426"/>
        <w:jc w:val="both"/>
        <w:rPr>
          <w:rFonts w:asciiTheme="minorHAnsi" w:hAnsiTheme="minorHAnsi"/>
        </w:rPr>
      </w:pPr>
      <w:r w:rsidRPr="008E0E46">
        <w:rPr>
          <w:rFonts w:asciiTheme="minorHAnsi" w:hAnsiTheme="minorHAnsi"/>
        </w:rPr>
        <w:t xml:space="preserve">Wydzierżawiający zastrzega sobie prawo do wypowiedzenia niniejszej umowy, bez zachowania okresu wypowiedzenia, jeżeli dzierżawca zalega z zapłatą czynszu za 3 pełne okresy płatności lub dopuszcza się naruszeń innych istotnych postanowień umowy. </w:t>
      </w:r>
    </w:p>
    <w:p w14:paraId="4EEA31FD"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9</w:t>
      </w:r>
    </w:p>
    <w:p w14:paraId="098CA31C" w14:textId="77777777" w:rsidR="00D74B2C" w:rsidRPr="008A472C" w:rsidRDefault="00D74B2C" w:rsidP="00096F3B">
      <w:pPr>
        <w:numPr>
          <w:ilvl w:val="0"/>
          <w:numId w:val="64"/>
        </w:numPr>
        <w:spacing w:line="240" w:lineRule="auto"/>
        <w:ind w:left="426" w:hanging="426"/>
        <w:jc w:val="both"/>
        <w:rPr>
          <w:rFonts w:asciiTheme="minorHAnsi" w:hAnsiTheme="minorHAnsi"/>
          <w:sz w:val="22"/>
          <w:szCs w:val="22"/>
        </w:rPr>
      </w:pPr>
      <w:r w:rsidRPr="008A472C">
        <w:rPr>
          <w:rFonts w:asciiTheme="minorHAnsi" w:hAnsiTheme="minorHAnsi"/>
          <w:sz w:val="22"/>
          <w:szCs w:val="22"/>
        </w:rPr>
        <w:t>Strony ustalają odpowiedzialność za niewykonanie lub nienależyte wykonanie zobowiązań umownych w formie kar umownych w następujących wysokościach:</w:t>
      </w:r>
    </w:p>
    <w:p w14:paraId="735A27BC" w14:textId="77777777" w:rsidR="00D74B2C" w:rsidRPr="00164675" w:rsidRDefault="00D74B2C" w:rsidP="00096F3B">
      <w:pPr>
        <w:numPr>
          <w:ilvl w:val="0"/>
          <w:numId w:val="65"/>
        </w:numPr>
        <w:spacing w:line="240" w:lineRule="auto"/>
        <w:ind w:left="1068"/>
        <w:jc w:val="both"/>
        <w:rPr>
          <w:rFonts w:asciiTheme="minorHAnsi" w:hAnsiTheme="minorHAnsi"/>
          <w:sz w:val="22"/>
          <w:szCs w:val="22"/>
        </w:rPr>
      </w:pPr>
      <w:r w:rsidRPr="00164675">
        <w:rPr>
          <w:rFonts w:asciiTheme="minorHAnsi" w:hAnsiTheme="minorHAnsi"/>
          <w:sz w:val="22"/>
          <w:szCs w:val="22"/>
        </w:rPr>
        <w:t xml:space="preserve">w razie nie przystąpienia lub odstąpienia od umowy z przyczyny leżącej po stronie </w:t>
      </w:r>
      <w:r w:rsidRPr="00E978F4">
        <w:rPr>
          <w:rFonts w:asciiTheme="minorHAnsi" w:hAnsiTheme="minorHAnsi"/>
          <w:sz w:val="22"/>
          <w:szCs w:val="22"/>
        </w:rPr>
        <w:t>Wydzierżawiającego, Wydzierżawiający</w:t>
      </w:r>
      <w:r w:rsidRPr="00E978F4" w:rsidDel="00164675">
        <w:rPr>
          <w:rFonts w:asciiTheme="minorHAnsi" w:hAnsiTheme="minorHAnsi"/>
          <w:sz w:val="22"/>
          <w:szCs w:val="22"/>
        </w:rPr>
        <w:t xml:space="preserve"> </w:t>
      </w:r>
      <w:r w:rsidRPr="00E978F4">
        <w:rPr>
          <w:rFonts w:asciiTheme="minorHAnsi" w:hAnsiTheme="minorHAnsi"/>
          <w:sz w:val="22"/>
          <w:szCs w:val="22"/>
        </w:rPr>
        <w:t xml:space="preserve">zapłaci Dzierżawcy karę </w:t>
      </w:r>
      <w:r w:rsidRPr="00164675">
        <w:rPr>
          <w:rFonts w:asciiTheme="minorHAnsi" w:hAnsiTheme="minorHAnsi"/>
          <w:sz w:val="22"/>
          <w:szCs w:val="22"/>
        </w:rPr>
        <w:t>umowną w wysokości 10 % wartości niezrealizowanej części  umowy brutto,</w:t>
      </w:r>
    </w:p>
    <w:p w14:paraId="64B34AD6" w14:textId="77777777" w:rsidR="00D74B2C" w:rsidRPr="004D4575" w:rsidRDefault="00D74B2C" w:rsidP="00096F3B">
      <w:pPr>
        <w:numPr>
          <w:ilvl w:val="0"/>
          <w:numId w:val="65"/>
        </w:numPr>
        <w:spacing w:line="240" w:lineRule="auto"/>
        <w:ind w:left="1068"/>
        <w:jc w:val="both"/>
        <w:rPr>
          <w:rFonts w:asciiTheme="minorHAnsi" w:hAnsiTheme="minorHAnsi"/>
          <w:sz w:val="22"/>
          <w:szCs w:val="22"/>
        </w:rPr>
      </w:pPr>
      <w:r w:rsidRPr="008A472C">
        <w:rPr>
          <w:rFonts w:asciiTheme="minorHAnsi" w:hAnsiTheme="minorHAnsi"/>
          <w:sz w:val="22"/>
          <w:szCs w:val="22"/>
        </w:rPr>
        <w:t xml:space="preserve">w razie zwłoki w dostarczeniu towaru albo zwłoki w usunięciu stwierdzonych wad, braków lub niezgodności towaru z umową ponad terminy określone w umowie, </w:t>
      </w:r>
      <w:r w:rsidRPr="00E978F4">
        <w:rPr>
          <w:rFonts w:asciiTheme="minorHAnsi" w:hAnsiTheme="minorHAnsi"/>
          <w:sz w:val="22"/>
          <w:szCs w:val="22"/>
        </w:rPr>
        <w:t>Wydzierżawiający</w:t>
      </w:r>
      <w:r w:rsidRPr="00E978F4" w:rsidDel="00164675">
        <w:rPr>
          <w:rFonts w:asciiTheme="minorHAnsi" w:hAnsiTheme="minorHAnsi"/>
          <w:sz w:val="22"/>
          <w:szCs w:val="22"/>
        </w:rPr>
        <w:t xml:space="preserve"> </w:t>
      </w:r>
      <w:r w:rsidRPr="00E978F4">
        <w:rPr>
          <w:rFonts w:asciiTheme="minorHAnsi" w:hAnsiTheme="minorHAnsi"/>
          <w:sz w:val="22"/>
          <w:szCs w:val="22"/>
        </w:rPr>
        <w:t>zapłaci Dzierżawcy</w:t>
      </w:r>
      <w:r w:rsidRPr="004D4575">
        <w:rPr>
          <w:rFonts w:asciiTheme="minorHAnsi" w:hAnsiTheme="minorHAnsi"/>
          <w:color w:val="FF0000"/>
          <w:sz w:val="22"/>
          <w:szCs w:val="22"/>
        </w:rPr>
        <w:t xml:space="preserve"> </w:t>
      </w:r>
      <w:r w:rsidRPr="004D4575">
        <w:rPr>
          <w:rFonts w:asciiTheme="minorHAnsi" w:hAnsiTheme="minorHAnsi"/>
          <w:sz w:val="22"/>
          <w:szCs w:val="22"/>
        </w:rPr>
        <w:t>karę umowną w wysokości 5% wartości niezrealizowanej dostawy brutto, licząc za każdy dzień opóźnienia.</w:t>
      </w:r>
    </w:p>
    <w:p w14:paraId="4D4AD12D" w14:textId="77777777" w:rsidR="00D74B2C" w:rsidRPr="008A472C" w:rsidRDefault="00D74B2C" w:rsidP="00096F3B">
      <w:pPr>
        <w:numPr>
          <w:ilvl w:val="0"/>
          <w:numId w:val="64"/>
        </w:numPr>
        <w:spacing w:line="240" w:lineRule="auto"/>
        <w:ind w:left="426" w:hanging="426"/>
        <w:jc w:val="both"/>
        <w:rPr>
          <w:rFonts w:asciiTheme="minorHAnsi" w:hAnsiTheme="minorHAnsi"/>
          <w:sz w:val="22"/>
          <w:szCs w:val="22"/>
        </w:rPr>
      </w:pPr>
      <w:r w:rsidRPr="008A472C">
        <w:rPr>
          <w:rFonts w:asciiTheme="minorHAnsi" w:hAnsiTheme="minorHAnsi"/>
          <w:sz w:val="22"/>
          <w:szCs w:val="22"/>
        </w:rPr>
        <w:t xml:space="preserve">Zapłata kar umownych nie zwalnia </w:t>
      </w:r>
      <w:r>
        <w:rPr>
          <w:rFonts w:asciiTheme="minorHAnsi" w:hAnsiTheme="minorHAnsi"/>
          <w:sz w:val="22"/>
          <w:szCs w:val="22"/>
        </w:rPr>
        <w:t>Wydzierżawiającego</w:t>
      </w:r>
      <w:r w:rsidRPr="008A472C">
        <w:rPr>
          <w:rFonts w:asciiTheme="minorHAnsi" w:hAnsiTheme="minorHAnsi"/>
          <w:sz w:val="22"/>
          <w:szCs w:val="22"/>
        </w:rPr>
        <w:t xml:space="preserve"> z obowiązku realizacji umowy. Zamawiający zastrzega sobie  prawo potrącenia należnych kar umownych z wynagrodzenia należnego Wykonawcy. O potrąceniu Zamawiający zawiadomi Wykonawcę na piśmie.</w:t>
      </w:r>
    </w:p>
    <w:p w14:paraId="4A479898" w14:textId="77777777" w:rsidR="00D74B2C" w:rsidRPr="006D0298" w:rsidRDefault="00D74B2C" w:rsidP="00096F3B">
      <w:pPr>
        <w:numPr>
          <w:ilvl w:val="0"/>
          <w:numId w:val="64"/>
        </w:numPr>
        <w:spacing w:line="240" w:lineRule="auto"/>
        <w:ind w:left="426" w:hanging="426"/>
        <w:jc w:val="both"/>
        <w:rPr>
          <w:rFonts w:asciiTheme="minorHAnsi" w:hAnsiTheme="minorHAnsi"/>
          <w:sz w:val="22"/>
          <w:szCs w:val="22"/>
        </w:rPr>
      </w:pPr>
      <w:r w:rsidRPr="00E978F4">
        <w:rPr>
          <w:rFonts w:asciiTheme="minorHAnsi" w:hAnsiTheme="minorHAnsi"/>
          <w:sz w:val="22"/>
          <w:szCs w:val="22"/>
        </w:rPr>
        <w:t xml:space="preserve">Dzierżawcy </w:t>
      </w:r>
      <w:r w:rsidRPr="006D0298">
        <w:rPr>
          <w:rFonts w:asciiTheme="minorHAnsi" w:hAnsiTheme="minorHAnsi"/>
          <w:sz w:val="22"/>
          <w:szCs w:val="22"/>
        </w:rPr>
        <w:t>przysługuje prawo dochodzenia odszkodowania przewyższającego ustalo</w:t>
      </w:r>
      <w:r>
        <w:rPr>
          <w:rFonts w:asciiTheme="minorHAnsi" w:hAnsiTheme="minorHAnsi"/>
          <w:sz w:val="22"/>
          <w:szCs w:val="22"/>
        </w:rPr>
        <w:t xml:space="preserve">ne kwoty kar </w:t>
      </w:r>
      <w:r w:rsidRPr="006D0298">
        <w:rPr>
          <w:rFonts w:asciiTheme="minorHAnsi" w:hAnsiTheme="minorHAnsi"/>
          <w:sz w:val="22"/>
          <w:szCs w:val="22"/>
        </w:rPr>
        <w:t>umownych na zasadach ogólnych.</w:t>
      </w:r>
    </w:p>
    <w:p w14:paraId="37B5D29D"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10</w:t>
      </w:r>
    </w:p>
    <w:p w14:paraId="555DB13E" w14:textId="77777777" w:rsidR="00D74B2C" w:rsidRPr="008A472C" w:rsidRDefault="00D74B2C" w:rsidP="00096F3B">
      <w:pPr>
        <w:numPr>
          <w:ilvl w:val="0"/>
          <w:numId w:val="62"/>
        </w:numPr>
        <w:spacing w:line="240" w:lineRule="auto"/>
        <w:ind w:left="426" w:hanging="426"/>
        <w:rPr>
          <w:rFonts w:asciiTheme="minorHAnsi" w:hAnsiTheme="minorHAnsi"/>
          <w:sz w:val="22"/>
          <w:szCs w:val="22"/>
        </w:rPr>
      </w:pPr>
      <w:r w:rsidRPr="008A472C">
        <w:rPr>
          <w:rFonts w:asciiTheme="minorHAnsi" w:hAnsiTheme="minorHAnsi"/>
          <w:sz w:val="22"/>
          <w:szCs w:val="22"/>
        </w:rPr>
        <w:t xml:space="preserve">Bez zgody podmiotu tworzącego  </w:t>
      </w:r>
      <w:r>
        <w:rPr>
          <w:rFonts w:asciiTheme="minorHAnsi" w:hAnsiTheme="minorHAnsi"/>
          <w:sz w:val="22"/>
          <w:szCs w:val="22"/>
        </w:rPr>
        <w:t xml:space="preserve">Dzierżawcy </w:t>
      </w:r>
      <w:r w:rsidRPr="008A472C">
        <w:rPr>
          <w:rFonts w:asciiTheme="minorHAnsi" w:hAnsiTheme="minorHAnsi"/>
          <w:sz w:val="22"/>
          <w:szCs w:val="22"/>
        </w:rPr>
        <w:t xml:space="preserve"> </w:t>
      </w:r>
      <w:r>
        <w:rPr>
          <w:rFonts w:asciiTheme="minorHAnsi" w:hAnsiTheme="minorHAnsi"/>
          <w:sz w:val="22"/>
          <w:szCs w:val="22"/>
        </w:rPr>
        <w:t xml:space="preserve">Wydzierżawiający </w:t>
      </w:r>
      <w:r w:rsidRPr="008A472C">
        <w:rPr>
          <w:rFonts w:asciiTheme="minorHAnsi" w:hAnsiTheme="minorHAnsi"/>
          <w:sz w:val="22"/>
          <w:szCs w:val="22"/>
        </w:rPr>
        <w:t>nie może dokonać żadnej czynności prawnej mającej na celu zmianę wierzyciela w szczególności zawrzeć umowy poręczenia w stosunku do  zobowiązań Zamawiającego.</w:t>
      </w:r>
    </w:p>
    <w:p w14:paraId="06657A0F" w14:textId="77777777" w:rsidR="00D74B2C" w:rsidRPr="008A472C" w:rsidRDefault="00D74B2C" w:rsidP="00096F3B">
      <w:pPr>
        <w:numPr>
          <w:ilvl w:val="0"/>
          <w:numId w:val="62"/>
        </w:numPr>
        <w:spacing w:line="240" w:lineRule="auto"/>
        <w:ind w:left="426" w:hanging="426"/>
        <w:rPr>
          <w:rFonts w:asciiTheme="minorHAnsi" w:hAnsiTheme="minorHAnsi"/>
          <w:sz w:val="22"/>
          <w:szCs w:val="22"/>
        </w:rPr>
      </w:pPr>
      <w:r>
        <w:rPr>
          <w:rFonts w:asciiTheme="minorHAnsi" w:hAnsiTheme="minorHAnsi"/>
          <w:sz w:val="22"/>
          <w:szCs w:val="22"/>
        </w:rPr>
        <w:lastRenderedPageBreak/>
        <w:t>Dzierżawca</w:t>
      </w:r>
      <w:r w:rsidRPr="008A472C">
        <w:rPr>
          <w:rFonts w:asciiTheme="minorHAnsi" w:hAnsiTheme="minorHAnsi"/>
          <w:sz w:val="22"/>
          <w:szCs w:val="22"/>
        </w:rPr>
        <w:t xml:space="preserve"> nie może bez pisemnej zgody </w:t>
      </w:r>
      <w:r>
        <w:rPr>
          <w:rFonts w:asciiTheme="minorHAnsi" w:hAnsiTheme="minorHAnsi"/>
          <w:sz w:val="22"/>
          <w:szCs w:val="22"/>
        </w:rPr>
        <w:t>Wydzierżawiającego</w:t>
      </w:r>
      <w:r w:rsidRPr="008A472C">
        <w:rPr>
          <w:rFonts w:asciiTheme="minorHAnsi" w:hAnsiTheme="minorHAnsi"/>
          <w:sz w:val="22"/>
          <w:szCs w:val="22"/>
        </w:rPr>
        <w:t xml:space="preserve"> powierzyć wykonania zamówienia   osobom trzecim.</w:t>
      </w:r>
    </w:p>
    <w:p w14:paraId="7E083F74" w14:textId="77777777" w:rsidR="00D74B2C" w:rsidRPr="008A472C" w:rsidRDefault="00D74B2C" w:rsidP="00096F3B">
      <w:pPr>
        <w:numPr>
          <w:ilvl w:val="0"/>
          <w:numId w:val="62"/>
        </w:numPr>
        <w:spacing w:line="240" w:lineRule="auto"/>
        <w:ind w:left="426" w:hanging="426"/>
        <w:rPr>
          <w:rFonts w:asciiTheme="minorHAnsi" w:hAnsiTheme="minorHAnsi"/>
          <w:sz w:val="22"/>
          <w:szCs w:val="22"/>
        </w:rPr>
      </w:pPr>
      <w:r>
        <w:rPr>
          <w:rFonts w:asciiTheme="minorHAnsi" w:hAnsiTheme="minorHAnsi"/>
          <w:sz w:val="22"/>
          <w:szCs w:val="22"/>
        </w:rPr>
        <w:t>Wydzierżawiający</w:t>
      </w:r>
      <w:r w:rsidRPr="008A472C">
        <w:rPr>
          <w:rFonts w:asciiTheme="minorHAnsi" w:hAnsiTheme="minorHAnsi"/>
          <w:sz w:val="22"/>
          <w:szCs w:val="22"/>
        </w:rPr>
        <w:t xml:space="preserve"> nie może wykonywać swego zobowiązania za pomocą takich osób trzecich, które</w:t>
      </w:r>
      <w:r>
        <w:rPr>
          <w:rFonts w:asciiTheme="minorHAnsi" w:hAnsiTheme="minorHAnsi"/>
          <w:sz w:val="22"/>
          <w:szCs w:val="22"/>
        </w:rPr>
        <w:t xml:space="preserve"> na podstawie art. 108 ustawy Prawo zamówień publicznych</w:t>
      </w:r>
      <w:r w:rsidRPr="008A472C">
        <w:rPr>
          <w:rFonts w:asciiTheme="minorHAnsi" w:hAnsiTheme="minorHAnsi"/>
          <w:sz w:val="22"/>
          <w:szCs w:val="22"/>
        </w:rPr>
        <w:t xml:space="preserve"> są wykluczone z ubiegania się o udzie</w:t>
      </w:r>
      <w:r>
        <w:rPr>
          <w:rFonts w:asciiTheme="minorHAnsi" w:hAnsiTheme="minorHAnsi"/>
          <w:sz w:val="22"/>
          <w:szCs w:val="22"/>
        </w:rPr>
        <w:t xml:space="preserve">lenie zamówienia publicznego. </w:t>
      </w:r>
      <w:r w:rsidRPr="008A472C">
        <w:rPr>
          <w:rFonts w:asciiTheme="minorHAnsi" w:hAnsiTheme="minorHAnsi"/>
          <w:sz w:val="22"/>
          <w:szCs w:val="22"/>
        </w:rPr>
        <w:t>Zawinione naruszenie w/w postanowień stanowi podstawę do odstąpienia od umowy przez Zamawiającego.</w:t>
      </w:r>
    </w:p>
    <w:p w14:paraId="1D773336" w14:textId="77777777" w:rsidR="00D74B2C" w:rsidRPr="008A472C" w:rsidRDefault="00D74B2C" w:rsidP="00096F3B">
      <w:pPr>
        <w:numPr>
          <w:ilvl w:val="0"/>
          <w:numId w:val="62"/>
        </w:numPr>
        <w:spacing w:line="240" w:lineRule="auto"/>
        <w:ind w:left="426" w:hanging="426"/>
        <w:rPr>
          <w:rFonts w:asciiTheme="minorHAnsi" w:hAnsiTheme="minorHAnsi"/>
          <w:sz w:val="22"/>
          <w:szCs w:val="22"/>
        </w:rPr>
      </w:pPr>
      <w:r w:rsidRPr="008A472C">
        <w:rPr>
          <w:rFonts w:asciiTheme="minorHAnsi" w:hAnsiTheme="minorHAnsi"/>
          <w:sz w:val="22"/>
          <w:szCs w:val="22"/>
        </w:rPr>
        <w:t>W sprawach nie uregulowanych w niniejszej umowie mają zastosowanie:</w:t>
      </w:r>
    </w:p>
    <w:p w14:paraId="00F47204" w14:textId="77777777" w:rsidR="00D74B2C" w:rsidRPr="008A472C" w:rsidRDefault="00D74B2C" w:rsidP="00096F3B">
      <w:pPr>
        <w:numPr>
          <w:ilvl w:val="0"/>
          <w:numId w:val="63"/>
        </w:numPr>
        <w:tabs>
          <w:tab w:val="num" w:pos="0"/>
        </w:tabs>
        <w:spacing w:line="240" w:lineRule="auto"/>
        <w:ind w:left="1068"/>
        <w:rPr>
          <w:rFonts w:asciiTheme="minorHAnsi" w:hAnsiTheme="minorHAnsi"/>
          <w:sz w:val="22"/>
          <w:szCs w:val="22"/>
        </w:rPr>
      </w:pPr>
      <w:r>
        <w:rPr>
          <w:rFonts w:asciiTheme="minorHAnsi" w:hAnsiTheme="minorHAnsi"/>
          <w:sz w:val="22"/>
          <w:szCs w:val="22"/>
        </w:rPr>
        <w:t>w</w:t>
      </w:r>
      <w:r w:rsidRPr="008A472C">
        <w:rPr>
          <w:rFonts w:asciiTheme="minorHAnsi" w:hAnsiTheme="minorHAnsi"/>
          <w:sz w:val="22"/>
          <w:szCs w:val="22"/>
        </w:rPr>
        <w:t xml:space="preserve">łaściwe przepisy ustawy </w:t>
      </w:r>
      <w:r>
        <w:rPr>
          <w:rFonts w:asciiTheme="minorHAnsi" w:hAnsiTheme="minorHAnsi"/>
          <w:sz w:val="22"/>
          <w:szCs w:val="22"/>
        </w:rPr>
        <w:t>w</w:t>
      </w:r>
      <w:r w:rsidRPr="008A472C">
        <w:rPr>
          <w:rFonts w:asciiTheme="minorHAnsi" w:hAnsiTheme="minorHAnsi"/>
          <w:sz w:val="22"/>
          <w:szCs w:val="22"/>
        </w:rPr>
        <w:t>raz z ak</w:t>
      </w:r>
      <w:r>
        <w:rPr>
          <w:rFonts w:asciiTheme="minorHAnsi" w:hAnsiTheme="minorHAnsi"/>
          <w:sz w:val="22"/>
          <w:szCs w:val="22"/>
        </w:rPr>
        <w:t>tami wykonawczymi do tej ustawy,</w:t>
      </w:r>
    </w:p>
    <w:p w14:paraId="3CC6BD4C" w14:textId="77777777" w:rsidR="00D74B2C" w:rsidRPr="008A472C" w:rsidRDefault="00D74B2C" w:rsidP="00096F3B">
      <w:pPr>
        <w:numPr>
          <w:ilvl w:val="0"/>
          <w:numId w:val="63"/>
        </w:numPr>
        <w:tabs>
          <w:tab w:val="num" w:pos="0"/>
        </w:tabs>
        <w:spacing w:line="240" w:lineRule="auto"/>
        <w:ind w:left="1068"/>
        <w:rPr>
          <w:rFonts w:asciiTheme="minorHAnsi" w:hAnsiTheme="minorHAnsi"/>
          <w:sz w:val="22"/>
          <w:szCs w:val="22"/>
        </w:rPr>
      </w:pPr>
      <w:r>
        <w:rPr>
          <w:rFonts w:asciiTheme="minorHAnsi" w:hAnsiTheme="minorHAnsi"/>
          <w:sz w:val="22"/>
          <w:szCs w:val="22"/>
        </w:rPr>
        <w:t>w</w:t>
      </w:r>
      <w:r w:rsidRPr="008A472C">
        <w:rPr>
          <w:rFonts w:asciiTheme="minorHAnsi" w:hAnsiTheme="minorHAnsi"/>
          <w:sz w:val="22"/>
          <w:szCs w:val="22"/>
        </w:rPr>
        <w:t>łaściwe przepisy ustawy Kodeks Cywilny</w:t>
      </w:r>
      <w:r>
        <w:rPr>
          <w:rFonts w:asciiTheme="minorHAnsi" w:hAnsiTheme="minorHAnsi"/>
          <w:sz w:val="22"/>
          <w:szCs w:val="22"/>
        </w:rPr>
        <w:t>.</w:t>
      </w:r>
    </w:p>
    <w:p w14:paraId="2F58EF25" w14:textId="77777777" w:rsidR="00D74B2C" w:rsidRPr="008A472C" w:rsidRDefault="00D74B2C" w:rsidP="00096F3B">
      <w:pPr>
        <w:numPr>
          <w:ilvl w:val="0"/>
          <w:numId w:val="62"/>
        </w:numPr>
        <w:spacing w:line="240" w:lineRule="auto"/>
        <w:ind w:left="426" w:hanging="426"/>
        <w:rPr>
          <w:rFonts w:asciiTheme="minorHAnsi" w:hAnsiTheme="minorHAnsi"/>
          <w:sz w:val="22"/>
          <w:szCs w:val="22"/>
        </w:rPr>
      </w:pPr>
      <w:r w:rsidRPr="008A472C">
        <w:rPr>
          <w:rFonts w:asciiTheme="minorHAnsi" w:hAnsiTheme="minorHAnsi"/>
          <w:sz w:val="22"/>
          <w:szCs w:val="22"/>
        </w:rPr>
        <w:t>Wszelkie zmiany umowy wymagają dla swej ważności formy pisemnej w postaci aneksu.</w:t>
      </w:r>
    </w:p>
    <w:p w14:paraId="01DB17EA" w14:textId="77777777" w:rsidR="00D74B2C" w:rsidRPr="008A472C" w:rsidRDefault="00D74B2C" w:rsidP="00096F3B">
      <w:pPr>
        <w:numPr>
          <w:ilvl w:val="0"/>
          <w:numId w:val="62"/>
        </w:numPr>
        <w:spacing w:line="240" w:lineRule="auto"/>
        <w:ind w:left="426" w:hanging="426"/>
        <w:rPr>
          <w:rFonts w:asciiTheme="minorHAnsi" w:hAnsiTheme="minorHAnsi"/>
          <w:sz w:val="22"/>
          <w:szCs w:val="22"/>
        </w:rPr>
      </w:pPr>
      <w:r w:rsidRPr="008A472C">
        <w:rPr>
          <w:rFonts w:asciiTheme="minorHAnsi" w:hAnsiTheme="minorHAnsi"/>
          <w:sz w:val="22"/>
          <w:szCs w:val="22"/>
        </w:rPr>
        <w:t>Umowa może ulec zmianie w sytuacji:</w:t>
      </w:r>
    </w:p>
    <w:p w14:paraId="4D312BB2" w14:textId="77777777" w:rsidR="00D74B2C" w:rsidRPr="008A472C" w:rsidRDefault="00D74B2C" w:rsidP="00096F3B">
      <w:pPr>
        <w:numPr>
          <w:ilvl w:val="0"/>
          <w:numId w:val="61"/>
        </w:numPr>
        <w:tabs>
          <w:tab w:val="num" w:pos="0"/>
        </w:tabs>
        <w:spacing w:line="240" w:lineRule="auto"/>
        <w:ind w:left="1068"/>
        <w:jc w:val="both"/>
        <w:rPr>
          <w:rFonts w:asciiTheme="minorHAnsi" w:hAnsiTheme="minorHAnsi"/>
          <w:sz w:val="22"/>
          <w:szCs w:val="22"/>
        </w:rPr>
      </w:pPr>
      <w:r w:rsidRPr="008A472C">
        <w:rPr>
          <w:rFonts w:asciiTheme="minorHAnsi" w:hAnsiTheme="minorHAnsi"/>
          <w:sz w:val="22"/>
          <w:szCs w:val="22"/>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634A3" w14:textId="77777777" w:rsidR="00D74B2C" w:rsidRPr="008A472C" w:rsidRDefault="00D74B2C" w:rsidP="00096F3B">
      <w:pPr>
        <w:numPr>
          <w:ilvl w:val="0"/>
          <w:numId w:val="61"/>
        </w:numPr>
        <w:tabs>
          <w:tab w:val="num" w:pos="0"/>
        </w:tabs>
        <w:spacing w:line="240" w:lineRule="auto"/>
        <w:ind w:left="1068"/>
        <w:jc w:val="both"/>
        <w:rPr>
          <w:rFonts w:asciiTheme="minorHAnsi" w:hAnsiTheme="minorHAnsi"/>
          <w:sz w:val="22"/>
          <w:szCs w:val="22"/>
        </w:rPr>
      </w:pPr>
      <w:r w:rsidRPr="008A472C">
        <w:rPr>
          <w:rFonts w:asciiTheme="minorHAnsi" w:hAnsiTheme="minorHAnsi"/>
          <w:sz w:val="22"/>
          <w:szCs w:val="22"/>
        </w:rPr>
        <w:t>wystąpienia zmian powszechnie obowiązujących przepisów prawa w zakresie mającym wpływ na realizację  umowy - w zakresie dostosowania postanowień umowy do zmiany przepisów  prawa,</w:t>
      </w:r>
    </w:p>
    <w:p w14:paraId="55FE546A" w14:textId="77777777" w:rsidR="00D74B2C" w:rsidRPr="008A472C" w:rsidRDefault="00D74B2C" w:rsidP="00096F3B">
      <w:pPr>
        <w:numPr>
          <w:ilvl w:val="0"/>
          <w:numId w:val="61"/>
        </w:numPr>
        <w:tabs>
          <w:tab w:val="num" w:pos="0"/>
        </w:tabs>
        <w:spacing w:line="240" w:lineRule="auto"/>
        <w:ind w:left="1068"/>
        <w:jc w:val="both"/>
        <w:rPr>
          <w:rFonts w:asciiTheme="minorHAnsi" w:hAnsiTheme="minorHAnsi"/>
          <w:sz w:val="22"/>
          <w:szCs w:val="22"/>
        </w:rPr>
      </w:pPr>
      <w:r w:rsidRPr="008A472C">
        <w:rPr>
          <w:rFonts w:asciiTheme="minorHAnsi" w:hAnsiTheme="minorHAnsi"/>
          <w:sz w:val="22"/>
          <w:szCs w:val="22"/>
        </w:rPr>
        <w:t xml:space="preserve">opóźnień w realizacji umowy o ile zmiana taka jest korzystna dla </w:t>
      </w:r>
      <w:r>
        <w:rPr>
          <w:rFonts w:asciiTheme="minorHAnsi" w:hAnsiTheme="minorHAnsi"/>
          <w:sz w:val="22"/>
          <w:szCs w:val="22"/>
        </w:rPr>
        <w:t>Dzierżawcy</w:t>
      </w:r>
      <w:r w:rsidRPr="008A472C">
        <w:rPr>
          <w:rFonts w:asciiTheme="minorHAnsi" w:hAnsiTheme="minorHAnsi"/>
          <w:sz w:val="22"/>
          <w:szCs w:val="22"/>
        </w:rPr>
        <w:t xml:space="preserve"> lub jest  konieczna w celu prawidłowej realizacji przedmiotu umowy,</w:t>
      </w:r>
    </w:p>
    <w:p w14:paraId="18F94273" w14:textId="77777777" w:rsidR="00D74B2C" w:rsidRPr="008A472C" w:rsidRDefault="00D74B2C" w:rsidP="00096F3B">
      <w:pPr>
        <w:numPr>
          <w:ilvl w:val="0"/>
          <w:numId w:val="61"/>
        </w:numPr>
        <w:tabs>
          <w:tab w:val="num" w:pos="0"/>
        </w:tabs>
        <w:spacing w:line="240" w:lineRule="auto"/>
        <w:ind w:left="1068"/>
        <w:jc w:val="both"/>
        <w:rPr>
          <w:rFonts w:asciiTheme="minorHAnsi" w:hAnsiTheme="minorHAnsi"/>
          <w:sz w:val="22"/>
          <w:szCs w:val="22"/>
        </w:rPr>
      </w:pPr>
      <w:r w:rsidRPr="008A472C">
        <w:rPr>
          <w:rFonts w:asciiTheme="minorHAnsi" w:hAnsiTheme="minorHAnsi"/>
          <w:sz w:val="22"/>
          <w:szCs w:val="22"/>
        </w:rPr>
        <w:t>zmiany nazwy oraz formy prawnej Stron - w zakresie dostosowania umowy do tych zmian,</w:t>
      </w:r>
    </w:p>
    <w:p w14:paraId="2D76E462" w14:textId="77777777" w:rsidR="00D74B2C" w:rsidRPr="008A472C" w:rsidRDefault="00D74B2C" w:rsidP="00096F3B">
      <w:pPr>
        <w:numPr>
          <w:ilvl w:val="0"/>
          <w:numId w:val="61"/>
        </w:numPr>
        <w:tabs>
          <w:tab w:val="num" w:pos="0"/>
        </w:tabs>
        <w:spacing w:line="240" w:lineRule="auto"/>
        <w:ind w:left="1068"/>
        <w:jc w:val="both"/>
        <w:rPr>
          <w:rFonts w:asciiTheme="minorHAnsi" w:hAnsiTheme="minorHAnsi"/>
          <w:sz w:val="22"/>
          <w:szCs w:val="22"/>
        </w:rPr>
      </w:pPr>
      <w:r w:rsidRPr="008A472C">
        <w:rPr>
          <w:rFonts w:asciiTheme="minorHAnsi" w:hAnsiTheme="minorHAnsi"/>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5245CB1" w14:textId="77777777" w:rsidR="00D74B2C" w:rsidRPr="008A472C" w:rsidRDefault="00D74B2C" w:rsidP="00096F3B">
      <w:pPr>
        <w:numPr>
          <w:ilvl w:val="0"/>
          <w:numId w:val="61"/>
        </w:numPr>
        <w:tabs>
          <w:tab w:val="num" w:pos="0"/>
        </w:tabs>
        <w:spacing w:line="240" w:lineRule="auto"/>
        <w:ind w:left="1068"/>
        <w:jc w:val="both"/>
        <w:rPr>
          <w:rFonts w:asciiTheme="minorHAnsi" w:hAnsiTheme="minorHAnsi"/>
          <w:sz w:val="22"/>
          <w:szCs w:val="22"/>
        </w:rPr>
      </w:pPr>
      <w:r w:rsidRPr="008A472C">
        <w:rPr>
          <w:rFonts w:asciiTheme="minorHAnsi" w:hAnsiTheme="minorHAnsi"/>
          <w:sz w:val="22"/>
          <w:szCs w:val="22"/>
        </w:rPr>
        <w:t xml:space="preserve">zmiany terminu wykonania zamówienia (skrócenie/wydłużenie) lub terminów płatności,    wstrzymaniem/przerwaniem wykonania przedmiotu umowy z przyczyn zależnych od  Zamawiającego, </w:t>
      </w:r>
    </w:p>
    <w:p w14:paraId="1F04CB05" w14:textId="77777777" w:rsidR="00D74B2C" w:rsidRPr="006D0298" w:rsidRDefault="00D74B2C" w:rsidP="00096F3B">
      <w:pPr>
        <w:numPr>
          <w:ilvl w:val="0"/>
          <w:numId w:val="61"/>
        </w:numPr>
        <w:tabs>
          <w:tab w:val="num" w:pos="0"/>
        </w:tabs>
        <w:spacing w:line="240" w:lineRule="auto"/>
        <w:ind w:left="1068"/>
        <w:jc w:val="both"/>
        <w:rPr>
          <w:rFonts w:asciiTheme="minorHAnsi" w:hAnsiTheme="minorHAnsi"/>
          <w:color w:val="FF0000"/>
          <w:sz w:val="22"/>
          <w:szCs w:val="22"/>
        </w:rPr>
      </w:pPr>
      <w:r w:rsidRPr="008A472C">
        <w:rPr>
          <w:rFonts w:asciiTheme="minorHAnsi" w:hAnsiTheme="minorHAnsi"/>
          <w:sz w:val="22"/>
          <w:szCs w:val="22"/>
        </w:rPr>
        <w:t xml:space="preserve">przedłużenia okresu trwania umowy w przypadku aneksowania umowy podstawowej  </w:t>
      </w:r>
      <w:r>
        <w:rPr>
          <w:rFonts w:asciiTheme="minorHAnsi" w:hAnsiTheme="minorHAnsi"/>
          <w:sz w:val="22"/>
          <w:szCs w:val="22"/>
        </w:rPr>
        <w:br/>
      </w:r>
      <w:r w:rsidRPr="008A472C">
        <w:rPr>
          <w:rFonts w:asciiTheme="minorHAnsi" w:hAnsiTheme="minorHAnsi"/>
          <w:sz w:val="22"/>
          <w:szCs w:val="22"/>
        </w:rPr>
        <w:t xml:space="preserve">z przyczyn jej niewykorzystania w okresie </w:t>
      </w:r>
      <w:r>
        <w:rPr>
          <w:rFonts w:asciiTheme="minorHAnsi" w:hAnsiTheme="minorHAnsi"/>
          <w:sz w:val="22"/>
          <w:szCs w:val="22"/>
        </w:rPr>
        <w:t>24</w:t>
      </w:r>
      <w:r w:rsidRPr="00827C24">
        <w:rPr>
          <w:rFonts w:asciiTheme="minorHAnsi" w:hAnsiTheme="minorHAnsi"/>
          <w:sz w:val="22"/>
          <w:szCs w:val="22"/>
        </w:rPr>
        <w:t xml:space="preserve"> m-cy. </w:t>
      </w:r>
    </w:p>
    <w:p w14:paraId="15ED34B1"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11</w:t>
      </w:r>
    </w:p>
    <w:p w14:paraId="480B34C8" w14:textId="77777777" w:rsidR="00D74B2C" w:rsidRPr="008E0E46" w:rsidRDefault="00D74B2C" w:rsidP="00096F3B">
      <w:pPr>
        <w:pStyle w:val="Akapitzlist"/>
        <w:numPr>
          <w:ilvl w:val="3"/>
          <w:numId w:val="67"/>
        </w:numPr>
        <w:tabs>
          <w:tab w:val="left" w:pos="426"/>
        </w:tabs>
        <w:spacing w:line="240" w:lineRule="auto"/>
        <w:ind w:hanging="4330"/>
        <w:rPr>
          <w:rFonts w:asciiTheme="minorHAnsi" w:hAnsiTheme="minorHAnsi"/>
        </w:rPr>
      </w:pPr>
      <w:r w:rsidRPr="008E0E46">
        <w:rPr>
          <w:rFonts w:asciiTheme="minorHAnsi" w:hAnsiTheme="minorHAnsi"/>
        </w:rPr>
        <w:t>Wszelkie koszty i opłaty związane z zawarciem umowy ponosi Dzierżawca.</w:t>
      </w:r>
    </w:p>
    <w:p w14:paraId="70F4A542"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 12</w:t>
      </w:r>
    </w:p>
    <w:p w14:paraId="7474D58D" w14:textId="77777777" w:rsidR="00D74B2C" w:rsidRPr="005E52A4" w:rsidRDefault="00D74B2C" w:rsidP="00096F3B">
      <w:pPr>
        <w:pStyle w:val="Akapitzlist"/>
        <w:numPr>
          <w:ilvl w:val="0"/>
          <w:numId w:val="70"/>
        </w:numPr>
        <w:spacing w:after="160" w:line="259" w:lineRule="auto"/>
        <w:ind w:left="426" w:hanging="426"/>
        <w:jc w:val="both"/>
        <w:rPr>
          <w:rFonts w:asciiTheme="minorHAnsi" w:hAnsiTheme="minorHAnsi"/>
        </w:rPr>
      </w:pPr>
      <w:r w:rsidRPr="005E52A4">
        <w:rPr>
          <w:rFonts w:asciiTheme="minorHAnsi" w:hAnsiTheme="minorHAnsi"/>
        </w:rPr>
        <w:lastRenderedPageBreak/>
        <w:t xml:space="preserve">W razie wygaśnięcia lub rozwiązania umowy Dzierżawca zwróci urządzenia Wydzierżawiającemu </w:t>
      </w:r>
      <w:r>
        <w:rPr>
          <w:rFonts w:asciiTheme="minorHAnsi" w:hAnsiTheme="minorHAnsi"/>
        </w:rPr>
        <w:br/>
      </w:r>
      <w:r w:rsidRPr="005E52A4">
        <w:rPr>
          <w:rFonts w:asciiTheme="minorHAnsi" w:hAnsiTheme="minorHAnsi"/>
        </w:rPr>
        <w:t xml:space="preserve">w stanie niepogorszonym z uwzględnieniem naturalnego zużycia, co zostanie stwierdzone protokołem zdawczo-odbiorczym podpisanym przez obie strony. </w:t>
      </w:r>
    </w:p>
    <w:p w14:paraId="413176BD" w14:textId="77777777" w:rsidR="00D74B2C" w:rsidRDefault="00D74B2C" w:rsidP="00096F3B">
      <w:pPr>
        <w:pStyle w:val="Akapitzlist"/>
        <w:numPr>
          <w:ilvl w:val="0"/>
          <w:numId w:val="70"/>
        </w:numPr>
        <w:spacing w:after="160" w:line="259" w:lineRule="auto"/>
        <w:ind w:left="426" w:hanging="426"/>
        <w:jc w:val="both"/>
        <w:rPr>
          <w:rFonts w:asciiTheme="minorHAnsi" w:hAnsiTheme="minorHAnsi"/>
        </w:rPr>
      </w:pPr>
      <w:r w:rsidRPr="005E52A4">
        <w:rPr>
          <w:rFonts w:asciiTheme="minorHAnsi" w:hAnsiTheme="minorHAnsi"/>
        </w:rPr>
        <w:t xml:space="preserve">Demontaż urządzeń oraz ich transport do miejsca przeznaczenia zostanie wykonany przez Wydzierżawiającego i na jego koszt. </w:t>
      </w:r>
    </w:p>
    <w:p w14:paraId="21A4F585" w14:textId="77777777" w:rsidR="00D74B2C" w:rsidRPr="007C615D" w:rsidRDefault="00D74B2C" w:rsidP="00096F3B">
      <w:pPr>
        <w:pStyle w:val="Akapitzlist"/>
        <w:numPr>
          <w:ilvl w:val="0"/>
          <w:numId w:val="70"/>
        </w:numPr>
        <w:spacing w:after="160" w:line="259" w:lineRule="auto"/>
        <w:ind w:left="426" w:hanging="426"/>
        <w:jc w:val="both"/>
        <w:rPr>
          <w:rFonts w:asciiTheme="minorHAnsi" w:hAnsiTheme="minorHAnsi"/>
        </w:rPr>
      </w:pPr>
      <w:r w:rsidRPr="007C615D">
        <w:rPr>
          <w:rFonts w:asciiTheme="minorHAnsi" w:hAnsiTheme="minorHAnsi"/>
        </w:rPr>
        <w:t xml:space="preserve">Wszelkie zmiany niniejszej umowy wymagają formy pisemnej pod rygorem nieważności. </w:t>
      </w:r>
    </w:p>
    <w:p w14:paraId="506BC662" w14:textId="77777777" w:rsidR="00D74B2C" w:rsidRPr="005E52A4" w:rsidRDefault="00D74B2C" w:rsidP="00096F3B">
      <w:pPr>
        <w:pStyle w:val="Akapitzlist"/>
        <w:numPr>
          <w:ilvl w:val="0"/>
          <w:numId w:val="70"/>
        </w:numPr>
        <w:spacing w:after="160" w:line="259" w:lineRule="auto"/>
        <w:jc w:val="both"/>
        <w:rPr>
          <w:rFonts w:asciiTheme="minorHAnsi" w:hAnsiTheme="minorHAnsi"/>
        </w:rPr>
      </w:pPr>
      <w:r w:rsidRPr="005E52A4">
        <w:rPr>
          <w:rFonts w:asciiTheme="minorHAnsi" w:hAnsiTheme="minorHAnsi"/>
        </w:rPr>
        <w:t xml:space="preserve">Sądami właściwymi do rozpoznania ewentualnego sporu między stronami Umowy są sądy powszechne właściwe miejscowo dla Dzierżawcy. </w:t>
      </w:r>
    </w:p>
    <w:p w14:paraId="51A679FD" w14:textId="77777777" w:rsidR="00D74B2C" w:rsidRPr="005E52A4" w:rsidRDefault="00D74B2C" w:rsidP="00096F3B">
      <w:pPr>
        <w:pStyle w:val="Akapitzlist"/>
        <w:numPr>
          <w:ilvl w:val="0"/>
          <w:numId w:val="70"/>
        </w:numPr>
        <w:spacing w:after="160" w:line="259" w:lineRule="auto"/>
        <w:jc w:val="both"/>
        <w:rPr>
          <w:rFonts w:asciiTheme="minorHAnsi" w:hAnsiTheme="minorHAnsi"/>
        </w:rPr>
      </w:pPr>
      <w:r w:rsidRPr="005E52A4">
        <w:rPr>
          <w:rFonts w:asciiTheme="minorHAnsi" w:hAnsiTheme="minorHAnsi"/>
        </w:rPr>
        <w:t xml:space="preserve">W sprawach nie uregulowanych niniejszą Umową mają zastosowanie odpowiednie przepisy ustawy Prawo zamówień publicznych, Kodeksu cywilnego oraz wynikające ze SWZ, zgodnie </w:t>
      </w:r>
      <w:r>
        <w:rPr>
          <w:rFonts w:asciiTheme="minorHAnsi" w:hAnsiTheme="minorHAnsi"/>
        </w:rPr>
        <w:br/>
      </w:r>
      <w:r w:rsidRPr="005E52A4">
        <w:rPr>
          <w:rFonts w:asciiTheme="minorHAnsi" w:hAnsiTheme="minorHAnsi"/>
        </w:rPr>
        <w:t xml:space="preserve">z którą było prowadzone postępowanie o udzielenie zamówienia publicznego. </w:t>
      </w:r>
    </w:p>
    <w:p w14:paraId="7AA2B753" w14:textId="77777777" w:rsidR="00D74B2C" w:rsidRPr="008A472C" w:rsidRDefault="00D74B2C" w:rsidP="00D74B2C">
      <w:pPr>
        <w:spacing w:line="240" w:lineRule="auto"/>
        <w:jc w:val="center"/>
        <w:rPr>
          <w:rFonts w:asciiTheme="minorHAnsi" w:hAnsiTheme="minorHAnsi"/>
          <w:sz w:val="22"/>
          <w:szCs w:val="22"/>
        </w:rPr>
      </w:pPr>
      <w:r>
        <w:rPr>
          <w:rFonts w:asciiTheme="minorHAnsi" w:hAnsiTheme="minorHAnsi"/>
          <w:sz w:val="22"/>
          <w:szCs w:val="22"/>
        </w:rPr>
        <w:t>§ 13</w:t>
      </w:r>
    </w:p>
    <w:p w14:paraId="4F5FD1E1" w14:textId="77777777" w:rsidR="00D74B2C" w:rsidRPr="008A472C" w:rsidRDefault="00D74B2C" w:rsidP="00D74B2C">
      <w:pPr>
        <w:spacing w:line="240" w:lineRule="auto"/>
        <w:jc w:val="center"/>
        <w:rPr>
          <w:rFonts w:asciiTheme="minorHAnsi" w:hAnsiTheme="minorHAnsi"/>
          <w:sz w:val="22"/>
          <w:szCs w:val="22"/>
        </w:rPr>
      </w:pPr>
      <w:r w:rsidRPr="008A472C">
        <w:rPr>
          <w:rFonts w:asciiTheme="minorHAnsi" w:hAnsiTheme="minorHAnsi"/>
          <w:sz w:val="22"/>
          <w:szCs w:val="22"/>
        </w:rPr>
        <w:t>Umowę sporządzono w dwóch jednobrzmiących egzemplarzach, po jednym dla każdej ze stron.</w:t>
      </w:r>
    </w:p>
    <w:p w14:paraId="2A037FC7" w14:textId="77777777" w:rsidR="00D74B2C" w:rsidRPr="008A472C" w:rsidRDefault="00D74B2C" w:rsidP="00D74B2C">
      <w:pPr>
        <w:spacing w:line="240" w:lineRule="auto"/>
        <w:rPr>
          <w:rFonts w:asciiTheme="minorHAnsi" w:hAnsiTheme="minorHAnsi"/>
          <w:sz w:val="22"/>
          <w:szCs w:val="22"/>
        </w:rPr>
      </w:pPr>
    </w:p>
    <w:p w14:paraId="6349C35E" w14:textId="77777777" w:rsidR="00D74B2C" w:rsidRDefault="00D74B2C" w:rsidP="00D74B2C">
      <w:pPr>
        <w:spacing w:line="240" w:lineRule="auto"/>
        <w:rPr>
          <w:rFonts w:asciiTheme="minorHAnsi" w:hAnsiTheme="minorHAnsi"/>
          <w:sz w:val="22"/>
          <w:szCs w:val="22"/>
        </w:rPr>
      </w:pPr>
    </w:p>
    <w:p w14:paraId="1FD8D154" w14:textId="77777777" w:rsidR="00D74B2C" w:rsidRDefault="00D74B2C" w:rsidP="00D74B2C">
      <w:pPr>
        <w:spacing w:line="240" w:lineRule="auto"/>
        <w:rPr>
          <w:rFonts w:asciiTheme="minorHAnsi" w:hAnsiTheme="minorHAnsi"/>
          <w:sz w:val="22"/>
          <w:szCs w:val="22"/>
        </w:rPr>
      </w:pPr>
    </w:p>
    <w:p w14:paraId="5BE357BC" w14:textId="77777777" w:rsidR="00D74B2C" w:rsidRPr="008A472C" w:rsidRDefault="00D74B2C" w:rsidP="00D74B2C">
      <w:pPr>
        <w:spacing w:line="240" w:lineRule="auto"/>
        <w:rPr>
          <w:rFonts w:asciiTheme="minorHAnsi" w:hAnsiTheme="minorHAnsi"/>
          <w:sz w:val="22"/>
          <w:szCs w:val="22"/>
        </w:rPr>
      </w:pPr>
    </w:p>
    <w:p w14:paraId="3BA9A76E" w14:textId="77777777" w:rsidR="00D74B2C" w:rsidRPr="008A472C" w:rsidRDefault="00D74B2C" w:rsidP="00D74B2C">
      <w:pPr>
        <w:spacing w:line="240" w:lineRule="auto"/>
        <w:ind w:firstLine="708"/>
        <w:rPr>
          <w:rFonts w:asciiTheme="minorHAnsi" w:hAnsiTheme="minorHAnsi"/>
          <w:sz w:val="22"/>
          <w:szCs w:val="22"/>
        </w:rPr>
      </w:pPr>
      <w:r w:rsidRPr="008A472C">
        <w:rPr>
          <w:rFonts w:asciiTheme="minorHAnsi" w:hAnsiTheme="minorHAnsi"/>
          <w:sz w:val="22"/>
          <w:szCs w:val="22"/>
        </w:rPr>
        <w:t xml:space="preserve">.............................................                                                        </w:t>
      </w:r>
      <w:r>
        <w:rPr>
          <w:rFonts w:asciiTheme="minorHAnsi" w:hAnsiTheme="minorHAnsi"/>
          <w:sz w:val="22"/>
          <w:szCs w:val="22"/>
        </w:rPr>
        <w:t xml:space="preserve">                 …</w:t>
      </w:r>
      <w:r w:rsidRPr="008A472C">
        <w:rPr>
          <w:rFonts w:asciiTheme="minorHAnsi" w:hAnsiTheme="minorHAnsi"/>
          <w:sz w:val="22"/>
          <w:szCs w:val="22"/>
        </w:rPr>
        <w:t>......................................</w:t>
      </w:r>
    </w:p>
    <w:p w14:paraId="76890285" w14:textId="77777777" w:rsidR="00D74B2C" w:rsidRPr="00923B27" w:rsidRDefault="00D74B2C" w:rsidP="00D74B2C">
      <w:pPr>
        <w:spacing w:line="240" w:lineRule="auto"/>
        <w:rPr>
          <w:rFonts w:asciiTheme="minorHAnsi" w:hAnsiTheme="minorHAnsi"/>
          <w:b/>
          <w:sz w:val="22"/>
          <w:szCs w:val="22"/>
        </w:rPr>
      </w:pPr>
      <w:r w:rsidRPr="00923B27">
        <w:rPr>
          <w:rFonts w:asciiTheme="minorHAnsi" w:hAnsiTheme="minorHAnsi"/>
          <w:b/>
          <w:sz w:val="22"/>
          <w:szCs w:val="22"/>
        </w:rPr>
        <w:t xml:space="preserve">    </w:t>
      </w:r>
      <w:r>
        <w:rPr>
          <w:rFonts w:asciiTheme="minorHAnsi" w:hAnsiTheme="minorHAnsi"/>
          <w:b/>
          <w:sz w:val="22"/>
          <w:szCs w:val="22"/>
        </w:rPr>
        <w:tab/>
      </w:r>
      <w:r w:rsidRPr="00923B27">
        <w:rPr>
          <w:rFonts w:asciiTheme="minorHAnsi" w:hAnsiTheme="minorHAnsi"/>
          <w:b/>
          <w:sz w:val="22"/>
          <w:szCs w:val="22"/>
        </w:rPr>
        <w:t xml:space="preserve">     </w:t>
      </w:r>
      <w:r>
        <w:rPr>
          <w:rFonts w:asciiTheme="minorHAnsi" w:hAnsiTheme="minorHAnsi"/>
          <w:b/>
          <w:sz w:val="22"/>
          <w:szCs w:val="22"/>
        </w:rPr>
        <w:tab/>
      </w:r>
      <w:r w:rsidRPr="00923B27">
        <w:rPr>
          <w:rFonts w:asciiTheme="minorHAnsi" w:hAnsiTheme="minorHAnsi"/>
          <w:b/>
          <w:sz w:val="22"/>
          <w:szCs w:val="22"/>
        </w:rPr>
        <w:t xml:space="preserve"> Dzierżawca                                                                          </w:t>
      </w:r>
      <w:r>
        <w:rPr>
          <w:rFonts w:asciiTheme="minorHAnsi" w:hAnsiTheme="minorHAnsi"/>
          <w:b/>
          <w:sz w:val="22"/>
          <w:szCs w:val="22"/>
        </w:rPr>
        <w:t xml:space="preserve">                   </w:t>
      </w:r>
      <w:r w:rsidRPr="00923B27">
        <w:rPr>
          <w:rFonts w:asciiTheme="minorHAnsi" w:hAnsiTheme="minorHAnsi"/>
          <w:b/>
          <w:sz w:val="22"/>
          <w:szCs w:val="22"/>
        </w:rPr>
        <w:t>Wydzierżawiający</w:t>
      </w:r>
    </w:p>
    <w:p w14:paraId="0132A72D" w14:textId="77777777" w:rsidR="00D74B2C" w:rsidRDefault="00D74B2C" w:rsidP="00D74B2C">
      <w:pPr>
        <w:spacing w:after="0" w:line="240" w:lineRule="auto"/>
        <w:rPr>
          <w:rFonts w:ascii="Calibri" w:eastAsia="Calibri" w:hAnsi="Calibri"/>
          <w:sz w:val="22"/>
          <w:szCs w:val="22"/>
          <w:lang w:eastAsia="en-US"/>
        </w:rPr>
      </w:pPr>
    </w:p>
    <w:p w14:paraId="0F440A65" w14:textId="77777777" w:rsidR="00D74B2C" w:rsidRDefault="00D74B2C" w:rsidP="00D74B2C"/>
    <w:p w14:paraId="404F7C24" w14:textId="77777777" w:rsidR="00D74B2C" w:rsidRDefault="00D74B2C" w:rsidP="00D74B2C"/>
    <w:p w14:paraId="2B7202B2" w14:textId="65BB027B" w:rsidR="00B71C38" w:rsidRDefault="00B71C38" w:rsidP="00191019">
      <w:pPr>
        <w:spacing w:after="0" w:line="240" w:lineRule="auto"/>
        <w:rPr>
          <w:rFonts w:ascii="Calibri" w:eastAsia="Calibri" w:hAnsi="Calibri"/>
          <w:sz w:val="22"/>
          <w:szCs w:val="22"/>
          <w:lang w:eastAsia="en-US"/>
        </w:rPr>
      </w:pPr>
    </w:p>
    <w:p w14:paraId="093C213B" w14:textId="77777777" w:rsidR="00991CA2" w:rsidRDefault="00991CA2" w:rsidP="00191019">
      <w:pPr>
        <w:spacing w:after="0" w:line="240" w:lineRule="auto"/>
        <w:rPr>
          <w:rFonts w:ascii="Calibri" w:eastAsia="Calibri" w:hAnsi="Calibri"/>
          <w:sz w:val="22"/>
          <w:szCs w:val="22"/>
          <w:lang w:eastAsia="en-US"/>
        </w:rPr>
      </w:pPr>
    </w:p>
    <w:p w14:paraId="62D39CD0" w14:textId="77777777" w:rsidR="00991CA2" w:rsidRDefault="00991CA2" w:rsidP="00191019">
      <w:pPr>
        <w:spacing w:after="0" w:line="240" w:lineRule="auto"/>
        <w:rPr>
          <w:rFonts w:ascii="Calibri" w:eastAsia="Calibri" w:hAnsi="Calibri"/>
          <w:sz w:val="22"/>
          <w:szCs w:val="22"/>
          <w:lang w:eastAsia="en-US"/>
        </w:rPr>
      </w:pPr>
    </w:p>
    <w:p w14:paraId="6B33C33B" w14:textId="77777777" w:rsidR="00991CA2" w:rsidRDefault="00991CA2" w:rsidP="00191019">
      <w:pPr>
        <w:spacing w:after="0" w:line="240" w:lineRule="auto"/>
        <w:rPr>
          <w:rFonts w:ascii="Calibri" w:eastAsia="Calibri" w:hAnsi="Calibri"/>
          <w:sz w:val="22"/>
          <w:szCs w:val="22"/>
          <w:lang w:eastAsia="en-US"/>
        </w:rPr>
      </w:pPr>
    </w:p>
    <w:p w14:paraId="3BD5AF50" w14:textId="77777777" w:rsidR="00991CA2" w:rsidRDefault="00991CA2" w:rsidP="00191019">
      <w:pPr>
        <w:spacing w:after="0" w:line="240" w:lineRule="auto"/>
        <w:rPr>
          <w:rFonts w:ascii="Calibri" w:eastAsia="Calibri" w:hAnsi="Calibri"/>
          <w:sz w:val="22"/>
          <w:szCs w:val="22"/>
          <w:lang w:eastAsia="en-US"/>
        </w:rPr>
      </w:pPr>
    </w:p>
    <w:p w14:paraId="0FB353BA" w14:textId="77777777" w:rsidR="00991CA2" w:rsidRDefault="00991CA2" w:rsidP="00191019">
      <w:pPr>
        <w:spacing w:after="0" w:line="240" w:lineRule="auto"/>
        <w:rPr>
          <w:rFonts w:ascii="Calibri" w:eastAsia="Calibri" w:hAnsi="Calibri"/>
          <w:sz w:val="22"/>
          <w:szCs w:val="22"/>
          <w:lang w:eastAsia="en-US"/>
        </w:rPr>
      </w:pPr>
    </w:p>
    <w:p w14:paraId="6D9FBADE" w14:textId="77777777" w:rsidR="00991CA2" w:rsidRDefault="00991CA2" w:rsidP="00191019">
      <w:pPr>
        <w:spacing w:after="0" w:line="240" w:lineRule="auto"/>
        <w:rPr>
          <w:rFonts w:ascii="Calibri" w:eastAsia="Calibri" w:hAnsi="Calibri"/>
          <w:sz w:val="22"/>
          <w:szCs w:val="22"/>
          <w:lang w:eastAsia="en-US"/>
        </w:rPr>
      </w:pPr>
    </w:p>
    <w:p w14:paraId="23D0CE9C" w14:textId="77777777" w:rsidR="00991CA2" w:rsidRDefault="00991CA2" w:rsidP="00191019">
      <w:pPr>
        <w:spacing w:after="0" w:line="240" w:lineRule="auto"/>
        <w:rPr>
          <w:rFonts w:ascii="Calibri" w:eastAsia="Calibri" w:hAnsi="Calibri"/>
          <w:sz w:val="22"/>
          <w:szCs w:val="22"/>
          <w:lang w:eastAsia="en-US"/>
        </w:rPr>
      </w:pPr>
    </w:p>
    <w:p w14:paraId="1C93092C" w14:textId="77777777" w:rsidR="00991CA2" w:rsidRDefault="00991CA2" w:rsidP="00191019">
      <w:pPr>
        <w:spacing w:after="0" w:line="240" w:lineRule="auto"/>
        <w:rPr>
          <w:rFonts w:ascii="Calibri" w:eastAsia="Calibri" w:hAnsi="Calibri"/>
          <w:sz w:val="22"/>
          <w:szCs w:val="22"/>
          <w:lang w:eastAsia="en-US"/>
        </w:rPr>
      </w:pPr>
    </w:p>
    <w:p w14:paraId="4FD38FEF" w14:textId="77777777" w:rsidR="00991CA2" w:rsidRDefault="00991CA2" w:rsidP="00191019">
      <w:pPr>
        <w:spacing w:after="0" w:line="240" w:lineRule="auto"/>
        <w:rPr>
          <w:rFonts w:ascii="Calibri" w:eastAsia="Calibri" w:hAnsi="Calibri"/>
          <w:sz w:val="22"/>
          <w:szCs w:val="22"/>
          <w:lang w:eastAsia="en-US"/>
        </w:rPr>
      </w:pPr>
    </w:p>
    <w:p w14:paraId="0245B173" w14:textId="77777777" w:rsidR="00991CA2" w:rsidRDefault="00991CA2" w:rsidP="00191019">
      <w:pPr>
        <w:spacing w:after="0" w:line="240" w:lineRule="auto"/>
        <w:rPr>
          <w:rFonts w:ascii="Calibri" w:eastAsia="Calibri" w:hAnsi="Calibri"/>
          <w:sz w:val="22"/>
          <w:szCs w:val="22"/>
          <w:lang w:eastAsia="en-US"/>
        </w:rPr>
      </w:pPr>
    </w:p>
    <w:p w14:paraId="46B5324A" w14:textId="77777777" w:rsidR="00991CA2" w:rsidRDefault="00991CA2" w:rsidP="00191019">
      <w:pPr>
        <w:spacing w:after="0" w:line="240" w:lineRule="auto"/>
        <w:rPr>
          <w:rFonts w:ascii="Calibri" w:eastAsia="Calibri" w:hAnsi="Calibri"/>
          <w:sz w:val="22"/>
          <w:szCs w:val="22"/>
          <w:lang w:eastAsia="en-US"/>
        </w:rPr>
      </w:pPr>
    </w:p>
    <w:p w14:paraId="30570C7D" w14:textId="77777777" w:rsidR="00991CA2" w:rsidRDefault="00991CA2" w:rsidP="00191019">
      <w:pPr>
        <w:spacing w:after="0" w:line="240" w:lineRule="auto"/>
        <w:rPr>
          <w:rFonts w:ascii="Calibri" w:eastAsia="Calibri" w:hAnsi="Calibri"/>
          <w:sz w:val="22"/>
          <w:szCs w:val="22"/>
          <w:lang w:eastAsia="en-US"/>
        </w:rPr>
      </w:pPr>
    </w:p>
    <w:p w14:paraId="1686EC75" w14:textId="77777777" w:rsidR="00991CA2" w:rsidRDefault="00991CA2" w:rsidP="00191019">
      <w:pPr>
        <w:spacing w:after="0" w:line="240" w:lineRule="auto"/>
        <w:rPr>
          <w:rFonts w:ascii="Calibri" w:eastAsia="Calibri" w:hAnsi="Calibri"/>
          <w:sz w:val="22"/>
          <w:szCs w:val="22"/>
          <w:lang w:eastAsia="en-US"/>
        </w:rPr>
      </w:pPr>
    </w:p>
    <w:p w14:paraId="5129FE33" w14:textId="77777777" w:rsidR="00991CA2" w:rsidRDefault="00991CA2" w:rsidP="00191019">
      <w:pPr>
        <w:spacing w:after="0" w:line="240" w:lineRule="auto"/>
        <w:rPr>
          <w:rFonts w:ascii="Calibri" w:eastAsia="Calibri" w:hAnsi="Calibri"/>
          <w:sz w:val="22"/>
          <w:szCs w:val="22"/>
          <w:lang w:eastAsia="en-US"/>
        </w:rPr>
      </w:pPr>
    </w:p>
    <w:p w14:paraId="5309BF1F" w14:textId="77777777" w:rsidR="00991CA2" w:rsidRDefault="00991CA2" w:rsidP="00191019">
      <w:pPr>
        <w:spacing w:after="0" w:line="240" w:lineRule="auto"/>
        <w:rPr>
          <w:rFonts w:ascii="Calibri" w:eastAsia="Calibri" w:hAnsi="Calibri"/>
          <w:sz w:val="22"/>
          <w:szCs w:val="22"/>
          <w:lang w:eastAsia="en-US"/>
        </w:rPr>
      </w:pPr>
    </w:p>
    <w:p w14:paraId="37F5E4E0" w14:textId="77777777" w:rsidR="00991CA2" w:rsidRDefault="00991CA2" w:rsidP="00191019">
      <w:pPr>
        <w:spacing w:after="0" w:line="240" w:lineRule="auto"/>
        <w:rPr>
          <w:rFonts w:ascii="Calibri" w:eastAsia="Calibri" w:hAnsi="Calibri"/>
          <w:sz w:val="22"/>
          <w:szCs w:val="22"/>
          <w:lang w:eastAsia="en-US"/>
        </w:rPr>
      </w:pPr>
    </w:p>
    <w:p w14:paraId="6F5A2C54" w14:textId="77777777" w:rsidR="00991CA2" w:rsidRDefault="00991CA2" w:rsidP="00191019">
      <w:pPr>
        <w:spacing w:after="0" w:line="240" w:lineRule="auto"/>
        <w:rPr>
          <w:rFonts w:ascii="Calibri" w:eastAsia="Calibri" w:hAnsi="Calibri"/>
          <w:sz w:val="22"/>
          <w:szCs w:val="22"/>
          <w:lang w:eastAsia="en-US"/>
        </w:rPr>
      </w:pPr>
    </w:p>
    <w:p w14:paraId="14148DC3" w14:textId="77777777" w:rsidR="00991CA2" w:rsidRPr="000872E3" w:rsidRDefault="00991CA2" w:rsidP="00991CA2">
      <w:pPr>
        <w:spacing w:before="240" w:after="0"/>
        <w:jc w:val="right"/>
        <w:rPr>
          <w:rFonts w:asciiTheme="minorHAnsi" w:hAnsiTheme="minorHAnsi" w:cs="Calibri"/>
        </w:rPr>
      </w:pPr>
      <w:r w:rsidRPr="000872E3">
        <w:rPr>
          <w:rFonts w:asciiTheme="minorHAnsi" w:hAnsiTheme="minorHAnsi" w:cs="Calibri"/>
        </w:rPr>
        <w:lastRenderedPageBreak/>
        <w:t>Załącznik nr 14 Polityki Ochrony Danych Osobowych</w:t>
      </w:r>
    </w:p>
    <w:p w14:paraId="738F3C64" w14:textId="77777777" w:rsidR="00991CA2" w:rsidRPr="000872E3" w:rsidRDefault="00991CA2" w:rsidP="00991CA2">
      <w:pPr>
        <w:spacing w:before="240" w:after="0"/>
        <w:jc w:val="center"/>
        <w:rPr>
          <w:rFonts w:asciiTheme="minorHAnsi" w:hAnsiTheme="minorHAnsi" w:cs="Calibri"/>
          <w:b/>
        </w:rPr>
      </w:pPr>
      <w:r w:rsidRPr="000872E3">
        <w:rPr>
          <w:rFonts w:asciiTheme="minorHAnsi" w:hAnsiTheme="minorHAnsi" w:cs="Calibri"/>
          <w:b/>
        </w:rPr>
        <w:t>UMOWA POWIERZENIA PRZETWARZANIA DANYCH OSOBOWYCH</w:t>
      </w:r>
    </w:p>
    <w:p w14:paraId="590CBE44" w14:textId="77777777" w:rsidR="00991CA2" w:rsidRPr="000872E3" w:rsidRDefault="00991CA2" w:rsidP="00991CA2">
      <w:pPr>
        <w:spacing w:before="240" w:after="0"/>
        <w:jc w:val="both"/>
        <w:rPr>
          <w:rFonts w:asciiTheme="minorHAnsi" w:hAnsiTheme="minorHAnsi" w:cs="Calibri"/>
        </w:rPr>
      </w:pPr>
      <w:r w:rsidRPr="000872E3">
        <w:rPr>
          <w:rFonts w:asciiTheme="minorHAnsi" w:hAnsiTheme="minorHAnsi" w:cs="Calibri"/>
        </w:rPr>
        <w:t>zawarta w Kielcach w dniu ………… roku</w:t>
      </w:r>
    </w:p>
    <w:p w14:paraId="58EC0CF2" w14:textId="77777777" w:rsidR="00991CA2" w:rsidRPr="000872E3" w:rsidRDefault="00991CA2" w:rsidP="00991CA2">
      <w:pPr>
        <w:spacing w:before="240" w:after="0"/>
        <w:jc w:val="both"/>
        <w:rPr>
          <w:rFonts w:asciiTheme="minorHAnsi" w:hAnsiTheme="minorHAnsi" w:cs="Calibri"/>
        </w:rPr>
      </w:pPr>
      <w:r w:rsidRPr="000872E3">
        <w:rPr>
          <w:rFonts w:asciiTheme="minorHAnsi" w:hAnsiTheme="minorHAnsi" w:cs="Calibri"/>
        </w:rPr>
        <w:t>pomiędzy:</w:t>
      </w:r>
    </w:p>
    <w:p w14:paraId="72B97C5F" w14:textId="77777777" w:rsidR="00991CA2" w:rsidRPr="000872E3" w:rsidRDefault="00991CA2" w:rsidP="00991CA2">
      <w:pPr>
        <w:spacing w:after="0" w:line="240" w:lineRule="auto"/>
        <w:jc w:val="both"/>
        <w:rPr>
          <w:rFonts w:asciiTheme="minorHAnsi" w:hAnsiTheme="minorHAnsi" w:cs="Calibri"/>
        </w:rPr>
      </w:pPr>
      <w:r w:rsidRPr="000872E3">
        <w:rPr>
          <w:rFonts w:asciiTheme="minorHAnsi" w:hAnsiTheme="minorHAnsi" w:cs="Calibri"/>
        </w:rPr>
        <w:t>Świętokrzyskie Centrum Onkologii Samodzielny Publiczny Zakład Opieki Zdrowotnej</w:t>
      </w:r>
    </w:p>
    <w:p w14:paraId="50E54E42" w14:textId="77777777" w:rsidR="00991CA2" w:rsidRPr="000872E3" w:rsidRDefault="00991CA2" w:rsidP="00991CA2">
      <w:pPr>
        <w:autoSpaceDE w:val="0"/>
        <w:spacing w:after="0" w:line="240" w:lineRule="auto"/>
        <w:jc w:val="both"/>
        <w:rPr>
          <w:rFonts w:asciiTheme="minorHAnsi" w:hAnsiTheme="minorHAnsi"/>
        </w:rPr>
      </w:pPr>
      <w:r w:rsidRPr="000872E3">
        <w:rPr>
          <w:rFonts w:asciiTheme="minorHAnsi" w:hAnsiTheme="minorHAnsi" w:cs="Calibri"/>
        </w:rPr>
        <w:t xml:space="preserve">ul. Stefana Artwińskiego 3, 25-734 Kielce, KRS: 0000004015, NIP: 9591294907, REGON: 001263233, </w:t>
      </w:r>
      <w:r w:rsidRPr="000872E3">
        <w:rPr>
          <w:rFonts w:asciiTheme="minorHAnsi" w:hAnsiTheme="minorHAnsi"/>
        </w:rPr>
        <w:t xml:space="preserve">reprezentowanym przez: </w:t>
      </w:r>
    </w:p>
    <w:p w14:paraId="07F81CA9" w14:textId="77777777" w:rsidR="00991CA2" w:rsidRPr="000872E3" w:rsidRDefault="00991CA2" w:rsidP="00991CA2">
      <w:pPr>
        <w:autoSpaceDE w:val="0"/>
        <w:spacing w:after="0" w:line="240" w:lineRule="auto"/>
        <w:jc w:val="both"/>
        <w:rPr>
          <w:rFonts w:asciiTheme="minorHAnsi" w:hAnsiTheme="minorHAnsi"/>
        </w:rPr>
      </w:pPr>
      <w:r>
        <w:rPr>
          <w:rFonts w:asciiTheme="minorHAnsi" w:hAnsiTheme="minorHAnsi"/>
        </w:rPr>
        <w:t>1. Agnieszkę Syskę – Z-cę</w:t>
      </w:r>
      <w:r w:rsidRPr="000872E3">
        <w:rPr>
          <w:rFonts w:asciiTheme="minorHAnsi" w:hAnsiTheme="minorHAnsi"/>
        </w:rPr>
        <w:t xml:space="preserve"> Dyr. Ds. Finansowo- Administracyjnych </w:t>
      </w:r>
    </w:p>
    <w:p w14:paraId="54703B56" w14:textId="77777777" w:rsidR="00991CA2" w:rsidRDefault="00991CA2" w:rsidP="00991CA2">
      <w:pPr>
        <w:spacing w:after="0" w:line="240" w:lineRule="auto"/>
        <w:rPr>
          <w:rFonts w:asciiTheme="minorHAnsi" w:hAnsiTheme="minorHAnsi" w:cs="Calibri"/>
        </w:rPr>
      </w:pPr>
      <w:r>
        <w:rPr>
          <w:rFonts w:asciiTheme="minorHAnsi" w:hAnsiTheme="minorHAnsi"/>
        </w:rPr>
        <w:t>2. Wiolettę Krupę – Główną Księgową</w:t>
      </w:r>
      <w:r w:rsidRPr="000872E3">
        <w:rPr>
          <w:rFonts w:asciiTheme="minorHAnsi" w:hAnsiTheme="minorHAnsi" w:cs="Calibri"/>
        </w:rPr>
        <w:t xml:space="preserve"> </w:t>
      </w:r>
    </w:p>
    <w:p w14:paraId="70A13811" w14:textId="77777777" w:rsidR="00991CA2" w:rsidRPr="000872E3" w:rsidRDefault="00991CA2" w:rsidP="00991CA2">
      <w:pPr>
        <w:spacing w:after="0" w:line="240" w:lineRule="auto"/>
        <w:rPr>
          <w:rFonts w:asciiTheme="minorHAnsi" w:hAnsiTheme="minorHAnsi" w:cs="Calibri"/>
        </w:rPr>
      </w:pPr>
      <w:r w:rsidRPr="000872E3">
        <w:rPr>
          <w:rFonts w:asciiTheme="minorHAnsi" w:hAnsiTheme="minorHAnsi" w:cs="Calibri"/>
        </w:rPr>
        <w:t>zwanym dalej „Administratorem”</w:t>
      </w:r>
    </w:p>
    <w:p w14:paraId="73F0DE9B" w14:textId="77777777" w:rsidR="00991CA2" w:rsidRPr="000872E3" w:rsidRDefault="00991CA2" w:rsidP="00991CA2">
      <w:pPr>
        <w:spacing w:before="240" w:after="0"/>
        <w:jc w:val="both"/>
        <w:rPr>
          <w:rFonts w:asciiTheme="minorHAnsi" w:hAnsiTheme="minorHAnsi" w:cs="Calibri"/>
        </w:rPr>
      </w:pPr>
      <w:r w:rsidRPr="000872E3">
        <w:rPr>
          <w:rFonts w:asciiTheme="minorHAnsi" w:hAnsiTheme="minorHAnsi" w:cs="Calibri"/>
        </w:rPr>
        <w:t xml:space="preserve">a </w:t>
      </w:r>
    </w:p>
    <w:p w14:paraId="7A98D904" w14:textId="77777777" w:rsidR="00991CA2" w:rsidRPr="000872E3" w:rsidRDefault="00991CA2" w:rsidP="00991CA2">
      <w:pPr>
        <w:spacing w:before="240" w:after="0"/>
        <w:rPr>
          <w:rFonts w:asciiTheme="minorHAnsi" w:hAnsiTheme="minorHAnsi" w:cs="Calibri"/>
        </w:rPr>
      </w:pPr>
      <w:r w:rsidRPr="000872E3">
        <w:rPr>
          <w:rFonts w:asciiTheme="minorHAnsi" w:hAnsiTheme="minorHAnsi" w:cs="Calibri"/>
        </w:rPr>
        <w:t xml:space="preserve">………………………., </w:t>
      </w:r>
      <w:r w:rsidRPr="000872E3">
        <w:rPr>
          <w:rFonts w:asciiTheme="minorHAnsi" w:hAnsiTheme="minorHAnsi" w:cs="Calibri"/>
        </w:rPr>
        <w:br/>
        <w:t xml:space="preserve">…………………………………., </w:t>
      </w:r>
      <w:r w:rsidRPr="000872E3">
        <w:rPr>
          <w:rFonts w:asciiTheme="minorHAnsi" w:hAnsiTheme="minorHAnsi" w:cs="Calibri"/>
        </w:rPr>
        <w:br/>
        <w:t xml:space="preserve">KRS: ……………………, NIP: …………………….., REGON: ……………………., </w:t>
      </w:r>
      <w:r w:rsidRPr="000872E3">
        <w:rPr>
          <w:rFonts w:asciiTheme="minorHAnsi" w:hAnsiTheme="minorHAnsi" w:cs="Calibri"/>
        </w:rPr>
        <w:br/>
        <w:t>reprezentowanym przez …………………………..,</w:t>
      </w:r>
      <w:r w:rsidRPr="000872E3">
        <w:rPr>
          <w:rFonts w:asciiTheme="minorHAnsi" w:hAnsiTheme="minorHAnsi" w:cs="Calibri"/>
        </w:rPr>
        <w:br/>
        <w:t>zwanym dalej „Przetwarzającym”</w:t>
      </w:r>
      <w:r w:rsidRPr="000872E3">
        <w:rPr>
          <w:rFonts w:asciiTheme="minorHAnsi" w:hAnsiTheme="minorHAnsi" w:cs="Calibri"/>
        </w:rPr>
        <w:br/>
      </w:r>
    </w:p>
    <w:p w14:paraId="54CA6045"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 xml:space="preserve">DEFINICJE </w:t>
      </w:r>
    </w:p>
    <w:p w14:paraId="72DC0D9B" w14:textId="77777777" w:rsidR="00991CA2" w:rsidRPr="000872E3" w:rsidRDefault="00991CA2" w:rsidP="00991CA2">
      <w:pPr>
        <w:spacing w:before="240" w:after="0"/>
        <w:jc w:val="both"/>
        <w:rPr>
          <w:rFonts w:asciiTheme="minorHAnsi" w:hAnsiTheme="minorHAnsi" w:cs="Calibri"/>
        </w:rPr>
      </w:pPr>
      <w:r w:rsidRPr="000872E3">
        <w:rPr>
          <w:rFonts w:asciiTheme="minorHAnsi" w:hAnsiTheme="minorHAnsi" w:cs="Calibri"/>
        </w:rPr>
        <w:t>Dla potrzeb niniejszej umowy, Administrator i Przetwarzający ustalają następujące znaczenie niżej wymienionych pojęć:</w:t>
      </w:r>
    </w:p>
    <w:p w14:paraId="7F02EBA4" w14:textId="77777777" w:rsidR="00991CA2" w:rsidRPr="000872E3" w:rsidRDefault="00991CA2" w:rsidP="00096F3B">
      <w:pPr>
        <w:numPr>
          <w:ilvl w:val="0"/>
          <w:numId w:val="74"/>
        </w:numPr>
        <w:spacing w:before="240"/>
        <w:jc w:val="both"/>
        <w:rPr>
          <w:rFonts w:asciiTheme="minorHAnsi" w:hAnsiTheme="minorHAnsi" w:cs="Calibri"/>
        </w:rPr>
      </w:pPr>
      <w:r w:rsidRPr="000872E3">
        <w:rPr>
          <w:rFonts w:asciiTheme="minorHAnsi" w:hAnsiTheme="minorHAnsi" w:cs="Calibri"/>
          <w:b/>
        </w:rPr>
        <w:t>Umowa Powierzenia</w:t>
      </w:r>
      <w:r w:rsidRPr="000872E3">
        <w:rPr>
          <w:rFonts w:asciiTheme="minorHAnsi" w:hAnsiTheme="minorHAnsi" w:cs="Calibri"/>
        </w:rPr>
        <w:t xml:space="preserve"> – niniejsza umowa;</w:t>
      </w:r>
    </w:p>
    <w:p w14:paraId="2E16E7FE" w14:textId="77777777" w:rsidR="00991CA2" w:rsidRPr="000872E3" w:rsidRDefault="00991CA2" w:rsidP="00096F3B">
      <w:pPr>
        <w:numPr>
          <w:ilvl w:val="0"/>
          <w:numId w:val="74"/>
        </w:numPr>
        <w:spacing w:before="240"/>
        <w:jc w:val="both"/>
        <w:rPr>
          <w:rFonts w:asciiTheme="minorHAnsi" w:hAnsiTheme="minorHAnsi" w:cs="Calibri"/>
        </w:rPr>
      </w:pPr>
      <w:r w:rsidRPr="000872E3">
        <w:rPr>
          <w:rFonts w:asciiTheme="minorHAnsi" w:hAnsiTheme="minorHAnsi" w:cs="Calibri"/>
          <w:b/>
        </w:rPr>
        <w:t xml:space="preserve">Umowa Główna </w:t>
      </w:r>
      <w:r w:rsidRPr="000872E3">
        <w:rPr>
          <w:rFonts w:asciiTheme="minorHAnsi" w:hAnsiTheme="minorHAnsi" w:cs="Calibri"/>
        </w:rPr>
        <w:t>– ………………… z dnia …………….. na okres …………..m-cy [umowa, w związku z którą zawierana jest umowa powierzenia – przetwarzanie danych jest konieczne do wykonania Umowy Głównej]</w:t>
      </w:r>
    </w:p>
    <w:p w14:paraId="3FCEC707" w14:textId="77777777" w:rsidR="00991CA2" w:rsidRPr="000872E3" w:rsidRDefault="00991CA2" w:rsidP="00096F3B">
      <w:pPr>
        <w:numPr>
          <w:ilvl w:val="0"/>
          <w:numId w:val="74"/>
        </w:numPr>
        <w:spacing w:before="240"/>
        <w:jc w:val="both"/>
        <w:rPr>
          <w:rFonts w:asciiTheme="minorHAnsi" w:hAnsiTheme="minorHAnsi" w:cs="Calibri"/>
        </w:rPr>
      </w:pPr>
      <w:r w:rsidRPr="000872E3">
        <w:rPr>
          <w:rFonts w:asciiTheme="minorHAnsi" w:hAnsiTheme="minorHAnsi" w:cs="Calibri"/>
          <w:b/>
        </w:rPr>
        <w:t xml:space="preserve">RODO  </w:t>
      </w:r>
      <w:r w:rsidRPr="000872E3">
        <w:rPr>
          <w:rFonts w:asciiTheme="minorHAnsi" w:hAnsiTheme="minorHAnsi" w:cs="Calibri"/>
        </w:rPr>
        <w:t xml:space="preserve">- rozporządzenie Parlamentu Europejskiego i Rady (UE) 2016/679 z dnia 27 kwietnia 2016 r. w sprawie ochrony osób fizycznych w związku z przetwarzaniem danych osobowych </w:t>
      </w:r>
      <w:r w:rsidRPr="000872E3">
        <w:rPr>
          <w:rFonts w:asciiTheme="minorHAnsi" w:hAnsiTheme="minorHAnsi" w:cs="Calibri"/>
        </w:rPr>
        <w:br/>
        <w:t>i w sprawie swobodnego przepływu takich danych oraz uchylenia dyrektywy 95/46/WE (ogólne rozporządzenie o ochronie danych) (Dz. U. UE. L. z 2016 r. Nr 119, str. 1).</w:t>
      </w:r>
    </w:p>
    <w:p w14:paraId="7AB62384"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OŚWIADCZENIA STRON</w:t>
      </w:r>
    </w:p>
    <w:p w14:paraId="387D8633" w14:textId="77777777" w:rsidR="00991CA2" w:rsidRPr="000872E3" w:rsidRDefault="00991CA2" w:rsidP="00991CA2">
      <w:pPr>
        <w:tabs>
          <w:tab w:val="num" w:pos="720"/>
        </w:tabs>
        <w:spacing w:before="240" w:after="0"/>
        <w:jc w:val="both"/>
        <w:rPr>
          <w:rFonts w:asciiTheme="minorHAnsi" w:hAnsiTheme="minorHAnsi" w:cs="Calibri"/>
        </w:rPr>
      </w:pPr>
      <w:r w:rsidRPr="000872E3">
        <w:rPr>
          <w:rFonts w:asciiTheme="minorHAnsi" w:hAnsiTheme="minorHAnsi" w:cs="Calibri"/>
        </w:rPr>
        <w:t>Strony oświadczają, że niniejsza Umowa Powierzenia została zawarta w celu wykonania obowiązków, o których mowa w art. 28 RODO w związku z zawarciem Umowy Głównej.</w:t>
      </w:r>
    </w:p>
    <w:p w14:paraId="4292271F"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 xml:space="preserve">PRZEDMIOT UMOWY </w:t>
      </w:r>
    </w:p>
    <w:p w14:paraId="7BF3ACDF" w14:textId="77777777" w:rsidR="00991CA2" w:rsidRPr="000872E3" w:rsidRDefault="00991CA2" w:rsidP="00096F3B">
      <w:pPr>
        <w:numPr>
          <w:ilvl w:val="1"/>
          <w:numId w:val="81"/>
        </w:numPr>
        <w:spacing w:before="240"/>
        <w:jc w:val="both"/>
        <w:rPr>
          <w:rFonts w:asciiTheme="minorHAnsi" w:hAnsiTheme="minorHAnsi" w:cs="Calibri"/>
        </w:rPr>
      </w:pPr>
      <w:r w:rsidRPr="000872E3">
        <w:rPr>
          <w:rFonts w:asciiTheme="minorHAnsi" w:hAnsiTheme="minorHAnsi" w:cs="Calibri"/>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E3BD455" w14:textId="77777777" w:rsidR="00991CA2" w:rsidRDefault="00991CA2" w:rsidP="00096F3B">
      <w:pPr>
        <w:numPr>
          <w:ilvl w:val="1"/>
          <w:numId w:val="81"/>
        </w:numPr>
        <w:spacing w:before="240"/>
        <w:jc w:val="both"/>
        <w:rPr>
          <w:rFonts w:asciiTheme="minorHAnsi" w:hAnsiTheme="minorHAnsi" w:cs="Calibri"/>
        </w:rPr>
      </w:pPr>
      <w:r w:rsidRPr="000872E3">
        <w:rPr>
          <w:rFonts w:asciiTheme="minorHAnsi" w:hAnsiTheme="minorHAnsi" w:cs="Calibri"/>
        </w:rPr>
        <w:lastRenderedPageBreak/>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w:t>
      </w:r>
      <w:r w:rsidRPr="000872E3">
        <w:rPr>
          <w:rFonts w:asciiTheme="minorHAnsi" w:hAnsiTheme="minorHAnsi"/>
        </w:rPr>
        <w:t>……………………………………….</w:t>
      </w:r>
      <w:r w:rsidRPr="000872E3">
        <w:rPr>
          <w:rFonts w:asciiTheme="minorHAnsi" w:hAnsiTheme="minorHAnsi" w:cs="Calibri"/>
        </w:rPr>
        <w:t xml:space="preserve">lub na piśmie. Udokumentowanym poleceniem jest </w:t>
      </w:r>
      <w:r>
        <w:rPr>
          <w:rFonts w:asciiTheme="minorHAnsi" w:hAnsiTheme="minorHAnsi" w:cs="Calibri"/>
        </w:rPr>
        <w:br/>
      </w:r>
      <w:r w:rsidRPr="000872E3">
        <w:rPr>
          <w:rFonts w:asciiTheme="minorHAnsi" w:hAnsiTheme="minorHAnsi" w:cs="Calibri"/>
        </w:rPr>
        <w:t>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14:paraId="684D9B51" w14:textId="77777777" w:rsidR="00991CA2" w:rsidRPr="000872E3" w:rsidRDefault="00991CA2" w:rsidP="00991CA2">
      <w:pPr>
        <w:spacing w:before="240"/>
        <w:ind w:left="720"/>
        <w:jc w:val="both"/>
        <w:rPr>
          <w:rFonts w:asciiTheme="minorHAnsi" w:hAnsiTheme="minorHAnsi" w:cs="Calibri"/>
        </w:rPr>
      </w:pPr>
    </w:p>
    <w:p w14:paraId="044C557C"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CEL, ZAKRES I CHARAKTER PRZETWARZANIA</w:t>
      </w:r>
    </w:p>
    <w:p w14:paraId="7F782E77" w14:textId="77777777" w:rsidR="00991CA2" w:rsidRPr="000872E3" w:rsidRDefault="00991CA2" w:rsidP="00096F3B">
      <w:pPr>
        <w:numPr>
          <w:ilvl w:val="0"/>
          <w:numId w:val="76"/>
        </w:numPr>
        <w:spacing w:before="240"/>
        <w:jc w:val="both"/>
        <w:rPr>
          <w:rFonts w:asciiTheme="minorHAnsi" w:hAnsiTheme="minorHAnsi" w:cs="Calibri"/>
          <w:vanish/>
        </w:rPr>
      </w:pPr>
    </w:p>
    <w:p w14:paraId="409B82D1" w14:textId="77777777" w:rsidR="00991CA2" w:rsidRPr="000872E3" w:rsidRDefault="00991CA2" w:rsidP="00096F3B">
      <w:pPr>
        <w:numPr>
          <w:ilvl w:val="0"/>
          <w:numId w:val="76"/>
        </w:numPr>
        <w:spacing w:before="240"/>
        <w:jc w:val="both"/>
        <w:rPr>
          <w:rFonts w:asciiTheme="minorHAnsi" w:hAnsiTheme="minorHAnsi" w:cs="Calibri"/>
          <w:vanish/>
        </w:rPr>
      </w:pPr>
    </w:p>
    <w:p w14:paraId="28F661DF" w14:textId="77777777" w:rsidR="00991CA2" w:rsidRPr="000872E3" w:rsidRDefault="00991CA2" w:rsidP="00096F3B">
      <w:pPr>
        <w:numPr>
          <w:ilvl w:val="1"/>
          <w:numId w:val="76"/>
        </w:numPr>
        <w:spacing w:before="240"/>
        <w:jc w:val="both"/>
        <w:rPr>
          <w:rFonts w:asciiTheme="minorHAnsi" w:hAnsiTheme="minorHAnsi" w:cs="Calibri"/>
        </w:rPr>
      </w:pPr>
      <w:r w:rsidRPr="000872E3">
        <w:rPr>
          <w:rFonts w:asciiTheme="minorHAnsi" w:hAnsiTheme="minorHAnsi" w:cs="Calibri"/>
        </w:rPr>
        <w:t>Przetwarzający zobowiązuje się do przetwarzania danych osobowych następujących kategorii osób, których dane dotyczą, w szczególności:</w:t>
      </w:r>
    </w:p>
    <w:p w14:paraId="0F15689A" w14:textId="77777777" w:rsidR="00991CA2" w:rsidRPr="000872E3" w:rsidRDefault="00991CA2" w:rsidP="00096F3B">
      <w:pPr>
        <w:numPr>
          <w:ilvl w:val="0"/>
          <w:numId w:val="79"/>
        </w:numPr>
        <w:spacing w:before="240" w:after="0" w:line="276" w:lineRule="auto"/>
        <w:contextualSpacing/>
        <w:jc w:val="both"/>
        <w:rPr>
          <w:rFonts w:asciiTheme="minorHAnsi" w:hAnsiTheme="minorHAnsi"/>
        </w:rPr>
      </w:pPr>
      <w:r w:rsidRPr="000872E3">
        <w:rPr>
          <w:rFonts w:asciiTheme="minorHAnsi" w:hAnsiTheme="minorHAnsi"/>
        </w:rPr>
        <w:t xml:space="preserve">pracownicy Administratora, </w:t>
      </w:r>
    </w:p>
    <w:p w14:paraId="435AA573" w14:textId="77777777" w:rsidR="00991CA2" w:rsidRPr="000872E3" w:rsidRDefault="00991CA2" w:rsidP="00096F3B">
      <w:pPr>
        <w:numPr>
          <w:ilvl w:val="0"/>
          <w:numId w:val="79"/>
        </w:numPr>
        <w:spacing w:before="240" w:after="0" w:line="276" w:lineRule="auto"/>
        <w:contextualSpacing/>
        <w:jc w:val="both"/>
        <w:rPr>
          <w:rFonts w:asciiTheme="minorHAnsi" w:hAnsiTheme="minorHAnsi"/>
        </w:rPr>
      </w:pPr>
      <w:r w:rsidRPr="000872E3">
        <w:rPr>
          <w:rFonts w:asciiTheme="minorHAnsi" w:hAnsiTheme="minorHAnsi"/>
        </w:rPr>
        <w:t>pacjentów Administratora oraz ich opiekunów lub przedstawicieli ustawowych,</w:t>
      </w:r>
    </w:p>
    <w:p w14:paraId="078A0DE3" w14:textId="77777777" w:rsidR="00991CA2" w:rsidRPr="000872E3" w:rsidRDefault="00991CA2" w:rsidP="00096F3B">
      <w:pPr>
        <w:numPr>
          <w:ilvl w:val="1"/>
          <w:numId w:val="76"/>
        </w:numPr>
        <w:spacing w:before="240"/>
        <w:jc w:val="both"/>
        <w:rPr>
          <w:rFonts w:asciiTheme="minorHAnsi" w:hAnsiTheme="minorHAnsi" w:cs="Calibri"/>
        </w:rPr>
      </w:pPr>
      <w:r w:rsidRPr="000872E3">
        <w:rPr>
          <w:rFonts w:asciiTheme="minorHAnsi" w:hAnsiTheme="minorHAnsi" w:cs="Calibri"/>
        </w:rPr>
        <w:t xml:space="preserve">Zakres powierzonych Przetwarzającemu do przetwarzania danych osobowych obejmuje </w:t>
      </w:r>
      <w:r w:rsidRPr="000872E3">
        <w:rPr>
          <w:rFonts w:asciiTheme="minorHAnsi" w:hAnsiTheme="minorHAnsi" w:cs="Calibri"/>
        </w:rPr>
        <w:br/>
        <w:t>w szczególności:</w:t>
      </w:r>
    </w:p>
    <w:p w14:paraId="56438086" w14:textId="77777777" w:rsidR="00991CA2" w:rsidRPr="000872E3" w:rsidRDefault="00991CA2" w:rsidP="00991CA2">
      <w:pPr>
        <w:spacing w:before="120" w:after="120"/>
        <w:ind w:left="709"/>
        <w:contextualSpacing/>
        <w:jc w:val="both"/>
        <w:rPr>
          <w:rFonts w:asciiTheme="minorHAnsi" w:hAnsiTheme="minorHAnsi"/>
          <w:b/>
        </w:rPr>
      </w:pPr>
      <w:r w:rsidRPr="000872E3">
        <w:rPr>
          <w:rFonts w:asciiTheme="minorHAnsi" w:hAnsiTheme="minorHAnsi"/>
          <w:b/>
        </w:rPr>
        <w:t>a) Dane zwykłe:</w:t>
      </w:r>
    </w:p>
    <w:p w14:paraId="76A68452" w14:textId="77777777" w:rsidR="00991CA2" w:rsidRPr="000872E3" w:rsidRDefault="00991CA2" w:rsidP="00096F3B">
      <w:pPr>
        <w:numPr>
          <w:ilvl w:val="2"/>
          <w:numId w:val="77"/>
        </w:numPr>
        <w:spacing w:before="120" w:after="120" w:line="276" w:lineRule="auto"/>
        <w:ind w:left="1440"/>
        <w:contextualSpacing/>
        <w:jc w:val="both"/>
        <w:rPr>
          <w:rFonts w:asciiTheme="minorHAnsi" w:hAnsiTheme="minorHAnsi"/>
        </w:rPr>
      </w:pPr>
      <w:r w:rsidRPr="000872E3">
        <w:rPr>
          <w:rFonts w:asciiTheme="minorHAnsi" w:hAnsiTheme="minorHAnsi"/>
        </w:rPr>
        <w:t>imię i nazwisko,</w:t>
      </w:r>
    </w:p>
    <w:p w14:paraId="6D2F305A" w14:textId="77777777" w:rsidR="00991CA2" w:rsidRPr="000872E3" w:rsidRDefault="00991CA2" w:rsidP="00096F3B">
      <w:pPr>
        <w:numPr>
          <w:ilvl w:val="2"/>
          <w:numId w:val="77"/>
        </w:numPr>
        <w:spacing w:before="120" w:after="120" w:line="276" w:lineRule="auto"/>
        <w:ind w:left="1440"/>
        <w:contextualSpacing/>
        <w:jc w:val="both"/>
        <w:rPr>
          <w:rFonts w:asciiTheme="minorHAnsi" w:hAnsiTheme="minorHAnsi"/>
        </w:rPr>
      </w:pPr>
      <w:r w:rsidRPr="000872E3">
        <w:rPr>
          <w:rFonts w:asciiTheme="minorHAnsi" w:hAnsiTheme="minorHAnsi"/>
        </w:rPr>
        <w:t>data urodzenia,</w:t>
      </w:r>
    </w:p>
    <w:p w14:paraId="465EE28F" w14:textId="77777777" w:rsidR="00991CA2" w:rsidRPr="000872E3" w:rsidRDefault="00991CA2" w:rsidP="00096F3B">
      <w:pPr>
        <w:numPr>
          <w:ilvl w:val="2"/>
          <w:numId w:val="77"/>
        </w:numPr>
        <w:spacing w:before="120" w:after="120" w:line="276" w:lineRule="auto"/>
        <w:ind w:left="1440"/>
        <w:contextualSpacing/>
        <w:jc w:val="both"/>
        <w:rPr>
          <w:rFonts w:asciiTheme="minorHAnsi" w:hAnsiTheme="minorHAnsi"/>
        </w:rPr>
      </w:pPr>
      <w:r w:rsidRPr="000872E3">
        <w:rPr>
          <w:rFonts w:asciiTheme="minorHAnsi" w:hAnsiTheme="minorHAnsi"/>
        </w:rPr>
        <w:t>numer PESEL,</w:t>
      </w:r>
    </w:p>
    <w:p w14:paraId="41265726" w14:textId="77777777" w:rsidR="00991CA2" w:rsidRPr="000872E3" w:rsidRDefault="00991CA2" w:rsidP="00991CA2">
      <w:pPr>
        <w:spacing w:before="120" w:after="120"/>
        <w:ind w:left="1560"/>
        <w:contextualSpacing/>
        <w:jc w:val="both"/>
        <w:rPr>
          <w:rFonts w:asciiTheme="minorHAnsi" w:hAnsiTheme="minorHAnsi"/>
        </w:rPr>
      </w:pPr>
    </w:p>
    <w:p w14:paraId="76EA266A" w14:textId="77777777" w:rsidR="00991CA2" w:rsidRPr="000872E3" w:rsidRDefault="00991CA2" w:rsidP="00991CA2">
      <w:pPr>
        <w:spacing w:before="120" w:after="120"/>
        <w:ind w:left="1134" w:hanging="425"/>
        <w:contextualSpacing/>
        <w:jc w:val="both"/>
        <w:rPr>
          <w:rFonts w:asciiTheme="minorHAnsi" w:hAnsiTheme="minorHAnsi"/>
        </w:rPr>
      </w:pPr>
      <w:r w:rsidRPr="000872E3">
        <w:rPr>
          <w:rFonts w:asciiTheme="minorHAnsi" w:hAnsiTheme="minorHAnsi"/>
        </w:rPr>
        <w:t xml:space="preserve">b) </w:t>
      </w:r>
      <w:r w:rsidRPr="000872E3">
        <w:rPr>
          <w:rFonts w:asciiTheme="minorHAnsi" w:hAnsiTheme="minorHAnsi"/>
          <w:b/>
        </w:rPr>
        <w:t>Dane szczególnych kategorii:</w:t>
      </w:r>
    </w:p>
    <w:p w14:paraId="0FD0BA01" w14:textId="77777777" w:rsidR="00991CA2" w:rsidRPr="000872E3" w:rsidRDefault="00991CA2" w:rsidP="00096F3B">
      <w:pPr>
        <w:numPr>
          <w:ilvl w:val="0"/>
          <w:numId w:val="78"/>
        </w:numPr>
        <w:spacing w:before="120" w:after="120" w:line="276" w:lineRule="auto"/>
        <w:contextualSpacing/>
        <w:jc w:val="both"/>
        <w:rPr>
          <w:rFonts w:asciiTheme="minorHAnsi" w:hAnsiTheme="minorHAnsi"/>
        </w:rPr>
      </w:pPr>
      <w:r w:rsidRPr="000872E3">
        <w:rPr>
          <w:rFonts w:asciiTheme="minorHAnsi" w:hAnsiTheme="minorHAnsi"/>
        </w:rPr>
        <w:t>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557C77D4" w14:textId="77777777" w:rsidR="00991CA2" w:rsidRPr="000872E3" w:rsidRDefault="00991CA2" w:rsidP="00096F3B">
      <w:pPr>
        <w:numPr>
          <w:ilvl w:val="1"/>
          <w:numId w:val="76"/>
        </w:numPr>
        <w:spacing w:before="240"/>
        <w:jc w:val="both"/>
        <w:rPr>
          <w:rFonts w:asciiTheme="minorHAnsi" w:hAnsiTheme="minorHAnsi" w:cs="Calibri"/>
        </w:rPr>
      </w:pPr>
      <w:r w:rsidRPr="000872E3">
        <w:rPr>
          <w:rFonts w:asciiTheme="minorHAnsi" w:hAnsiTheme="minorHAnsi" w:cs="Calibri"/>
        </w:rPr>
        <w:t xml:space="preserve">Celem przetwarzania danych osobowych wskazanych w pkt 4.1.-4.2. powyżej jest wykonanie tylko i wyłącznie Umowy Głównej, jednakże w zakresie nie szerszym niż: </w:t>
      </w:r>
    </w:p>
    <w:p w14:paraId="230DD416" w14:textId="07E3EA3D" w:rsidR="00991CA2" w:rsidRDefault="00991CA2" w:rsidP="00991CA2">
      <w:pPr>
        <w:ind w:left="720"/>
        <w:jc w:val="both"/>
        <w:rPr>
          <w:rFonts w:asciiTheme="minorHAnsi" w:hAnsiTheme="minorHAnsi" w:cstheme="minorHAnsi"/>
          <w:b/>
        </w:rPr>
      </w:pPr>
      <w:r>
        <w:rPr>
          <w:rFonts w:asciiTheme="minorHAnsi" w:hAnsiTheme="minorHAnsi" w:cstheme="minorHAnsi"/>
          <w:b/>
        </w:rPr>
        <w:t xml:space="preserve">- </w:t>
      </w:r>
      <w:r w:rsidR="00CD742C" w:rsidRPr="00CD742C">
        <w:rPr>
          <w:rFonts w:asciiTheme="minorHAnsi" w:hAnsiTheme="minorHAnsi" w:cs="Calibri"/>
          <w:b/>
        </w:rPr>
        <w:t>Zakup wraz z dostawą igieł biopsyjnych mammotomicznych  oraz dzierżawa urządzeń do biopsji dla Pracowni Mammotomicznej Świętokrzyskiego Centrum Onkologii w Kielcach</w:t>
      </w:r>
      <w:r w:rsidR="00CD742C">
        <w:rPr>
          <w:rFonts w:asciiTheme="minorHAnsi" w:hAnsiTheme="minorHAnsi" w:cs="Calibri"/>
          <w:b/>
        </w:rPr>
        <w:t>.</w:t>
      </w:r>
    </w:p>
    <w:p w14:paraId="648E2230" w14:textId="77777777" w:rsidR="00991CA2" w:rsidRPr="000872E3" w:rsidRDefault="00991CA2" w:rsidP="00991CA2">
      <w:pPr>
        <w:ind w:left="720"/>
        <w:jc w:val="both"/>
        <w:rPr>
          <w:rFonts w:asciiTheme="minorHAnsi" w:hAnsiTheme="minorHAnsi" w:cs="Calibri"/>
        </w:rPr>
      </w:pPr>
      <w:r w:rsidRPr="000872E3">
        <w:rPr>
          <w:rFonts w:asciiTheme="minorHAnsi" w:hAnsiTheme="minorHAnsi" w:cs="Calibri"/>
        </w:rPr>
        <w:t>Przetwarzający</w:t>
      </w:r>
      <w:r w:rsidRPr="000872E3" w:rsidDel="00544752">
        <w:rPr>
          <w:rFonts w:asciiTheme="minorHAnsi" w:hAnsiTheme="minorHAnsi" w:cs="Calibri"/>
        </w:rPr>
        <w:t xml:space="preserve"> </w:t>
      </w:r>
      <w:r w:rsidRPr="000872E3">
        <w:rPr>
          <w:rFonts w:asciiTheme="minorHAnsi" w:hAnsiTheme="minorHAnsi" w:cs="Calibri"/>
        </w:rPr>
        <w:t>zobowiązuje się do przetwarzania danych osobowych w sposób stały. Przetwarzający</w:t>
      </w:r>
      <w:r w:rsidRPr="000872E3" w:rsidDel="00544752">
        <w:rPr>
          <w:rFonts w:asciiTheme="minorHAnsi" w:hAnsiTheme="minorHAnsi" w:cs="Calibri"/>
        </w:rPr>
        <w:t xml:space="preserve"> </w:t>
      </w:r>
      <w:r w:rsidRPr="000872E3">
        <w:rPr>
          <w:rFonts w:asciiTheme="minorHAnsi" w:hAnsiTheme="minorHAnsi" w:cs="Calibri"/>
        </w:rPr>
        <w:t xml:space="preserve">będzie wykonywał następujące operacje dotyczące powierzonych danych osobowych w szczególności: </w:t>
      </w:r>
    </w:p>
    <w:p w14:paraId="3BC26F3E" w14:textId="77777777" w:rsidR="00991CA2" w:rsidRPr="000872E3" w:rsidRDefault="00991CA2" w:rsidP="00096F3B">
      <w:pPr>
        <w:numPr>
          <w:ilvl w:val="0"/>
          <w:numId w:val="80"/>
        </w:numPr>
        <w:spacing w:before="120" w:after="120" w:line="240" w:lineRule="auto"/>
        <w:ind w:left="2154"/>
        <w:jc w:val="both"/>
        <w:rPr>
          <w:rFonts w:asciiTheme="minorHAnsi" w:hAnsiTheme="minorHAnsi" w:cs="Calibri"/>
        </w:rPr>
      </w:pPr>
      <w:r w:rsidRPr="000872E3">
        <w:rPr>
          <w:rFonts w:asciiTheme="minorHAnsi" w:hAnsiTheme="minorHAnsi" w:cs="Calibri"/>
        </w:rPr>
        <w:t xml:space="preserve">gromadzenie, </w:t>
      </w:r>
    </w:p>
    <w:p w14:paraId="2D327544" w14:textId="77777777" w:rsidR="00991CA2" w:rsidRPr="000872E3" w:rsidRDefault="00991CA2" w:rsidP="00096F3B">
      <w:pPr>
        <w:numPr>
          <w:ilvl w:val="0"/>
          <w:numId w:val="80"/>
        </w:numPr>
        <w:spacing w:before="120" w:after="120" w:line="240" w:lineRule="auto"/>
        <w:ind w:left="2154"/>
        <w:jc w:val="both"/>
        <w:rPr>
          <w:rFonts w:asciiTheme="minorHAnsi" w:hAnsiTheme="minorHAnsi" w:cs="Calibri"/>
        </w:rPr>
      </w:pPr>
      <w:r w:rsidRPr="000872E3">
        <w:rPr>
          <w:rFonts w:asciiTheme="minorHAnsi" w:hAnsiTheme="minorHAnsi" w:cs="Calibri"/>
        </w:rPr>
        <w:t xml:space="preserve">przechowywanie, </w:t>
      </w:r>
    </w:p>
    <w:p w14:paraId="03C98015" w14:textId="77777777" w:rsidR="00991CA2" w:rsidRPr="000872E3" w:rsidRDefault="00991CA2" w:rsidP="00096F3B">
      <w:pPr>
        <w:numPr>
          <w:ilvl w:val="0"/>
          <w:numId w:val="80"/>
        </w:numPr>
        <w:spacing w:before="120" w:after="120" w:line="240" w:lineRule="auto"/>
        <w:ind w:left="2154"/>
        <w:jc w:val="both"/>
        <w:rPr>
          <w:rFonts w:asciiTheme="minorHAnsi" w:hAnsiTheme="minorHAnsi" w:cs="Calibri"/>
        </w:rPr>
      </w:pPr>
      <w:r w:rsidRPr="000872E3">
        <w:rPr>
          <w:rFonts w:asciiTheme="minorHAnsi" w:hAnsiTheme="minorHAnsi" w:cs="Calibri"/>
        </w:rPr>
        <w:t xml:space="preserve">utrwalanie, </w:t>
      </w:r>
    </w:p>
    <w:p w14:paraId="644358F4" w14:textId="77777777" w:rsidR="00991CA2" w:rsidRPr="000872E3" w:rsidRDefault="00991CA2" w:rsidP="00096F3B">
      <w:pPr>
        <w:numPr>
          <w:ilvl w:val="0"/>
          <w:numId w:val="80"/>
        </w:numPr>
        <w:spacing w:before="120" w:after="120" w:line="240" w:lineRule="auto"/>
        <w:ind w:left="2154"/>
        <w:jc w:val="both"/>
        <w:rPr>
          <w:rFonts w:asciiTheme="minorHAnsi" w:hAnsiTheme="minorHAnsi" w:cs="Calibri"/>
        </w:rPr>
      </w:pPr>
      <w:r w:rsidRPr="000872E3">
        <w:rPr>
          <w:rFonts w:asciiTheme="minorHAnsi" w:hAnsiTheme="minorHAnsi" w:cs="Calibri"/>
        </w:rPr>
        <w:t>opracowywanie,</w:t>
      </w:r>
    </w:p>
    <w:p w14:paraId="06B872BE" w14:textId="77777777" w:rsidR="00991CA2" w:rsidRPr="000872E3" w:rsidRDefault="00991CA2" w:rsidP="00096F3B">
      <w:pPr>
        <w:numPr>
          <w:ilvl w:val="0"/>
          <w:numId w:val="80"/>
        </w:numPr>
        <w:spacing w:before="120" w:after="120" w:line="240" w:lineRule="auto"/>
        <w:ind w:left="2154"/>
        <w:jc w:val="both"/>
        <w:rPr>
          <w:rFonts w:asciiTheme="minorHAnsi" w:hAnsiTheme="minorHAnsi" w:cs="Calibri"/>
        </w:rPr>
      </w:pPr>
      <w:r w:rsidRPr="000872E3">
        <w:rPr>
          <w:rFonts w:asciiTheme="minorHAnsi" w:hAnsiTheme="minorHAnsi" w:cs="Calibri"/>
        </w:rPr>
        <w:t>zmienianie,</w:t>
      </w:r>
    </w:p>
    <w:p w14:paraId="6D169E4A" w14:textId="77777777" w:rsidR="00991CA2" w:rsidRPr="000872E3" w:rsidRDefault="00991CA2" w:rsidP="00096F3B">
      <w:pPr>
        <w:numPr>
          <w:ilvl w:val="0"/>
          <w:numId w:val="80"/>
        </w:numPr>
        <w:spacing w:before="120" w:after="120" w:line="240" w:lineRule="auto"/>
        <w:ind w:left="2154"/>
        <w:jc w:val="both"/>
        <w:rPr>
          <w:rFonts w:asciiTheme="minorHAnsi" w:hAnsiTheme="minorHAnsi" w:cs="Calibri"/>
        </w:rPr>
      </w:pPr>
      <w:r w:rsidRPr="000872E3">
        <w:rPr>
          <w:rFonts w:asciiTheme="minorHAnsi" w:hAnsiTheme="minorHAnsi" w:cs="Calibri"/>
        </w:rPr>
        <w:t>przeglądanie.</w:t>
      </w:r>
    </w:p>
    <w:p w14:paraId="17C370BA" w14:textId="77777777" w:rsidR="00991CA2" w:rsidRPr="000872E3" w:rsidRDefault="00991CA2" w:rsidP="00991CA2">
      <w:pPr>
        <w:ind w:left="1440"/>
        <w:jc w:val="both"/>
        <w:rPr>
          <w:rFonts w:asciiTheme="minorHAnsi" w:hAnsiTheme="minorHAnsi" w:cs="Calibri"/>
        </w:rPr>
      </w:pPr>
      <w:r w:rsidRPr="000872E3">
        <w:rPr>
          <w:rFonts w:asciiTheme="minorHAnsi" w:hAnsiTheme="minorHAnsi" w:cs="Calibri"/>
        </w:rPr>
        <w:lastRenderedPageBreak/>
        <w:t xml:space="preserve">Dane osobowe będą przez Przetwarzającego przetwarzane w formie elektronicznej </w:t>
      </w:r>
      <w:r w:rsidRPr="000872E3">
        <w:rPr>
          <w:rFonts w:asciiTheme="minorHAnsi" w:hAnsiTheme="minorHAnsi" w:cs="Calibri"/>
        </w:rPr>
        <w:br/>
        <w:t>w systemach informatycznych oraz w formie papierowej.</w:t>
      </w:r>
    </w:p>
    <w:p w14:paraId="3FC83C27" w14:textId="77777777" w:rsidR="00991CA2" w:rsidRPr="000872E3" w:rsidRDefault="00991CA2" w:rsidP="00096F3B">
      <w:pPr>
        <w:numPr>
          <w:ilvl w:val="1"/>
          <w:numId w:val="76"/>
        </w:numPr>
        <w:spacing w:before="240"/>
        <w:jc w:val="both"/>
        <w:rPr>
          <w:rFonts w:asciiTheme="minorHAnsi" w:hAnsiTheme="minorHAnsi" w:cs="Calibri"/>
        </w:rPr>
      </w:pPr>
      <w:r w:rsidRPr="000872E3">
        <w:rPr>
          <w:rFonts w:asciiTheme="minorHAnsi" w:hAnsiTheme="minorHAnsi" w:cs="Calibri"/>
        </w:rPr>
        <w:t>Przetwarzający będzie zbierał/otrzymywał dane osobowe od administratora dostarczane mu w wersji elektronicznej i/lub papierowej</w:t>
      </w:r>
    </w:p>
    <w:p w14:paraId="7FB880ED"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ZASADY POWIERZENIA PRZETWARZANIA</w:t>
      </w:r>
    </w:p>
    <w:p w14:paraId="6436FF5A"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Przed rozpoczęciem przetwarzania danych osobowych Przetwarzający musi podjąć środki zabezpieczające dane osobowe, o których mowa w art. 32 RODO, a w szczególności:</w:t>
      </w:r>
    </w:p>
    <w:p w14:paraId="2CEF1842" w14:textId="77777777" w:rsidR="00991CA2" w:rsidRPr="000872E3" w:rsidRDefault="00991CA2" w:rsidP="00096F3B">
      <w:pPr>
        <w:numPr>
          <w:ilvl w:val="1"/>
          <w:numId w:val="73"/>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w:t>
      </w:r>
      <w:r>
        <w:rPr>
          <w:rFonts w:asciiTheme="minorHAnsi" w:hAnsiTheme="minorHAnsi" w:cs="Calibri"/>
        </w:rPr>
        <w:br/>
      </w:r>
      <w:r w:rsidRPr="000872E3">
        <w:rPr>
          <w:rFonts w:asciiTheme="minorHAnsi" w:hAnsiTheme="minorHAnsi" w:cs="Calibri"/>
        </w:rPr>
        <w:t xml:space="preserve">z administratorem, </w:t>
      </w:r>
    </w:p>
    <w:p w14:paraId="6B82596A" w14:textId="77777777" w:rsidR="00991CA2" w:rsidRPr="000872E3" w:rsidRDefault="00991CA2" w:rsidP="00096F3B">
      <w:pPr>
        <w:numPr>
          <w:ilvl w:val="1"/>
          <w:numId w:val="73"/>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zapewnić, by każda osoba fizyczna działająca z upoważnienia Przetwarzającego, która ma dostęp do danych osobowych, przetwarzała je wyłącznie na polecenie administratora w celach i zakresie przewidzianym w Umowie Powierzenia,</w:t>
      </w:r>
    </w:p>
    <w:p w14:paraId="02AD359E" w14:textId="77777777" w:rsidR="00991CA2" w:rsidRPr="000872E3" w:rsidRDefault="00991CA2" w:rsidP="00096F3B">
      <w:pPr>
        <w:numPr>
          <w:ilvl w:val="1"/>
          <w:numId w:val="73"/>
        </w:numPr>
        <w:tabs>
          <w:tab w:val="clear" w:pos="1440"/>
          <w:tab w:val="num" w:pos="1260"/>
        </w:tabs>
        <w:spacing w:before="240"/>
        <w:ind w:left="1134" w:hanging="425"/>
        <w:jc w:val="both"/>
        <w:rPr>
          <w:rFonts w:asciiTheme="minorHAnsi" w:hAnsiTheme="minorHAnsi" w:cs="Calibri"/>
        </w:rPr>
      </w:pPr>
      <w:r w:rsidRPr="000872E3">
        <w:rPr>
          <w:rFonts w:asciiTheme="minorHAnsi" w:hAnsiTheme="minorHAnsi" w:cs="Calibri"/>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49EE967C"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610FF3B4"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DALSZE OBOWIĄZKI PRZETWARZAJĄCEGO</w:t>
      </w:r>
    </w:p>
    <w:p w14:paraId="3C053D5F"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pomagać Administratorowi w wywiązywaniu się z obowiązków określonych w art. 32-36 RODO. </w:t>
      </w:r>
    </w:p>
    <w:p w14:paraId="30103E74"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W sytuacji podejrzenia naruszenia ochrony danych osobowych, Przetwarzający zobowiązuje się do:</w:t>
      </w:r>
    </w:p>
    <w:p w14:paraId="7A38B2EA" w14:textId="77777777" w:rsidR="00991CA2" w:rsidRPr="000872E3" w:rsidRDefault="00991CA2" w:rsidP="00096F3B">
      <w:pPr>
        <w:numPr>
          <w:ilvl w:val="2"/>
          <w:numId w:val="75"/>
        </w:numPr>
        <w:spacing w:before="240"/>
        <w:jc w:val="both"/>
        <w:rPr>
          <w:rFonts w:asciiTheme="minorHAnsi" w:hAnsiTheme="minorHAnsi" w:cs="Calibri"/>
        </w:rPr>
      </w:pPr>
      <w:r w:rsidRPr="000872E3">
        <w:rPr>
          <w:rFonts w:asciiTheme="minorHAnsi" w:hAnsiTheme="minorHAnsi" w:cs="Calibri"/>
        </w:rPr>
        <w:t>przekazania Administratorowi informacji dotyczących naruszenia ochrony danych osobowych w ciągu 24 godzin od jego wykrycia, w tym informacji, o których mowa w art. 33 ust. 3 RODO,</w:t>
      </w:r>
    </w:p>
    <w:p w14:paraId="6C34C5D9" w14:textId="77777777" w:rsidR="00991CA2" w:rsidRPr="000872E3" w:rsidRDefault="00991CA2" w:rsidP="00096F3B">
      <w:pPr>
        <w:numPr>
          <w:ilvl w:val="2"/>
          <w:numId w:val="75"/>
        </w:numPr>
        <w:spacing w:before="240"/>
        <w:jc w:val="both"/>
        <w:rPr>
          <w:rFonts w:asciiTheme="minorHAnsi" w:hAnsiTheme="minorHAnsi" w:cs="Calibri"/>
        </w:rPr>
      </w:pPr>
      <w:r w:rsidRPr="000872E3">
        <w:rPr>
          <w:rFonts w:asciiTheme="minorHAnsi" w:hAnsiTheme="minorHAnsi" w:cs="Calibri"/>
        </w:rPr>
        <w:t>przeprowadzenia wstępnej analizy ryzyka naruszenia praw i wolności osób, których dane dotyczą, i przekazania wyników tej analizy do Administratora w ciągu 36 godzin od wykrycia zdarzenia stanowiącego naruszenie ochrony danych osobowych,</w:t>
      </w:r>
    </w:p>
    <w:p w14:paraId="3F970600" w14:textId="77777777" w:rsidR="00991CA2" w:rsidRPr="000872E3" w:rsidRDefault="00991CA2" w:rsidP="00096F3B">
      <w:pPr>
        <w:numPr>
          <w:ilvl w:val="2"/>
          <w:numId w:val="75"/>
        </w:numPr>
        <w:spacing w:before="240"/>
        <w:jc w:val="both"/>
        <w:rPr>
          <w:rFonts w:asciiTheme="minorHAnsi" w:hAnsiTheme="minorHAnsi" w:cs="Calibri"/>
        </w:rPr>
      </w:pPr>
      <w:r w:rsidRPr="000872E3">
        <w:rPr>
          <w:rFonts w:asciiTheme="minorHAnsi" w:hAnsiTheme="minorHAnsi" w:cs="Calibri"/>
        </w:rPr>
        <w:t xml:space="preserve">przekazania Administratorowi – na jego żądanie – wszystkich informacji niezbędnych </w:t>
      </w:r>
      <w:r w:rsidRPr="000872E3">
        <w:rPr>
          <w:rFonts w:asciiTheme="minorHAnsi" w:hAnsiTheme="minorHAnsi" w:cs="Calibri"/>
        </w:rPr>
        <w:br/>
        <w:t>do zawiadomienia osoby, której dane dotyczą, zgodnie z art. 34 ust. 3 RODO, w ciągu 48 godzin od wykrycia zdarzenia stanowiącego naruszenie ochrony danych osobowych.</w:t>
      </w:r>
    </w:p>
    <w:p w14:paraId="1FCE04B2"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lastRenderedPageBreak/>
        <w:t xml:space="preserve">Przetwarzający zobowiązuje się pomagać Administratorowi poprzez odpowiednie środki techniczne i organizacyjne, </w:t>
      </w:r>
      <w:r>
        <w:rPr>
          <w:rFonts w:asciiTheme="minorHAnsi" w:hAnsiTheme="minorHAnsi" w:cs="Calibri"/>
        </w:rPr>
        <w:br/>
      </w:r>
      <w:r w:rsidRPr="000872E3">
        <w:rPr>
          <w:rFonts w:asciiTheme="minorHAnsi" w:hAnsiTheme="minorHAnsi" w:cs="Calibri"/>
        </w:rPr>
        <w:t>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3D96DA36"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stosować się do ewentualnych wskazówek lub zaleceń, wydanych przez organ nadzoru lub unijny organ doradczy zajmujący się ochroną danych osobowych, dotyczących przetwarzania danych osobowych, </w:t>
      </w:r>
      <w:r>
        <w:rPr>
          <w:rFonts w:asciiTheme="minorHAnsi" w:hAnsiTheme="minorHAnsi" w:cs="Calibri"/>
        </w:rPr>
        <w:br/>
      </w:r>
      <w:r w:rsidRPr="000872E3">
        <w:rPr>
          <w:rFonts w:asciiTheme="minorHAnsi" w:hAnsiTheme="minorHAnsi" w:cs="Calibri"/>
        </w:rPr>
        <w:t>w szczególności w zakresie stosowania RODO.</w:t>
      </w:r>
    </w:p>
    <w:p w14:paraId="5F3E1046"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 xml:space="preserve">Przetwarzający zobowiązuje się do niezwłocznego poinformowania Administratora o jakimkolwiek postępowaniu, </w:t>
      </w:r>
      <w:r>
        <w:rPr>
          <w:rFonts w:asciiTheme="minorHAnsi" w:hAnsiTheme="minorHAnsi" w:cs="Calibri"/>
        </w:rPr>
        <w:br/>
      </w:r>
      <w:r w:rsidRPr="000872E3">
        <w:rPr>
          <w:rFonts w:asciiTheme="minorHAnsi" w:hAnsiTheme="minorHAnsi" w:cs="Calibri"/>
        </w:rPr>
        <w:t xml:space="preserve">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6B033248"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PODPOWIERZENIE PRZETWARZANIA</w:t>
      </w:r>
    </w:p>
    <w:p w14:paraId="74ACE0B9"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 </w:t>
      </w:r>
    </w:p>
    <w:p w14:paraId="2736210E"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 xml:space="preserve">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t>
      </w:r>
      <w:r>
        <w:rPr>
          <w:rFonts w:asciiTheme="minorHAnsi" w:hAnsiTheme="minorHAnsi" w:cs="Calibri"/>
        </w:rPr>
        <w:br/>
      </w:r>
      <w:r w:rsidRPr="000872E3">
        <w:rPr>
          <w:rFonts w:asciiTheme="minorHAnsi" w:hAnsiTheme="minorHAnsi" w:cs="Calibri"/>
        </w:rPr>
        <w:t>w tej same formie co niniejsza Umowa Powierzenia.</w:t>
      </w:r>
    </w:p>
    <w:p w14:paraId="629ED5B3"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14:paraId="0279160A"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Przetwarzający nie może przekazywać powierzonych mu przetwarzania danych osobowych do podmiotów znajdujących się w państwach spoza Europejskiego Obszaru Gospodarczego.</w:t>
      </w:r>
    </w:p>
    <w:p w14:paraId="7A4F2138"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AUDYT PRZETWARZAJĄCEGO</w:t>
      </w:r>
    </w:p>
    <w:p w14:paraId="48BA6C43" w14:textId="77777777" w:rsidR="00991CA2" w:rsidRPr="000872E3" w:rsidRDefault="00991CA2" w:rsidP="00096F3B">
      <w:pPr>
        <w:numPr>
          <w:ilvl w:val="1"/>
          <w:numId w:val="75"/>
        </w:numPr>
        <w:spacing w:before="240"/>
        <w:ind w:left="709" w:hanging="709"/>
        <w:jc w:val="both"/>
        <w:rPr>
          <w:rFonts w:asciiTheme="minorHAnsi" w:hAnsiTheme="minorHAnsi" w:cs="Calibri"/>
        </w:rPr>
      </w:pPr>
      <w:r w:rsidRPr="000872E3">
        <w:rPr>
          <w:rFonts w:asciiTheme="minorHAnsi" w:hAnsiTheme="minorHAnsi" w:cs="Calibri"/>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32D82E1E"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2A6DFE54"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Przetwarzający zobowiązuje się niezwłocznie informować Administratora, jeżeli zdaniem Przetwarzającego wydane jemu polecenie stanowi naruszenie RODO lub innych przepisów o ochronie danych.</w:t>
      </w:r>
    </w:p>
    <w:p w14:paraId="58C2B6A7"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ZAKOŃCZENIE POWIERZENIA PRZETWARZANIA</w:t>
      </w:r>
    </w:p>
    <w:p w14:paraId="40E61237"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Po zakończeniu świadczenia usług związanych z przetwarzaniem danych osobowych Przetwarzający zależnie od decyzji Administratora usuwa lub zwraca mu wszelkie dane osobowe oraz usuwa wszelkie ich istniejące kopie.</w:t>
      </w:r>
    </w:p>
    <w:p w14:paraId="555590E2" w14:textId="77777777" w:rsidR="00991CA2" w:rsidRPr="000872E3" w:rsidRDefault="00991CA2" w:rsidP="00096F3B">
      <w:pPr>
        <w:numPr>
          <w:ilvl w:val="0"/>
          <w:numId w:val="75"/>
        </w:numPr>
        <w:spacing w:before="240"/>
        <w:jc w:val="both"/>
        <w:rPr>
          <w:rFonts w:asciiTheme="minorHAnsi" w:hAnsiTheme="minorHAnsi" w:cs="Calibri"/>
          <w:b/>
        </w:rPr>
      </w:pPr>
      <w:r w:rsidRPr="000872E3">
        <w:rPr>
          <w:rFonts w:asciiTheme="minorHAnsi" w:hAnsiTheme="minorHAnsi" w:cs="Calibri"/>
          <w:b/>
        </w:rPr>
        <w:t>POSTANOWIENIA KOŃCOWE</w:t>
      </w:r>
    </w:p>
    <w:p w14:paraId="4EA42430"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Umowa została sporządzona w dwóch jednobrzmiących egzemplarzach dla każdej ze stron.</w:t>
      </w:r>
    </w:p>
    <w:p w14:paraId="0A0D2978"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W sprawach nieuregulowanych zastosowanie będą miały przepisy Kodeksu cywilnego oraz Rozporządzenia.</w:t>
      </w:r>
    </w:p>
    <w:p w14:paraId="35FCA6E1"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Sądem właściwym dla rozpatrzenia sporów wynikających z niniejszej umowy będzie sąd właściwy dla Administratora.</w:t>
      </w:r>
    </w:p>
    <w:p w14:paraId="389AC7C0"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24EDEB91" w14:textId="77777777" w:rsidR="00991CA2" w:rsidRPr="000872E3" w:rsidRDefault="00991CA2" w:rsidP="00096F3B">
      <w:pPr>
        <w:numPr>
          <w:ilvl w:val="1"/>
          <w:numId w:val="75"/>
        </w:numPr>
        <w:tabs>
          <w:tab w:val="num" w:pos="720"/>
        </w:tabs>
        <w:spacing w:before="240"/>
        <w:ind w:left="709" w:hanging="709"/>
        <w:jc w:val="both"/>
        <w:rPr>
          <w:rFonts w:asciiTheme="minorHAnsi" w:hAnsiTheme="minorHAnsi" w:cs="Calibri"/>
        </w:rPr>
      </w:pPr>
      <w:r w:rsidRPr="000872E3">
        <w:rPr>
          <w:rFonts w:asciiTheme="minorHAnsi" w:hAnsiTheme="minorHAnsi" w:cs="Calibri"/>
        </w:rPr>
        <w:t>Zmiany niniejszej umowy wymagają formy pisemnej pod rygorem nieważności.</w:t>
      </w:r>
    </w:p>
    <w:p w14:paraId="5672D2D8" w14:textId="77777777" w:rsidR="00991CA2" w:rsidRPr="000872E3" w:rsidRDefault="00991CA2" w:rsidP="00991CA2">
      <w:pPr>
        <w:spacing w:before="240" w:after="0"/>
        <w:jc w:val="both"/>
        <w:rPr>
          <w:rFonts w:asciiTheme="minorHAnsi" w:hAnsiTheme="minorHAnsi" w:cs="Calibri"/>
        </w:rPr>
      </w:pPr>
    </w:p>
    <w:p w14:paraId="0E0F9904" w14:textId="77777777" w:rsidR="00991CA2" w:rsidRPr="000872E3" w:rsidRDefault="00991CA2" w:rsidP="00991CA2">
      <w:pPr>
        <w:spacing w:before="240" w:after="0"/>
        <w:jc w:val="both"/>
        <w:rPr>
          <w:rFonts w:asciiTheme="minorHAnsi" w:hAnsiTheme="minorHAnsi" w:cs="Calibri"/>
        </w:rPr>
      </w:pPr>
      <w:r w:rsidRPr="000872E3">
        <w:rPr>
          <w:rFonts w:asciiTheme="minorHAnsi" w:hAnsiTheme="minorHAnsi" w:cs="Calibri"/>
        </w:rPr>
        <w:tab/>
        <w:t>……………………</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w:t>
      </w:r>
    </w:p>
    <w:p w14:paraId="076DDB30" w14:textId="77777777" w:rsidR="00991CA2" w:rsidRPr="000872E3" w:rsidRDefault="00991CA2" w:rsidP="00991CA2">
      <w:pPr>
        <w:spacing w:before="240" w:after="0"/>
        <w:jc w:val="both"/>
        <w:rPr>
          <w:rFonts w:asciiTheme="minorHAnsi" w:hAnsiTheme="minorHAnsi" w:cs="Calibri"/>
        </w:rPr>
      </w:pPr>
      <w:r w:rsidRPr="000872E3">
        <w:rPr>
          <w:rFonts w:asciiTheme="minorHAnsi" w:hAnsiTheme="minorHAnsi" w:cs="Calibri"/>
        </w:rPr>
        <w:tab/>
        <w:t>Administrator</w:t>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r>
      <w:r w:rsidRPr="000872E3">
        <w:rPr>
          <w:rFonts w:asciiTheme="minorHAnsi" w:hAnsiTheme="minorHAnsi" w:cs="Calibri"/>
        </w:rPr>
        <w:tab/>
        <w:t>Przetwarzający</w:t>
      </w:r>
    </w:p>
    <w:p w14:paraId="1C7E84C6" w14:textId="77777777" w:rsidR="00991CA2" w:rsidRPr="000872E3" w:rsidRDefault="00991CA2" w:rsidP="00991CA2">
      <w:pPr>
        <w:rPr>
          <w:rFonts w:asciiTheme="minorHAnsi" w:hAnsiTheme="minorHAnsi"/>
        </w:rPr>
      </w:pPr>
    </w:p>
    <w:p w14:paraId="3CB86C95" w14:textId="77777777" w:rsidR="00991CA2" w:rsidRPr="000872E3" w:rsidRDefault="00991CA2" w:rsidP="00991CA2">
      <w:pPr>
        <w:rPr>
          <w:rFonts w:asciiTheme="minorHAnsi" w:hAnsiTheme="minorHAnsi"/>
        </w:rPr>
      </w:pPr>
    </w:p>
    <w:p w14:paraId="0A2A6301" w14:textId="77777777" w:rsidR="00991CA2" w:rsidRPr="000872E3" w:rsidRDefault="00991CA2" w:rsidP="00991CA2">
      <w:pPr>
        <w:rPr>
          <w:rFonts w:asciiTheme="minorHAnsi" w:hAnsiTheme="minorHAnsi"/>
        </w:rPr>
      </w:pPr>
    </w:p>
    <w:p w14:paraId="1724CCCC" w14:textId="77777777" w:rsidR="00991CA2" w:rsidRDefault="00991CA2" w:rsidP="00991CA2">
      <w:pPr>
        <w:rPr>
          <w:rFonts w:asciiTheme="minorHAnsi" w:hAnsiTheme="minorHAnsi"/>
        </w:rPr>
      </w:pPr>
    </w:p>
    <w:p w14:paraId="1BB4C0ED" w14:textId="77777777" w:rsidR="00991CA2" w:rsidRDefault="00991CA2" w:rsidP="00991CA2">
      <w:pPr>
        <w:rPr>
          <w:rFonts w:asciiTheme="minorHAnsi" w:hAnsiTheme="minorHAnsi"/>
        </w:rPr>
      </w:pPr>
    </w:p>
    <w:p w14:paraId="005A11F4" w14:textId="77777777" w:rsidR="00991CA2" w:rsidRDefault="00991CA2" w:rsidP="00991CA2">
      <w:pPr>
        <w:rPr>
          <w:rFonts w:asciiTheme="minorHAnsi" w:hAnsiTheme="minorHAnsi"/>
        </w:rPr>
      </w:pPr>
    </w:p>
    <w:p w14:paraId="1A6F668E" w14:textId="77777777" w:rsidR="00991CA2" w:rsidRDefault="00991CA2" w:rsidP="00991CA2">
      <w:pPr>
        <w:rPr>
          <w:rFonts w:asciiTheme="minorHAnsi" w:hAnsiTheme="minorHAnsi"/>
        </w:rPr>
      </w:pPr>
    </w:p>
    <w:p w14:paraId="3EBE0FCF" w14:textId="77777777" w:rsidR="00991CA2" w:rsidRDefault="00991CA2" w:rsidP="00991CA2">
      <w:pPr>
        <w:rPr>
          <w:rFonts w:asciiTheme="minorHAnsi" w:hAnsiTheme="minorHAnsi"/>
        </w:rPr>
      </w:pPr>
    </w:p>
    <w:p w14:paraId="79D160C2" w14:textId="77777777" w:rsidR="00991CA2" w:rsidRPr="00635349" w:rsidRDefault="00991CA2" w:rsidP="00991CA2">
      <w:pPr>
        <w:spacing w:line="240" w:lineRule="auto"/>
        <w:rPr>
          <w:rFonts w:asciiTheme="minorHAnsi" w:hAnsiTheme="minorHAnsi"/>
          <w:bCs/>
          <w:iCs/>
        </w:rPr>
      </w:pPr>
    </w:p>
    <w:p w14:paraId="7079EA96" w14:textId="77777777" w:rsidR="00991CA2" w:rsidRPr="00635349" w:rsidRDefault="00991CA2" w:rsidP="00991CA2">
      <w:pPr>
        <w:spacing w:after="0"/>
        <w:jc w:val="center"/>
        <w:rPr>
          <w:rFonts w:asciiTheme="minorHAnsi" w:hAnsiTheme="minorHAnsi"/>
          <w:b/>
          <w:bCs/>
          <w:iCs/>
        </w:rPr>
      </w:pPr>
      <w:r w:rsidRPr="00635349">
        <w:rPr>
          <w:rFonts w:asciiTheme="minorHAnsi" w:hAnsiTheme="minorHAnsi"/>
          <w:b/>
          <w:bCs/>
          <w:iCs/>
        </w:rPr>
        <w:lastRenderedPageBreak/>
        <w:t>Wykaz pracowników</w:t>
      </w:r>
    </w:p>
    <w:p w14:paraId="10295CEE" w14:textId="77777777" w:rsidR="00991CA2" w:rsidRPr="00635349" w:rsidRDefault="00991CA2" w:rsidP="00991CA2">
      <w:pPr>
        <w:spacing w:after="0"/>
        <w:jc w:val="center"/>
        <w:rPr>
          <w:rFonts w:asciiTheme="minorHAnsi" w:hAnsiTheme="minorHAnsi"/>
          <w:b/>
          <w:bCs/>
          <w:iCs/>
        </w:rPr>
      </w:pPr>
      <w:r w:rsidRPr="00635349">
        <w:rPr>
          <w:rFonts w:asciiTheme="minorHAnsi" w:hAnsiTheme="minorHAnsi"/>
          <w:b/>
          <w:bCs/>
          <w:iCs/>
        </w:rPr>
        <w:t>upoważnionych do przetwarzania</w:t>
      </w:r>
    </w:p>
    <w:p w14:paraId="1DDEC13F" w14:textId="77777777" w:rsidR="00991CA2" w:rsidRPr="00635349" w:rsidRDefault="00991CA2" w:rsidP="00991CA2">
      <w:pPr>
        <w:spacing w:after="0"/>
        <w:jc w:val="center"/>
        <w:rPr>
          <w:rFonts w:asciiTheme="minorHAnsi" w:hAnsiTheme="minorHAnsi"/>
          <w:b/>
          <w:bCs/>
          <w:iCs/>
        </w:rPr>
      </w:pPr>
      <w:r w:rsidRPr="00635349">
        <w:rPr>
          <w:rFonts w:asciiTheme="minorHAnsi" w:hAnsiTheme="minorHAnsi"/>
          <w:b/>
          <w:bCs/>
          <w:iCs/>
        </w:rPr>
        <w:t xml:space="preserve">powierzonych danych osobowych </w:t>
      </w:r>
    </w:p>
    <w:p w14:paraId="05A85CDD" w14:textId="77777777" w:rsidR="00991CA2" w:rsidRPr="00635349" w:rsidRDefault="00991CA2" w:rsidP="00991CA2">
      <w:pPr>
        <w:outlineLvl w:val="0"/>
        <w:rPr>
          <w:rFonts w:asciiTheme="minorHAnsi" w:hAnsiTheme="minorHAnsi"/>
          <w:b/>
        </w:rPr>
      </w:pPr>
      <w:r w:rsidRPr="00635349">
        <w:rPr>
          <w:rFonts w:asciiTheme="minorHAnsi" w:hAnsiTheme="minorHAnsi"/>
          <w:b/>
        </w:rPr>
        <w:t>……………………</w:t>
      </w:r>
      <w:r>
        <w:rPr>
          <w:rFonts w:asciiTheme="minorHAnsi" w:hAnsiTheme="minorHAnsi"/>
          <w:b/>
        </w:rPr>
        <w:t>…………….</w:t>
      </w:r>
    </w:p>
    <w:p w14:paraId="26FF4EFF" w14:textId="77777777" w:rsidR="00991CA2" w:rsidRPr="00635349" w:rsidRDefault="00991CA2" w:rsidP="00991CA2">
      <w:pPr>
        <w:outlineLvl w:val="0"/>
        <w:rPr>
          <w:rFonts w:asciiTheme="minorHAnsi" w:hAnsiTheme="minorHAnsi"/>
        </w:rPr>
      </w:pPr>
      <w:r w:rsidRPr="00635349">
        <w:rPr>
          <w:rFonts w:asciiTheme="minorHAnsi" w:hAnsiTheme="minorHAnsi"/>
        </w:rPr>
        <w:t xml:space="preserve">        /Wykonawca/</w:t>
      </w:r>
    </w:p>
    <w:p w14:paraId="2B8655C5" w14:textId="77777777" w:rsidR="00991CA2" w:rsidRPr="00635349" w:rsidRDefault="00991CA2" w:rsidP="00991CA2">
      <w:pPr>
        <w:autoSpaceDE w:val="0"/>
        <w:autoSpaceDN w:val="0"/>
        <w:adjustRightInd w:val="0"/>
        <w:rPr>
          <w:rFonts w:asciiTheme="minorHAnsi" w:hAnsiTheme="minorHAnsi" w:cs="MS Sans Serif"/>
        </w:rPr>
      </w:pPr>
    </w:p>
    <w:p w14:paraId="5B9524D5" w14:textId="77777777" w:rsidR="00991CA2" w:rsidRPr="00635349" w:rsidRDefault="00991CA2" w:rsidP="00991CA2">
      <w:pPr>
        <w:autoSpaceDE w:val="0"/>
        <w:autoSpaceDN w:val="0"/>
        <w:adjustRightInd w:val="0"/>
        <w:rPr>
          <w:rFonts w:asciiTheme="minorHAnsi" w:hAnsiTheme="minorHAnsi" w:cs="MS Sans Serif"/>
        </w:rPr>
      </w:pPr>
      <w:r w:rsidRPr="00635349">
        <w:rPr>
          <w:rFonts w:asciiTheme="minorHAnsi" w:hAnsiTheme="minorHAnsi" w:cs="MS Sans Serif"/>
        </w:rPr>
        <w:t xml:space="preserve">z siedzibą w …………………………, wpisany(a) do Krajowego Rejestru Sądowego - Rejestru Przedsiębiorców pod numerem KRS: ………………………, NIP …………………………, </w:t>
      </w:r>
    </w:p>
    <w:p w14:paraId="03B2D70D" w14:textId="77777777" w:rsidR="00991CA2" w:rsidRPr="00635349" w:rsidRDefault="00991CA2" w:rsidP="00991CA2">
      <w:pPr>
        <w:autoSpaceDE w:val="0"/>
        <w:autoSpaceDN w:val="0"/>
        <w:adjustRightInd w:val="0"/>
        <w:rPr>
          <w:rFonts w:asciiTheme="minorHAnsi" w:hAnsiTheme="minorHAnsi" w:cs="MS Sans Serif"/>
        </w:rPr>
      </w:pPr>
      <w:r w:rsidRPr="00635349">
        <w:rPr>
          <w:rFonts w:asciiTheme="minorHAnsi" w:hAnsiTheme="minorHAnsi" w:cs="MS Sans Serif"/>
        </w:rPr>
        <w:t xml:space="preserve">zwany(a) dalej </w:t>
      </w:r>
      <w:r w:rsidRPr="00635349">
        <w:rPr>
          <w:rFonts w:asciiTheme="minorHAnsi" w:hAnsiTheme="minorHAnsi" w:cs="MS Sans Serif"/>
          <w:b/>
        </w:rPr>
        <w:t>Wykonawcą</w:t>
      </w:r>
      <w:r w:rsidRPr="00635349">
        <w:rPr>
          <w:rFonts w:asciiTheme="minorHAnsi" w:hAnsiTheme="minorHAnsi" w:cs="MS Sans Serif"/>
        </w:rPr>
        <w:t>, w imieniu którego(j) działają:</w:t>
      </w:r>
    </w:p>
    <w:p w14:paraId="7EF0AEC3" w14:textId="77777777" w:rsidR="00991CA2" w:rsidRPr="00635349" w:rsidRDefault="00991CA2" w:rsidP="00991CA2">
      <w:pPr>
        <w:rPr>
          <w:rFonts w:asciiTheme="minorHAnsi" w:hAnsiTheme="minorHAnsi"/>
        </w:rPr>
      </w:pPr>
      <w:r w:rsidRPr="00635349">
        <w:rPr>
          <w:rFonts w:asciiTheme="minorHAnsi" w:hAnsiTheme="minorHAnsi"/>
        </w:rPr>
        <w:t>...................................,</w:t>
      </w:r>
    </w:p>
    <w:p w14:paraId="726D7303" w14:textId="77777777" w:rsidR="00991CA2" w:rsidRPr="00635349" w:rsidRDefault="00991CA2" w:rsidP="00991CA2">
      <w:pPr>
        <w:tabs>
          <w:tab w:val="left" w:pos="0"/>
        </w:tabs>
        <w:rPr>
          <w:rFonts w:asciiTheme="minorHAnsi" w:hAnsiTheme="minorHAnsi"/>
        </w:rPr>
      </w:pPr>
      <w:r w:rsidRPr="00635349">
        <w:rPr>
          <w:rFonts w:asciiTheme="minorHAnsi" w:hAnsiTheme="minorHAnsi"/>
        </w:rPr>
        <w:t>....................................</w:t>
      </w:r>
    </w:p>
    <w:p w14:paraId="6BE223D0" w14:textId="77777777" w:rsidR="00991CA2" w:rsidRPr="00635349" w:rsidRDefault="00991CA2" w:rsidP="00991CA2">
      <w:pPr>
        <w:rPr>
          <w:rFonts w:asciiTheme="minorHAnsi" w:hAnsiTheme="minorHAnsi"/>
        </w:rPr>
      </w:pPr>
      <w:r w:rsidRPr="00635349">
        <w:rPr>
          <w:rFonts w:asciiTheme="minorHAnsi" w:hAnsiTheme="minorHAnsi"/>
        </w:rPr>
        <w:t xml:space="preserve">przekazuje wykaz pracowników upoważnionych do przetwarzania danych osobowych zgodnie z umową powierzenia nr ………….. z dnia ……………. r. : </w:t>
      </w:r>
    </w:p>
    <w:p w14:paraId="5D84C7CA" w14:textId="77777777" w:rsidR="00991CA2" w:rsidRPr="00635349" w:rsidRDefault="00991CA2" w:rsidP="00991CA2">
      <w:pPr>
        <w:rPr>
          <w:rFonts w:asciiTheme="minorHAnsi" w:hAnsi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126"/>
        <w:gridCol w:w="3402"/>
      </w:tblGrid>
      <w:tr w:rsidR="00991CA2" w:rsidRPr="00635349" w14:paraId="23F49583" w14:textId="77777777" w:rsidTr="005327E2">
        <w:tc>
          <w:tcPr>
            <w:tcW w:w="709" w:type="dxa"/>
            <w:shd w:val="clear" w:color="auto" w:fill="auto"/>
          </w:tcPr>
          <w:p w14:paraId="49F17982" w14:textId="77777777" w:rsidR="00991CA2" w:rsidRPr="00635349" w:rsidRDefault="00991CA2" w:rsidP="005327E2">
            <w:pPr>
              <w:pStyle w:val="Default"/>
              <w:jc w:val="center"/>
              <w:rPr>
                <w:rFonts w:asciiTheme="minorHAnsi" w:hAnsiTheme="minorHAnsi"/>
                <w:b/>
                <w:sz w:val="20"/>
                <w:szCs w:val="20"/>
              </w:rPr>
            </w:pPr>
            <w:r w:rsidRPr="00635349">
              <w:rPr>
                <w:rFonts w:asciiTheme="minorHAnsi" w:hAnsiTheme="minorHAnsi"/>
                <w:b/>
                <w:sz w:val="20"/>
                <w:szCs w:val="20"/>
              </w:rPr>
              <w:t>Lp.</w:t>
            </w:r>
          </w:p>
        </w:tc>
        <w:tc>
          <w:tcPr>
            <w:tcW w:w="2835" w:type="dxa"/>
            <w:shd w:val="clear" w:color="auto" w:fill="auto"/>
          </w:tcPr>
          <w:p w14:paraId="4FCF43FF" w14:textId="77777777" w:rsidR="00991CA2" w:rsidRPr="00635349" w:rsidRDefault="00991CA2" w:rsidP="005327E2">
            <w:pPr>
              <w:pStyle w:val="Default"/>
              <w:jc w:val="center"/>
              <w:rPr>
                <w:rFonts w:asciiTheme="minorHAnsi" w:hAnsiTheme="minorHAnsi"/>
                <w:b/>
                <w:sz w:val="20"/>
                <w:szCs w:val="20"/>
              </w:rPr>
            </w:pPr>
            <w:r w:rsidRPr="00635349">
              <w:rPr>
                <w:rFonts w:asciiTheme="minorHAnsi" w:hAnsiTheme="minorHAnsi"/>
                <w:b/>
                <w:sz w:val="20"/>
                <w:szCs w:val="20"/>
              </w:rPr>
              <w:t>Imię i nazwisko</w:t>
            </w:r>
          </w:p>
        </w:tc>
        <w:tc>
          <w:tcPr>
            <w:tcW w:w="2126" w:type="dxa"/>
            <w:shd w:val="clear" w:color="auto" w:fill="auto"/>
          </w:tcPr>
          <w:p w14:paraId="5D706A52" w14:textId="77777777" w:rsidR="00991CA2" w:rsidRPr="00635349" w:rsidRDefault="00991CA2" w:rsidP="005327E2">
            <w:pPr>
              <w:pStyle w:val="Default"/>
              <w:jc w:val="center"/>
              <w:rPr>
                <w:rFonts w:asciiTheme="minorHAnsi" w:hAnsiTheme="minorHAnsi"/>
                <w:b/>
                <w:sz w:val="20"/>
                <w:szCs w:val="20"/>
              </w:rPr>
            </w:pPr>
            <w:r w:rsidRPr="00635349">
              <w:rPr>
                <w:rFonts w:asciiTheme="minorHAnsi" w:hAnsiTheme="minorHAnsi"/>
                <w:b/>
                <w:sz w:val="20"/>
                <w:szCs w:val="20"/>
              </w:rPr>
              <w:t>Numer telefonu</w:t>
            </w:r>
          </w:p>
        </w:tc>
        <w:tc>
          <w:tcPr>
            <w:tcW w:w="3402" w:type="dxa"/>
            <w:shd w:val="clear" w:color="auto" w:fill="auto"/>
          </w:tcPr>
          <w:p w14:paraId="3CABC014" w14:textId="77777777" w:rsidR="00991CA2" w:rsidRPr="00635349" w:rsidRDefault="00991CA2" w:rsidP="005327E2">
            <w:pPr>
              <w:pStyle w:val="Default"/>
              <w:jc w:val="center"/>
              <w:rPr>
                <w:rFonts w:asciiTheme="minorHAnsi" w:hAnsiTheme="minorHAnsi"/>
                <w:b/>
                <w:sz w:val="20"/>
                <w:szCs w:val="20"/>
              </w:rPr>
            </w:pPr>
            <w:r w:rsidRPr="00635349">
              <w:rPr>
                <w:rFonts w:asciiTheme="minorHAnsi" w:hAnsiTheme="minorHAnsi"/>
                <w:b/>
                <w:sz w:val="20"/>
                <w:szCs w:val="20"/>
              </w:rPr>
              <w:t>Adres e-mail</w:t>
            </w:r>
          </w:p>
        </w:tc>
      </w:tr>
      <w:tr w:rsidR="00991CA2" w:rsidRPr="00635349" w14:paraId="698B34AB" w14:textId="77777777" w:rsidTr="005327E2">
        <w:tc>
          <w:tcPr>
            <w:tcW w:w="709" w:type="dxa"/>
            <w:shd w:val="clear" w:color="auto" w:fill="auto"/>
          </w:tcPr>
          <w:p w14:paraId="791878AF" w14:textId="77777777" w:rsidR="00991CA2" w:rsidRPr="00635349" w:rsidRDefault="00991CA2" w:rsidP="005327E2">
            <w:pPr>
              <w:pStyle w:val="Default"/>
              <w:jc w:val="center"/>
              <w:rPr>
                <w:rFonts w:asciiTheme="minorHAnsi" w:hAnsiTheme="minorHAnsi"/>
                <w:b/>
                <w:sz w:val="20"/>
                <w:szCs w:val="20"/>
              </w:rPr>
            </w:pPr>
          </w:p>
        </w:tc>
        <w:tc>
          <w:tcPr>
            <w:tcW w:w="2835" w:type="dxa"/>
            <w:shd w:val="clear" w:color="auto" w:fill="auto"/>
          </w:tcPr>
          <w:p w14:paraId="3ADAD752" w14:textId="77777777" w:rsidR="00991CA2" w:rsidRDefault="00991CA2" w:rsidP="005327E2">
            <w:pPr>
              <w:pStyle w:val="Default"/>
              <w:rPr>
                <w:rFonts w:asciiTheme="minorHAnsi" w:hAnsiTheme="minorHAnsi"/>
                <w:b/>
                <w:sz w:val="20"/>
                <w:szCs w:val="20"/>
              </w:rPr>
            </w:pPr>
          </w:p>
          <w:p w14:paraId="78834777" w14:textId="77777777" w:rsidR="00991CA2" w:rsidRPr="00635349" w:rsidRDefault="00991CA2" w:rsidP="005327E2">
            <w:pPr>
              <w:pStyle w:val="Default"/>
              <w:rPr>
                <w:rFonts w:asciiTheme="minorHAnsi" w:hAnsiTheme="minorHAnsi"/>
                <w:b/>
                <w:sz w:val="20"/>
                <w:szCs w:val="20"/>
              </w:rPr>
            </w:pPr>
          </w:p>
        </w:tc>
        <w:tc>
          <w:tcPr>
            <w:tcW w:w="2126" w:type="dxa"/>
            <w:shd w:val="clear" w:color="auto" w:fill="auto"/>
          </w:tcPr>
          <w:p w14:paraId="5F59A8E6" w14:textId="77777777" w:rsidR="00991CA2" w:rsidRPr="00635349" w:rsidRDefault="00991CA2" w:rsidP="005327E2">
            <w:pPr>
              <w:pStyle w:val="Default"/>
              <w:rPr>
                <w:rFonts w:asciiTheme="minorHAnsi" w:hAnsiTheme="minorHAnsi"/>
                <w:b/>
                <w:sz w:val="20"/>
                <w:szCs w:val="20"/>
              </w:rPr>
            </w:pPr>
          </w:p>
        </w:tc>
        <w:tc>
          <w:tcPr>
            <w:tcW w:w="3402" w:type="dxa"/>
            <w:shd w:val="clear" w:color="auto" w:fill="auto"/>
          </w:tcPr>
          <w:p w14:paraId="0DB16563" w14:textId="77777777" w:rsidR="00991CA2" w:rsidRPr="00635349" w:rsidRDefault="00991CA2" w:rsidP="005327E2">
            <w:pPr>
              <w:pStyle w:val="Default"/>
              <w:rPr>
                <w:rFonts w:asciiTheme="minorHAnsi" w:hAnsiTheme="minorHAnsi"/>
                <w:b/>
                <w:sz w:val="20"/>
                <w:szCs w:val="20"/>
              </w:rPr>
            </w:pPr>
          </w:p>
        </w:tc>
      </w:tr>
      <w:tr w:rsidR="00991CA2" w:rsidRPr="00635349" w14:paraId="7D5EC176" w14:textId="77777777" w:rsidTr="005327E2">
        <w:tc>
          <w:tcPr>
            <w:tcW w:w="709" w:type="dxa"/>
            <w:shd w:val="clear" w:color="auto" w:fill="auto"/>
          </w:tcPr>
          <w:p w14:paraId="1C707CAF" w14:textId="77777777" w:rsidR="00991CA2" w:rsidRPr="00635349" w:rsidRDefault="00991CA2" w:rsidP="005327E2">
            <w:pPr>
              <w:pStyle w:val="Default"/>
              <w:jc w:val="center"/>
              <w:rPr>
                <w:rFonts w:asciiTheme="minorHAnsi" w:hAnsiTheme="minorHAnsi"/>
                <w:b/>
                <w:sz w:val="20"/>
                <w:szCs w:val="20"/>
              </w:rPr>
            </w:pPr>
          </w:p>
        </w:tc>
        <w:tc>
          <w:tcPr>
            <w:tcW w:w="2835" w:type="dxa"/>
            <w:shd w:val="clear" w:color="auto" w:fill="auto"/>
          </w:tcPr>
          <w:p w14:paraId="226C0304" w14:textId="77777777" w:rsidR="00991CA2" w:rsidRDefault="00991CA2" w:rsidP="005327E2">
            <w:pPr>
              <w:pStyle w:val="Default"/>
              <w:rPr>
                <w:rFonts w:asciiTheme="minorHAnsi" w:hAnsiTheme="minorHAnsi"/>
                <w:b/>
                <w:sz w:val="20"/>
                <w:szCs w:val="20"/>
              </w:rPr>
            </w:pPr>
          </w:p>
          <w:p w14:paraId="24BC8832" w14:textId="77777777" w:rsidR="00991CA2" w:rsidRPr="00635349" w:rsidRDefault="00991CA2" w:rsidP="005327E2">
            <w:pPr>
              <w:pStyle w:val="Default"/>
              <w:rPr>
                <w:rFonts w:asciiTheme="minorHAnsi" w:hAnsiTheme="minorHAnsi"/>
                <w:b/>
                <w:sz w:val="20"/>
                <w:szCs w:val="20"/>
              </w:rPr>
            </w:pPr>
          </w:p>
        </w:tc>
        <w:tc>
          <w:tcPr>
            <w:tcW w:w="2126" w:type="dxa"/>
            <w:shd w:val="clear" w:color="auto" w:fill="auto"/>
          </w:tcPr>
          <w:p w14:paraId="6FC1B489" w14:textId="77777777" w:rsidR="00991CA2" w:rsidRPr="00635349" w:rsidRDefault="00991CA2" w:rsidP="005327E2">
            <w:pPr>
              <w:pStyle w:val="Default"/>
              <w:rPr>
                <w:rFonts w:asciiTheme="minorHAnsi" w:hAnsiTheme="minorHAnsi"/>
                <w:b/>
                <w:sz w:val="20"/>
                <w:szCs w:val="20"/>
              </w:rPr>
            </w:pPr>
          </w:p>
        </w:tc>
        <w:tc>
          <w:tcPr>
            <w:tcW w:w="3402" w:type="dxa"/>
            <w:shd w:val="clear" w:color="auto" w:fill="auto"/>
          </w:tcPr>
          <w:p w14:paraId="7537EBD2" w14:textId="77777777" w:rsidR="00991CA2" w:rsidRPr="00635349" w:rsidRDefault="00991CA2" w:rsidP="005327E2">
            <w:pPr>
              <w:pStyle w:val="Default"/>
              <w:rPr>
                <w:rFonts w:asciiTheme="minorHAnsi" w:hAnsiTheme="minorHAnsi"/>
                <w:b/>
                <w:sz w:val="20"/>
                <w:szCs w:val="20"/>
              </w:rPr>
            </w:pPr>
          </w:p>
        </w:tc>
      </w:tr>
    </w:tbl>
    <w:p w14:paraId="3730B48B" w14:textId="77777777" w:rsidR="00991CA2" w:rsidRPr="00635349" w:rsidRDefault="00991CA2" w:rsidP="00991CA2">
      <w:pPr>
        <w:suppressAutoHyphens/>
        <w:rPr>
          <w:rFonts w:asciiTheme="minorHAnsi" w:hAnsiTheme="minorHAnsi" w:cs="Tahoma"/>
          <w:kern w:val="1"/>
          <w:lang w:eastAsia="ar-SA"/>
        </w:rPr>
      </w:pPr>
    </w:p>
    <w:p w14:paraId="628B08E4" w14:textId="77777777" w:rsidR="00991CA2" w:rsidRPr="00635349" w:rsidRDefault="00991CA2" w:rsidP="00991CA2">
      <w:pPr>
        <w:spacing w:line="360" w:lineRule="auto"/>
        <w:rPr>
          <w:rFonts w:asciiTheme="minorHAnsi" w:hAnsiTheme="minorHAnsi"/>
        </w:rPr>
      </w:pPr>
      <w:r w:rsidRPr="00635349">
        <w:rPr>
          <w:rFonts w:asciiTheme="minorHAnsi" w:hAnsiTheme="minorHAnsi"/>
        </w:rPr>
        <w:t xml:space="preserve">W przypadku zmian w powyższym wykazie </w:t>
      </w:r>
      <w:r w:rsidRPr="00635349">
        <w:rPr>
          <w:rFonts w:asciiTheme="minorHAnsi" w:hAnsiTheme="minorHAnsi"/>
          <w:b/>
        </w:rPr>
        <w:t>Wykonawca</w:t>
      </w:r>
      <w:r w:rsidRPr="00635349">
        <w:rPr>
          <w:rFonts w:asciiTheme="minorHAnsi" w:hAnsiTheme="minorHAnsi"/>
        </w:rPr>
        <w:t xml:space="preserve"> zgodnie z § 4 ust. 1 pkt 5) umowy zobowiązuje się do niezwłocznego poinformowania </w:t>
      </w:r>
      <w:r w:rsidRPr="00635349">
        <w:rPr>
          <w:rFonts w:asciiTheme="minorHAnsi" w:hAnsiTheme="minorHAnsi"/>
          <w:b/>
        </w:rPr>
        <w:t>ŚCO</w:t>
      </w:r>
      <w:r w:rsidRPr="00635349">
        <w:rPr>
          <w:rFonts w:asciiTheme="minorHAnsi" w:hAnsiTheme="minorHAnsi"/>
        </w:rPr>
        <w:t xml:space="preserve"> o zmianach, ale nie później niż w ciągu 7 dni od zaistnienia zmiany.</w:t>
      </w:r>
    </w:p>
    <w:p w14:paraId="0AE10F36" w14:textId="77777777" w:rsidR="00991CA2" w:rsidRPr="00635349" w:rsidRDefault="00991CA2" w:rsidP="00991CA2">
      <w:pPr>
        <w:spacing w:line="360" w:lineRule="auto"/>
        <w:rPr>
          <w:rFonts w:asciiTheme="minorHAnsi" w:hAnsiTheme="minorHAnsi"/>
        </w:rPr>
      </w:pPr>
      <w:r w:rsidRPr="00635349">
        <w:rPr>
          <w:rFonts w:asciiTheme="minorHAnsi" w:hAnsiTheme="minorHAnsi"/>
        </w:rPr>
        <w:t>………………………….…, dn. …………….. r.</w:t>
      </w:r>
    </w:p>
    <w:p w14:paraId="7711522C" w14:textId="77777777" w:rsidR="00991CA2" w:rsidRPr="00635349" w:rsidRDefault="00991CA2" w:rsidP="00991CA2">
      <w:pPr>
        <w:spacing w:after="0" w:line="240" w:lineRule="auto"/>
        <w:ind w:left="4956"/>
        <w:jc w:val="center"/>
        <w:rPr>
          <w:rFonts w:asciiTheme="minorHAnsi" w:hAnsiTheme="minorHAnsi"/>
        </w:rPr>
      </w:pPr>
      <w:r w:rsidRPr="00635349">
        <w:rPr>
          <w:rFonts w:asciiTheme="minorHAnsi" w:hAnsiTheme="minorHAnsi"/>
        </w:rPr>
        <w:t xml:space="preserve">  ……………………………….……………..…………………</w:t>
      </w:r>
    </w:p>
    <w:p w14:paraId="6E8A4DBB" w14:textId="77777777" w:rsidR="00991CA2" w:rsidRPr="00635349" w:rsidRDefault="00991CA2" w:rsidP="00991CA2">
      <w:pPr>
        <w:spacing w:after="0" w:line="240" w:lineRule="auto"/>
        <w:ind w:left="4956"/>
        <w:jc w:val="center"/>
        <w:rPr>
          <w:rFonts w:asciiTheme="minorHAnsi" w:hAnsiTheme="minorHAnsi"/>
        </w:rPr>
      </w:pPr>
      <w:r w:rsidRPr="00635349">
        <w:rPr>
          <w:rFonts w:asciiTheme="minorHAnsi" w:hAnsiTheme="minorHAnsi"/>
        </w:rPr>
        <w:t xml:space="preserve">  podpis i pieczęć osoby uprawnionej </w:t>
      </w:r>
      <w:r w:rsidRPr="00635349">
        <w:rPr>
          <w:rFonts w:asciiTheme="minorHAnsi" w:hAnsiTheme="minorHAnsi"/>
        </w:rPr>
        <w:br/>
        <w:t xml:space="preserve">  (lub osób uprawnionych)</w:t>
      </w:r>
    </w:p>
    <w:p w14:paraId="4AD4E091" w14:textId="07A8E86B" w:rsidR="00991CA2" w:rsidRPr="00635349" w:rsidRDefault="00991CA2" w:rsidP="00991CA2">
      <w:pPr>
        <w:spacing w:after="0" w:line="240" w:lineRule="auto"/>
        <w:rPr>
          <w:rFonts w:asciiTheme="minorHAnsi" w:hAnsiTheme="minorHAnsi"/>
          <w:b/>
          <w:color w:val="FF0000"/>
        </w:rPr>
      </w:pPr>
      <w:r>
        <w:rPr>
          <w:rFonts w:asciiTheme="minorHAnsi" w:hAnsiTheme="minorHAnsi"/>
        </w:rPr>
        <w:t xml:space="preserve">                                                                                                           </w:t>
      </w:r>
      <w:r w:rsidR="00EE6C21">
        <w:rPr>
          <w:rFonts w:asciiTheme="minorHAnsi" w:hAnsiTheme="minorHAnsi"/>
        </w:rPr>
        <w:t xml:space="preserve">                     </w:t>
      </w:r>
      <w:r>
        <w:rPr>
          <w:rFonts w:asciiTheme="minorHAnsi" w:hAnsiTheme="minorHAnsi"/>
        </w:rPr>
        <w:t xml:space="preserve">  </w:t>
      </w:r>
      <w:r w:rsidRPr="00635349">
        <w:rPr>
          <w:rFonts w:asciiTheme="minorHAnsi" w:hAnsiTheme="minorHAnsi"/>
        </w:rPr>
        <w:t xml:space="preserve">do reprezentowania </w:t>
      </w:r>
      <w:r w:rsidRPr="00635349">
        <w:rPr>
          <w:rFonts w:asciiTheme="minorHAnsi" w:hAnsiTheme="minorHAnsi"/>
          <w:b/>
        </w:rPr>
        <w:t>Wykona</w:t>
      </w:r>
      <w:r>
        <w:rPr>
          <w:rFonts w:asciiTheme="minorHAnsi" w:hAnsiTheme="minorHAnsi"/>
          <w:b/>
        </w:rPr>
        <w:t>wcę</w:t>
      </w:r>
    </w:p>
    <w:p w14:paraId="63B7E83A" w14:textId="77777777" w:rsidR="00991CA2" w:rsidRDefault="00991CA2" w:rsidP="00991CA2">
      <w:pPr>
        <w:spacing w:after="0" w:line="240" w:lineRule="auto"/>
        <w:rPr>
          <w:rFonts w:asciiTheme="minorHAnsi" w:hAnsiTheme="minorHAnsi"/>
          <w:bCs/>
          <w:sz w:val="22"/>
          <w:szCs w:val="22"/>
        </w:rPr>
      </w:pPr>
    </w:p>
    <w:p w14:paraId="2154D2D6" w14:textId="77777777" w:rsidR="00991CA2" w:rsidRDefault="00991CA2" w:rsidP="00991CA2">
      <w:pPr>
        <w:spacing w:after="0" w:line="240" w:lineRule="auto"/>
        <w:rPr>
          <w:rFonts w:asciiTheme="minorHAnsi" w:hAnsiTheme="minorHAnsi"/>
          <w:bCs/>
          <w:sz w:val="22"/>
          <w:szCs w:val="22"/>
        </w:rPr>
      </w:pPr>
    </w:p>
    <w:p w14:paraId="4E292672" w14:textId="77777777" w:rsidR="00991CA2" w:rsidRDefault="00991CA2" w:rsidP="00991CA2">
      <w:pPr>
        <w:pStyle w:val="Tytu"/>
        <w:jc w:val="left"/>
        <w:rPr>
          <w:rFonts w:asciiTheme="minorHAnsi" w:hAnsiTheme="minorHAnsi"/>
          <w:b w:val="0"/>
          <w:bCs/>
          <w:sz w:val="22"/>
          <w:szCs w:val="22"/>
        </w:rPr>
      </w:pPr>
    </w:p>
    <w:p w14:paraId="7163933D" w14:textId="77777777" w:rsidR="00991CA2" w:rsidRDefault="00991CA2" w:rsidP="00191019">
      <w:pPr>
        <w:spacing w:after="0" w:line="240" w:lineRule="auto"/>
        <w:rPr>
          <w:rFonts w:ascii="Calibri" w:eastAsia="Calibri" w:hAnsi="Calibri"/>
          <w:sz w:val="22"/>
          <w:szCs w:val="22"/>
          <w:lang w:eastAsia="en-US"/>
        </w:rPr>
      </w:pPr>
    </w:p>
    <w:sectPr w:rsidR="00991CA2"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1218" w14:textId="77777777" w:rsidR="00442372" w:rsidRDefault="00442372" w:rsidP="00AE2DEF">
      <w:pPr>
        <w:spacing w:after="24"/>
      </w:pPr>
      <w:r>
        <w:separator/>
      </w:r>
    </w:p>
  </w:endnote>
  <w:endnote w:type="continuationSeparator" w:id="0">
    <w:p w14:paraId="243F1743" w14:textId="77777777" w:rsidR="00442372" w:rsidRDefault="00442372"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7A4594" w:rsidRDefault="007A459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7A4594" w:rsidRDefault="007A4594">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7A4594" w:rsidRPr="004A07E6" w:rsidRDefault="007A4594">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2373F">
      <w:rPr>
        <w:rStyle w:val="Numerstrony"/>
        <w:rFonts w:ascii="Cambria" w:hAnsi="Cambria"/>
        <w:noProof/>
      </w:rPr>
      <w:t>2</w:t>
    </w:r>
    <w:r w:rsidRPr="004A07E6">
      <w:rPr>
        <w:rStyle w:val="Numerstrony"/>
        <w:rFonts w:ascii="Cambria" w:hAnsi="Cambria"/>
      </w:rPr>
      <w:fldChar w:fldCharType="end"/>
    </w:r>
  </w:p>
  <w:p w14:paraId="47105DCD" w14:textId="77777777" w:rsidR="007A4594" w:rsidRDefault="007A4594">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7A4594" w:rsidRDefault="007A4594">
        <w:pPr>
          <w:pStyle w:val="Stopka"/>
          <w:spacing w:after="24"/>
          <w:jc w:val="right"/>
        </w:pPr>
        <w:r>
          <w:fldChar w:fldCharType="begin"/>
        </w:r>
        <w:r>
          <w:instrText>PAGE   \* MERGEFORMAT</w:instrText>
        </w:r>
        <w:r>
          <w:fldChar w:fldCharType="separate"/>
        </w:r>
        <w:r w:rsidR="0002373F">
          <w:rPr>
            <w:noProof/>
          </w:rPr>
          <w:t>1</w:t>
        </w:r>
        <w:r>
          <w:rPr>
            <w:noProof/>
          </w:rPr>
          <w:fldChar w:fldCharType="end"/>
        </w:r>
      </w:p>
    </w:sdtContent>
  </w:sdt>
  <w:p w14:paraId="2BA5A84C" w14:textId="77777777" w:rsidR="007A4594" w:rsidRDefault="007A4594">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3F73C" w14:textId="77777777" w:rsidR="00442372" w:rsidRDefault="00442372" w:rsidP="00AE2DEF">
      <w:pPr>
        <w:spacing w:after="24"/>
      </w:pPr>
      <w:r>
        <w:separator/>
      </w:r>
    </w:p>
  </w:footnote>
  <w:footnote w:type="continuationSeparator" w:id="0">
    <w:p w14:paraId="2B36F507" w14:textId="77777777" w:rsidR="00442372" w:rsidRDefault="00442372" w:rsidP="00AE2DEF">
      <w:pPr>
        <w:spacing w:after="24"/>
      </w:pPr>
      <w:r>
        <w:continuationSeparator/>
      </w:r>
    </w:p>
  </w:footnote>
  <w:footnote w:id="1">
    <w:p w14:paraId="7E7F9E27" w14:textId="77777777" w:rsidR="007A4594" w:rsidRPr="00C409CB" w:rsidRDefault="007A4594"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7A4594" w:rsidRPr="008C4FBB" w:rsidRDefault="007A4594"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7A4594" w:rsidRPr="00072D98" w:rsidRDefault="007A4594"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7A4594" w:rsidRDefault="007A4594"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7A4594" w:rsidRDefault="007A4594"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7A4594" w:rsidRDefault="007A4594"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7A4594" w:rsidRDefault="007A4594"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7A4594" w:rsidRPr="00C96983" w14:paraId="09482B88" w14:textId="77777777" w:rsidTr="000C6371">
      <w:tc>
        <w:tcPr>
          <w:tcW w:w="1016" w:type="pct"/>
          <w:tcMar>
            <w:left w:w="0" w:type="dxa"/>
            <w:right w:w="0" w:type="dxa"/>
          </w:tcMar>
        </w:tcPr>
        <w:p w14:paraId="77006F7E" w14:textId="77777777" w:rsidR="007A4594" w:rsidRPr="00C96983" w:rsidRDefault="007A4594" w:rsidP="00D507CC">
          <w:pPr>
            <w:rPr>
              <w:rFonts w:ascii="Calibri" w:hAnsi="Calibri"/>
              <w:noProof/>
            </w:rPr>
          </w:pPr>
        </w:p>
      </w:tc>
      <w:tc>
        <w:tcPr>
          <w:tcW w:w="1484" w:type="pct"/>
          <w:tcMar>
            <w:left w:w="0" w:type="dxa"/>
            <w:right w:w="0" w:type="dxa"/>
          </w:tcMar>
        </w:tcPr>
        <w:p w14:paraId="66C23C18" w14:textId="77777777" w:rsidR="007A4594" w:rsidRPr="00C96983" w:rsidRDefault="007A4594" w:rsidP="00D507CC">
          <w:pPr>
            <w:ind w:left="48"/>
            <w:jc w:val="center"/>
            <w:rPr>
              <w:rFonts w:ascii="Calibri" w:hAnsi="Calibri"/>
              <w:noProof/>
            </w:rPr>
          </w:pPr>
        </w:p>
      </w:tc>
      <w:tc>
        <w:tcPr>
          <w:tcW w:w="1134" w:type="pct"/>
          <w:tcMar>
            <w:left w:w="0" w:type="dxa"/>
            <w:right w:w="0" w:type="dxa"/>
          </w:tcMar>
        </w:tcPr>
        <w:p w14:paraId="4488405B" w14:textId="77777777" w:rsidR="007A4594" w:rsidRPr="00C96983" w:rsidRDefault="007A4594" w:rsidP="00D507CC">
          <w:pPr>
            <w:ind w:left="-1"/>
            <w:jc w:val="center"/>
            <w:rPr>
              <w:rFonts w:ascii="Calibri" w:hAnsi="Calibri"/>
              <w:noProof/>
            </w:rPr>
          </w:pPr>
        </w:p>
      </w:tc>
      <w:tc>
        <w:tcPr>
          <w:tcW w:w="1366" w:type="pct"/>
          <w:tcMar>
            <w:left w:w="0" w:type="dxa"/>
            <w:right w:w="0" w:type="dxa"/>
          </w:tcMar>
        </w:tcPr>
        <w:p w14:paraId="3A19C285" w14:textId="77777777" w:rsidR="007A4594" w:rsidRPr="00C96983" w:rsidRDefault="007A4594" w:rsidP="00D507CC">
          <w:pPr>
            <w:ind w:right="-1"/>
            <w:jc w:val="right"/>
            <w:rPr>
              <w:rFonts w:ascii="Calibri" w:hAnsi="Calibri"/>
              <w:noProof/>
            </w:rPr>
          </w:pPr>
        </w:p>
      </w:tc>
    </w:tr>
  </w:tbl>
  <w:p w14:paraId="30BAB143" w14:textId="77777777" w:rsidR="007A4594" w:rsidRPr="009148FD" w:rsidRDefault="007A4594"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4">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8">
    <w:nsid w:val="09CE5E92"/>
    <w:multiLevelType w:val="hybridMultilevel"/>
    <w:tmpl w:val="F2B6EE9A"/>
    <w:lvl w:ilvl="0" w:tplc="9AF66840">
      <w:start w:val="5"/>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2">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3">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D34E47"/>
    <w:multiLevelType w:val="hybridMultilevel"/>
    <w:tmpl w:val="8152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641AA6"/>
    <w:multiLevelType w:val="singleLevel"/>
    <w:tmpl w:val="0415000F"/>
    <w:lvl w:ilvl="0">
      <w:start w:val="1"/>
      <w:numFmt w:val="decimal"/>
      <w:lvlText w:val="%1."/>
      <w:lvlJc w:val="left"/>
      <w:pPr>
        <w:ind w:left="360" w:hanging="360"/>
      </w:pPr>
    </w:lvl>
  </w:abstractNum>
  <w:abstractNum w:abstractNumId="23">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B32B4"/>
    <w:multiLevelType w:val="hybridMultilevel"/>
    <w:tmpl w:val="D8BAD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23BA7"/>
    <w:multiLevelType w:val="hybridMultilevel"/>
    <w:tmpl w:val="8B500B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8">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1">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4">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nsid w:val="50A04592"/>
    <w:multiLevelType w:val="hybridMultilevel"/>
    <w:tmpl w:val="75C6AF9A"/>
    <w:lvl w:ilvl="0" w:tplc="5A26D79A">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8">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59">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1">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5">
    <w:nsid w:val="784007F1"/>
    <w:multiLevelType w:val="hybridMultilevel"/>
    <w:tmpl w:val="D75C85A0"/>
    <w:lvl w:ilvl="0" w:tplc="B8FE5C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62"/>
  </w:num>
  <w:num w:numId="3">
    <w:abstractNumId w:val="69"/>
  </w:num>
  <w:num w:numId="4">
    <w:abstractNumId w:val="26"/>
  </w:num>
  <w:num w:numId="5">
    <w:abstractNumId w:val="40"/>
  </w:num>
  <w:num w:numId="6">
    <w:abstractNumId w:val="19"/>
  </w:num>
  <w:num w:numId="7">
    <w:abstractNumId w:val="52"/>
  </w:num>
  <w:num w:numId="8">
    <w:abstractNumId w:val="50"/>
  </w:num>
  <w:num w:numId="9">
    <w:abstractNumId w:val="27"/>
  </w:num>
  <w:num w:numId="10">
    <w:abstractNumId w:val="6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1"/>
  </w:num>
  <w:num w:numId="14">
    <w:abstractNumId w:val="32"/>
  </w:num>
  <w:num w:numId="15">
    <w:abstractNumId w:val="10"/>
  </w:num>
  <w:num w:numId="16">
    <w:abstractNumId w:val="5"/>
  </w:num>
  <w:num w:numId="17">
    <w:abstractNumId w:val="49"/>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6"/>
  </w:num>
  <w:num w:numId="22">
    <w:abstractNumId w:val="51"/>
  </w:num>
  <w:num w:numId="23">
    <w:abstractNumId w:val="13"/>
  </w:num>
  <w:num w:numId="24">
    <w:abstractNumId w:val="8"/>
  </w:num>
  <w:num w:numId="25">
    <w:abstractNumId w:val="39"/>
  </w:num>
  <w:num w:numId="26">
    <w:abstractNumId w:val="47"/>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 w:ilvl="0">
        <w:start w:val="1"/>
        <w:numFmt w:val="decimal"/>
        <w:lvlText w:val="%1."/>
        <w:lvlJc w:val="left"/>
        <w:pPr>
          <w:ind w:left="720" w:hanging="360"/>
        </w:pPr>
        <w:rPr>
          <w:b w:val="0"/>
          <w:sz w:val="20"/>
          <w:szCs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4">
    <w:abstractNumId w:val="57"/>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16"/>
  </w:num>
  <w:num w:numId="58">
    <w:abstractNumId w:val="11"/>
  </w:num>
  <w:num w:numId="59">
    <w:abstractNumId w:val="6"/>
  </w:num>
  <w:num w:numId="60">
    <w:abstractNumId w:val="22"/>
  </w:num>
  <w:num w:numId="61">
    <w:abstractNumId w:val="65"/>
  </w:num>
  <w:num w:numId="62">
    <w:abstractNumId w:val="15"/>
  </w:num>
  <w:num w:numId="63">
    <w:abstractNumId w:val="28"/>
  </w:num>
  <w:num w:numId="64">
    <w:abstractNumId w:val="59"/>
  </w:num>
  <w:num w:numId="65">
    <w:abstractNumId w:val="61"/>
  </w:num>
  <w:num w:numId="66">
    <w:abstractNumId w:val="6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7">
    <w:abstractNumId w:val="1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8">
    <w:abstractNumId w:val="1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9">
    <w:abstractNumId w:val="45"/>
  </w:num>
  <w:num w:numId="70">
    <w:abstractNumId w:val="29"/>
  </w:num>
  <w:num w:numId="71">
    <w:abstractNumId w:val="67"/>
  </w:num>
  <w:num w:numId="72">
    <w:abstractNumId w:val="24"/>
  </w:num>
  <w:num w:numId="73">
    <w:abstractNumId w:val="33"/>
  </w:num>
  <w:num w:numId="74">
    <w:abstractNumId w:val="42"/>
  </w:num>
  <w:num w:numId="75">
    <w:abstractNumId w:val="68"/>
  </w:num>
  <w:num w:numId="76">
    <w:abstractNumId w:val="54"/>
  </w:num>
  <w:num w:numId="77">
    <w:abstractNumId w:val="20"/>
  </w:num>
  <w:num w:numId="78">
    <w:abstractNumId w:val="58"/>
  </w:num>
  <w:num w:numId="79">
    <w:abstractNumId w:val="60"/>
  </w:num>
  <w:num w:numId="80">
    <w:abstractNumId w:val="55"/>
  </w:num>
  <w:num w:numId="81">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373F"/>
    <w:rsid w:val="00025474"/>
    <w:rsid w:val="0002614E"/>
    <w:rsid w:val="00026677"/>
    <w:rsid w:val="00030271"/>
    <w:rsid w:val="0003114E"/>
    <w:rsid w:val="00032DB5"/>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76A6D"/>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6F3B"/>
    <w:rsid w:val="0009706A"/>
    <w:rsid w:val="000974AF"/>
    <w:rsid w:val="0009781D"/>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804"/>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0DB"/>
    <w:rsid w:val="000F2C4F"/>
    <w:rsid w:val="000F3EDE"/>
    <w:rsid w:val="000F3FEB"/>
    <w:rsid w:val="000F4652"/>
    <w:rsid w:val="000F49B4"/>
    <w:rsid w:val="000F4BE2"/>
    <w:rsid w:val="000F64FC"/>
    <w:rsid w:val="000F6C0F"/>
    <w:rsid w:val="000F6FAF"/>
    <w:rsid w:val="00101279"/>
    <w:rsid w:val="00101629"/>
    <w:rsid w:val="00103BC2"/>
    <w:rsid w:val="00104205"/>
    <w:rsid w:val="00104EE1"/>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50712"/>
    <w:rsid w:val="00151F2A"/>
    <w:rsid w:val="00152005"/>
    <w:rsid w:val="00153365"/>
    <w:rsid w:val="001544C8"/>
    <w:rsid w:val="001600D1"/>
    <w:rsid w:val="00160108"/>
    <w:rsid w:val="00160B45"/>
    <w:rsid w:val="001613F0"/>
    <w:rsid w:val="00161951"/>
    <w:rsid w:val="00163FAE"/>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5C5"/>
    <w:rsid w:val="00184613"/>
    <w:rsid w:val="00184A8F"/>
    <w:rsid w:val="00186269"/>
    <w:rsid w:val="0019101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4A1E"/>
    <w:rsid w:val="001B4C14"/>
    <w:rsid w:val="001B4FD0"/>
    <w:rsid w:val="001C06C2"/>
    <w:rsid w:val="001C07CE"/>
    <w:rsid w:val="001C086D"/>
    <w:rsid w:val="001C1F56"/>
    <w:rsid w:val="001C3E54"/>
    <w:rsid w:val="001C3E6A"/>
    <w:rsid w:val="001C41D0"/>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5623"/>
    <w:rsid w:val="001F7A20"/>
    <w:rsid w:val="00201B6B"/>
    <w:rsid w:val="00201E25"/>
    <w:rsid w:val="002023A3"/>
    <w:rsid w:val="0020395C"/>
    <w:rsid w:val="00205115"/>
    <w:rsid w:val="002059B9"/>
    <w:rsid w:val="0020620E"/>
    <w:rsid w:val="0020682D"/>
    <w:rsid w:val="00207709"/>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38F0"/>
    <w:rsid w:val="00255155"/>
    <w:rsid w:val="0025575A"/>
    <w:rsid w:val="00256EAF"/>
    <w:rsid w:val="00260C03"/>
    <w:rsid w:val="002634F1"/>
    <w:rsid w:val="002651D0"/>
    <w:rsid w:val="00265CD4"/>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6915"/>
    <w:rsid w:val="0029774A"/>
    <w:rsid w:val="002A11FB"/>
    <w:rsid w:val="002A1E5B"/>
    <w:rsid w:val="002A3163"/>
    <w:rsid w:val="002A4727"/>
    <w:rsid w:val="002A4793"/>
    <w:rsid w:val="002A5B69"/>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E9A"/>
    <w:rsid w:val="002C2FE9"/>
    <w:rsid w:val="002C2FEE"/>
    <w:rsid w:val="002C4DA1"/>
    <w:rsid w:val="002C4F37"/>
    <w:rsid w:val="002C6E94"/>
    <w:rsid w:val="002C735B"/>
    <w:rsid w:val="002D01A3"/>
    <w:rsid w:val="002D0839"/>
    <w:rsid w:val="002D221E"/>
    <w:rsid w:val="002D3960"/>
    <w:rsid w:val="002D3FD8"/>
    <w:rsid w:val="002D488F"/>
    <w:rsid w:val="002D4F46"/>
    <w:rsid w:val="002D546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84"/>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E0D"/>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2E58"/>
    <w:rsid w:val="00384CB1"/>
    <w:rsid w:val="00391170"/>
    <w:rsid w:val="003918C1"/>
    <w:rsid w:val="00391E7A"/>
    <w:rsid w:val="003928E9"/>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72"/>
    <w:rsid w:val="004423A8"/>
    <w:rsid w:val="00443A55"/>
    <w:rsid w:val="004442A6"/>
    <w:rsid w:val="00444FA0"/>
    <w:rsid w:val="0044569B"/>
    <w:rsid w:val="004468E3"/>
    <w:rsid w:val="00446FC0"/>
    <w:rsid w:val="004502D9"/>
    <w:rsid w:val="00450BBE"/>
    <w:rsid w:val="00450D85"/>
    <w:rsid w:val="00450E7A"/>
    <w:rsid w:val="0045183D"/>
    <w:rsid w:val="00452AD6"/>
    <w:rsid w:val="00454AD7"/>
    <w:rsid w:val="00455347"/>
    <w:rsid w:val="00455502"/>
    <w:rsid w:val="00455533"/>
    <w:rsid w:val="00455740"/>
    <w:rsid w:val="00455BE1"/>
    <w:rsid w:val="00456DCC"/>
    <w:rsid w:val="004572DE"/>
    <w:rsid w:val="00457372"/>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7A3"/>
    <w:rsid w:val="005E0A51"/>
    <w:rsid w:val="005E0FFC"/>
    <w:rsid w:val="005E1061"/>
    <w:rsid w:val="005E2121"/>
    <w:rsid w:val="005E78A6"/>
    <w:rsid w:val="005E79CE"/>
    <w:rsid w:val="005F00CF"/>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39"/>
    <w:rsid w:val="00651DEB"/>
    <w:rsid w:val="00651FC1"/>
    <w:rsid w:val="00653C6A"/>
    <w:rsid w:val="00662338"/>
    <w:rsid w:val="0066492B"/>
    <w:rsid w:val="00664E64"/>
    <w:rsid w:val="00666CCF"/>
    <w:rsid w:val="00670C74"/>
    <w:rsid w:val="00671827"/>
    <w:rsid w:val="00671DC8"/>
    <w:rsid w:val="00674AA1"/>
    <w:rsid w:val="00677F91"/>
    <w:rsid w:val="00680973"/>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06F2"/>
    <w:rsid w:val="00731340"/>
    <w:rsid w:val="00731DF7"/>
    <w:rsid w:val="00733784"/>
    <w:rsid w:val="00733B65"/>
    <w:rsid w:val="0073425E"/>
    <w:rsid w:val="00734773"/>
    <w:rsid w:val="007359E6"/>
    <w:rsid w:val="00736BAE"/>
    <w:rsid w:val="00736FE7"/>
    <w:rsid w:val="00737330"/>
    <w:rsid w:val="00737B5B"/>
    <w:rsid w:val="00737FEC"/>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E60"/>
    <w:rsid w:val="00773C5D"/>
    <w:rsid w:val="007745D6"/>
    <w:rsid w:val="007767A6"/>
    <w:rsid w:val="00776F29"/>
    <w:rsid w:val="007809AD"/>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6DBE"/>
    <w:rsid w:val="00797B91"/>
    <w:rsid w:val="007A0E93"/>
    <w:rsid w:val="007A1381"/>
    <w:rsid w:val="007A21C6"/>
    <w:rsid w:val="007A345B"/>
    <w:rsid w:val="007A3F1B"/>
    <w:rsid w:val="007A4594"/>
    <w:rsid w:val="007A4A9F"/>
    <w:rsid w:val="007A4AD4"/>
    <w:rsid w:val="007A5543"/>
    <w:rsid w:val="007A7002"/>
    <w:rsid w:val="007A7055"/>
    <w:rsid w:val="007A795F"/>
    <w:rsid w:val="007A79EB"/>
    <w:rsid w:val="007B0973"/>
    <w:rsid w:val="007B5211"/>
    <w:rsid w:val="007B7349"/>
    <w:rsid w:val="007B7C3C"/>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2B4E"/>
    <w:rsid w:val="00837683"/>
    <w:rsid w:val="00841137"/>
    <w:rsid w:val="008418C5"/>
    <w:rsid w:val="00842425"/>
    <w:rsid w:val="008424E1"/>
    <w:rsid w:val="00842AF2"/>
    <w:rsid w:val="00847C6E"/>
    <w:rsid w:val="00850265"/>
    <w:rsid w:val="00850728"/>
    <w:rsid w:val="00852DB4"/>
    <w:rsid w:val="00853B27"/>
    <w:rsid w:val="00855D08"/>
    <w:rsid w:val="0085644F"/>
    <w:rsid w:val="00857778"/>
    <w:rsid w:val="00857853"/>
    <w:rsid w:val="00857C96"/>
    <w:rsid w:val="00857F49"/>
    <w:rsid w:val="00860BAA"/>
    <w:rsid w:val="008635DC"/>
    <w:rsid w:val="0086710B"/>
    <w:rsid w:val="008706D6"/>
    <w:rsid w:val="00872943"/>
    <w:rsid w:val="00872956"/>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2251"/>
    <w:rsid w:val="008F31DA"/>
    <w:rsid w:val="008F37D9"/>
    <w:rsid w:val="008F4C9E"/>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DE1"/>
    <w:rsid w:val="009202B6"/>
    <w:rsid w:val="00922289"/>
    <w:rsid w:val="00922290"/>
    <w:rsid w:val="00923430"/>
    <w:rsid w:val="00923939"/>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01"/>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1CA2"/>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6AF"/>
    <w:rsid w:val="00A01F59"/>
    <w:rsid w:val="00A0245C"/>
    <w:rsid w:val="00A02C60"/>
    <w:rsid w:val="00A0407F"/>
    <w:rsid w:val="00A04B41"/>
    <w:rsid w:val="00A06451"/>
    <w:rsid w:val="00A07158"/>
    <w:rsid w:val="00A07803"/>
    <w:rsid w:val="00A07988"/>
    <w:rsid w:val="00A10462"/>
    <w:rsid w:val="00A1063E"/>
    <w:rsid w:val="00A10D84"/>
    <w:rsid w:val="00A1150A"/>
    <w:rsid w:val="00A116CA"/>
    <w:rsid w:val="00A11AA5"/>
    <w:rsid w:val="00A11DC5"/>
    <w:rsid w:val="00A1255A"/>
    <w:rsid w:val="00A14383"/>
    <w:rsid w:val="00A14C61"/>
    <w:rsid w:val="00A15D62"/>
    <w:rsid w:val="00A16638"/>
    <w:rsid w:val="00A166C9"/>
    <w:rsid w:val="00A173DB"/>
    <w:rsid w:val="00A17496"/>
    <w:rsid w:val="00A208B3"/>
    <w:rsid w:val="00A2230E"/>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706"/>
    <w:rsid w:val="00A65983"/>
    <w:rsid w:val="00A65EB6"/>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780"/>
    <w:rsid w:val="00A86CE8"/>
    <w:rsid w:val="00A87E5C"/>
    <w:rsid w:val="00A907AD"/>
    <w:rsid w:val="00A908CC"/>
    <w:rsid w:val="00A9120B"/>
    <w:rsid w:val="00A93E58"/>
    <w:rsid w:val="00A93FFF"/>
    <w:rsid w:val="00A942C8"/>
    <w:rsid w:val="00A96D4B"/>
    <w:rsid w:val="00AA1583"/>
    <w:rsid w:val="00AA17FD"/>
    <w:rsid w:val="00AA244F"/>
    <w:rsid w:val="00AA2951"/>
    <w:rsid w:val="00AA2A75"/>
    <w:rsid w:val="00AA2D97"/>
    <w:rsid w:val="00AA38C7"/>
    <w:rsid w:val="00AA6026"/>
    <w:rsid w:val="00AA67D5"/>
    <w:rsid w:val="00AA6869"/>
    <w:rsid w:val="00AA6C33"/>
    <w:rsid w:val="00AA76F6"/>
    <w:rsid w:val="00AB101C"/>
    <w:rsid w:val="00AB1408"/>
    <w:rsid w:val="00AB2DB7"/>
    <w:rsid w:val="00AB372A"/>
    <w:rsid w:val="00AB3DDB"/>
    <w:rsid w:val="00AB5000"/>
    <w:rsid w:val="00AB6148"/>
    <w:rsid w:val="00AB7202"/>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8C1"/>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0F03"/>
    <w:rsid w:val="00CD2248"/>
    <w:rsid w:val="00CD22A2"/>
    <w:rsid w:val="00CD325B"/>
    <w:rsid w:val="00CD44E5"/>
    <w:rsid w:val="00CD5887"/>
    <w:rsid w:val="00CD742C"/>
    <w:rsid w:val="00CD79F8"/>
    <w:rsid w:val="00CD7BD3"/>
    <w:rsid w:val="00CE0BAF"/>
    <w:rsid w:val="00CE19F2"/>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4D4"/>
    <w:rsid w:val="00D10EE8"/>
    <w:rsid w:val="00D11B3E"/>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9E3"/>
    <w:rsid w:val="00D57586"/>
    <w:rsid w:val="00D62760"/>
    <w:rsid w:val="00D63A9C"/>
    <w:rsid w:val="00D665DB"/>
    <w:rsid w:val="00D70150"/>
    <w:rsid w:val="00D71C90"/>
    <w:rsid w:val="00D72938"/>
    <w:rsid w:val="00D74B2C"/>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3622"/>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810"/>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76C"/>
    <w:rsid w:val="00EB78B0"/>
    <w:rsid w:val="00EC0126"/>
    <w:rsid w:val="00EC0F3B"/>
    <w:rsid w:val="00EC4E12"/>
    <w:rsid w:val="00EC5136"/>
    <w:rsid w:val="00EC52A1"/>
    <w:rsid w:val="00EC659B"/>
    <w:rsid w:val="00EC7BD3"/>
    <w:rsid w:val="00ED31E6"/>
    <w:rsid w:val="00ED3369"/>
    <w:rsid w:val="00ED58EA"/>
    <w:rsid w:val="00ED6B61"/>
    <w:rsid w:val="00ED72BB"/>
    <w:rsid w:val="00EE3C1B"/>
    <w:rsid w:val="00EE4F0B"/>
    <w:rsid w:val="00EE5575"/>
    <w:rsid w:val="00EE6C21"/>
    <w:rsid w:val="00EE748B"/>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27E5"/>
    <w:rsid w:val="00F1757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90E5F"/>
    <w:rsid w:val="00F9164F"/>
    <w:rsid w:val="00F92C7C"/>
    <w:rsid w:val="00F94451"/>
    <w:rsid w:val="00F94961"/>
    <w:rsid w:val="00F969BA"/>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7"/>
      </w:numPr>
    </w:pPr>
  </w:style>
  <w:style w:type="numbering" w:customStyle="1" w:styleId="WWNum17">
    <w:name w:val="WWNum17"/>
    <w:rsid w:val="00923939"/>
    <w:pPr>
      <w:numPr>
        <w:numId w:val="29"/>
      </w:numPr>
    </w:pPr>
  </w:style>
  <w:style w:type="numbering" w:customStyle="1" w:styleId="WWNum18">
    <w:name w:val="WWNum18"/>
    <w:rsid w:val="00923939"/>
    <w:pPr>
      <w:numPr>
        <w:numId w:val="31"/>
      </w:numPr>
    </w:pPr>
  </w:style>
  <w:style w:type="numbering" w:customStyle="1" w:styleId="WWNum19">
    <w:name w:val="WWNum19"/>
    <w:rsid w:val="00923939"/>
    <w:pPr>
      <w:numPr>
        <w:numId w:val="34"/>
      </w:numPr>
    </w:pPr>
  </w:style>
  <w:style w:type="numbering" w:customStyle="1" w:styleId="WWNum20">
    <w:name w:val="WWNum20"/>
    <w:rsid w:val="00923939"/>
    <w:pPr>
      <w:numPr>
        <w:numId w:val="36"/>
      </w:numPr>
    </w:pPr>
  </w:style>
  <w:style w:type="numbering" w:customStyle="1" w:styleId="WWNum21">
    <w:name w:val="WWNum21"/>
    <w:rsid w:val="00923939"/>
    <w:pPr>
      <w:numPr>
        <w:numId w:val="38"/>
      </w:numPr>
    </w:pPr>
  </w:style>
  <w:style w:type="numbering" w:customStyle="1" w:styleId="WWNum22">
    <w:name w:val="WWNum22"/>
    <w:rsid w:val="00923939"/>
    <w:pPr>
      <w:numPr>
        <w:numId w:val="40"/>
      </w:numPr>
    </w:pPr>
  </w:style>
  <w:style w:type="numbering" w:customStyle="1" w:styleId="WWNum23">
    <w:name w:val="WWNum23"/>
    <w:rsid w:val="00923939"/>
    <w:pPr>
      <w:numPr>
        <w:numId w:val="42"/>
      </w:numPr>
    </w:pPr>
  </w:style>
  <w:style w:type="numbering" w:customStyle="1" w:styleId="WWNum24">
    <w:name w:val="WWNum24"/>
    <w:rsid w:val="00923939"/>
    <w:pPr>
      <w:numPr>
        <w:numId w:val="44"/>
      </w:numPr>
    </w:pPr>
  </w:style>
  <w:style w:type="numbering" w:customStyle="1" w:styleId="WWNum25">
    <w:name w:val="WWNum25"/>
    <w:rsid w:val="00923939"/>
    <w:pPr>
      <w:numPr>
        <w:numId w:val="46"/>
      </w:numPr>
    </w:pPr>
  </w:style>
  <w:style w:type="numbering" w:customStyle="1" w:styleId="WWNum27">
    <w:name w:val="WWNum27"/>
    <w:rsid w:val="00923939"/>
    <w:pPr>
      <w:numPr>
        <w:numId w:val="48"/>
      </w:numPr>
    </w:pPr>
  </w:style>
  <w:style w:type="numbering" w:customStyle="1" w:styleId="WWNum26">
    <w:name w:val="WWNum26"/>
    <w:rsid w:val="00923939"/>
    <w:pPr>
      <w:numPr>
        <w:numId w:val="50"/>
      </w:numPr>
    </w:pPr>
  </w:style>
  <w:style w:type="numbering" w:customStyle="1" w:styleId="WWNum28">
    <w:name w:val="WWNum28"/>
    <w:rsid w:val="00923939"/>
    <w:pPr>
      <w:numPr>
        <w:numId w:val="56"/>
      </w:numPr>
    </w:pPr>
  </w:style>
  <w:style w:type="numbering" w:customStyle="1" w:styleId="WWNum30">
    <w:name w:val="WWNum30"/>
    <w:rsid w:val="00923939"/>
    <w:pPr>
      <w:numPr>
        <w:numId w:val="57"/>
      </w:numPr>
    </w:pPr>
  </w:style>
  <w:style w:type="numbering" w:customStyle="1" w:styleId="WWNum31">
    <w:name w:val="WWNum31"/>
    <w:rsid w:val="00923939"/>
    <w:pPr>
      <w:numPr>
        <w:numId w:val="58"/>
      </w:numPr>
    </w:pPr>
  </w:style>
  <w:style w:type="numbering" w:customStyle="1" w:styleId="WWNum29">
    <w:name w:val="WWNum29"/>
    <w:rsid w:val="00923939"/>
    <w:pPr>
      <w:numPr>
        <w:numId w:val="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7"/>
      </w:numPr>
    </w:pPr>
  </w:style>
  <w:style w:type="numbering" w:customStyle="1" w:styleId="WWNum17">
    <w:name w:val="WWNum17"/>
    <w:rsid w:val="00923939"/>
    <w:pPr>
      <w:numPr>
        <w:numId w:val="29"/>
      </w:numPr>
    </w:pPr>
  </w:style>
  <w:style w:type="numbering" w:customStyle="1" w:styleId="WWNum18">
    <w:name w:val="WWNum18"/>
    <w:rsid w:val="00923939"/>
    <w:pPr>
      <w:numPr>
        <w:numId w:val="31"/>
      </w:numPr>
    </w:pPr>
  </w:style>
  <w:style w:type="numbering" w:customStyle="1" w:styleId="WWNum19">
    <w:name w:val="WWNum19"/>
    <w:rsid w:val="00923939"/>
    <w:pPr>
      <w:numPr>
        <w:numId w:val="34"/>
      </w:numPr>
    </w:pPr>
  </w:style>
  <w:style w:type="numbering" w:customStyle="1" w:styleId="WWNum20">
    <w:name w:val="WWNum20"/>
    <w:rsid w:val="00923939"/>
    <w:pPr>
      <w:numPr>
        <w:numId w:val="36"/>
      </w:numPr>
    </w:pPr>
  </w:style>
  <w:style w:type="numbering" w:customStyle="1" w:styleId="WWNum21">
    <w:name w:val="WWNum21"/>
    <w:rsid w:val="00923939"/>
    <w:pPr>
      <w:numPr>
        <w:numId w:val="38"/>
      </w:numPr>
    </w:pPr>
  </w:style>
  <w:style w:type="numbering" w:customStyle="1" w:styleId="WWNum22">
    <w:name w:val="WWNum22"/>
    <w:rsid w:val="00923939"/>
    <w:pPr>
      <w:numPr>
        <w:numId w:val="40"/>
      </w:numPr>
    </w:pPr>
  </w:style>
  <w:style w:type="numbering" w:customStyle="1" w:styleId="WWNum23">
    <w:name w:val="WWNum23"/>
    <w:rsid w:val="00923939"/>
    <w:pPr>
      <w:numPr>
        <w:numId w:val="42"/>
      </w:numPr>
    </w:pPr>
  </w:style>
  <w:style w:type="numbering" w:customStyle="1" w:styleId="WWNum24">
    <w:name w:val="WWNum24"/>
    <w:rsid w:val="00923939"/>
    <w:pPr>
      <w:numPr>
        <w:numId w:val="44"/>
      </w:numPr>
    </w:pPr>
  </w:style>
  <w:style w:type="numbering" w:customStyle="1" w:styleId="WWNum25">
    <w:name w:val="WWNum25"/>
    <w:rsid w:val="00923939"/>
    <w:pPr>
      <w:numPr>
        <w:numId w:val="46"/>
      </w:numPr>
    </w:pPr>
  </w:style>
  <w:style w:type="numbering" w:customStyle="1" w:styleId="WWNum27">
    <w:name w:val="WWNum27"/>
    <w:rsid w:val="00923939"/>
    <w:pPr>
      <w:numPr>
        <w:numId w:val="48"/>
      </w:numPr>
    </w:pPr>
  </w:style>
  <w:style w:type="numbering" w:customStyle="1" w:styleId="WWNum26">
    <w:name w:val="WWNum26"/>
    <w:rsid w:val="00923939"/>
    <w:pPr>
      <w:numPr>
        <w:numId w:val="50"/>
      </w:numPr>
    </w:pPr>
  </w:style>
  <w:style w:type="numbering" w:customStyle="1" w:styleId="WWNum28">
    <w:name w:val="WWNum28"/>
    <w:rsid w:val="00923939"/>
    <w:pPr>
      <w:numPr>
        <w:numId w:val="56"/>
      </w:numPr>
    </w:pPr>
  </w:style>
  <w:style w:type="numbering" w:customStyle="1" w:styleId="WWNum30">
    <w:name w:val="WWNum30"/>
    <w:rsid w:val="00923939"/>
    <w:pPr>
      <w:numPr>
        <w:numId w:val="57"/>
      </w:numPr>
    </w:pPr>
  </w:style>
  <w:style w:type="numbering" w:customStyle="1" w:styleId="WWNum31">
    <w:name w:val="WWNum31"/>
    <w:rsid w:val="00923939"/>
    <w:pPr>
      <w:numPr>
        <w:numId w:val="58"/>
      </w:numPr>
    </w:pPr>
  </w:style>
  <w:style w:type="numbering" w:customStyle="1" w:styleId="WWNum29">
    <w:name w:val="WWNum29"/>
    <w:rsid w:val="00923939"/>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D1F5-A630-43F0-83DC-15F0E344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14592</Words>
  <Characters>87556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158</cp:revision>
  <cp:lastPrinted>2023-06-06T06:08:00Z</cp:lastPrinted>
  <dcterms:created xsi:type="dcterms:W3CDTF">2022-12-14T07:55:00Z</dcterms:created>
  <dcterms:modified xsi:type="dcterms:W3CDTF">2023-08-02T12:00:00Z</dcterms:modified>
</cp:coreProperties>
</file>