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F39E8" w14:textId="77777777" w:rsidR="0022185B" w:rsidRDefault="0022185B" w:rsidP="00A02648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5A3E363F" w14:textId="4F887AA2" w:rsidR="0022185B" w:rsidRPr="00AB0898" w:rsidRDefault="000B6091" w:rsidP="0022185B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3827393C" w14:textId="77777777" w:rsidR="0022185B" w:rsidRPr="00AB0898" w:rsidRDefault="0022185B" w:rsidP="0022185B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40A8D97F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PRZEDMIOT ZAMÓWIENIA</w:t>
      </w:r>
    </w:p>
    <w:p w14:paraId="32F1F666" w14:textId="75296234" w:rsidR="004D2AE9" w:rsidRPr="00AB0898" w:rsidRDefault="004D2AE9" w:rsidP="009357A1">
      <w:pPr>
        <w:pStyle w:val="Akapitzlist"/>
        <w:spacing w:after="120" w:line="240" w:lineRule="auto"/>
        <w:contextualSpacing w:val="0"/>
        <w:jc w:val="both"/>
        <w:rPr>
          <w:rFonts w:ascii="Verdana" w:hAnsi="Verdana" w:cstheme="minorHAnsi"/>
          <w:bCs/>
          <w:sz w:val="20"/>
          <w:szCs w:val="20"/>
        </w:rPr>
      </w:pPr>
      <w:r w:rsidRPr="00AB0898">
        <w:rPr>
          <w:rFonts w:ascii="Verdana" w:hAnsi="Verdana" w:cstheme="minorHAnsi"/>
          <w:sz w:val="20"/>
          <w:szCs w:val="20"/>
        </w:rPr>
        <w:t>Przedmiotem zamówienia jest wykonanie robót budowlanych dla zamierzenia inwestycyjnego  pn.:  „</w:t>
      </w:r>
      <w:r w:rsidRPr="00AB0898">
        <w:rPr>
          <w:rFonts w:ascii="Verdana" w:hAnsi="Verdana" w:cstheme="minorHAnsi"/>
          <w:b/>
          <w:bCs/>
          <w:sz w:val="20"/>
          <w:szCs w:val="20"/>
        </w:rPr>
        <w:t>Budowa i przebudowa odwodnienia na terenie miasta Gliwice</w:t>
      </w:r>
      <w:r w:rsidRPr="00AB0898">
        <w:rPr>
          <w:rFonts w:ascii="Verdana" w:hAnsi="Verdana" w:cstheme="minorHAnsi"/>
          <w:sz w:val="20"/>
          <w:szCs w:val="20"/>
        </w:rPr>
        <w:t>”</w:t>
      </w:r>
      <w:r w:rsidRPr="00AB0898">
        <w:rPr>
          <w:rFonts w:ascii="Verdana" w:hAnsi="Verdana" w:cstheme="minorHAnsi"/>
          <w:bCs/>
          <w:sz w:val="20"/>
          <w:szCs w:val="20"/>
        </w:rPr>
        <w:t xml:space="preserve"> w podziale na dwanaście części:</w:t>
      </w:r>
    </w:p>
    <w:p w14:paraId="5B5F1F77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1 - Przebudowa odwodnienia od ul. Łabędzkiej do Parku Szwajcaria;</w:t>
      </w:r>
    </w:p>
    <w:p w14:paraId="6B46F690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2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2 - Budowa kanalizacji deszczowej w ulicach: Kniejowej, Las Łabędzki, Świerkowej, Pod  Borem, Gajowej;</w:t>
      </w:r>
    </w:p>
    <w:p w14:paraId="1C6DE674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3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3 - Przebudowa odwodnienia w rejonie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ul. Odlewników;</w:t>
      </w:r>
    </w:p>
    <w:p w14:paraId="3F2EB899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4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4 - Budowa kanalizacji deszczowej w ul. Orkana;</w:t>
      </w:r>
    </w:p>
    <w:p w14:paraId="7E6C91DB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5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5 - Budowa i przebudowa kanalizacji deszczowej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w ul. Żeromskiego i Kasprowicza;</w:t>
      </w:r>
    </w:p>
    <w:p w14:paraId="26247B51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6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6 - Odwodnienie ulic: Goduli i Nadbrzeżnej;</w:t>
      </w:r>
    </w:p>
    <w:p w14:paraId="609B9689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7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7 - Budowa kanalizacji deszczowej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w ul. S. Noakowskiego, Wiertnicznej i Al. Jana Nowaka Jeziorańskiego;</w:t>
      </w:r>
    </w:p>
    <w:p w14:paraId="4BEAE3E1" w14:textId="4040F763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8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8 - Przebudowa rowu przy ul. Rolników wraz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z jego naturalizacją i integracją w zakresie błękitno-zielonej infrastruktury;</w:t>
      </w:r>
    </w:p>
    <w:p w14:paraId="0D350DFA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9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9 - Odwodnienie dla obszaru w rejonie ul. Warzywnej, Siennej, Rolników, węzła autostrady A4 i autostrady A1,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ul. Pszczyńskiej.</w:t>
      </w:r>
    </w:p>
    <w:p w14:paraId="4765DE20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10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10 - Budowa wylotu W40 do Potoku Guido;</w:t>
      </w:r>
    </w:p>
    <w:p w14:paraId="2A075535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11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11 - Odwodnienie ul. Zachodniej i Słonecznej;</w:t>
      </w:r>
    </w:p>
    <w:p w14:paraId="765C9516" w14:textId="09978AA2" w:rsidR="009357A1" w:rsidRDefault="009357A1" w:rsidP="009357A1">
      <w:pPr>
        <w:tabs>
          <w:tab w:val="left" w:pos="1843"/>
        </w:tabs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12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12 - Budowa kanalizacji deszczowej w ul. Azalii </w:t>
      </w:r>
      <w:r>
        <w:rPr>
          <w:rFonts w:ascii="Verdana" w:hAnsi="Verdana" w:cstheme="minorHAnsi"/>
          <w:sz w:val="20"/>
          <w:szCs w:val="20"/>
        </w:rPr>
        <w:br/>
        <w:t xml:space="preserve"> </w:t>
      </w:r>
      <w:r>
        <w:rPr>
          <w:rFonts w:ascii="Verdana" w:hAnsi="Verdana" w:cstheme="minorHAnsi"/>
          <w:sz w:val="20"/>
          <w:szCs w:val="20"/>
        </w:rPr>
        <w:tab/>
        <w:t xml:space="preserve"> </w:t>
      </w:r>
      <w:r w:rsidRPr="001A4C18">
        <w:rPr>
          <w:rFonts w:ascii="Verdana" w:hAnsi="Verdana" w:cstheme="minorHAnsi"/>
          <w:sz w:val="20"/>
          <w:szCs w:val="20"/>
        </w:rPr>
        <w:t>i Lewkonii.</w:t>
      </w:r>
    </w:p>
    <w:p w14:paraId="40A00E4C" w14:textId="77777777" w:rsidR="00431D58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</w:p>
    <w:p w14:paraId="0DFAAE68" w14:textId="75CE4B6A" w:rsidR="00F61396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Części zamówienia określone powyżej będą realizowane w oparciu o osobne umowy </w:t>
      </w:r>
      <w:r w:rsidR="003C3808">
        <w:rPr>
          <w:rFonts w:ascii="Verdana" w:hAnsi="Verdana" w:cstheme="minorHAnsi"/>
          <w:sz w:val="20"/>
          <w:szCs w:val="20"/>
        </w:rPr>
        <w:t xml:space="preserve">o roboty budowlane w związku z czym niniejszy opis przedmiotu zamówienia będzie stanowił opis przedmiotu umowy </w:t>
      </w:r>
      <w:r w:rsidR="009314DA">
        <w:rPr>
          <w:rFonts w:ascii="Verdana" w:hAnsi="Verdana" w:cstheme="minorHAnsi"/>
          <w:sz w:val="20"/>
          <w:szCs w:val="20"/>
        </w:rPr>
        <w:t xml:space="preserve">i odpowiednio zostanie załączony do każdej </w:t>
      </w:r>
      <w:r w:rsidR="009357A1">
        <w:rPr>
          <w:rFonts w:ascii="Verdana" w:hAnsi="Verdana" w:cstheme="minorHAnsi"/>
          <w:sz w:val="20"/>
          <w:szCs w:val="20"/>
        </w:rPr>
        <w:br/>
      </w:r>
      <w:r w:rsidR="009314DA">
        <w:rPr>
          <w:rFonts w:ascii="Verdana" w:hAnsi="Verdana" w:cstheme="minorHAnsi"/>
          <w:sz w:val="20"/>
          <w:szCs w:val="20"/>
        </w:rPr>
        <w:t xml:space="preserve">z takich umów </w:t>
      </w:r>
      <w:r w:rsidR="003C3808">
        <w:rPr>
          <w:rFonts w:ascii="Verdana" w:hAnsi="Verdana" w:cstheme="minorHAnsi"/>
          <w:sz w:val="20"/>
          <w:szCs w:val="20"/>
        </w:rPr>
        <w:t xml:space="preserve">w zakresie w jakim dotyczy on poszczególnych części zamówienia </w:t>
      </w:r>
      <w:r w:rsidR="009357A1">
        <w:rPr>
          <w:rFonts w:ascii="Verdana" w:hAnsi="Verdana" w:cstheme="minorHAnsi"/>
          <w:sz w:val="20"/>
          <w:szCs w:val="20"/>
        </w:rPr>
        <w:br/>
      </w:r>
      <w:r w:rsidR="003C3808">
        <w:rPr>
          <w:rFonts w:ascii="Verdana" w:hAnsi="Verdana" w:cstheme="minorHAnsi"/>
          <w:sz w:val="20"/>
          <w:szCs w:val="20"/>
        </w:rPr>
        <w:t>w postaci odpowiednich Zadań.</w:t>
      </w:r>
    </w:p>
    <w:p w14:paraId="4E81DCAE" w14:textId="77777777" w:rsidR="00431D58" w:rsidRPr="00AB0898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</w:p>
    <w:p w14:paraId="3E91510E" w14:textId="77777777" w:rsidR="001A1A87" w:rsidRPr="00AB0898" w:rsidRDefault="001A1A87" w:rsidP="009357A1">
      <w:pPr>
        <w:spacing w:after="120" w:line="262" w:lineRule="auto"/>
        <w:ind w:left="709" w:firstLine="374"/>
        <w:jc w:val="both"/>
        <w:rPr>
          <w:rFonts w:ascii="Verdana" w:hAnsi="Verdana"/>
          <w:sz w:val="20"/>
          <w:szCs w:val="20"/>
        </w:rPr>
      </w:pPr>
    </w:p>
    <w:p w14:paraId="1FD5A8A7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lastRenderedPageBreak/>
        <w:t>ZAKRES ROBÓT</w:t>
      </w:r>
    </w:p>
    <w:p w14:paraId="57B7F306" w14:textId="3EDD5C44" w:rsidR="000B6091" w:rsidRPr="00AB0898" w:rsidRDefault="00B04A79" w:rsidP="009357A1">
      <w:pPr>
        <w:spacing w:after="120" w:line="256" w:lineRule="auto"/>
        <w:ind w:left="41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Szczegółowy zakres robót opisany został w dokumentacji projektowej stanowiącej załącznik nr 1</w:t>
      </w:r>
      <w:r w:rsidR="00151E46">
        <w:rPr>
          <w:rFonts w:ascii="Verdana" w:hAnsi="Verdana"/>
          <w:sz w:val="20"/>
          <w:szCs w:val="20"/>
        </w:rPr>
        <w:t>,</w:t>
      </w:r>
      <w:r w:rsidR="00443B9B" w:rsidRPr="00AB0898">
        <w:rPr>
          <w:rFonts w:ascii="Verdana" w:hAnsi="Verdana"/>
          <w:sz w:val="20"/>
          <w:szCs w:val="20"/>
        </w:rPr>
        <w:t xml:space="preserve"> w udzielonych po</w:t>
      </w:r>
      <w:r w:rsidR="00520777" w:rsidRPr="00AB0898">
        <w:rPr>
          <w:rFonts w:ascii="Verdana" w:hAnsi="Verdana"/>
          <w:sz w:val="20"/>
          <w:szCs w:val="20"/>
        </w:rPr>
        <w:t>z</w:t>
      </w:r>
      <w:r w:rsidR="00443B9B" w:rsidRPr="00AB0898">
        <w:rPr>
          <w:rFonts w:ascii="Verdana" w:hAnsi="Verdana"/>
          <w:sz w:val="20"/>
          <w:szCs w:val="20"/>
        </w:rPr>
        <w:t>woleniach</w:t>
      </w:r>
      <w:r w:rsidR="00520777" w:rsidRPr="00AB0898">
        <w:rPr>
          <w:rFonts w:ascii="Verdana" w:hAnsi="Verdana"/>
          <w:sz w:val="20"/>
          <w:szCs w:val="20"/>
        </w:rPr>
        <w:t>, zgłoszeniach</w:t>
      </w:r>
      <w:r w:rsidR="00984696" w:rsidRPr="00AB0898">
        <w:rPr>
          <w:rFonts w:ascii="Verdana" w:hAnsi="Verdana"/>
          <w:sz w:val="20"/>
          <w:szCs w:val="20"/>
        </w:rPr>
        <w:t>, decyzjach</w:t>
      </w:r>
      <w:r w:rsidR="00520777" w:rsidRPr="00AB0898">
        <w:rPr>
          <w:rFonts w:ascii="Verdana" w:hAnsi="Verdana"/>
          <w:sz w:val="20"/>
          <w:szCs w:val="20"/>
        </w:rPr>
        <w:t xml:space="preserve"> i uzgodnieniach </w:t>
      </w:r>
      <w:r w:rsidRPr="00AB0898">
        <w:rPr>
          <w:rFonts w:ascii="Verdana" w:hAnsi="Verdana"/>
          <w:sz w:val="20"/>
          <w:szCs w:val="20"/>
        </w:rPr>
        <w:t>do</w:t>
      </w:r>
      <w:r w:rsidR="00520777" w:rsidRPr="00AB0898">
        <w:rPr>
          <w:rFonts w:ascii="Verdana" w:hAnsi="Verdana"/>
          <w:sz w:val="20"/>
          <w:szCs w:val="20"/>
        </w:rPr>
        <w:t xml:space="preserve">tyczących </w:t>
      </w:r>
      <w:r w:rsidRPr="00AB0898">
        <w:rPr>
          <w:rFonts w:ascii="Verdana" w:hAnsi="Verdana"/>
          <w:sz w:val="20"/>
          <w:szCs w:val="20"/>
        </w:rPr>
        <w:t>niniejszego przedmiotu zamówienia</w:t>
      </w:r>
      <w:r w:rsidR="00520777" w:rsidRPr="00AB0898">
        <w:rPr>
          <w:rFonts w:ascii="Verdana" w:hAnsi="Verdana"/>
          <w:sz w:val="20"/>
          <w:szCs w:val="20"/>
        </w:rPr>
        <w:t xml:space="preserve"> oraz </w:t>
      </w:r>
      <w:r w:rsidR="00443B9B" w:rsidRPr="00AB0898">
        <w:rPr>
          <w:rFonts w:ascii="Verdana" w:hAnsi="Verdana"/>
          <w:sz w:val="20"/>
          <w:szCs w:val="20"/>
        </w:rPr>
        <w:t xml:space="preserve">w specyfikacji wykonania </w:t>
      </w:r>
      <w:r w:rsidR="00C95C8E">
        <w:rPr>
          <w:rFonts w:ascii="Verdana" w:hAnsi="Verdana"/>
          <w:sz w:val="20"/>
          <w:szCs w:val="20"/>
        </w:rPr>
        <w:br/>
      </w:r>
      <w:r w:rsidR="009357A1">
        <w:rPr>
          <w:rFonts w:ascii="Verdana" w:hAnsi="Verdana"/>
          <w:sz w:val="20"/>
          <w:szCs w:val="20"/>
        </w:rPr>
        <w:t xml:space="preserve">i </w:t>
      </w:r>
      <w:r w:rsidR="00443B9B" w:rsidRPr="00AB0898">
        <w:rPr>
          <w:rFonts w:ascii="Verdana" w:hAnsi="Verdana"/>
          <w:sz w:val="20"/>
          <w:szCs w:val="20"/>
        </w:rPr>
        <w:t>odbioru robót budowlanych</w:t>
      </w:r>
      <w:r w:rsidR="00480789" w:rsidRPr="00AB0898">
        <w:rPr>
          <w:rFonts w:ascii="Verdana" w:hAnsi="Verdana"/>
          <w:sz w:val="20"/>
          <w:szCs w:val="20"/>
        </w:rPr>
        <w:t>.</w:t>
      </w:r>
      <w:r w:rsidRPr="00AB0898">
        <w:rPr>
          <w:rFonts w:ascii="Verdana" w:hAnsi="Verdana"/>
          <w:sz w:val="20"/>
          <w:szCs w:val="20"/>
        </w:rPr>
        <w:t xml:space="preserve"> </w:t>
      </w:r>
      <w:r w:rsidR="000B6091" w:rsidRPr="00AB0898">
        <w:rPr>
          <w:rFonts w:ascii="Verdana" w:hAnsi="Verdana"/>
          <w:sz w:val="20"/>
          <w:szCs w:val="20"/>
        </w:rPr>
        <w:t xml:space="preserve">Roboty budowlane należy wykonać zgodnie </w:t>
      </w:r>
      <w:r w:rsidR="00C95C8E">
        <w:rPr>
          <w:rFonts w:ascii="Verdana" w:hAnsi="Verdana"/>
          <w:sz w:val="20"/>
          <w:szCs w:val="20"/>
        </w:rPr>
        <w:br/>
      </w:r>
      <w:r w:rsidR="009E3C9C" w:rsidRPr="00AB0898">
        <w:rPr>
          <w:rFonts w:ascii="Verdana" w:hAnsi="Verdana"/>
          <w:sz w:val="20"/>
          <w:szCs w:val="20"/>
        </w:rPr>
        <w:t>z</w:t>
      </w:r>
      <w:r w:rsidR="00F61396" w:rsidRPr="00AB0898">
        <w:rPr>
          <w:rFonts w:ascii="Verdana" w:hAnsi="Verdana"/>
          <w:sz w:val="20"/>
          <w:szCs w:val="20"/>
        </w:rPr>
        <w:t xml:space="preserve"> </w:t>
      </w:r>
      <w:r w:rsidR="000B6091" w:rsidRPr="00AB0898">
        <w:rPr>
          <w:rFonts w:ascii="Verdana" w:hAnsi="Verdana"/>
          <w:sz w:val="20"/>
          <w:szCs w:val="20"/>
        </w:rPr>
        <w:t>dokumentacją projektową, specyfikacjami technicznymi wykonania i odbioru robót budowlanych</w:t>
      </w:r>
      <w:r w:rsidR="00B264BA" w:rsidRPr="00AB0898">
        <w:rPr>
          <w:rFonts w:ascii="Verdana" w:hAnsi="Verdana"/>
          <w:sz w:val="20"/>
          <w:szCs w:val="20"/>
        </w:rPr>
        <w:t xml:space="preserve"> oraz innymi uzys</w:t>
      </w:r>
      <w:r w:rsidR="00092056" w:rsidRPr="00AB0898">
        <w:rPr>
          <w:rFonts w:ascii="Verdana" w:hAnsi="Verdana"/>
          <w:sz w:val="20"/>
          <w:szCs w:val="20"/>
        </w:rPr>
        <w:t xml:space="preserve">kanymi uzgodnieniami, zgłoszeniami, decyzjami </w:t>
      </w:r>
      <w:r w:rsidR="00C95C8E">
        <w:rPr>
          <w:rFonts w:ascii="Verdana" w:hAnsi="Verdana"/>
          <w:sz w:val="20"/>
          <w:szCs w:val="20"/>
        </w:rPr>
        <w:br/>
      </w:r>
      <w:r w:rsidR="00092056" w:rsidRPr="00AB0898">
        <w:rPr>
          <w:rFonts w:ascii="Verdana" w:hAnsi="Verdana"/>
          <w:sz w:val="20"/>
          <w:szCs w:val="20"/>
        </w:rPr>
        <w:t>i pozwoleniami.</w:t>
      </w:r>
    </w:p>
    <w:p w14:paraId="46F31781" w14:textId="77777777" w:rsidR="000B6091" w:rsidRPr="00AB0898" w:rsidRDefault="000B6091" w:rsidP="009357A1">
      <w:pPr>
        <w:pStyle w:val="Akapitzlist"/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</w:p>
    <w:p w14:paraId="76D98009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MATERIAŁY I TECHNOLOGIA</w:t>
      </w:r>
    </w:p>
    <w:p w14:paraId="1111C0C0" w14:textId="649BCAB5" w:rsidR="000B6091" w:rsidRPr="00AB0898" w:rsidRDefault="000B6091" w:rsidP="009357A1">
      <w:pPr>
        <w:spacing w:after="120" w:line="256" w:lineRule="auto"/>
        <w:ind w:left="41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Należy stosować materiały zgodnie z projektem budowlanym i projektem wykonawczym oraz specyfikacjami technicznymi wykonania i odbioru robót budowlanych.</w:t>
      </w:r>
      <w:r w:rsidR="00CC0062" w:rsidRPr="00AB0898">
        <w:rPr>
          <w:rFonts w:ascii="Verdana" w:hAnsi="Verdana"/>
          <w:sz w:val="20"/>
          <w:szCs w:val="20"/>
        </w:rPr>
        <w:t xml:space="preserve"> Ewentualne zmiany materiału na etapie wykonywania robót budowlanych muszą zostać zaakceptowane przez Inżyniera Kontraktu </w:t>
      </w:r>
      <w:r w:rsidR="00CC0062" w:rsidRPr="00AB0898">
        <w:rPr>
          <w:rFonts w:ascii="Verdana" w:hAnsi="Verdana"/>
          <w:sz w:val="20"/>
          <w:szCs w:val="20"/>
        </w:rPr>
        <w:br/>
        <w:t>i Zamawiającego.</w:t>
      </w:r>
    </w:p>
    <w:p w14:paraId="711C3361" w14:textId="77777777" w:rsidR="000B6091" w:rsidRPr="00AB0898" w:rsidRDefault="000B6091" w:rsidP="009357A1">
      <w:pPr>
        <w:pStyle w:val="Akapitzlist"/>
        <w:spacing w:after="120"/>
        <w:contextualSpacing w:val="0"/>
        <w:jc w:val="both"/>
        <w:rPr>
          <w:rFonts w:ascii="Verdana" w:hAnsi="Verdana"/>
          <w:sz w:val="20"/>
          <w:szCs w:val="20"/>
          <w:highlight w:val="green"/>
        </w:rPr>
      </w:pPr>
    </w:p>
    <w:p w14:paraId="61EC01D4" w14:textId="4F284B4E" w:rsidR="000B6091" w:rsidRPr="00AB0898" w:rsidRDefault="000B6091" w:rsidP="009357A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OBOWIĄZKI WYKONAWCY</w:t>
      </w:r>
    </w:p>
    <w:p w14:paraId="69366DAD" w14:textId="77777777" w:rsidR="00AB0898" w:rsidRDefault="000B6091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Szczegółowe wymogi dotyczące przedmiotu zamówienia zawiera </w:t>
      </w:r>
      <w:r w:rsidR="00510D94" w:rsidRPr="00AB0898">
        <w:rPr>
          <w:rFonts w:ascii="Verdana" w:hAnsi="Verdana"/>
          <w:sz w:val="20"/>
          <w:szCs w:val="20"/>
        </w:rPr>
        <w:t>dokumentacja projektowa</w:t>
      </w:r>
      <w:r w:rsidRPr="00AB0898">
        <w:rPr>
          <w:rFonts w:ascii="Verdana" w:hAnsi="Verdana"/>
          <w:sz w:val="20"/>
          <w:szCs w:val="20"/>
        </w:rPr>
        <w:t xml:space="preserve"> - Załącznik nr 1</w:t>
      </w:r>
      <w:r w:rsidR="00101DF3" w:rsidRPr="00AB0898">
        <w:rPr>
          <w:rFonts w:ascii="Verdana" w:hAnsi="Verdana"/>
          <w:sz w:val="20"/>
          <w:szCs w:val="20"/>
        </w:rPr>
        <w:t xml:space="preserve"> do OPZ</w:t>
      </w:r>
      <w:r w:rsidRPr="00AB0898">
        <w:rPr>
          <w:rFonts w:ascii="Verdana" w:hAnsi="Verdana"/>
          <w:sz w:val="20"/>
          <w:szCs w:val="20"/>
        </w:rPr>
        <w:t xml:space="preserve">. </w:t>
      </w:r>
    </w:p>
    <w:p w14:paraId="6543EFCE" w14:textId="189D3501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1A1A87">
        <w:rPr>
          <w:rFonts w:ascii="Verdana" w:hAnsi="Verdana" w:cstheme="minorHAnsi"/>
          <w:b/>
          <w:bCs/>
          <w:sz w:val="20"/>
          <w:szCs w:val="20"/>
          <w:u w:val="single"/>
        </w:rPr>
        <w:t>UWAGA</w:t>
      </w:r>
      <w:r w:rsidRPr="001A1A87">
        <w:rPr>
          <w:rFonts w:ascii="Verdana" w:hAnsi="Verdana" w:cstheme="minorHAnsi"/>
          <w:b/>
          <w:bCs/>
          <w:sz w:val="20"/>
          <w:szCs w:val="20"/>
        </w:rPr>
        <w:t>:</w:t>
      </w:r>
      <w:r>
        <w:rPr>
          <w:rFonts w:ascii="Verdana" w:hAnsi="Verdana" w:cstheme="minorHAnsi"/>
          <w:sz w:val="20"/>
          <w:szCs w:val="20"/>
        </w:rPr>
        <w:t xml:space="preserve"> Dotyczy zadania</w:t>
      </w:r>
      <w:r w:rsidR="00AB0898" w:rsidRPr="00AB0898">
        <w:rPr>
          <w:rFonts w:ascii="Verdana" w:hAnsi="Verdana" w:cstheme="minorHAnsi"/>
          <w:sz w:val="20"/>
          <w:szCs w:val="20"/>
        </w:rPr>
        <w:t xml:space="preserve"> inwestycyjne</w:t>
      </w:r>
      <w:r>
        <w:rPr>
          <w:rFonts w:ascii="Verdana" w:hAnsi="Verdana" w:cstheme="minorHAnsi"/>
          <w:sz w:val="20"/>
          <w:szCs w:val="20"/>
        </w:rPr>
        <w:t>go</w:t>
      </w:r>
      <w:r w:rsidR="00AB0898" w:rsidRPr="00AB0898">
        <w:rPr>
          <w:rFonts w:ascii="Verdana" w:hAnsi="Verdana" w:cstheme="minorHAnsi"/>
          <w:sz w:val="20"/>
          <w:szCs w:val="20"/>
        </w:rPr>
        <w:t xml:space="preserve"> 2 - Budowa kanalizacji deszczowej </w:t>
      </w:r>
      <w:r w:rsidR="001A1A87">
        <w:rPr>
          <w:rFonts w:ascii="Verdana" w:hAnsi="Verdana" w:cstheme="minorHAnsi"/>
          <w:sz w:val="20"/>
          <w:szCs w:val="20"/>
        </w:rPr>
        <w:br/>
      </w:r>
      <w:r w:rsidR="00AB0898" w:rsidRPr="00AB0898">
        <w:rPr>
          <w:rFonts w:ascii="Verdana" w:hAnsi="Verdana" w:cstheme="minorHAnsi"/>
          <w:sz w:val="20"/>
          <w:szCs w:val="20"/>
        </w:rPr>
        <w:t>w ulicach: Kniejowej, Las Łabędzki, Świerkowej, Pod  Borem, Gajowej</w:t>
      </w:r>
      <w:r>
        <w:rPr>
          <w:rFonts w:ascii="Verdana" w:hAnsi="Verdana" w:cstheme="minorHAnsi"/>
          <w:sz w:val="20"/>
          <w:szCs w:val="20"/>
        </w:rPr>
        <w:t>. Zamawiający informuje, że został już wykonany</w:t>
      </w:r>
      <w:r>
        <w:rPr>
          <w:rFonts w:ascii="Verdana" w:hAnsi="Verdana"/>
          <w:sz w:val="20"/>
          <w:szCs w:val="20"/>
        </w:rPr>
        <w:t xml:space="preserve"> odcinek sieci kanalizacji deszczowej </w:t>
      </w:r>
      <w:r w:rsidR="001A1A8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od studni E1.19 do studni E1.22:</w:t>
      </w:r>
    </w:p>
    <w:p w14:paraId="7A539BA2" w14:textId="77777777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sieć kanalizacji deszczowej grawitacyjnej DN 315 o długości ok. 80 m;</w:t>
      </w:r>
    </w:p>
    <w:p w14:paraId="748681F8" w14:textId="77777777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studnie kanalizacyjne betonowe DN 1000 mm – 4 szt.</w:t>
      </w:r>
    </w:p>
    <w:p w14:paraId="5A92E9A7" w14:textId="67DF629F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Wykonany odcinek sieci kanalizacji deszczowej nie wchodzi w zakres zamówienia </w:t>
      </w:r>
      <w:r w:rsidR="001A1A8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nie będzie podlegał rozliczeniu. Wykonawca dowiąże się do wykonanej sieci kanalizacji deszczowej.</w:t>
      </w:r>
    </w:p>
    <w:p w14:paraId="7FC57714" w14:textId="589CEB44" w:rsidR="00C9714B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463AD6">
        <w:rPr>
          <w:rFonts w:ascii="Verdana" w:hAnsi="Verdana"/>
          <w:sz w:val="20"/>
          <w:szCs w:val="20"/>
        </w:rPr>
        <w:t xml:space="preserve">Dotyczy zadania inwestycyjnego 7 - </w:t>
      </w:r>
      <w:r w:rsidRPr="008F03F6">
        <w:rPr>
          <w:rFonts w:ascii="Verdana" w:hAnsi="Verdana"/>
          <w:sz w:val="20"/>
          <w:szCs w:val="20"/>
        </w:rPr>
        <w:t>Budowa kanali</w:t>
      </w:r>
      <w:r w:rsidR="009357A1">
        <w:rPr>
          <w:rFonts w:ascii="Verdana" w:hAnsi="Verdana"/>
          <w:sz w:val="20"/>
          <w:szCs w:val="20"/>
        </w:rPr>
        <w:t xml:space="preserve">zacji deszczowej </w:t>
      </w:r>
      <w:r w:rsidR="008F03F6" w:rsidRPr="008F03F6">
        <w:rPr>
          <w:rFonts w:ascii="Verdana" w:hAnsi="Verdana"/>
          <w:sz w:val="20"/>
          <w:szCs w:val="20"/>
        </w:rPr>
        <w:t>w</w:t>
      </w:r>
      <w:r w:rsidR="008F03F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ul</w:t>
      </w:r>
      <w:r w:rsidR="008F03F6" w:rsidRPr="008F03F6">
        <w:rPr>
          <w:rFonts w:ascii="Verdana" w:hAnsi="Verdana"/>
          <w:sz w:val="20"/>
          <w:szCs w:val="20"/>
        </w:rPr>
        <w:t>.</w:t>
      </w:r>
      <w:r w:rsidR="008F03F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S</w:t>
      </w:r>
      <w:r w:rsidR="00463AD6" w:rsidRPr="008F03F6">
        <w:rPr>
          <w:rFonts w:ascii="Verdana" w:hAnsi="Verdana"/>
          <w:sz w:val="20"/>
          <w:szCs w:val="20"/>
        </w:rPr>
        <w:t>.</w:t>
      </w:r>
      <w:r w:rsidR="00463AD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Noakowskiego, Wiertniczej i Al. Jana Nowaka Jeziorańskiego</w:t>
      </w:r>
    </w:p>
    <w:p w14:paraId="1BB90FBA" w14:textId="61F1D777" w:rsidR="00C9714B" w:rsidRPr="008F03F6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F03F6">
        <w:rPr>
          <w:rFonts w:ascii="Verdana" w:hAnsi="Verdana"/>
          <w:sz w:val="20"/>
          <w:szCs w:val="20"/>
        </w:rPr>
        <w:t>Celem inwestycji jest budowa kanalizacji deszczowej, podzielona na trzy etapy: etap I obejmuje ulicę Noakowskiego, etap II ulicę Jana Nowaka Jeziorańskiego, a etap III ulicę Wiertniczą. Część inwestycji została już zrealizowana nakładem środków własnych (tj. Etap 1 ul. Owczarska, Etap 2 – ul. Zbożowa).  W ramach zadania należy przewidzieć również koordynację prac z ZBM II TBS zgodnie z załączoną korespondencją PWIK/W/2024/6928/DT/W/2024/3059 z dnia 10.01.2025 r.</w:t>
      </w:r>
    </w:p>
    <w:p w14:paraId="614233F2" w14:textId="77777777" w:rsidR="00C9714B" w:rsidRPr="008F03F6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5BDDE4C2" w14:textId="58FE943A" w:rsidR="00C9714B" w:rsidRDefault="00C9714B" w:rsidP="009357A1">
      <w:pPr>
        <w:pStyle w:val="Akapitzlist"/>
        <w:spacing w:after="120"/>
        <w:ind w:left="426"/>
        <w:contextualSpacing w:val="0"/>
        <w:jc w:val="both"/>
      </w:pPr>
      <w:r w:rsidRPr="008F03F6">
        <w:rPr>
          <w:rFonts w:ascii="Verdana" w:hAnsi="Verdana"/>
          <w:sz w:val="20"/>
          <w:szCs w:val="20"/>
        </w:rPr>
        <w:t>Do dokumentacji projektowej dołączono geodezję powykonawczą</w:t>
      </w:r>
      <w:r>
        <w:t xml:space="preserve">. </w:t>
      </w:r>
    </w:p>
    <w:p w14:paraId="39D43CFF" w14:textId="77777777" w:rsidR="00C9714B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02A3BE46" w14:textId="7618BA3A" w:rsidR="000B6091" w:rsidRPr="00AB0898" w:rsidRDefault="000B6091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>Wykonawca wykona wszystkie prace przygotowawcze w ramach przedmiotowej umowy niezbędne do</w:t>
      </w:r>
      <w:r w:rsidR="00055019" w:rsidRPr="00AB0898">
        <w:rPr>
          <w:rFonts w:ascii="Verdana" w:hAnsi="Verdana"/>
          <w:sz w:val="20"/>
          <w:szCs w:val="20"/>
        </w:rPr>
        <w:t xml:space="preserve"> prawidłowej</w:t>
      </w:r>
      <w:r w:rsidRPr="00AB0898">
        <w:rPr>
          <w:rFonts w:ascii="Verdana" w:hAnsi="Verdana"/>
          <w:sz w:val="20"/>
          <w:szCs w:val="20"/>
        </w:rPr>
        <w:t xml:space="preserve"> realizacji przedmiotu </w:t>
      </w:r>
      <w:r w:rsidR="00055019" w:rsidRPr="00AB0898">
        <w:rPr>
          <w:rFonts w:ascii="Verdana" w:hAnsi="Verdana"/>
          <w:sz w:val="20"/>
          <w:szCs w:val="20"/>
        </w:rPr>
        <w:t xml:space="preserve">tej </w:t>
      </w:r>
      <w:r w:rsidRPr="00AB0898">
        <w:rPr>
          <w:rFonts w:ascii="Verdana" w:hAnsi="Verdana"/>
          <w:sz w:val="20"/>
          <w:szCs w:val="20"/>
        </w:rPr>
        <w:t>umowy</w:t>
      </w:r>
      <w:r w:rsidR="00A02648" w:rsidRPr="00AB0898">
        <w:rPr>
          <w:rFonts w:ascii="Verdana" w:hAnsi="Verdana"/>
          <w:sz w:val="20"/>
          <w:szCs w:val="20"/>
        </w:rPr>
        <w:t>.</w:t>
      </w:r>
    </w:p>
    <w:p w14:paraId="7D121B94" w14:textId="1EBFC6C0" w:rsidR="00F61396" w:rsidRPr="00AB0898" w:rsidRDefault="00F61396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Zgodnie z uzyskanymi decyzjami, przestrzegając obowiązujących procedur, Zamawiający formalnie zgłosił rozpoczęcie robót budowlanych. W takiej sytuacji Wykonawca zobowiązany jest do wyznaczenia nowego kierownika budowy, który przejmie odpowiedzialność za nadzór nad realizacją prac, zgodnie z</w:t>
      </w:r>
      <w:r w:rsidR="00FC02FD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obowiązującymi przepisami prawa oraz warunkami umowy</w:t>
      </w:r>
      <w:r w:rsidR="00FC02FD" w:rsidRPr="00AB0898">
        <w:rPr>
          <w:rFonts w:ascii="Verdana" w:hAnsi="Verdana"/>
          <w:sz w:val="20"/>
          <w:szCs w:val="20"/>
        </w:rPr>
        <w:t>.</w:t>
      </w:r>
    </w:p>
    <w:p w14:paraId="1F4F5A94" w14:textId="77777777" w:rsidR="00EC48F3" w:rsidRPr="00AB0898" w:rsidRDefault="00EC48F3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w szczególności: </w:t>
      </w:r>
    </w:p>
    <w:p w14:paraId="42529BEF" w14:textId="02C2BB06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przejmie za protokołem teren budowy od Zamawiającego</w:t>
      </w:r>
      <w:r w:rsidR="0058326D" w:rsidRPr="00AB0898">
        <w:rPr>
          <w:rFonts w:ascii="Verdana" w:hAnsi="Verdana"/>
          <w:sz w:val="20"/>
          <w:szCs w:val="20"/>
        </w:rPr>
        <w:t>/Inżyniera Kontraktu</w:t>
      </w:r>
      <w:r w:rsidRPr="00AB0898">
        <w:rPr>
          <w:rFonts w:ascii="Verdana" w:hAnsi="Verdana"/>
          <w:sz w:val="20"/>
          <w:szCs w:val="20"/>
        </w:rPr>
        <w:t xml:space="preserve">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w dniu przekazania terenu budowy oraz zapewni dozór mienia na terenie budowy na własny koszt; protokół przekazania terenu budowy zostanie przygotowany przez Zamawiającego</w:t>
      </w:r>
      <w:r w:rsidR="0058326D" w:rsidRPr="00AB0898">
        <w:rPr>
          <w:rFonts w:ascii="Verdana" w:hAnsi="Verdana"/>
          <w:sz w:val="20"/>
          <w:szCs w:val="20"/>
        </w:rPr>
        <w:t>/Inżyniera Kontraktu</w:t>
      </w:r>
      <w:r w:rsidRPr="00AB0898">
        <w:rPr>
          <w:rFonts w:ascii="Verdana" w:hAnsi="Verdana"/>
          <w:sz w:val="20"/>
          <w:szCs w:val="20"/>
        </w:rPr>
        <w:t xml:space="preserve">. W dniu przejęcia terenu budowy Wykonawca wykona szczegółową dokumentację fotograficzną terenu budowy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otoczenia (w tym budynków sąsiadujących z drogą, ogrodzeń, obiektów małej architektury i drzew) oraz przekaże tę dokumentację Zamawiającemu w terminie </w:t>
      </w:r>
      <w:r w:rsidR="00E20FD3" w:rsidRPr="00AB0898">
        <w:rPr>
          <w:rFonts w:ascii="Verdana" w:hAnsi="Verdana"/>
          <w:sz w:val="20"/>
          <w:szCs w:val="20"/>
        </w:rPr>
        <w:t>określonym w umowie</w:t>
      </w:r>
    </w:p>
    <w:p w14:paraId="7634F431" w14:textId="038D8A9C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przekaże Zamawiającemu w terminie </w:t>
      </w:r>
      <w:r w:rsidR="00E20FD3" w:rsidRPr="00AB0898">
        <w:rPr>
          <w:rFonts w:ascii="Verdana" w:hAnsi="Verdana"/>
          <w:sz w:val="20"/>
          <w:szCs w:val="20"/>
        </w:rPr>
        <w:t>określonym w umowie</w:t>
      </w:r>
      <w:r w:rsidRPr="00AB0898">
        <w:rPr>
          <w:rFonts w:ascii="Verdana" w:hAnsi="Verdana"/>
          <w:sz w:val="20"/>
          <w:szCs w:val="20"/>
        </w:rPr>
        <w:t xml:space="preserve">, od daty zawarcia umowy oświadczenie kierownika budowy o podjęciu obowiązków wraz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niezbędnymi załącznikami; </w:t>
      </w:r>
    </w:p>
    <w:p w14:paraId="6888E9DE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wszystkie prace przygotowawcze i towarzyszące w ramach przedmiotowej umowy niezbędne do realizacji przedmiotu umowy w tym będzie prowadził dokumentację fotograficzną z przebiegu realizacji robót; </w:t>
      </w:r>
    </w:p>
    <w:p w14:paraId="6780E368" w14:textId="6381FFF0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przedmiot umowy zgodnie z zasadami sztuki budowlanej i wiedzy technicznej, wymaganiami technicznymi określonymi w dokumentacji projektowej i specyfikacjach technicznych wykonania i odbioru robót budowlanych, decyzjach o pozwoleniu na budowę z zachowaniem norm oraz zgodnie z uzyskanymi decyzjami i przepisami prawa, z materiałów własnych; </w:t>
      </w:r>
    </w:p>
    <w:p w14:paraId="56A0ECFD" w14:textId="613086B9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uzyska warunki zasilania terenu budowy w energię elektryczną i wodę, względnie inne media potrzebne do wykonania przedmiotu umowy, zainstaluje na własny koszt liczniki zużycia wody, energii lub innych mediów oraz poniesie koszty zużycia energii elektrycznej, wody, odprowadzenia ścieków, ciepła i innych mediów </w:t>
      </w:r>
      <w:r w:rsid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czasie realizacji przedmiotu umowy; </w:t>
      </w:r>
    </w:p>
    <w:p w14:paraId="76B08870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opracuje i przekaże Zamawiającemu Plan Bezpieczeństwa i Ochrony Zdrowia (BIOZ) przed rozpoczęciem wykonywania robót budowlanych; </w:t>
      </w:r>
    </w:p>
    <w:p w14:paraId="6D6F2B6B" w14:textId="5AD4A3B0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zobowiązany do współpracy z wybranymi przedstawicielami Zamawiającego, nadzorem </w:t>
      </w:r>
      <w:r w:rsidR="00FC02FD" w:rsidRPr="00AB0898">
        <w:rPr>
          <w:rFonts w:ascii="Verdana" w:hAnsi="Verdana"/>
          <w:sz w:val="20"/>
          <w:szCs w:val="20"/>
        </w:rPr>
        <w:t>autorskim</w:t>
      </w:r>
      <w:r w:rsidRPr="00AB0898">
        <w:rPr>
          <w:rFonts w:ascii="Verdana" w:hAnsi="Verdana"/>
          <w:sz w:val="20"/>
          <w:szCs w:val="20"/>
        </w:rPr>
        <w:t>, Inżynier</w:t>
      </w:r>
      <w:r w:rsidR="00FC02FD" w:rsidRPr="00AB0898">
        <w:rPr>
          <w:rFonts w:ascii="Verdana" w:hAnsi="Verdana"/>
          <w:sz w:val="20"/>
          <w:szCs w:val="20"/>
        </w:rPr>
        <w:t>em</w:t>
      </w:r>
      <w:r w:rsidRPr="00AB0898">
        <w:rPr>
          <w:rFonts w:ascii="Verdana" w:hAnsi="Verdana"/>
          <w:sz w:val="20"/>
          <w:szCs w:val="20"/>
        </w:rPr>
        <w:t xml:space="preserve"> Kontraktu i wskazanymi przez niego inspektorami nadzoru; </w:t>
      </w:r>
    </w:p>
    <w:p w14:paraId="5CE19617" w14:textId="0E57B8EF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każde żądanie Zamawiającego, a także nadzoru inwestorskiego (Inżyniera Kontraktu), udzieli im informacji o stopniu zaawansowania realizacji umowy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tym: przygotowania sprawozdań i rozliczeń związanych z realizacją umowy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i sprawozdań i rozliczeń związanych z uzyskanym dofinansowaniem inwestycji;</w:t>
      </w:r>
    </w:p>
    <w:p w14:paraId="5547D1B0" w14:textId="7711E09E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ogrodzi /jeżeli zajdzie taka potrzeba/ oraz właściwie zabezpieczy teren budowy przed dostępem osób trzecich i utrzyma teren budowy i zaplecza budowy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należytym porządku; w szczególności zapewni ochronę mienia i bezpieczeństwa </w:t>
      </w:r>
      <w:r w:rsidRPr="00AB0898">
        <w:rPr>
          <w:rFonts w:ascii="Verdana" w:hAnsi="Verdana"/>
          <w:sz w:val="20"/>
          <w:szCs w:val="20"/>
        </w:rPr>
        <w:lastRenderedPageBreak/>
        <w:t xml:space="preserve">ppoż. oraz przestrzeganie przepisów BHP, a także zorganizuje teren budowy w taki sposób by umożliwić użytkownikowi danego obszaru prawidłowe prowadzenie swojej działalności zgodnie z miarodajnymi decyzjami i uzgodnieniami z osobami trzecimi; </w:t>
      </w:r>
    </w:p>
    <w:p w14:paraId="3F4424E7" w14:textId="03E2F208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we własnym zakresie i na własny koszt zorganizuje zaplecze budowy i właściwie zagospodaruje teren budowy zgodnie z wymogami Rozporządzenia Ministra Infrastruktury w sprawie bezpieczeństwa i higieny pracy podczas wykonywania robót budowlanych, wskazaniami zawartymi w Planie Bezpieczeństwa i Ochrony Zdrowia (BIOZ) oraz ustawie Kodeks Pracy; </w:t>
      </w:r>
    </w:p>
    <w:p w14:paraId="34489533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prowadził dziennik budowy; </w:t>
      </w:r>
    </w:p>
    <w:p w14:paraId="5F9092DA" w14:textId="6BC79D73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poinformuje Zamawiającego o wadach w dokumentacji projektowej natychmiast po ich stwierdzeniu i dokona w porozumieniu z Zamawiającym uzgodnień ewentualnych zmian projektowych w trakcie realizacji przedmiotu umowy; </w:t>
      </w:r>
    </w:p>
    <w:p w14:paraId="485EA06B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informował Zamawiającego o pojawiających się zagrożeniach przy realizacji przedmiotu umowy, przy usunięciu których może być pomocne działanie Zamawiającego; </w:t>
      </w:r>
    </w:p>
    <w:p w14:paraId="713CFFEF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roboty budowlane i prace będzie prowadzić ze szczególnym uwzględnieniem przepisów bezpieczeństwa i ochrony zdrowia oraz ochrony środowiska; </w:t>
      </w:r>
    </w:p>
    <w:p w14:paraId="4C337693" w14:textId="26D594E5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udziału w Radach Budowy i odbiorach robót budowlanych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inspektorów nadzoru, w tym zagwarantuje udział co najmniej osób wskazanych w </w:t>
      </w:r>
      <w:r w:rsidR="00E20FD3" w:rsidRPr="00AB0898">
        <w:rPr>
          <w:rFonts w:ascii="Verdana" w:hAnsi="Verdana"/>
          <w:sz w:val="20"/>
          <w:szCs w:val="20"/>
        </w:rPr>
        <w:t>umowie</w:t>
      </w:r>
      <w:r w:rsidRPr="00AB0898">
        <w:rPr>
          <w:rFonts w:ascii="Verdana" w:hAnsi="Verdana"/>
          <w:sz w:val="20"/>
          <w:szCs w:val="20"/>
        </w:rPr>
        <w:t xml:space="preserve">. Przewiduje się, że Rady Budowy będą odbywać się 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miesiącu przez cały okres realizacji umowy. Zamawiający będzie informował Wykonawcę na minimum trzy dni robocze o terminie spotkania i wymaganym składzie przedstawicieli Wykonawcy;  </w:t>
      </w:r>
    </w:p>
    <w:p w14:paraId="6D58BDE4" w14:textId="2BA0865A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prowadzić roboty w sposób umożliwiający zachowanie dobrego stanu fitosanitarnego zieleni, która nie jest w ramach zadania przeznaczona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usunięcia; Wykonawca będzie prowadził roboty w pobliżu istniejącej zieleni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ze szczególną ostrożnością, nie będzie składował materiałów budowlanych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odpadów w pobliżu istniejącej zieleni wysokiej i wykona prace zabezpieczające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zakresie zieleni w obrębie prowadzonych prac i dróg transportowych; </w:t>
      </w:r>
    </w:p>
    <w:p w14:paraId="0079C187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ponosi odpowiedzialność za: </w:t>
      </w:r>
    </w:p>
    <w:p w14:paraId="5A020885" w14:textId="77777777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uszkadzanie systemu korzeniowego drzew i krzewów, </w:t>
      </w:r>
    </w:p>
    <w:p w14:paraId="1B0DC42A" w14:textId="77777777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naruszenie lub uszkodzenie pni drzew, </w:t>
      </w:r>
    </w:p>
    <w:p w14:paraId="69A1A14C" w14:textId="484EFD7E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przycinanie korony drzew lub krzewów poza cięciami pielęgnacyjnymi, niewymagającymi pozyskania stosownej decyzji zezwalającej na wycinkę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dla drzew i krzewów, które w ramach zadania nie są przeznaczone do wycinki, a Zamawiający informuje, iż nie wyraża zgody na opisane wyżej działania Wykonawcy; </w:t>
      </w:r>
    </w:p>
    <w:p w14:paraId="78B5DBDD" w14:textId="0D5FF58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w trakcie wykonywania przedmiotu umowy na własny koszt chronić znaki geodezyjne, urządzenia zabezpieczające te znaki oraz budowle triangulacyjne (art. 15 ustawy Prawo geodezyjne i kartograficzne); w związku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tym w przypadku ich zniszczenia, uszkodzenia lub przemieszczenia Wykonawca zobowiązany jest do niezwłocznego zawiadomienia o tym fakcie Zamawiającego; </w:t>
      </w:r>
      <w:r w:rsidRPr="00AB0898">
        <w:rPr>
          <w:rFonts w:ascii="Verdana" w:hAnsi="Verdana"/>
          <w:sz w:val="20"/>
          <w:szCs w:val="20"/>
        </w:rPr>
        <w:lastRenderedPageBreak/>
        <w:t xml:space="preserve">następnie najpóźniej do dnia zakończenia przedmiotu umowy Wykonawca zleci uprawnionej jednostce wykonawstwa geodezyjnego wykonanie pracy geodezyjnej w asortymencie „osnowy i pomiary grawimetryczne i magnetyczne” w celu wymiany zniszczonych  i uszkodzonych znaków osnowy III klasy i wykona to na własny koszt; kopia zgłoszenia pracy geodezyjnej zawierająca nr KERG nadany przez Grodzki Ośrodek Dokumentacji Geodezyjnej i Kartograficznej i datę rejestracji stanowią podstawę kontroli wykonania; </w:t>
      </w:r>
    </w:p>
    <w:p w14:paraId="73C0A5C4" w14:textId="36B73BA0" w:rsidR="00EC48F3" w:rsidRPr="00AB0898" w:rsidRDefault="00E20FD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o</w:t>
      </w:r>
      <w:r w:rsidR="00EC48F3" w:rsidRPr="00AB0898">
        <w:rPr>
          <w:rFonts w:ascii="Verdana" w:hAnsi="Verdana"/>
          <w:sz w:val="20"/>
          <w:szCs w:val="20"/>
        </w:rPr>
        <w:t xml:space="preserve"> ile to będzie konieczne</w:t>
      </w:r>
      <w:r w:rsidR="003527F6">
        <w:rPr>
          <w:rFonts w:ascii="Verdana" w:hAnsi="Verdana"/>
          <w:sz w:val="20"/>
          <w:szCs w:val="20"/>
        </w:rPr>
        <w:t xml:space="preserve">, </w:t>
      </w:r>
      <w:r w:rsidR="003527F6" w:rsidRPr="003527F6">
        <w:rPr>
          <w:rFonts w:ascii="Verdana" w:hAnsi="Verdana"/>
          <w:sz w:val="20"/>
          <w:szCs w:val="20"/>
        </w:rPr>
        <w:t>a także o ile było to przewidywalne przez starannie działającego Wykonawcę na etapie składania oferty,</w:t>
      </w:r>
      <w:r w:rsidR="00EC48F3" w:rsidRPr="00AB0898">
        <w:rPr>
          <w:rFonts w:ascii="Verdana" w:hAnsi="Verdana"/>
          <w:sz w:val="20"/>
          <w:szCs w:val="20"/>
        </w:rPr>
        <w:t xml:space="preserve"> dokona niezbędnych uzgodnień wynikających z</w:t>
      </w:r>
      <w:r w:rsidR="00E14AC5" w:rsidRPr="00AB0898">
        <w:rPr>
          <w:rFonts w:ascii="Verdana" w:hAnsi="Verdana"/>
          <w:sz w:val="20"/>
          <w:szCs w:val="20"/>
        </w:rPr>
        <w:t> </w:t>
      </w:r>
      <w:r w:rsidR="00EC48F3" w:rsidRPr="00AB0898">
        <w:rPr>
          <w:rFonts w:ascii="Verdana" w:hAnsi="Verdana"/>
          <w:sz w:val="20"/>
          <w:szCs w:val="20"/>
        </w:rPr>
        <w:t xml:space="preserve">decyzji administracyjnej o zatwierdzeniu projektu budowlanego i udzieleniu pozwolenia </w:t>
      </w:r>
      <w:r w:rsidR="003527F6">
        <w:rPr>
          <w:rFonts w:ascii="Verdana" w:hAnsi="Verdana"/>
          <w:sz w:val="20"/>
          <w:szCs w:val="20"/>
        </w:rPr>
        <w:t xml:space="preserve"> </w:t>
      </w:r>
      <w:r w:rsidR="00EC48F3" w:rsidRPr="00AB0898">
        <w:rPr>
          <w:rFonts w:ascii="Verdana" w:hAnsi="Verdana"/>
          <w:sz w:val="20"/>
          <w:szCs w:val="20"/>
        </w:rPr>
        <w:t>na budowę, innych decyzji i postanowień administracyjnych (wraz z uzyskaniem opinii dotyczącej ustaleń obowiązującego planu miejscowego w zakresie zieleni i ochrony istniejącego drzewostanu lub wypisu z MPZP w analogicznym zakresie – jeżeli dotyczy), wytycznych gestorów uzbrojenia oraz z dokumentacji projektowej i specyfikacji technicznych wykonania i odbioru robót z</w:t>
      </w:r>
      <w:r w:rsidRPr="00AB0898">
        <w:rPr>
          <w:rFonts w:ascii="Verdana" w:hAnsi="Verdana"/>
          <w:sz w:val="20"/>
          <w:szCs w:val="20"/>
        </w:rPr>
        <w:t> </w:t>
      </w:r>
      <w:r w:rsidR="00EC48F3" w:rsidRPr="00AB0898">
        <w:rPr>
          <w:rFonts w:ascii="Verdana" w:hAnsi="Verdana"/>
          <w:sz w:val="20"/>
          <w:szCs w:val="20"/>
        </w:rPr>
        <w:t xml:space="preserve">właściwymi organami i poniesie ewentualne koszty z tym związane; </w:t>
      </w:r>
    </w:p>
    <w:p w14:paraId="40A45367" w14:textId="0C7EC26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color w:val="FF0000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zleci i poniesie koszty nadzoru technicznego, w szczególności ze strony dysponentów, gestorów, właścicieli istniejącego uzbrojenia, wszystkich wymaganych przepisami prawa nadzorów przyrodniczych i archeologicznych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i innych wymaganych do prawidłowej realizacji zadania;</w:t>
      </w:r>
    </w:p>
    <w:p w14:paraId="7B20725A" w14:textId="75F42B8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potwierdzi sprawowanie nadzoru technicznego poprzez przedstawienie dokonania przez dysponentów, gestorów albo właścicieli istniejącego uzbrojenia wpisu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dzienniku budowy lub przedstawienie innego dowodu potwierdzającego sprawowanie nadzoru technicznego; </w:t>
      </w:r>
    </w:p>
    <w:p w14:paraId="26CFE207" w14:textId="20F61542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zabezpieczy dostawy fabrycznie nowych wyrobów, które powinny odpowiadać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co do jakości wymogom wyrobów dopuszczonych do obrotu i stosowania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budownictwie określonym w art. 10 ustawy – Prawo budowlane oraz z ustawą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 wyrobach budowlanych, a dostarczone na teren budowy przez Wykonawcę wyroby nie mogą być obciążone żadnymi prawami osób trzecich; </w:t>
      </w:r>
    </w:p>
    <w:p w14:paraId="101EFFC9" w14:textId="45EA447C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przed użyciem materiałów i urządzeń do wykonania przedmiotu umowy złoży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u Inżyniera Kontraktu wniosek o ich zatwierdzenie, dostarczając jednocześnie wszelkie niezbędne dokumenty świadczące o jakości danego materiału bądź urządzenia; zatwierdzony przez właściwego inspektora nadzoru wniosek stanowi dla Wykonawcy zezwolenie na zastosowanie danego materiału lub urządzenia; zastosowanie materiału lub urządzenia bez zatwierdzenia przez właściwego inspektora nadzoru może skutkować obowiązkiem usunięcia zastosowanego materiału lub urządzenia z winy Wykonawcy i na jego koszt, zgodnie z decyzją właściwego inspektora nadzoru; wniosek podpisany odpowiednio przez kierownika budowy lub właściwego dla danej branży kierownika robót branżowych wraz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wymaganymi dokumentacją projektową i obowiązującymi przepisami załącznikami. Wykonawca przekaże Inżynierowi Kontraktu w dwóch egzemplarzach w wersji papierowej; po zatwierdzeniu wniosku przez właściwego inspektorowi nadzoru jeden egzemplarz wniosku zostanie zwrócony Wykonawcy, a drugi - pozostanie w zasobach Inżyniera Kontraktu; oryginały zatwierdzonych wniosków wraz z załącznikami będą stanowiły element dokumentacji </w:t>
      </w:r>
      <w:r w:rsidRPr="00AB0898">
        <w:rPr>
          <w:rFonts w:ascii="Verdana" w:hAnsi="Verdana"/>
          <w:sz w:val="20"/>
          <w:szCs w:val="20"/>
        </w:rPr>
        <w:lastRenderedPageBreak/>
        <w:t xml:space="preserve">powykonawczej; dla zatwierdzonych wniosków materiałowych Wykonawca jest zobowiązany do prowadzenia na bieżąco spisu w podziale na branże; </w:t>
      </w:r>
    </w:p>
    <w:p w14:paraId="10478250" w14:textId="33C0DF4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potrzebne oprzyrządowanie, potencjał ludzki oraz materiały wymagane do zbadania na żądanie Zamawiającego jakości robót wykonanych z materiałów Wykonawcy na terenie budowy, a także do sprawdzenia ciężaru i ilości zużytych materiałów; badania, o których mowa powyżej, będą realizowane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Wykonawcę na własny koszt; </w:t>
      </w:r>
    </w:p>
    <w:p w14:paraId="2D784BE5" w14:textId="16FA64E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żądanie Zamawiającego zleci jednostce naukowo – badawczej ustalonej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Strony przeprowadzenie badań, które nie były przewidziane niniejszą umową. Jeżeli w rezultacie przeprowadzenia tych badan, okaże się,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że zastosowane materiały, bądź wykonanie robót jest niezgodne z niniejszą umową, to koszty badań dodatkowych obciążają Wykonawcę. Jeżeli wyniki badan wykażą, że materiały bądź wykonanie robót są zgodne z umową, to Zamawiający dokona zwrotu poniesionych przez Wykonawcę kosztów badania, a Strony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drodze porozumienia ustalą sposób dokonania tego zwrotu.  Zamawiający może zarządzić specjalną kontrolę jakości robót lub inne badania i zlecić profesjonalnemu podmiotowi trzeciemu wykonanie opinii lub ekspertyzy mającej na celu zapewnienie wymaganej jakości przedmiotu umowy. Jeżeli w rezultacie tych kontroli, badań, opinii lub ekspertyz okaże się, że wykonywane/wykonane roboty i prace są niezgodne z niniejszą umową – koszt tych kontroli, badan, opinii i ekspertyz obciążą Wykonawcę. W przeciwnym przypadku – koszt kontroli, badań, opinii, ekspertyz obciąża Zamawiającego.  </w:t>
      </w:r>
    </w:p>
    <w:p w14:paraId="69982A8C" w14:textId="1EFD933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umożliwienia wstępu na teren budowy pracownikom odpowiedniego Inspektoratu Nadzoru Budowlanego, do których należy wykonywanie zadań określonych ustawą – Prawo budowlane, oraz do udostępnienia im danych i informacji wymaganych tą ustawą; </w:t>
      </w:r>
    </w:p>
    <w:p w14:paraId="0DA532A6" w14:textId="0AC9EEF9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umożliwienia wstępu na teren budowy przedstawicielom Miejskiego i Wojewódzkiego Konserwatora Zabytków, do których należy wykonywanie zadań określonych ustawą o ochronie zabytków,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do udostępnienia im danych i informacji wymaganych tą ustawą; </w:t>
      </w:r>
    </w:p>
    <w:p w14:paraId="095ACFA3" w14:textId="090F6BFD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przygotuje na własny koszt i przekaże Zamawiającemu kompletny wniosek/wnioski o wydanie zezwolenia w rozumieniu art. 40 ust. 2 pkt 2) lub 3) ustawy </w:t>
      </w:r>
      <w:r w:rsidRPr="00AB0898">
        <w:rPr>
          <w:rFonts w:ascii="Verdana" w:hAnsi="Verdana"/>
          <w:sz w:val="20"/>
          <w:szCs w:val="20"/>
          <w:lang w:eastAsia="ar-SA"/>
        </w:rPr>
        <w:t>dnia 21 marca 1985 r.</w:t>
      </w:r>
      <w:r w:rsidRPr="00AB0898">
        <w:rPr>
          <w:rFonts w:ascii="Verdana" w:hAnsi="Verdana"/>
          <w:sz w:val="20"/>
          <w:szCs w:val="20"/>
        </w:rPr>
        <w:t xml:space="preserve"> o drogach publicznych na zajęcie pasa drogowego celem umieszczenia w nim urządzeń infrastruktury technicznej lub budowli niezwiązanych z potrzebami zarządzania drogami lub potrzebami ruchu drogowego objętych przedmiotem umowy, a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Zamawiający złoży taki wniosek/wnioski </w:t>
      </w:r>
      <w:r w:rsidR="00D465E0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u zarządcy drogi w terminie </w:t>
      </w:r>
      <w:r w:rsidR="000C68ED" w:rsidRPr="00AB0898">
        <w:rPr>
          <w:rFonts w:ascii="Verdana" w:hAnsi="Verdana"/>
          <w:sz w:val="20"/>
          <w:szCs w:val="20"/>
        </w:rPr>
        <w:t>określonym w umowie</w:t>
      </w:r>
      <w:r w:rsidRPr="00AB0898">
        <w:rPr>
          <w:rFonts w:ascii="Verdana" w:hAnsi="Verdana"/>
          <w:sz w:val="20"/>
          <w:szCs w:val="20"/>
        </w:rPr>
        <w:t xml:space="preserve">. Opłaty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z tytułu zezwolenia, o którym mowa w</w:t>
      </w:r>
      <w:r w:rsidR="000C68ED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zdaniu pierwszym, są kosztem Zamawiającego; W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przypadku konieczności uzupełnienia lub korekty wniosku,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o którym mowa wyżej, Wykonawca zobowiązuje się do przekazania</w:t>
      </w:r>
      <w:r w:rsidR="00D465E0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Zamawiającemu odpowiednich uzupełnień lub korekt wniosku w terminie </w:t>
      </w:r>
      <w:r w:rsidR="000C68ED" w:rsidRPr="00AB0898">
        <w:rPr>
          <w:rFonts w:ascii="Verdana" w:hAnsi="Verdana"/>
          <w:sz w:val="20"/>
          <w:szCs w:val="20"/>
        </w:rPr>
        <w:t xml:space="preserve">określonym w umowie </w:t>
      </w:r>
      <w:r w:rsidRPr="00AB0898">
        <w:rPr>
          <w:rFonts w:ascii="Verdana" w:hAnsi="Verdana"/>
          <w:sz w:val="20"/>
          <w:szCs w:val="20"/>
        </w:rPr>
        <w:t xml:space="preserve">od daty otrzymania informacji o takiej konieczności; </w:t>
      </w:r>
    </w:p>
    <w:p w14:paraId="7BDC60BA" w14:textId="2FAE8CD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niezwłocznie przedłoży Zamawiającemu kopie wszelkich decyzji zarządcy drogi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zajecie pasa drogowego w rozumieniu art. 40 ust. 2 pkt 1) ustawy </w:t>
      </w:r>
      <w:r w:rsidRPr="00AB0898">
        <w:rPr>
          <w:rFonts w:ascii="Verdana" w:hAnsi="Verdana"/>
          <w:iCs/>
          <w:sz w:val="20"/>
          <w:szCs w:val="20"/>
        </w:rPr>
        <w:t xml:space="preserve">z dnia 21 marca 1985 r. </w:t>
      </w:r>
      <w:r w:rsidRPr="00AB0898">
        <w:rPr>
          <w:rFonts w:ascii="Verdana" w:hAnsi="Verdana"/>
          <w:sz w:val="20"/>
          <w:szCs w:val="20"/>
        </w:rPr>
        <w:t xml:space="preserve">o drogach publicznych celem wykonania robót objętych przedmiotem. Koszty z tytułu uzyskania zezwolenia na zajęcie pasa drogowego </w:t>
      </w:r>
      <w:r w:rsidRPr="00AB0898">
        <w:rPr>
          <w:rFonts w:ascii="Verdana" w:hAnsi="Verdana"/>
          <w:sz w:val="20"/>
          <w:szCs w:val="20"/>
        </w:rPr>
        <w:lastRenderedPageBreak/>
        <w:t>celem wykonania robót  objętych przedmiotem umowy oraz opłaty za zajęcie pasa drogowego w przypadku, o którym mowa w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art. 40 ust. 2 pkt 1) powyższej ustawy, są kosztami Wykonawcy; </w:t>
      </w:r>
    </w:p>
    <w:p w14:paraId="5077A878" w14:textId="19094D8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zobowiązany jest do wykonania i zatwierdzenia (jeżeli dotyczy) projektu tymczasowej organizacji ruchu na czas prowadzenia robót w pasie drogowym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u właściwego zarządcy drogi/ruchu oraz Policji lub innych organów wskazanych przez Zamawiającego, wprowadzenia i wykonania oznakowania tymczasowego, objazdu na czas prowadzenia robót, zabezpieczenia lub wykonania dojść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dojazdów do posesji oraz ich utrzymania w czasie trwania robót, a po ich zakończeniu zdemontowania oznakowania i innych elementów; </w:t>
      </w:r>
    </w:p>
    <w:p w14:paraId="1986E8D3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własny koszt zapewni dojazd do terenu budowy zgodnie z uzyskanymi zezwoleniami i uzgodnieniami z użytkownikami/właścicielami terenu, po którym </w:t>
      </w:r>
      <w:r w:rsidRPr="00AB0898">
        <w:rPr>
          <w:rFonts w:ascii="Verdana" w:hAnsi="Verdana"/>
          <w:sz w:val="20"/>
          <w:szCs w:val="20"/>
        </w:rPr>
        <w:br/>
        <w:t xml:space="preserve">ma przebiegać trasa dojazdu do terenu budowy; </w:t>
      </w:r>
    </w:p>
    <w:p w14:paraId="679EA956" w14:textId="14F0EE2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niezbędne dojazdy/dojścia i objazdy dla użytkowników </w:t>
      </w:r>
      <w:r w:rsidR="004F0117" w:rsidRP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mieszkańców, a w przypadku gdy dojazd/dojście do jakiejś posesji będzie czasowo niemożliwe – czas i termin prowadzenia robót Wykonawca uzgodni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użytkownikami i mieszkańcami; </w:t>
      </w:r>
    </w:p>
    <w:p w14:paraId="4CD33B68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trakcie realizacji przedmiotu umowy Wykonawca zobowiązany będzie do: </w:t>
      </w:r>
    </w:p>
    <w:p w14:paraId="5E9AE596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utrzymywania dróg dojazdowych i ciągów komunikacyjnych oraz terenu wokół terenu budowy w czystości,  </w:t>
      </w:r>
    </w:p>
    <w:p w14:paraId="77669F67" w14:textId="79ECC5B3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obowiązku spełnienia przez maszyny mobilne nieporuszające się po drogach (tj. maszyny budowlane – koparki, ładowarki, spycharki, itp.) o mocy powyżej 18 kW wymagania w postaci wyposażenia w filtr cząstek stałych,  </w:t>
      </w:r>
    </w:p>
    <w:p w14:paraId="36FE328C" w14:textId="6231C00B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obowiązku czyszczenia na mokro - ulic i terenu wokół budowy, które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są zanieczyszczone na skutek budowy, </w:t>
      </w:r>
    </w:p>
    <w:p w14:paraId="50E5EFB6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zraszania w okresie bezdeszczowym składowisk materiałów sypkich,  </w:t>
      </w:r>
    </w:p>
    <w:p w14:paraId="202A0491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stosowania stanowisk do usuwania gruntu lub błota z kół sprzętu ciężkiego opuszczających plac budowy,  </w:t>
      </w:r>
    </w:p>
    <w:p w14:paraId="06FDF44A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stosowanie przykryć przy przewożeniu materiałów pylących; </w:t>
      </w:r>
    </w:p>
    <w:p w14:paraId="5791648B" w14:textId="010464CB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kompleksową obsługę geodezyjną budowy wraz z pomiarem powykonawczym, naniesie pomiar powykonawczy na mapy Państwowego Zasobu  Geodezyjnego i Kartograficznego, przekaże do Wydziału Geodezji i Kartografii Urzędu Miejskiego w Gliwicach-Grodzkiego Ośrodka Dokumentacji Geodezyjnej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Kartograficznej pliki komputerowe umożliwiające uzupełnienie bazy mapy numerycznej, oraz przekaże Zamawiającemu odbitki map, wraz z wykonaniem metryki; </w:t>
      </w:r>
    </w:p>
    <w:p w14:paraId="7FCB0208" w14:textId="29A1495A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przeprowadzi w obecności właściwego inspektora nadzoru wymagane przepisami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normami: próby, badania, pomiary oraz sporządzi odpowiednie protokoły; </w:t>
      </w:r>
    </w:p>
    <w:p w14:paraId="2A19EF6F" w14:textId="4EB5CE41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w ramach niniejszej </w:t>
      </w:r>
      <w:r w:rsidR="00D465E0" w:rsidRPr="00AB0898">
        <w:rPr>
          <w:rFonts w:ascii="Verdana" w:hAnsi="Verdana"/>
          <w:sz w:val="20"/>
          <w:szCs w:val="20"/>
        </w:rPr>
        <w:t xml:space="preserve">zadania inwestycyjnego </w:t>
      </w:r>
      <w:r w:rsidRPr="00AB0898">
        <w:rPr>
          <w:rFonts w:ascii="Verdana" w:hAnsi="Verdana"/>
          <w:sz w:val="20"/>
          <w:szCs w:val="20"/>
        </w:rPr>
        <w:t xml:space="preserve"> do:  </w:t>
      </w:r>
    </w:p>
    <w:p w14:paraId="400338FC" w14:textId="15293204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przygotowania kompletu dokumentów wynikających z ustawy Prawo budowlane dla dokonania zawiadomienia właściwego organu nadzoru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lastRenderedPageBreak/>
        <w:t xml:space="preserve">o zakończeniu budowy lub uzyskania prawomocnych decyzji o pozwoleniu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użytkowanie;  </w:t>
      </w:r>
    </w:p>
    <w:p w14:paraId="56ADF636" w14:textId="3D335E46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uczestnictwa w imieniu Zamawiającego w kontrolach Państwowej Straży Pożarnej i Państwowej Inspekcji Sanitarnej związanych z zajęciem przez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te organy stanowiska w sprawie zgodności wykonania obiektu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projektem budowlanym (jeśli będą konieczne), </w:t>
      </w:r>
    </w:p>
    <w:p w14:paraId="6ACB4736" w14:textId="3FB99FCA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uczestnictwa w imieniu Zamawiającego w obowiązkowych kontrolach, </w:t>
      </w:r>
    </w:p>
    <w:p w14:paraId="1377DB68" w14:textId="01E977C4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uzyskania bezwarunkowej, prawomocnej i ostatecznej decyzji o pozwoleniu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użytkowanie, zgłoszenie zakończenia robót budowy do organu nadzoru budowlanego; </w:t>
      </w:r>
    </w:p>
    <w:p w14:paraId="7828D0C3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dokona komisyjnego przekazania przedmiotu umowy przy udziale zainteresowanych stron i organów, a także pokryje koszty z tym związane; </w:t>
      </w:r>
    </w:p>
    <w:p w14:paraId="50DDBA95" w14:textId="4E7E179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przygotuje dane do protokołów przekazania środków trwałych Zamawiającego zgodnie z obowiązującymi w tym względzie przepisami, w tym przepisami wewnętrznymi Zamawiającego, które zostaną przekazane Wykonawcy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po zawarciu umowy; sposób podziału wytworzonego majątku na środki trwałe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ich wartość Wykonawca uzgodni z przedstawicielem Zamawiającego; przygotowane dane do protokołów przekazania środków trwałych muszą uzyskać akceptację Zamawiającego; Zamawiający informuje, że akceptacja ta nastąpi nie wcześniej niż po pozytywnym zaopiniowaniu dokumentów przez Zamawiającego; </w:t>
      </w:r>
    </w:p>
    <w:p w14:paraId="654BB5C7" w14:textId="565D1B8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ponosi odpowiedzialność za powstałe w toku własnych prac odpady jako posiadacz odpadów oraz za właściwy sposób postępowania z nimi, zgodnie z przepisami ustawy o odpadach oraz ustawy o utrzymaniu czystości i porządku w gminach; </w:t>
      </w:r>
    </w:p>
    <w:p w14:paraId="2489705B" w14:textId="4CF70CE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do wywozu i utylizacji ziemi, gruzu oraz innych materiałów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nieczystości z terenu budowy i przekazania Zamawiającemu dokumentów wywozu na składowisko odpadów;  </w:t>
      </w:r>
    </w:p>
    <w:p w14:paraId="47A81D76" w14:textId="3CB6A62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w przypadku awarii związanej z urządzeniem obcym (sieci)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awaryjnego zabezpieczenia uszkodzenia i powiadomienia odpowiednich gestorów sieci i utrzymania oznakowania do czasu przejęcia miejsca awarii przez gestorów sieci; </w:t>
      </w:r>
    </w:p>
    <w:p w14:paraId="177F1FD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przedmiot umowy przy pomocy osób posiadających odpowiednie kwalifikacje; </w:t>
      </w:r>
    </w:p>
    <w:p w14:paraId="4A2D7D8C" w14:textId="0569E671" w:rsidR="00587D8F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jest zobowiązany do bezpłatnego udostępnienia terenu budowy dla: wykonawstwa robót zlecanych przez Zamawiającego lub wykonywanych w</w:t>
      </w:r>
      <w:r w:rsidR="007472EB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ich imieniu lub na jego rzecz przez: Przedsiębiorstwo Wodociągów i</w:t>
      </w:r>
      <w:r w:rsidR="007472EB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Kanalizacji w Gliwicach, Zarząd Dróg Miejskich w Gliwicach, Wydział Usług Komunalnych Urzędu Miejskiego w Gliwicach, Tauron Dystrybucja S.A., Tauron Nowe Technologie S.A., operatorów sieci teletechnicznych, Polską Spółkę Gazownictwa Oddział w Zabrzu, Przedsiębiorstwo Energetyki Cieplnej w Gliwicach, Śląską Sieć Metropolitalną w Gliwicach i inne podmioty, które może wskazać Zamawiający, oraz jest zobowiązany do zawarcia z tymi podmiotami stosownego porozumienia o współpracy pracodawców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w sprawie zapewnienia pracownikom bezpieczeństwa i higienicznych warunków pracy oraz do ustanowienia koordynatora ds. bhp na podstawie przepisów art. 208 Kodeksu Pracy</w:t>
      </w:r>
      <w:r w:rsidR="00587D8F" w:rsidRPr="00AB0898">
        <w:rPr>
          <w:rFonts w:ascii="Verdana" w:hAnsi="Verdana"/>
          <w:sz w:val="20"/>
          <w:szCs w:val="20"/>
        </w:rPr>
        <w:t>.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41B34253" w14:textId="636EA20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 xml:space="preserve">wykona wszelkie pomiary, projekty warsztatowe, montażowe, technologiczne niezbędne dla realizacji zamówienia; projekty te należy wykonać zgodnie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obowiązującymi przepisami, wiedzą techniczną i normami oraz uzyskać dla nich opinię Nadzoru Autorskiego i akceptację Zamawiającego albo Nadzoru Inwestorskiego/Inżyniera Kontraktu działającego w imieniu Zamawiającego; </w:t>
      </w:r>
    </w:p>
    <w:p w14:paraId="15043277" w14:textId="0E4BF519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zapewni na własny koszt nadzór archeologiczny nad prowadzonymi pracami ziemnymi o ile jest wymagany</w:t>
      </w:r>
      <w:r w:rsidR="000A10FD" w:rsidRPr="00AB0898">
        <w:rPr>
          <w:rFonts w:ascii="Verdana" w:hAnsi="Verdana"/>
          <w:sz w:val="20"/>
          <w:szCs w:val="20"/>
        </w:rPr>
        <w:t>;</w:t>
      </w:r>
    </w:p>
    <w:p w14:paraId="5D10AE36" w14:textId="264A5C5B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na własny koszt obsługę geologiczną w pełnym zakresie wynikającym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realizacji przedmiotu umowy; </w:t>
      </w:r>
    </w:p>
    <w:p w14:paraId="63F8232F" w14:textId="1FEC7C4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zapewni na własny koszt nadzór i obsługę saperską nad prowadzonymi pracami ziemnymi o ile jest to wymagane</w:t>
      </w:r>
      <w:r w:rsidR="000A10FD" w:rsidRPr="00AB0898">
        <w:rPr>
          <w:rFonts w:ascii="Verdana" w:hAnsi="Verdana"/>
          <w:sz w:val="20"/>
          <w:szCs w:val="20"/>
        </w:rPr>
        <w:t>;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416AAC8C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przeprowadzi rozruch urządzeń i systemów zainstalowanych w ramach realizacji przedmiotu zamówienia;</w:t>
      </w:r>
      <w:r w:rsidRPr="00AB0898">
        <w:rPr>
          <w:rFonts w:ascii="Verdana" w:hAnsi="Verdana"/>
          <w:color w:val="00B0F0"/>
          <w:sz w:val="20"/>
          <w:szCs w:val="20"/>
        </w:rPr>
        <w:t xml:space="preserve"> </w:t>
      </w:r>
    </w:p>
    <w:p w14:paraId="346A54F8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prowadzić będzie roboty w sposób nienaruszający interesu osób trzecich; </w:t>
      </w:r>
    </w:p>
    <w:p w14:paraId="6E4A8D53" w14:textId="0DC5CDED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uszkodzone przez Wykonawcę w trakcie realizacji zadania elementy znajdujące się  na terenie budowy i poza nim wymieni na własny koszt w ramach niniejszego zadania; </w:t>
      </w:r>
    </w:p>
    <w:p w14:paraId="3D1CA42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 zakończeniu robót obiekt, teren inwestycji (teren budowy i zaplecze budowy)  oraz tereny sąsiednie uporządkuje oraz pozostawi w stanie niepogorszonym względem stanu sprzed rozpoczęcia robót budowlanych; </w:t>
      </w:r>
    </w:p>
    <w:p w14:paraId="0ED382C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 uwagi na przypadający od 1 marca do 15 października okres ochronny miejsc lęgowych ptaków i nietoperzy jest zobowiązany: </w:t>
      </w:r>
    </w:p>
    <w:p w14:paraId="634DE99B" w14:textId="7879BFC8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przed rozpoczęciem prac do uzyskania i przedstawienia Zamawiającemu opinii ornitologicznej i </w:t>
      </w:r>
      <w:proofErr w:type="spellStart"/>
      <w:r w:rsidRPr="00AB0898">
        <w:rPr>
          <w:rFonts w:ascii="Verdana" w:hAnsi="Verdana"/>
          <w:sz w:val="20"/>
          <w:szCs w:val="20"/>
        </w:rPr>
        <w:t>chiropterologicznej</w:t>
      </w:r>
      <w:proofErr w:type="spellEnd"/>
      <w:r w:rsidRPr="00AB0898">
        <w:rPr>
          <w:rFonts w:ascii="Verdana" w:hAnsi="Verdana"/>
          <w:sz w:val="20"/>
          <w:szCs w:val="20"/>
        </w:rPr>
        <w:t xml:space="preserve"> sporządzonej przez uprawnione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do wykonania tego typu opinii osoby, która obejmuje wykonanie inwentaryzacji gniazd i dziupli. I uzyska w tym zakresie niezbędne decyzje derogacyjne.</w:t>
      </w:r>
    </w:p>
    <w:p w14:paraId="3F07D82B" w14:textId="77777777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zapewnienia na własny koszt podczas realizacji przedmiotu zamówienia nadzoru ornitologicznego i </w:t>
      </w:r>
      <w:proofErr w:type="spellStart"/>
      <w:r w:rsidRPr="00AB0898">
        <w:rPr>
          <w:rFonts w:ascii="Verdana" w:hAnsi="Verdana"/>
          <w:sz w:val="20"/>
          <w:szCs w:val="20"/>
        </w:rPr>
        <w:t>chiropterologicznego</w:t>
      </w:r>
      <w:proofErr w:type="spellEnd"/>
      <w:r w:rsidRPr="00AB0898">
        <w:rPr>
          <w:rFonts w:ascii="Verdana" w:hAnsi="Verdana"/>
          <w:sz w:val="20"/>
          <w:szCs w:val="20"/>
        </w:rPr>
        <w:t xml:space="preserve">,  </w:t>
      </w:r>
    </w:p>
    <w:p w14:paraId="2AFCC2F0" w14:textId="77777777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uzyskania w przypadku wystąpienia na terenie budowy miejsc lęgowych ptaków i nietoperzy – odpowiedniej zgody na odstępstwo Regionalnego Dyrektora Ochrony Środowiska od przepisów zawartych w ustawie z dnia 16 kwietnia 2004r. o ochronie przyrody (decyzji derogacyjnej), </w:t>
      </w:r>
    </w:p>
    <w:p w14:paraId="214EB6D0" w14:textId="6207136B" w:rsidR="00417384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prowadzenia prac pod nadzorem ornitologicznym i </w:t>
      </w:r>
      <w:proofErr w:type="spellStart"/>
      <w:r w:rsidRPr="00AB0898">
        <w:rPr>
          <w:rFonts w:ascii="Verdana" w:hAnsi="Verdana"/>
          <w:sz w:val="20"/>
          <w:szCs w:val="20"/>
        </w:rPr>
        <w:t>chiropterologicznym</w:t>
      </w:r>
      <w:proofErr w:type="spellEnd"/>
      <w:r w:rsidRPr="00AB0898">
        <w:rPr>
          <w:rFonts w:ascii="Verdana" w:hAnsi="Verdana"/>
          <w:sz w:val="20"/>
          <w:szCs w:val="20"/>
        </w:rPr>
        <w:t xml:space="preserve">; </w:t>
      </w:r>
    </w:p>
    <w:p w14:paraId="51B53D49" w14:textId="77777777" w:rsidR="00EC48F3" w:rsidRPr="00AB0898" w:rsidRDefault="00EC48F3" w:rsidP="009357A1">
      <w:pPr>
        <w:pStyle w:val="Akapitzlist"/>
        <w:numPr>
          <w:ilvl w:val="0"/>
          <w:numId w:val="19"/>
        </w:numPr>
        <w:spacing w:after="120" w:line="262" w:lineRule="auto"/>
        <w:ind w:hanging="435"/>
        <w:contextualSpacing w:val="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na żądanie Zamawiającego oraz jeżeli zajdzie taka konieczność uzyska pozostałe opinie przyrodnicze wraz z wymaganymi decyzjami;</w:t>
      </w:r>
    </w:p>
    <w:p w14:paraId="30FD0B7D" w14:textId="07273D4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dokona aktualizacji harmonogramu </w:t>
      </w:r>
      <w:proofErr w:type="spellStart"/>
      <w:r w:rsidRPr="00AB0898">
        <w:rPr>
          <w:rFonts w:ascii="Verdana" w:hAnsi="Verdana"/>
          <w:sz w:val="20"/>
          <w:szCs w:val="20"/>
        </w:rPr>
        <w:t>terminowo-rzeczowo-finansowego</w:t>
      </w:r>
      <w:proofErr w:type="spellEnd"/>
      <w:r w:rsidRPr="00AB0898">
        <w:rPr>
          <w:rFonts w:ascii="Verdana" w:hAnsi="Verdana"/>
          <w:sz w:val="20"/>
          <w:szCs w:val="20"/>
        </w:rPr>
        <w:t xml:space="preserve">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przypadku konieczności dokonania zmian; </w:t>
      </w:r>
    </w:p>
    <w:p w14:paraId="76AE7873" w14:textId="0FF2DD7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przekaże dokument gwarancyjny dla całego przedmiotu umowy; </w:t>
      </w:r>
    </w:p>
    <w:p w14:paraId="1E4FBCE7" w14:textId="71BF4ED1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sporządzi i przekaże Zamawiającemu dokumentację powykonawczą przedmiotu umowy w 2 egz. w wersji papierowej i 1 egz. w wersji elektronicznej (pliki *pdf oraz dodatkowo pliki w wersji edytowalnej: *</w:t>
      </w:r>
      <w:proofErr w:type="spellStart"/>
      <w:r w:rsidRPr="00AB0898">
        <w:rPr>
          <w:rFonts w:ascii="Verdana" w:hAnsi="Verdana"/>
          <w:sz w:val="20"/>
          <w:szCs w:val="20"/>
        </w:rPr>
        <w:t>doc</w:t>
      </w:r>
      <w:proofErr w:type="spellEnd"/>
      <w:r w:rsidRPr="00AB0898">
        <w:rPr>
          <w:rFonts w:ascii="Verdana" w:hAnsi="Verdana"/>
          <w:sz w:val="20"/>
          <w:szCs w:val="20"/>
        </w:rPr>
        <w:t xml:space="preserve"> lub *xls lub *</w:t>
      </w:r>
      <w:proofErr w:type="spellStart"/>
      <w:r w:rsidRPr="00AB0898">
        <w:rPr>
          <w:rFonts w:ascii="Verdana" w:hAnsi="Verdana"/>
          <w:sz w:val="20"/>
          <w:szCs w:val="20"/>
        </w:rPr>
        <w:t>dwg</w:t>
      </w:r>
      <w:proofErr w:type="spellEnd"/>
      <w:r w:rsidRPr="00AB0898">
        <w:rPr>
          <w:rFonts w:ascii="Verdana" w:hAnsi="Verdana"/>
          <w:sz w:val="20"/>
          <w:szCs w:val="20"/>
        </w:rPr>
        <w:t xml:space="preserve"> na płycie </w:t>
      </w:r>
      <w:r w:rsidRPr="00AB0898">
        <w:rPr>
          <w:rFonts w:ascii="Verdana" w:hAnsi="Verdana"/>
          <w:sz w:val="20"/>
          <w:szCs w:val="20"/>
        </w:rPr>
        <w:lastRenderedPageBreak/>
        <w:t xml:space="preserve">CD/DVD) zgodnie z obowiązującymi przepisami Prawa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wymaganiami Zamawiającego </w:t>
      </w:r>
    </w:p>
    <w:p w14:paraId="740EBDC3" w14:textId="4D2FFF9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wykonywał inne czynności wyżej nie wyszczególnione, związane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pełnieniem funkcji Wykonawcy w celu właściwego wykonania przedmiotu umowy, które starannie działający Wykonawca powinien przewidzieć na etapie składania oferty poprzedzającej zawarcie umowy, biorąc pod uwagę konieczność kompleksowego wykonania przedmiotu umowy. </w:t>
      </w:r>
    </w:p>
    <w:p w14:paraId="7492C57E" w14:textId="076795FF" w:rsidR="00EC48F3" w:rsidRPr="00AB0898" w:rsidRDefault="00EC48F3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przekaże Zamawiającemu dokumentację powykonawczą przedmiotu umowy w ilości i formie wskazanej </w:t>
      </w:r>
      <w:r w:rsidR="000A10FD" w:rsidRPr="00AB0898">
        <w:rPr>
          <w:rFonts w:ascii="Verdana" w:hAnsi="Verdana"/>
          <w:sz w:val="20"/>
          <w:szCs w:val="20"/>
        </w:rPr>
        <w:t>w umowie</w:t>
      </w:r>
      <w:r w:rsidRPr="00AB0898">
        <w:rPr>
          <w:rFonts w:ascii="Verdana" w:hAnsi="Verdana"/>
          <w:sz w:val="20"/>
          <w:szCs w:val="20"/>
        </w:rPr>
        <w:t xml:space="preserve">. Dokumentacja powykonawcza w myśl przepisów ustawy Prawo budowlane musi obejmować dokumentację budowy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naniesionymi zmianami dokonanymi w toku wykonywania robót, oraz geodezyjnymi pomiarami powykonawczymi, a także inne dokumenty jakościowe, w szczególności: </w:t>
      </w:r>
    </w:p>
    <w:p w14:paraId="3DAF6317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powykonawczy operat geodezyjny z potwierdzeniem przekazania do zasobów, </w:t>
      </w:r>
    </w:p>
    <w:p w14:paraId="0C794DFD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geodezyjne szkice polowe wykonywane przed i w trakcie realizacji robót, </w:t>
      </w:r>
    </w:p>
    <w:p w14:paraId="24B19437" w14:textId="7FB0DEB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kopię projektu budowlanego i/lub wykonawczego z naniesionymi zmianami dokonanymi na rysunkach i w opisach wraz z załączonymi do niego rysunkami zamiennymi (podpisany i opieczętowany przez Kierownika budowy oraz Projektanta), </w:t>
      </w:r>
    </w:p>
    <w:p w14:paraId="4B8FC963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dziennik budowy, </w:t>
      </w:r>
    </w:p>
    <w:p w14:paraId="662DB8C6" w14:textId="456CAD61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świadectwo charakterystyki energetycznej budynku/ dane do sporządzenia świadectwa charakterystyki energetycznej budynku – w zakresie uruchomionych przez Zamawiającego części zadania; </w:t>
      </w:r>
    </w:p>
    <w:p w14:paraId="03166DA8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instrukcje techniczne, DTR zastosowanych urządzeń, kopie kart gwarancyjnych producentów urządzeń, instrukcje obsługi zastosowanych urządzeń, instrukcje konserwacji urządzeń i systemów, </w:t>
      </w:r>
    </w:p>
    <w:p w14:paraId="0E7984D3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protokoły z prób, sprawdzeń, rozruchów i pomiarów, protokoły odbiorów technicznych, protokoły wymaganych pomiarów i badań, protokoły i inne dokumenty z przeprowadzonych nadzorów branżowych, </w:t>
      </w:r>
    </w:p>
    <w:p w14:paraId="66E94E5F" w14:textId="75442931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dane do protokołów przekazania środków trwałych zaakceptowane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przez Zamawiającego, dane do protokołów przekazania środków trwałych</w:t>
      </w:r>
      <w:r w:rsidRPr="00AB0898">
        <w:rPr>
          <w:rFonts w:ascii="Verdana" w:hAnsi="Verdana"/>
          <w:sz w:val="20"/>
          <w:szCs w:val="20"/>
          <w:u w:val="single" w:color="0000FF"/>
        </w:rPr>
        <w:t>,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1F707A71" w14:textId="7D9B0599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oryginały przekazanej za protokołem przez Zamawiającego dokumentacji, chyba że zostaną one wykorzystane przez Wykonawcę do sporządzenia dokumentacji powykonawczej; </w:t>
      </w:r>
    </w:p>
    <w:p w14:paraId="3915F20E" w14:textId="13EE39F9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oświadczenie kierownika budowy i kierowników robót branżowych, że roboty budowlane zostały wykonane zgodnie z dokumentacją projektową, specyfikacjami technicznymi wykonania i odbioru robót budowlanych, specyfikacją warunków zamówienia</w:t>
      </w:r>
      <w:r w:rsidRPr="00AB0898">
        <w:rPr>
          <w:rFonts w:ascii="Verdana" w:hAnsi="Verdana"/>
          <w:color w:val="00B0F0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obowiązującymi przepisami i normami,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że teren budowy został doprowadzony do należytego stanu i porządku,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po zakończonych robotach budowlanych, </w:t>
      </w:r>
    </w:p>
    <w:p w14:paraId="19F3D4FC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oświadczenie kierownika budowy, że dokumentacja powykonawcza została wykonana zgodnie z wymogami ustawy – Prawo budowlane oraz z wymogami Zamawiającego zawartymi w umowie, </w:t>
      </w:r>
    </w:p>
    <w:p w14:paraId="3A3E8F7B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zatwierdzone przez nadzór inwestorski w ramach poszczególnych branż wnioski o zatwierdzenie wyrobów budowlanych dla wszystkich zastosowanych materiałów i urządzeń wraz z dokumentami potwierdzającymi, że dany wyrób </w:t>
      </w:r>
      <w:r w:rsidRPr="00AB0898">
        <w:rPr>
          <w:rFonts w:ascii="Verdana" w:hAnsi="Verdana"/>
          <w:sz w:val="20"/>
          <w:szCs w:val="20"/>
        </w:rPr>
        <w:lastRenderedPageBreak/>
        <w:t xml:space="preserve">spełnia wymagania dokumentacji projektowej i specyfikacji technicznych oraz spełnia wymogi certyfikacji (załącznikami do kart mają być atesty, aprobaty techniczne, deklaracje właściwości użytkowych, deklaracje zgodności), wraz ze spisem tych kart przyporządkowującym karty do określonych wyrobów budowlanych;  </w:t>
      </w:r>
    </w:p>
    <w:p w14:paraId="0D13238D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oświadczenie kierownika budowy i kierowników robót branżowych o braku konieczności składania zawiadomienia właściwego organu o zakończeniu robót budowlanych – jeżeli dotyczy; </w:t>
      </w:r>
    </w:p>
    <w:p w14:paraId="32477EBD" w14:textId="3F32C7B4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dokumentację fotograficzną obrazującą cały przebieg budowy, w tym roboty podlegające poszczególnym odbiorom częściowym, odbiorom robót zanikających i robót ulegających zakryciu. </w:t>
      </w:r>
    </w:p>
    <w:p w14:paraId="7BD5DA12" w14:textId="7777777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Wszystkie dokumenty winny być sporządzone w języku polskim lub posiadać odpowiednie tłumaczenia przez uprawnionego tłumacza przysięgłego.  </w:t>
      </w:r>
    </w:p>
    <w:p w14:paraId="561BD455" w14:textId="7777777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przypadku dokumentu przedstawianego w kopii, dokument ten ma być poświadczony za zgodność z oryginałem przez kierownika budowy lub właściwego kierownika robót branżowych. </w:t>
      </w:r>
    </w:p>
    <w:p w14:paraId="04AD9B06" w14:textId="2BF1F965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wymaga zatrudnienia na podstawie umowy o pracę przez Wykonawcę  lub Podwykonawcę/Dalszego Podwykonawcę osób wykonujących w trakcie realizacji zamówienia roboty związane z wykonaniem wszystkich czynności przy robotach związanych z kanalizacją deszczową i robotach drogowych, które polegają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wykonaniu pracy w sposób określony w art. 22 § 1 ustawy z dnia 26 czerwca 1974 r. Kodeks pracy. Wymóg określony w zdaniu poprzednim nie obowiązuje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szczególności w przypadku, gdy czynności wskazywane zdaniu poprzednim będą wykonywane przez osoby pełniące samodzielne funkcje techniczne w budownictwie lub przez inne osoby w ramach prowadzonych przez nie działalności gospodarczych. </w:t>
      </w:r>
    </w:p>
    <w:p w14:paraId="1320D600" w14:textId="17926700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trakcie realizacji przedmiotu umowy Zamawiający zastrzega sobie prawo </w:t>
      </w:r>
      <w:r w:rsidRPr="00AB0898">
        <w:rPr>
          <w:rFonts w:ascii="Verdana" w:hAnsi="Verdana"/>
          <w:sz w:val="20"/>
          <w:szCs w:val="20"/>
        </w:rPr>
        <w:br/>
        <w:t xml:space="preserve">do wykonywania czynności kontrolnych wobec Wykonawcy w zakresie spełniania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Wykonawcę lub Podwykonawcę /Dalszego Podwykonawcę wymogu zatrudnienia na podstawie umowy o pracę. Zamawiający zobowiązuje Wykonawcę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przedstawienia w terminie 1 miesiąca od zawarcia niniejszej umowy: </w:t>
      </w:r>
    </w:p>
    <w:p w14:paraId="6DBE86E7" w14:textId="77777777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oświadczenia zatrudnionego pracownika,  </w:t>
      </w:r>
    </w:p>
    <w:p w14:paraId="414A4201" w14:textId="77777777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oświadczenia Wykonawcy lub Podwykonawcy/Dalszego Podwykonawcy </w:t>
      </w:r>
      <w:r w:rsidRPr="00AB0898">
        <w:rPr>
          <w:rFonts w:ascii="Verdana" w:hAnsi="Verdana"/>
          <w:sz w:val="20"/>
          <w:szCs w:val="20"/>
        </w:rPr>
        <w:br/>
        <w:t xml:space="preserve">o zatrudnieniu pracownika na podstawie umowy o pracę,  </w:t>
      </w:r>
    </w:p>
    <w:p w14:paraId="58D30464" w14:textId="6686225F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poświadczonej za zgodność z oryginałem kopii umowy o pracę zatrudnionego pracownika w zakresie niezbędnym do potwierdzenia istnienia stosunku pracy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tj. bez danych objętych ochroną prywatności,  </w:t>
      </w:r>
    </w:p>
    <w:p w14:paraId="325C5CFA" w14:textId="42E17944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innych wskazanych przez Zamawiającego dokumentów,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C67A4D6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zastrzega sobie prawo do przeprowadzania kontroli na miejscu wykonywania świadczenia przez Wykonawcę lub Podwykonawcę/Dalszego Podwykonawcę. </w:t>
      </w:r>
    </w:p>
    <w:p w14:paraId="13C1CC55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 xml:space="preserve">Wykonawca lub Podwykonawca/Dalszy Podwykonawca zatrudni osoby wykonujące czynności wskazane powyżej na cały okres wykonywania tych czynności w trakcie realizacji umowy. </w:t>
      </w:r>
    </w:p>
    <w:p w14:paraId="0CC89D38" w14:textId="59DBEFE5" w:rsidR="00EC48F3" w:rsidRPr="00AB0898" w:rsidRDefault="00EC48F3" w:rsidP="009357A1">
      <w:pPr>
        <w:spacing w:after="120"/>
        <w:ind w:left="554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przypadku zmian personalnych kadry pracowniczej, wykonującej czynności wskazane powyżej, Wykonawca jest zobowiązany przekazać Zamawiającemu aktualne oświadczenie o zatrudnieniu na podstawie umowy o pracę wszystkich osób wykonujących w trakcie realizacji zamówienia</w:t>
      </w:r>
      <w:r w:rsidR="000A10FD" w:rsidRPr="00AB0898">
        <w:rPr>
          <w:rFonts w:ascii="Verdana" w:hAnsi="Verdana"/>
          <w:sz w:val="20"/>
          <w:szCs w:val="20"/>
        </w:rPr>
        <w:t>.</w:t>
      </w:r>
    </w:p>
    <w:p w14:paraId="1CD38734" w14:textId="20A96E8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przypadku uzasadnionych wątpliwości co do przestrzegania prawa pracy </w:t>
      </w:r>
      <w:r w:rsidRPr="00AB0898">
        <w:rPr>
          <w:rFonts w:ascii="Verdana" w:hAnsi="Verdana"/>
          <w:sz w:val="20"/>
          <w:szCs w:val="20"/>
        </w:rPr>
        <w:br/>
        <w:t xml:space="preserve">przez Wykonawcę lub Podwykonawcę/Dalszego Podwykonawcę, Zamawiający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może zwrócić się o przeprowadzenie kontroli przez Państwową Inspekcję Pracy. </w:t>
      </w:r>
    </w:p>
    <w:p w14:paraId="3D8EF870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w ramach niniejszej umowy zobowiązany jest do umieszczenia przekazanej przez Zamawiającego, tablicy informującej o uzyskanym dofinansowaniu. Inwestycji.</w:t>
      </w:r>
    </w:p>
    <w:p w14:paraId="2436B784" w14:textId="3752530B" w:rsidR="000D47DD" w:rsidRPr="00AB0898" w:rsidRDefault="000D47DD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podkreśla, że wszystkie ilości podane w Przedmiarze Robót, będącym częścią Dokumentacji Projektowej, mają charakter poglądowy. Wykonawca zobowiązany jest do przeprowadzenia szczegółowego </w:t>
      </w:r>
      <w:proofErr w:type="spellStart"/>
      <w:r w:rsidRPr="00AB0898">
        <w:rPr>
          <w:rFonts w:ascii="Verdana" w:hAnsi="Verdana"/>
          <w:sz w:val="20"/>
          <w:szCs w:val="20"/>
        </w:rPr>
        <w:t>sprzedmiarowania</w:t>
      </w:r>
      <w:proofErr w:type="spellEnd"/>
      <w:r w:rsidRPr="00AB0898">
        <w:rPr>
          <w:rFonts w:ascii="Verdana" w:hAnsi="Verdana"/>
          <w:sz w:val="20"/>
          <w:szCs w:val="20"/>
        </w:rPr>
        <w:t xml:space="preserve"> planowanej inwestycji na podstawie załączonej dokumentacji projektowej oraz sporządzenia kosztorysu szczegółowego</w:t>
      </w:r>
      <w:r w:rsidR="00B032CF" w:rsidRPr="00AB0898">
        <w:rPr>
          <w:rFonts w:ascii="Verdana" w:hAnsi="Verdana"/>
          <w:sz w:val="20"/>
          <w:szCs w:val="20"/>
        </w:rPr>
        <w:t xml:space="preserve"> i</w:t>
      </w:r>
      <w:r w:rsidR="0058326D" w:rsidRPr="00AB0898">
        <w:rPr>
          <w:rFonts w:ascii="Verdana" w:hAnsi="Verdana"/>
          <w:sz w:val="20"/>
          <w:szCs w:val="20"/>
        </w:rPr>
        <w:t> </w:t>
      </w:r>
      <w:r w:rsidR="00B032CF" w:rsidRPr="00AB0898">
        <w:rPr>
          <w:rFonts w:ascii="Verdana" w:hAnsi="Verdana"/>
          <w:sz w:val="20"/>
          <w:szCs w:val="20"/>
        </w:rPr>
        <w:t>Tabeli Elementów Rozliczeniowych</w:t>
      </w:r>
      <w:r w:rsidRPr="00AB0898">
        <w:rPr>
          <w:rFonts w:ascii="Verdana" w:hAnsi="Verdana"/>
          <w:sz w:val="20"/>
          <w:szCs w:val="20"/>
        </w:rPr>
        <w:t>.</w:t>
      </w:r>
    </w:p>
    <w:p w14:paraId="3B865DAD" w14:textId="0BB15A46" w:rsidR="001966A7" w:rsidRPr="00AB0898" w:rsidRDefault="00EE7144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Jeśli to konieczne </w:t>
      </w:r>
      <w:r w:rsidR="001966A7" w:rsidRPr="00AB0898">
        <w:rPr>
          <w:rFonts w:ascii="Verdana" w:hAnsi="Verdana"/>
          <w:sz w:val="20"/>
          <w:szCs w:val="20"/>
        </w:rPr>
        <w:t>Wykonawca zobowiązany jest do przeprowadzenia inwentaryzacji istniejącej roślinności na wskazanym terenie. Wyniki inwentaryzacji muszą zostać przedstawione Zamawiającemu wraz z</w:t>
      </w:r>
      <w:r w:rsidR="0058326D" w:rsidRPr="00AB0898">
        <w:rPr>
          <w:rFonts w:ascii="Verdana" w:hAnsi="Verdana"/>
          <w:sz w:val="20"/>
          <w:szCs w:val="20"/>
        </w:rPr>
        <w:t> </w:t>
      </w:r>
      <w:r w:rsidR="001966A7" w:rsidRPr="00AB0898">
        <w:rPr>
          <w:rFonts w:ascii="Verdana" w:hAnsi="Verdana"/>
          <w:sz w:val="20"/>
          <w:szCs w:val="20"/>
        </w:rPr>
        <w:t xml:space="preserve">projektem </w:t>
      </w:r>
      <w:proofErr w:type="spellStart"/>
      <w:r w:rsidR="001966A7" w:rsidRPr="00AB0898">
        <w:rPr>
          <w:rFonts w:ascii="Verdana" w:hAnsi="Verdana"/>
          <w:sz w:val="20"/>
          <w:szCs w:val="20"/>
        </w:rPr>
        <w:t>nasadzeń</w:t>
      </w:r>
      <w:proofErr w:type="spellEnd"/>
      <w:r w:rsidR="001966A7" w:rsidRPr="00AB0898">
        <w:rPr>
          <w:rFonts w:ascii="Verdana" w:hAnsi="Verdana"/>
          <w:sz w:val="20"/>
          <w:szCs w:val="20"/>
        </w:rPr>
        <w:t xml:space="preserve"> zieleni do akceptacji, który musi zostać opracowany przez Architekta </w:t>
      </w:r>
      <w:r w:rsidR="00B11D81" w:rsidRPr="00AB0898">
        <w:rPr>
          <w:rFonts w:ascii="Verdana" w:hAnsi="Verdana"/>
          <w:sz w:val="20"/>
          <w:szCs w:val="20"/>
        </w:rPr>
        <w:t>Krajobrazu</w:t>
      </w:r>
      <w:r w:rsidR="001966A7" w:rsidRPr="00AB0898">
        <w:rPr>
          <w:rFonts w:ascii="Verdana" w:hAnsi="Verdana"/>
          <w:sz w:val="20"/>
          <w:szCs w:val="20"/>
        </w:rPr>
        <w:t xml:space="preserve">. Na podstawie przeprowadzonej inwentaryzacji, Wykonawca zobowiązany jest do ustalenia dokładnej liczby koniecznych </w:t>
      </w:r>
      <w:proofErr w:type="spellStart"/>
      <w:r w:rsidR="001966A7" w:rsidRPr="00AB0898">
        <w:rPr>
          <w:rFonts w:ascii="Verdana" w:hAnsi="Verdana"/>
          <w:sz w:val="20"/>
          <w:szCs w:val="20"/>
        </w:rPr>
        <w:t>nasadzeń</w:t>
      </w:r>
      <w:proofErr w:type="spellEnd"/>
      <w:r w:rsidR="001966A7" w:rsidRPr="00AB0898">
        <w:rPr>
          <w:rFonts w:ascii="Verdana" w:hAnsi="Verdana"/>
          <w:sz w:val="20"/>
          <w:szCs w:val="20"/>
        </w:rPr>
        <w:t xml:space="preserve"> i ich realizacji zgodnie z zaakceptowanym projektem.</w:t>
      </w:r>
    </w:p>
    <w:p w14:paraId="3F30397D" w14:textId="1F02057D" w:rsidR="00183480" w:rsidRPr="00AB0898" w:rsidRDefault="00183480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powinien sadzić drzewa i krzewy wyłącznie z bryłą korzeniową </w:t>
      </w:r>
      <w:r w:rsidR="00AC6D06" w:rsidRP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lub z pojemników. </w:t>
      </w:r>
      <w:r w:rsidR="00A80BDC" w:rsidRPr="00AB0898">
        <w:rPr>
          <w:rFonts w:ascii="Verdana" w:hAnsi="Verdana"/>
          <w:sz w:val="20"/>
          <w:szCs w:val="20"/>
        </w:rPr>
        <w:t xml:space="preserve">Krzewy powinny posiadać minimum 30 cm wysokości. </w:t>
      </w:r>
      <w:r w:rsidRPr="00AB0898">
        <w:rPr>
          <w:rFonts w:ascii="Verdana" w:hAnsi="Verdana"/>
          <w:sz w:val="20"/>
          <w:szCs w:val="20"/>
        </w:rPr>
        <w:t>Wszystkie rośliny powinny być żywotne, dobrze ukorzenione i o formie charakterystycznej dla danego gatunku i odmiany. Wszystkie wybrane rośliny powinny być wolne od chorób i szkodników,</w:t>
      </w:r>
      <w:r w:rsidR="00352877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z dużym, zdrowym systemem korzeniowym, bez śladów uszkodzeń. </w:t>
      </w:r>
      <w:r w:rsidR="00043296" w:rsidRPr="00AB0898">
        <w:rPr>
          <w:rFonts w:ascii="Verdana" w:hAnsi="Verdana"/>
          <w:sz w:val="20"/>
          <w:szCs w:val="20"/>
        </w:rPr>
        <w:t>Dołki pod drzewa i krzewy powinny być zaprawione ziemią urodzajną i mieć rozmiary dostosowane do rozmiarów bryły korzeniowej nasadzanej rośliny. Rośliny należy obsypać warstwą kory (około 5 cm po ubiciu). Kora powinna pokrywać całą wolną powierzchnię pomiędzy nasadzonymi krzewami</w:t>
      </w:r>
      <w:r w:rsidR="00570CE5" w:rsidRPr="00AB0898">
        <w:rPr>
          <w:rFonts w:ascii="Verdana" w:hAnsi="Verdana"/>
          <w:sz w:val="20"/>
          <w:szCs w:val="20"/>
        </w:rPr>
        <w:t>.</w:t>
      </w:r>
    </w:p>
    <w:p w14:paraId="1DF33407" w14:textId="2B995B16" w:rsidR="000A7035" w:rsidRPr="00AB0898" w:rsidRDefault="000A7035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Nasadzenia zieleni muszą spełniać wymagania określone przez Urząd Miejski (Biuro Urbanisty Miasta). W szczególności dotyczy to jakości </w:t>
      </w:r>
      <w:proofErr w:type="spellStart"/>
      <w:r w:rsidRPr="00AB0898">
        <w:rPr>
          <w:rFonts w:ascii="Verdana" w:hAnsi="Verdana"/>
          <w:sz w:val="20"/>
          <w:szCs w:val="20"/>
        </w:rPr>
        <w:t>nasadzeń</w:t>
      </w:r>
      <w:proofErr w:type="spellEnd"/>
      <w:r w:rsidRPr="00AB0898">
        <w:rPr>
          <w:rFonts w:ascii="Verdana" w:hAnsi="Verdana"/>
          <w:sz w:val="20"/>
          <w:szCs w:val="20"/>
        </w:rPr>
        <w:t xml:space="preserve"> oraz odpowiedniego przygotowania gruntu. Gleba pod trawniki i zieleń powinna zostać wymieniona na odpowiednią, wysokiej jakości, zgodnie z obowiązującymi standardami oraz wytycznymi wydanymi przez Biuro Urbanisty Miasta. Wykonawca zobowiązany jest do stosowania materiałów roślinnych o odpowiednich parametrach jakościowych, zapewniających trwałość i estetykę zieleni na etapie użytkowania.</w:t>
      </w:r>
    </w:p>
    <w:p w14:paraId="4B7DA688" w14:textId="35482A31" w:rsidR="00995CC8" w:rsidRPr="00AB0898" w:rsidRDefault="004E21A6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 Wykonawca zobowiązuje się do pielęgnacji wszystkich </w:t>
      </w:r>
      <w:proofErr w:type="spellStart"/>
      <w:r w:rsidRPr="00AB0898">
        <w:rPr>
          <w:rFonts w:ascii="Verdana" w:hAnsi="Verdana"/>
          <w:sz w:val="20"/>
          <w:szCs w:val="20"/>
        </w:rPr>
        <w:t>nasadzeń</w:t>
      </w:r>
      <w:proofErr w:type="spellEnd"/>
      <w:r w:rsidRPr="00AB0898">
        <w:rPr>
          <w:rFonts w:ascii="Verdana" w:hAnsi="Verdana"/>
          <w:sz w:val="20"/>
          <w:szCs w:val="20"/>
        </w:rPr>
        <w:t xml:space="preserve"> przez cały okres gwarancji oraz wymiany wszystkich roślin, które się nie przyjęły, na nowe, zdrowe </w:t>
      </w:r>
      <w:r w:rsidR="00AC6D06" w:rsidRPr="00AB0898">
        <w:rPr>
          <w:rFonts w:ascii="Verdana" w:hAnsi="Verdana"/>
          <w:sz w:val="20"/>
          <w:szCs w:val="20"/>
        </w:rPr>
        <w:t>sadzonki</w:t>
      </w:r>
      <w:r w:rsidRPr="00AB0898">
        <w:rPr>
          <w:rFonts w:ascii="Verdana" w:hAnsi="Verdana"/>
          <w:sz w:val="20"/>
          <w:szCs w:val="20"/>
        </w:rPr>
        <w:t>, zgodn</w:t>
      </w:r>
      <w:r w:rsidR="00C01430" w:rsidRPr="00AB0898">
        <w:rPr>
          <w:rFonts w:ascii="Verdana" w:hAnsi="Verdana"/>
          <w:sz w:val="20"/>
          <w:szCs w:val="20"/>
        </w:rPr>
        <w:t>i</w:t>
      </w:r>
      <w:r w:rsidRPr="00AB0898">
        <w:rPr>
          <w:rFonts w:ascii="Verdana" w:hAnsi="Verdana"/>
          <w:sz w:val="20"/>
          <w:szCs w:val="20"/>
        </w:rPr>
        <w:t>e z pierwotnymi wymaganiami.</w:t>
      </w:r>
    </w:p>
    <w:p w14:paraId="5390FDC9" w14:textId="4D44873A" w:rsidR="00B2463F" w:rsidRPr="00AB0898" w:rsidRDefault="001966A7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przeprowadzi wszelkie niezbędne uzgodnienia, uzyska wymagane decyzje wynikające z dokumentacji projektowej, postanowień, wytycznych gestorów uzbrojenia oraz decyzji związanych z realizacją przedmiotowej inwestycji. Ponadto, dokona uzgodnień z właściwymi organami i pokryje ewentualne koszty z tym związane.</w:t>
      </w:r>
    </w:p>
    <w:p w14:paraId="23834C2F" w14:textId="2C87736B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>W razie potrzeby Wykonawca zobowiązany jest do sporządzenia operatów szacunkowych w przypadku konieczności ustanowienia służebności lub wykupu gruntów. Ponadto, jest odpowiedzialny za przygotowanie wszelkich niezbędnych dokumentów wymaganych do zawarcia aktu notarialnego.</w:t>
      </w:r>
    </w:p>
    <w:p w14:paraId="5B363491" w14:textId="494817C9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razie konieczności Wykonawca zobowiązany jest do uzyskania wszelkich niezbędnych zgód oraz pozwoleń określonych w dokumentacji projektowej, w tym między innymi zgód na przeprowadzenie badań archeologicznych.</w:t>
      </w:r>
    </w:p>
    <w:p w14:paraId="16B9A426" w14:textId="5AAC89B1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razie potrzeby Wykonawca zobowiązany jest do uzyskania wszelkich wymaganych zgód i warunków na wejście na teren.</w:t>
      </w:r>
    </w:p>
    <w:p w14:paraId="41D051C5" w14:textId="54419C8F" w:rsidR="007B76E1" w:rsidRPr="00AB0898" w:rsidRDefault="007B76E1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zobowiązany jest do dostosowania placu budowy do potrzeb osób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niepełnosprawnościami, zgodnie z obowiązującymi przepisami prawa oraz zasadami projektowania uniwersalnego. W szczególności teren budowy powinien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być wyposażony w odpowiednie oznakowania, ścieżki komunikacyjne oraz inne udogodnienia umożliwiające bezpieczne poruszanie się osób z ograniczeniami mobilności oraz percepcji. Wykonawca jest także odpowiedzialny za uwzględnienie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organizacji prac wszelkich rozwiązań zapewniających dostępność zarówno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dla pracowników, jak i interesantów</w:t>
      </w:r>
      <w:r w:rsidR="005351FD" w:rsidRPr="00AB0898">
        <w:rPr>
          <w:rFonts w:ascii="Verdana" w:hAnsi="Verdana"/>
          <w:sz w:val="20"/>
          <w:szCs w:val="20"/>
        </w:rPr>
        <w:t>.</w:t>
      </w:r>
    </w:p>
    <w:p w14:paraId="10596047" w14:textId="7D71AD31" w:rsidR="00CD7994" w:rsidRPr="00AB0898" w:rsidRDefault="00CD7994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zrealizuje w ramach niniejszego zadania inne nie wymienione w niniejszym OPZ czynności i prace, które są niezbędne do prawidłowej realizacji zadania inwestycyjnego.</w:t>
      </w:r>
    </w:p>
    <w:p w14:paraId="423C079C" w14:textId="709E702D" w:rsidR="00ED08A2" w:rsidRPr="00512486" w:rsidRDefault="00ED08A2" w:rsidP="00B00F46">
      <w:pPr>
        <w:pStyle w:val="Akapitzlist"/>
        <w:numPr>
          <w:ilvl w:val="0"/>
          <w:numId w:val="18"/>
        </w:numPr>
        <w:tabs>
          <w:tab w:val="left" w:pos="426"/>
        </w:tabs>
        <w:spacing w:after="12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>Obowiązek udostępnienia terenu budowy:</w:t>
      </w:r>
    </w:p>
    <w:p w14:paraId="13FCB45B" w14:textId="1D40A826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>Wykonawca zobowiązany jest do nieodpłatnego udostępnienia terenu budowy wraz oraz posiadanej organizacji ruchu na czas prowadzenia robót, Przedsiębiorstwu Wodociągów i Kanalizacji Sp. z o.o. w Gliwicach (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), w celu przeprowadzenia ewentualnych prac modernizacyjnych na sieciach wodociągowych i kanalizacyjnych pozostających w ich władaniu. Po wykonani robót rozbiórkowych przez Wykonawcę, 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 przeprowadzi przegląd stanu technicznego swoich sieci </w:t>
      </w:r>
      <w:r w:rsidR="00B00F46">
        <w:rPr>
          <w:rFonts w:ascii="Verdana" w:hAnsi="Verdana"/>
          <w:sz w:val="20"/>
          <w:szCs w:val="20"/>
        </w:rPr>
        <w:br/>
      </w:r>
      <w:r w:rsidRPr="00512486">
        <w:rPr>
          <w:rFonts w:ascii="Verdana" w:hAnsi="Verdana"/>
          <w:sz w:val="20"/>
          <w:szCs w:val="20"/>
        </w:rPr>
        <w:t>i w przypadku gdy stan techniczny tych sieci będzie tego wymagał przystąpi do ich modernizacji.</w:t>
      </w:r>
    </w:p>
    <w:p w14:paraId="609FC1E0" w14:textId="7FC72467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Wszelkie działania związane z udostępnieniem terenu budowy muszą być realizowane w sposób umożliwiający sprawne wykonanie prac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 (lub przez wykonawcę działającego w imieniu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>), przy jednoczesnym zachowaniu harmonogramu prowadzonych robót budowlanych objętych umową.</w:t>
      </w:r>
    </w:p>
    <w:p w14:paraId="6BDD9EC4" w14:textId="3D6153A0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Po zakończeniu robót budowlanych realizowanych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>, Wykonawca zobowiązany jest do formalnego odebrania terenu budowy. Przekazanie powinno być potwierdzone odpowiednim protokołem odbioru.</w:t>
      </w:r>
    </w:p>
    <w:p w14:paraId="3020B0BA" w14:textId="4B82C842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W przypadku konieczności wykonania dodatkowych prac modernizacyjnych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 w trakcie realizacji robót, Wykonawca jest zobowiązany do zapewnienia warunków technicznych i organizacyjnych umożliwiających przeprowadzenie tych prac.</w:t>
      </w:r>
    </w:p>
    <w:p w14:paraId="470A2F97" w14:textId="77777777" w:rsidR="00ED08A2" w:rsidRPr="00512486" w:rsidRDefault="00ED08A2" w:rsidP="009357A1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7E8A17D6" w14:textId="7B6758ED" w:rsidR="007472EB" w:rsidRPr="00AB0898" w:rsidRDefault="001722E5" w:rsidP="009357A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DOFINANSOWANIE PROJEKTU ORAZ </w:t>
      </w:r>
      <w:r w:rsidR="007472EB" w:rsidRPr="00AB0898">
        <w:rPr>
          <w:rFonts w:ascii="Verdana" w:hAnsi="Verdana"/>
          <w:b/>
          <w:bCs/>
          <w:sz w:val="20"/>
          <w:szCs w:val="20"/>
        </w:rPr>
        <w:t>OŚWIADCZENIE</w:t>
      </w:r>
      <w:r>
        <w:rPr>
          <w:rFonts w:ascii="Verdana" w:hAnsi="Verdana"/>
          <w:b/>
          <w:bCs/>
          <w:sz w:val="20"/>
          <w:szCs w:val="20"/>
        </w:rPr>
        <w:t xml:space="preserve"> WYKONAWCY</w:t>
      </w:r>
      <w:r w:rsidR="007472EB" w:rsidRPr="00AB0898">
        <w:rPr>
          <w:rFonts w:ascii="Verdana" w:hAnsi="Verdana"/>
          <w:b/>
          <w:bCs/>
          <w:sz w:val="20"/>
          <w:szCs w:val="20"/>
        </w:rPr>
        <w:t>:</w:t>
      </w:r>
    </w:p>
    <w:p w14:paraId="1F0C85D6" w14:textId="77777777" w:rsidR="001722E5" w:rsidRDefault="001722E5" w:rsidP="001722E5">
      <w:pPr>
        <w:spacing w:after="120" w:line="262" w:lineRule="auto"/>
        <w:ind w:left="70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Niniejsze zadanie jest dofinansowane zgodnie z Umową o dofinansowanie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nr FENX.01.02-IW.01-0009/23 Projektu „Wdrożenie zrównoważonego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zaadaptowanego do zmian klimatu systemu gospodarowania wodami opadowymi i roztopowymi na terenie Miasta Gliwice z uwzględnieniem rozwiązań opartych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lastRenderedPageBreak/>
        <w:t>na przyrodzie oraz cyfrowego systemu wizualizacji pracy i gromadzenia danych” FENX.01.02-IW.01-0009/23 w ramach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68251CE2" w14:textId="7CEE72A7" w:rsidR="007472EB" w:rsidRDefault="007472EB" w:rsidP="009357A1">
      <w:pPr>
        <w:pStyle w:val="Akapitzlist"/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AB0898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Wykonawca oświadcza, że zapoznał się z wytycznymi, regulaminem </w:t>
      </w:r>
      <w:r w:rsidRPr="00AB0898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br/>
        <w:t>i warunkami dotyczącymi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2EAB09B3" w14:textId="77777777" w:rsidR="00A83E28" w:rsidRDefault="00F51735" w:rsidP="009357A1">
      <w:pPr>
        <w:pStyle w:val="Akapitzlist"/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Obowiązkiem Wykonawcy jest realizacja Zadania w taki sposób by ww. wymogi </w:t>
      </w:r>
      <w:r w:rsidR="00181EF2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wynikające z zasad dofinansowania Zadania</w:t>
      </w:r>
      <w:r w:rsidR="00902CC4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w zakresie w jakim dotyczą one robót Wykonawcy realizowanych w ramach Zadania</w:t>
      </w:r>
      <w:r w:rsidR="00F61519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były skutecznie realizowane przez Zamawiającego</w:t>
      </w:r>
      <w:r w:rsidR="00FA1113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w tym w szczególności w zakresie obowiązków wynikających z §4 ust. 24 Umowy o dofinansowanie.</w:t>
      </w:r>
    </w:p>
    <w:p w14:paraId="2B899AF1" w14:textId="3E2ABCF4" w:rsidR="001B1F06" w:rsidRDefault="001B1F06" w:rsidP="00A83E28">
      <w:pPr>
        <w:pStyle w:val="Akapitzlist"/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szczególności Wykonawca zobowiązuje się do następujących działań:</w:t>
      </w:r>
    </w:p>
    <w:p w14:paraId="5AAFA20F" w14:textId="77777777" w:rsidR="00920A1C" w:rsidRDefault="00920A1C" w:rsidP="00A83E28">
      <w:pPr>
        <w:pStyle w:val="Akapitzlist"/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p w14:paraId="6BB850E2" w14:textId="5FB9940C" w:rsidR="001A21E4" w:rsidRDefault="001B1F06" w:rsidP="001A21E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1A21E4">
        <w:rPr>
          <w:rFonts w:ascii="Verdana" w:hAnsi="Verdana"/>
          <w:sz w:val="20"/>
          <w:szCs w:val="20"/>
        </w:rPr>
        <w:t xml:space="preserve">Wykonawca </w:t>
      </w:r>
      <w:r w:rsidR="00A83E28" w:rsidRPr="001A21E4">
        <w:rPr>
          <w:rFonts w:ascii="Verdana" w:hAnsi="Verdana"/>
          <w:sz w:val="20"/>
          <w:szCs w:val="20"/>
        </w:rPr>
        <w:t xml:space="preserve">zobowiązuje się wprowadzić i stosować w trakcie realizacji </w:t>
      </w:r>
      <w:r w:rsidR="001A21E4" w:rsidRPr="001A21E4">
        <w:rPr>
          <w:rFonts w:ascii="Verdana" w:hAnsi="Verdana"/>
          <w:sz w:val="20"/>
          <w:szCs w:val="20"/>
        </w:rPr>
        <w:t>Zadania, w tym w okresach gwarancji i jakości</w:t>
      </w:r>
      <w:r w:rsidR="00A83E28" w:rsidRPr="00845AE6">
        <w:rPr>
          <w:rFonts w:ascii="Verdana" w:hAnsi="Verdana"/>
          <w:sz w:val="20"/>
          <w:szCs w:val="20"/>
        </w:rPr>
        <w:t xml:space="preserve">, </w:t>
      </w:r>
      <w:r w:rsidR="00A83E28" w:rsidRPr="001A21E4">
        <w:rPr>
          <w:rFonts w:ascii="Verdana" w:hAnsi="Verdana"/>
          <w:sz w:val="20"/>
          <w:szCs w:val="20"/>
        </w:rPr>
        <w:t>odpowiednie działania zapobiegające konfliktowi interesów w rozumieniu art. 61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rozporządzenia Parlamentu Europejskiego i Rady (UE, </w:t>
      </w:r>
      <w:proofErr w:type="spellStart"/>
      <w:r w:rsidR="00A83E28" w:rsidRPr="00845AE6">
        <w:rPr>
          <w:rFonts w:ascii="Verdana" w:hAnsi="Verdana"/>
          <w:sz w:val="20"/>
          <w:szCs w:val="20"/>
        </w:rPr>
        <w:t>Euratom</w:t>
      </w:r>
      <w:proofErr w:type="spellEnd"/>
      <w:r w:rsidR="00A83E28" w:rsidRPr="00845AE6">
        <w:rPr>
          <w:rFonts w:ascii="Verdana" w:hAnsi="Verdana"/>
          <w:sz w:val="20"/>
          <w:szCs w:val="20"/>
        </w:rPr>
        <w:t>) 2018/1046 z dnia 18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lipca 2018 r. w sprawie zasad finansowych mających zastosowanie do budżetu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ogólnego Unii, zmieniającego rozporządzenia (UE) nr 1296/2013, (UE) nr 1301/2013,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(UE) nr 1303/2013, (UE) nr 1304/2013, (UE) nr 1309/2013, (UE) nr 1316/2013, (UE) nr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223/2014 i (UE) nr 283/2014 oraz decyzję nr 541/2014/UE, a także uchylającego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rozporządzenie (UE, </w:t>
      </w:r>
      <w:proofErr w:type="spellStart"/>
      <w:r w:rsidR="00A83E28" w:rsidRPr="00845AE6">
        <w:rPr>
          <w:rFonts w:ascii="Verdana" w:hAnsi="Verdana"/>
          <w:sz w:val="20"/>
          <w:szCs w:val="20"/>
        </w:rPr>
        <w:t>Euratom</w:t>
      </w:r>
      <w:proofErr w:type="spellEnd"/>
      <w:r w:rsidR="00A83E28" w:rsidRPr="00845AE6">
        <w:rPr>
          <w:rFonts w:ascii="Verdana" w:hAnsi="Verdana"/>
          <w:sz w:val="20"/>
          <w:szCs w:val="20"/>
        </w:rPr>
        <w:t>) nr 966/2012 (Dz. Urz. UE L 193 z 30.7.2018, str. 1, z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proofErr w:type="spellStart"/>
      <w:r w:rsidR="00A83E28" w:rsidRPr="00845AE6">
        <w:rPr>
          <w:rFonts w:ascii="Verdana" w:hAnsi="Verdana"/>
          <w:sz w:val="20"/>
          <w:szCs w:val="20"/>
        </w:rPr>
        <w:t>późn</w:t>
      </w:r>
      <w:proofErr w:type="spellEnd"/>
      <w:r w:rsidR="00A83E28" w:rsidRPr="00845AE6">
        <w:rPr>
          <w:rFonts w:ascii="Verdana" w:hAnsi="Verdana"/>
          <w:sz w:val="20"/>
          <w:szCs w:val="20"/>
        </w:rPr>
        <w:t>. zm.). W przypadku zidentyfikowania konfliktu interesów lub podejrzenia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konfliktu interesów </w:t>
      </w:r>
      <w:r w:rsidR="001A21E4" w:rsidRPr="001A21E4"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 xml:space="preserve">informuje o tym fakcie </w:t>
      </w:r>
      <w:r w:rsidR="001A21E4" w:rsidRPr="001A21E4">
        <w:rPr>
          <w:rFonts w:ascii="Verdana" w:hAnsi="Verdana"/>
          <w:sz w:val="20"/>
          <w:szCs w:val="20"/>
        </w:rPr>
        <w:t xml:space="preserve">Zamawiającego </w:t>
      </w:r>
      <w:r w:rsidR="00A83E28" w:rsidRPr="00845AE6">
        <w:rPr>
          <w:rFonts w:ascii="Verdana" w:hAnsi="Verdana"/>
          <w:sz w:val="20"/>
          <w:szCs w:val="20"/>
        </w:rPr>
        <w:t>w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terminie 7 dni od dnia powzięcia informacji </w:t>
      </w:r>
      <w:r w:rsidR="0082118B">
        <w:rPr>
          <w:rFonts w:ascii="Verdana" w:hAnsi="Verdana"/>
          <w:sz w:val="20"/>
          <w:szCs w:val="20"/>
        </w:rPr>
        <w:t xml:space="preserve">                              </w:t>
      </w:r>
      <w:r w:rsidR="00A83E28" w:rsidRPr="00845AE6">
        <w:rPr>
          <w:rFonts w:ascii="Verdana" w:hAnsi="Verdana"/>
          <w:sz w:val="20"/>
          <w:szCs w:val="20"/>
        </w:rPr>
        <w:t>o okolicznościach powodujących lub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mogących powodować konflikt interesów, wskazując w zawiadomieniu podjęte środki</w:t>
      </w:r>
      <w:r w:rsid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zaradcze mające na celu zapobieżenie ewentualnej szkodzie lub naprawienie szkody</w:t>
      </w:r>
      <w:r w:rsid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spowodowanej przez konflikt interesów.</w:t>
      </w:r>
    </w:p>
    <w:p w14:paraId="6A070AA5" w14:textId="0BC48B02" w:rsidR="001A21E4" w:rsidRDefault="001A21E4" w:rsidP="001A21E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>zobowiązuje się do stosowania wysokich standardów uczciwości</w:t>
      </w:r>
      <w:r w:rsidR="0082118B">
        <w:rPr>
          <w:rFonts w:ascii="Verdana" w:hAnsi="Verdana"/>
          <w:sz w:val="20"/>
          <w:szCs w:val="20"/>
        </w:rPr>
        <w:t xml:space="preserve">                  </w:t>
      </w:r>
      <w:r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i etycznego postępowania we wszystkich procesach związanych z realizacją </w:t>
      </w:r>
      <w:r>
        <w:rPr>
          <w:rFonts w:ascii="Verdana" w:hAnsi="Verdana"/>
          <w:sz w:val="20"/>
          <w:szCs w:val="20"/>
        </w:rPr>
        <w:t>Zadania</w:t>
      </w:r>
      <w:r w:rsidR="00A83E28" w:rsidRPr="00845AE6">
        <w:rPr>
          <w:rFonts w:ascii="Verdana" w:hAnsi="Verdana"/>
          <w:sz w:val="20"/>
          <w:szCs w:val="20"/>
        </w:rPr>
        <w:t>.</w:t>
      </w:r>
    </w:p>
    <w:p w14:paraId="0E3FD82C" w14:textId="65B4C82E" w:rsidR="00995322" w:rsidRDefault="00A83E28" w:rsidP="00995322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 xml:space="preserve">W terminie 30 dni od dnia zawarcia </w:t>
      </w:r>
      <w:r w:rsidR="00C24B38">
        <w:rPr>
          <w:rFonts w:ascii="Verdana" w:hAnsi="Verdana"/>
          <w:sz w:val="20"/>
          <w:szCs w:val="20"/>
        </w:rPr>
        <w:t>u</w:t>
      </w:r>
      <w:r w:rsidRPr="00845AE6">
        <w:rPr>
          <w:rFonts w:ascii="Verdana" w:hAnsi="Verdana"/>
          <w:sz w:val="20"/>
          <w:szCs w:val="20"/>
        </w:rPr>
        <w:t>mowy</w:t>
      </w:r>
      <w:r w:rsidR="00C24B38">
        <w:rPr>
          <w:rFonts w:ascii="Verdana" w:hAnsi="Verdana"/>
          <w:sz w:val="20"/>
          <w:szCs w:val="20"/>
        </w:rPr>
        <w:t xml:space="preserve"> w sprawie Zadania</w:t>
      </w:r>
      <w:r w:rsidRPr="00845AE6">
        <w:rPr>
          <w:rFonts w:ascii="Verdana" w:hAnsi="Verdana"/>
          <w:sz w:val="20"/>
          <w:szCs w:val="20"/>
        </w:rPr>
        <w:t xml:space="preserve"> </w:t>
      </w:r>
      <w:r w:rsidR="00C24B38">
        <w:rPr>
          <w:rFonts w:ascii="Verdana" w:hAnsi="Verdana"/>
          <w:sz w:val="20"/>
          <w:szCs w:val="20"/>
        </w:rPr>
        <w:t xml:space="preserve">Wykonawca </w:t>
      </w:r>
      <w:r w:rsidRPr="00845AE6">
        <w:rPr>
          <w:rFonts w:ascii="Verdana" w:hAnsi="Verdana"/>
          <w:sz w:val="20"/>
          <w:szCs w:val="20"/>
        </w:rPr>
        <w:t>zobowiązuje się upublicznić</w:t>
      </w:r>
      <w:r w:rsidR="00821C17">
        <w:rPr>
          <w:rFonts w:ascii="Verdana" w:hAnsi="Verdana"/>
          <w:sz w:val="20"/>
          <w:szCs w:val="20"/>
        </w:rPr>
        <w:t xml:space="preserve"> – na zasadach określonych w §4 ust. 24 Umowy </w:t>
      </w:r>
      <w:r w:rsidR="0082118B">
        <w:rPr>
          <w:rFonts w:ascii="Verdana" w:hAnsi="Verdana"/>
          <w:sz w:val="20"/>
          <w:szCs w:val="20"/>
        </w:rPr>
        <w:t xml:space="preserve">                </w:t>
      </w:r>
      <w:r w:rsidR="00821C17">
        <w:rPr>
          <w:rFonts w:ascii="Verdana" w:hAnsi="Verdana"/>
          <w:sz w:val="20"/>
          <w:szCs w:val="20"/>
        </w:rPr>
        <w:t>o dofinansowanie Zadania –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co najmniej na swojej stronie internetowej</w:t>
      </w:r>
      <w:r w:rsidR="00CE7D70">
        <w:rPr>
          <w:rFonts w:ascii="Verdana" w:hAnsi="Verdana"/>
          <w:sz w:val="20"/>
          <w:szCs w:val="20"/>
        </w:rPr>
        <w:t xml:space="preserve"> lub </w:t>
      </w:r>
      <w:r w:rsidR="0082118B">
        <w:rPr>
          <w:rFonts w:ascii="Verdana" w:hAnsi="Verdana"/>
          <w:sz w:val="20"/>
          <w:szCs w:val="20"/>
        </w:rPr>
        <w:t xml:space="preserve">                   </w:t>
      </w:r>
      <w:r w:rsidR="00CE7D70">
        <w:rPr>
          <w:rFonts w:ascii="Verdana" w:hAnsi="Verdana"/>
          <w:sz w:val="20"/>
          <w:szCs w:val="20"/>
        </w:rPr>
        <w:t>w sposób uzgodniony z Zamawiającym, jeżeli Wykonawca nie ma własnej strony internetowej</w:t>
      </w:r>
      <w:r w:rsidRPr="00845AE6">
        <w:rPr>
          <w:rFonts w:ascii="Verdana" w:hAnsi="Verdana"/>
          <w:sz w:val="20"/>
          <w:szCs w:val="20"/>
        </w:rPr>
        <w:t>, informacje o funkcjonowaniu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mechanizmu umożliwiającego sygnalizowanie o potencjalnych nieprawidłowościach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lub nadużyciach finansowych, tj. opracowanego i udostępnionego narzędzia</w:t>
      </w:r>
      <w:r w:rsidR="00E13EEA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 xml:space="preserve">informatycznego </w:t>
      </w:r>
      <w:r w:rsidRPr="00845AE6">
        <w:rPr>
          <w:rFonts w:ascii="Verdana" w:hAnsi="Verdana"/>
          <w:sz w:val="20"/>
          <w:szCs w:val="20"/>
        </w:rPr>
        <w:lastRenderedPageBreak/>
        <w:t>umożliwiającego przekazanie informacji o podejrzeniu wystąpienia</w:t>
      </w:r>
      <w:r w:rsidR="00995322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nieprawidłowości lub nadużycia finansowego, w szczególności przez:</w:t>
      </w:r>
    </w:p>
    <w:p w14:paraId="5C66F224" w14:textId="77777777" w:rsidR="00995322" w:rsidRDefault="00A83E28" w:rsidP="00995322">
      <w:pPr>
        <w:pStyle w:val="Akapitzlist"/>
        <w:spacing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>1) specjalny adres e-mail lub</w:t>
      </w:r>
    </w:p>
    <w:p w14:paraId="4FECEE3E" w14:textId="0F0109E1" w:rsidR="00A83E28" w:rsidRPr="00845AE6" w:rsidRDefault="00A83E28" w:rsidP="00845AE6">
      <w:pPr>
        <w:pStyle w:val="Akapitzlist"/>
        <w:spacing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>2) elektroniczny system zgłoszeń za pośrednictwem dedykowanej strony</w:t>
      </w:r>
      <w:r w:rsidR="00995322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internetowej.</w:t>
      </w:r>
    </w:p>
    <w:p w14:paraId="7D74EA4D" w14:textId="4BA3AE3C" w:rsidR="00B96A99" w:rsidRDefault="009C12C9" w:rsidP="00A5753F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9C12C9">
        <w:rPr>
          <w:rFonts w:ascii="Verdana" w:hAnsi="Verdana"/>
          <w:sz w:val="20"/>
          <w:szCs w:val="20"/>
        </w:rPr>
        <w:t>Wykonawca</w:t>
      </w:r>
      <w:r w:rsidR="00A83E28" w:rsidRPr="009C12C9">
        <w:rPr>
          <w:rFonts w:ascii="Verdana" w:hAnsi="Verdana"/>
          <w:sz w:val="20"/>
          <w:szCs w:val="20"/>
        </w:rPr>
        <w:t xml:space="preserve"> zobowiązany jest</w:t>
      </w:r>
      <w:r w:rsidR="00821C17">
        <w:rPr>
          <w:rFonts w:ascii="Verdana" w:hAnsi="Verdana"/>
          <w:sz w:val="20"/>
          <w:szCs w:val="20"/>
        </w:rPr>
        <w:t xml:space="preserve">  – na zasadach określonych w §4 ust. 24 Umowy o dofinansowanie Zadania –</w:t>
      </w:r>
      <w:r w:rsidR="00A83E28" w:rsidRPr="009C12C9">
        <w:rPr>
          <w:rFonts w:ascii="Verdana" w:hAnsi="Verdana"/>
          <w:sz w:val="20"/>
          <w:szCs w:val="20"/>
        </w:rPr>
        <w:t xml:space="preserve"> do poinformowania swoich pracowników, </w:t>
      </w:r>
      <w:r w:rsidRPr="009C12C9">
        <w:rPr>
          <w:rFonts w:ascii="Verdana" w:hAnsi="Verdana"/>
          <w:sz w:val="20"/>
          <w:szCs w:val="20"/>
        </w:rPr>
        <w:t>pod</w:t>
      </w:r>
      <w:r w:rsidR="00A83E28" w:rsidRPr="009C12C9">
        <w:rPr>
          <w:rFonts w:ascii="Verdana" w:hAnsi="Verdana"/>
          <w:sz w:val="20"/>
          <w:szCs w:val="20"/>
        </w:rPr>
        <w:t>wykonawców</w:t>
      </w:r>
      <w:r w:rsidR="00995322"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oraz zamieszczenia na czas realizacji </w:t>
      </w:r>
      <w:r w:rsidRPr="009C12C9">
        <w:rPr>
          <w:rFonts w:ascii="Verdana" w:hAnsi="Verdana"/>
          <w:sz w:val="20"/>
          <w:szCs w:val="20"/>
        </w:rPr>
        <w:t xml:space="preserve">Zadania </w:t>
      </w:r>
      <w:r w:rsidR="00A83E28" w:rsidRPr="00845AE6">
        <w:rPr>
          <w:rFonts w:ascii="Verdana" w:hAnsi="Verdana"/>
          <w:sz w:val="20"/>
          <w:szCs w:val="20"/>
        </w:rPr>
        <w:t>w miejscu powszechnie dostępnym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9C12C9">
        <w:rPr>
          <w:rFonts w:ascii="Verdana" w:hAnsi="Verdana"/>
          <w:sz w:val="20"/>
          <w:szCs w:val="20"/>
        </w:rPr>
        <w:t xml:space="preserve">w siedzibie </w:t>
      </w:r>
      <w:r w:rsidRPr="009C12C9">
        <w:rPr>
          <w:rFonts w:ascii="Verdana" w:hAnsi="Verdana"/>
          <w:sz w:val="20"/>
          <w:szCs w:val="20"/>
        </w:rPr>
        <w:t xml:space="preserve">Wykonawcy </w:t>
      </w:r>
      <w:r w:rsidR="00A83E28" w:rsidRPr="009C12C9">
        <w:rPr>
          <w:rFonts w:ascii="Verdana" w:hAnsi="Verdana"/>
          <w:sz w:val="20"/>
          <w:szCs w:val="20"/>
        </w:rPr>
        <w:t xml:space="preserve">związanej z realizacją </w:t>
      </w:r>
      <w:r w:rsidRPr="009C12C9">
        <w:rPr>
          <w:rFonts w:ascii="Verdana" w:hAnsi="Verdana"/>
          <w:sz w:val="20"/>
          <w:szCs w:val="20"/>
        </w:rPr>
        <w:t xml:space="preserve">Zadania </w:t>
      </w:r>
      <w:r w:rsidR="00A83E28" w:rsidRPr="009C12C9">
        <w:rPr>
          <w:rFonts w:ascii="Verdana" w:hAnsi="Verdana"/>
          <w:sz w:val="20"/>
          <w:szCs w:val="20"/>
        </w:rPr>
        <w:t>informacji o funkcjonowaniu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mechanizmu o którym mowa </w:t>
      </w:r>
      <w:r w:rsidRPr="009C12C9">
        <w:rPr>
          <w:rFonts w:ascii="Verdana" w:hAnsi="Verdana"/>
          <w:sz w:val="20"/>
          <w:szCs w:val="20"/>
        </w:rPr>
        <w:t>powyżej pod lit. c</w:t>
      </w:r>
      <w:r w:rsidR="00A83E28" w:rsidRPr="00845AE6">
        <w:rPr>
          <w:rFonts w:ascii="Verdana" w:hAnsi="Verdana"/>
          <w:sz w:val="20"/>
          <w:szCs w:val="20"/>
        </w:rPr>
        <w:t xml:space="preserve">. </w:t>
      </w:r>
      <w:r w:rsidRPr="009C12C9"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>zobowiązany jest zaniechać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podejmowania działań odwetowych wobec swoich pracowników, </w:t>
      </w:r>
      <w:r w:rsidRPr="009C12C9">
        <w:rPr>
          <w:rFonts w:ascii="Verdana" w:hAnsi="Verdana"/>
          <w:sz w:val="20"/>
          <w:szCs w:val="20"/>
        </w:rPr>
        <w:t>pod</w:t>
      </w:r>
      <w:r w:rsidR="00A83E28" w:rsidRPr="00845AE6">
        <w:rPr>
          <w:rFonts w:ascii="Verdana" w:hAnsi="Verdana"/>
          <w:sz w:val="20"/>
          <w:szCs w:val="20"/>
        </w:rPr>
        <w:t>wykonawców jak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również innych osób powiązanych z realizowanym </w:t>
      </w:r>
      <w:r w:rsidRPr="009C12C9">
        <w:rPr>
          <w:rFonts w:ascii="Verdana" w:hAnsi="Verdana"/>
          <w:sz w:val="20"/>
          <w:szCs w:val="20"/>
        </w:rPr>
        <w:t>Zadaniem</w:t>
      </w:r>
      <w:r w:rsidR="00A83E28" w:rsidRPr="00845AE6">
        <w:rPr>
          <w:rFonts w:ascii="Verdana" w:hAnsi="Verdana"/>
          <w:sz w:val="20"/>
          <w:szCs w:val="20"/>
        </w:rPr>
        <w:t>, które w dobrej wierze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przekazały informację o możliwości wystąpienia nieprawidłowości lub nadużycia</w:t>
      </w:r>
      <w:r>
        <w:rPr>
          <w:rFonts w:ascii="Verdana" w:hAnsi="Verdana"/>
          <w:sz w:val="20"/>
          <w:szCs w:val="20"/>
        </w:rPr>
        <w:t xml:space="preserve"> </w:t>
      </w:r>
      <w:r w:rsidR="00A83E28" w:rsidRPr="009C12C9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finansowego.</w:t>
      </w:r>
    </w:p>
    <w:p w14:paraId="7FA2562D" w14:textId="09A5D30D" w:rsidR="00F51735" w:rsidRPr="00845AE6" w:rsidRDefault="00821C17" w:rsidP="00845AE6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Wykonawca </w:t>
      </w:r>
      <w:r w:rsidR="00B96A99" w:rsidRPr="00B96A99">
        <w:rPr>
          <w:rFonts w:ascii="Verdana" w:hAnsi="Verdana"/>
          <w:sz w:val="20"/>
          <w:szCs w:val="20"/>
        </w:rPr>
        <w:t>zobowiązuje się do udziału i zapewnienia odpowiedniej współpracy w</w:t>
      </w:r>
      <w:r>
        <w:rPr>
          <w:rFonts w:ascii="Verdana" w:hAnsi="Verdana"/>
          <w:sz w:val="20"/>
          <w:szCs w:val="20"/>
        </w:rPr>
        <w:t xml:space="preserve"> </w:t>
      </w:r>
      <w:r w:rsidR="00B96A99" w:rsidRPr="00845AE6">
        <w:rPr>
          <w:rFonts w:ascii="Verdana" w:hAnsi="Verdana"/>
          <w:sz w:val="20"/>
          <w:szCs w:val="20"/>
        </w:rPr>
        <w:t xml:space="preserve">przypadku podjęcia przez </w:t>
      </w:r>
      <w:r>
        <w:rPr>
          <w:rFonts w:ascii="Verdana" w:hAnsi="Verdana"/>
          <w:sz w:val="20"/>
          <w:szCs w:val="20"/>
        </w:rPr>
        <w:t xml:space="preserve">instytucję dofinansowującą Zadanie </w:t>
      </w:r>
      <w:r w:rsidR="00B96A99" w:rsidRPr="00845AE6">
        <w:rPr>
          <w:rFonts w:ascii="Verdana" w:hAnsi="Verdana"/>
          <w:sz w:val="20"/>
          <w:szCs w:val="20"/>
        </w:rPr>
        <w:t xml:space="preserve">decyzji </w:t>
      </w:r>
      <w:r w:rsidR="0082118B">
        <w:rPr>
          <w:rFonts w:ascii="Verdana" w:hAnsi="Verdana"/>
          <w:sz w:val="20"/>
          <w:szCs w:val="20"/>
        </w:rPr>
        <w:t xml:space="preserve">                      </w:t>
      </w:r>
      <w:r w:rsidR="00B96A99" w:rsidRPr="00845AE6">
        <w:rPr>
          <w:rFonts w:ascii="Verdana" w:hAnsi="Verdana"/>
          <w:sz w:val="20"/>
          <w:szCs w:val="20"/>
        </w:rPr>
        <w:t xml:space="preserve">o objęciu </w:t>
      </w:r>
      <w:r>
        <w:rPr>
          <w:rFonts w:ascii="Verdana" w:hAnsi="Verdana"/>
          <w:sz w:val="20"/>
          <w:szCs w:val="20"/>
        </w:rPr>
        <w:t xml:space="preserve">Zadania </w:t>
      </w:r>
      <w:r w:rsidR="00B96A99" w:rsidRPr="00845AE6">
        <w:rPr>
          <w:rFonts w:ascii="Verdana" w:hAnsi="Verdana"/>
          <w:sz w:val="20"/>
          <w:szCs w:val="20"/>
        </w:rPr>
        <w:t>monitoringiem przez</w:t>
      </w:r>
      <w:r>
        <w:rPr>
          <w:rFonts w:ascii="Verdana" w:hAnsi="Verdana"/>
          <w:sz w:val="20"/>
          <w:szCs w:val="20"/>
        </w:rPr>
        <w:t xml:space="preserve"> </w:t>
      </w:r>
      <w:r w:rsidR="00B96A99" w:rsidRPr="00845AE6">
        <w:rPr>
          <w:rFonts w:ascii="Verdana" w:hAnsi="Verdana"/>
          <w:sz w:val="20"/>
          <w:szCs w:val="20"/>
        </w:rPr>
        <w:t>społecznego obserwatora w ramach paktu uczciwości.</w:t>
      </w:r>
      <w:r w:rsidR="00902CC4" w:rsidRPr="00845AE6">
        <w:rPr>
          <w:rFonts w:ascii="Verdana" w:hAnsi="Verdana"/>
          <w:sz w:val="20"/>
          <w:szCs w:val="20"/>
        </w:rPr>
        <w:t xml:space="preserve"> </w:t>
      </w:r>
    </w:p>
    <w:p w14:paraId="2176D0E9" w14:textId="77777777" w:rsidR="007B76E1" w:rsidRPr="0005173F" w:rsidRDefault="007B76E1" w:rsidP="00845AE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sectPr w:rsidR="007B76E1" w:rsidRPr="000517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88DF" w14:textId="77777777" w:rsidR="002E2525" w:rsidRDefault="002E2525" w:rsidP="00EA05AA">
      <w:pPr>
        <w:spacing w:after="0" w:line="240" w:lineRule="auto"/>
      </w:pPr>
      <w:r>
        <w:separator/>
      </w:r>
    </w:p>
  </w:endnote>
  <w:endnote w:type="continuationSeparator" w:id="0">
    <w:p w14:paraId="7606FAEF" w14:textId="77777777" w:rsidR="002E2525" w:rsidRDefault="002E2525" w:rsidP="00EA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3C177" w14:textId="77777777" w:rsidR="005B3C36" w:rsidRDefault="005B3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2666496"/>
      <w:docPartObj>
        <w:docPartGallery w:val="Page Numbers (Bottom of Page)"/>
        <w:docPartUnique/>
      </w:docPartObj>
    </w:sdtPr>
    <w:sdtEndPr/>
    <w:sdtContent>
      <w:p w14:paraId="351B1B00" w14:textId="1A347A23" w:rsidR="007B76E1" w:rsidRDefault="007B76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F46">
          <w:rPr>
            <w:noProof/>
          </w:rPr>
          <w:t>14</w:t>
        </w:r>
        <w:r>
          <w:fldChar w:fldCharType="end"/>
        </w:r>
      </w:p>
    </w:sdtContent>
  </w:sdt>
  <w:p w14:paraId="770F06FC" w14:textId="1AEE7C58" w:rsidR="00EA05AA" w:rsidRDefault="00EA05AA" w:rsidP="000A1965">
    <w:pPr>
      <w:pStyle w:val="Stopka"/>
      <w:tabs>
        <w:tab w:val="left" w:pos="161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DECD3" w14:textId="77777777" w:rsidR="005B3C36" w:rsidRDefault="005B3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A6B9" w14:textId="77777777" w:rsidR="002E2525" w:rsidRDefault="002E2525" w:rsidP="00EA05AA">
      <w:pPr>
        <w:spacing w:after="0" w:line="240" w:lineRule="auto"/>
      </w:pPr>
      <w:r>
        <w:separator/>
      </w:r>
    </w:p>
  </w:footnote>
  <w:footnote w:type="continuationSeparator" w:id="0">
    <w:p w14:paraId="06FAFEBB" w14:textId="77777777" w:rsidR="002E2525" w:rsidRDefault="002E2525" w:rsidP="00EA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98D75" w14:textId="77777777" w:rsidR="005B3C36" w:rsidRDefault="005B3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4CAC" w14:textId="77777777" w:rsidR="007F336F" w:rsidRDefault="007F336F">
    <w:pPr>
      <w:pStyle w:val="Nagwek"/>
    </w:pPr>
  </w:p>
  <w:p w14:paraId="5244DF66" w14:textId="32DE6F51" w:rsidR="00EA05AA" w:rsidRDefault="000A1965">
    <w:pPr>
      <w:pStyle w:val="Nagwek"/>
    </w:pPr>
    <w:r w:rsidRPr="00B358A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014EB3" wp14:editId="52300C72">
          <wp:simplePos x="0" y="0"/>
          <wp:positionH relativeFrom="column">
            <wp:posOffset>-148751</wp:posOffset>
          </wp:positionH>
          <wp:positionV relativeFrom="paragraph">
            <wp:posOffset>-442595</wp:posOffset>
          </wp:positionV>
          <wp:extent cx="6030445" cy="873457"/>
          <wp:effectExtent l="0" t="0" r="0" b="3175"/>
          <wp:wrapNone/>
          <wp:doc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445" cy="873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91CECC" w14:textId="77777777" w:rsidR="007F336F" w:rsidRDefault="007F336F">
    <w:pPr>
      <w:pStyle w:val="Nagwek"/>
    </w:pPr>
  </w:p>
  <w:p w14:paraId="42DA1853" w14:textId="77777777" w:rsidR="007F336F" w:rsidRDefault="007F336F">
    <w:pPr>
      <w:pStyle w:val="Nagwek"/>
    </w:pPr>
  </w:p>
  <w:p w14:paraId="7801A549" w14:textId="04F3893D" w:rsidR="007F336F" w:rsidRPr="005B3C36" w:rsidRDefault="007F336F" w:rsidP="007F336F">
    <w:pPr>
      <w:pStyle w:val="Nagwek"/>
      <w:rPr>
        <w:rFonts w:ascii="Verdana" w:hAnsi="Verdana"/>
        <w:b/>
        <w:bCs/>
        <w:sz w:val="18"/>
        <w:szCs w:val="18"/>
      </w:rPr>
    </w:pPr>
    <w:r w:rsidRPr="005B3C36">
      <w:rPr>
        <w:rFonts w:ascii="Verdana" w:hAnsi="Verdana"/>
        <w:b/>
        <w:bCs/>
        <w:sz w:val="18"/>
        <w:szCs w:val="18"/>
      </w:rPr>
      <w:t xml:space="preserve">Oznaczenie sprawy: </w:t>
    </w:r>
    <w:r w:rsidR="005B3C36" w:rsidRPr="005B3C36">
      <w:rPr>
        <w:rFonts w:ascii="Verdana" w:hAnsi="Verdana"/>
        <w:b/>
        <w:bCs/>
        <w:sz w:val="18"/>
        <w:szCs w:val="18"/>
      </w:rPr>
      <w:t>PU/FENIKS/2/2025</w:t>
    </w:r>
    <w:r w:rsidRPr="005B3C36">
      <w:rPr>
        <w:rFonts w:ascii="Verdana" w:hAnsi="Verdana"/>
        <w:b/>
        <w:bCs/>
        <w:sz w:val="18"/>
        <w:szCs w:val="18"/>
      </w:rPr>
      <w:tab/>
      <w:t xml:space="preserve"> </w:t>
    </w:r>
    <w:r w:rsidRPr="005B3C36">
      <w:rPr>
        <w:rFonts w:ascii="Verdana" w:hAnsi="Verdana"/>
        <w:b/>
        <w:bCs/>
        <w:sz w:val="18"/>
        <w:szCs w:val="18"/>
      </w:rPr>
      <w:tab/>
      <w:t xml:space="preserve">ZAŁĄCZNIK NR </w:t>
    </w:r>
    <w:r w:rsidR="005B3C36" w:rsidRPr="005B3C36">
      <w:rPr>
        <w:rFonts w:ascii="Verdana" w:hAnsi="Verdana"/>
        <w:b/>
        <w:bCs/>
        <w:sz w:val="18"/>
        <w:szCs w:val="18"/>
      </w:rPr>
      <w:t xml:space="preserve">5 </w:t>
    </w:r>
    <w:r w:rsidRPr="005B3C36">
      <w:rPr>
        <w:rFonts w:ascii="Verdana" w:hAnsi="Verdana"/>
        <w:b/>
        <w:bCs/>
        <w:sz w:val="18"/>
        <w:szCs w:val="18"/>
      </w:rPr>
      <w:t xml:space="preserve">do SWZ </w:t>
    </w:r>
  </w:p>
  <w:p w14:paraId="722EE1F2" w14:textId="27017968" w:rsidR="007F336F" w:rsidRPr="005B3C36" w:rsidRDefault="007F336F" w:rsidP="007F336F">
    <w:pPr>
      <w:pStyle w:val="Nagwek"/>
      <w:jc w:val="right"/>
      <w:rPr>
        <w:rFonts w:ascii="Verdana" w:hAnsi="Verdana"/>
        <w:b/>
        <w:bCs/>
        <w:sz w:val="18"/>
        <w:szCs w:val="18"/>
      </w:rPr>
    </w:pPr>
    <w:r w:rsidRPr="005B3C36">
      <w:rPr>
        <w:rFonts w:ascii="Verdana" w:hAnsi="Verdana"/>
        <w:b/>
        <w:bCs/>
        <w:sz w:val="18"/>
        <w:szCs w:val="18"/>
      </w:rPr>
      <w:t>[załącznik nr 12 do umowy]</w:t>
    </w:r>
  </w:p>
  <w:p w14:paraId="29CCFDF8" w14:textId="77777777" w:rsidR="007F336F" w:rsidRPr="005B3C36" w:rsidRDefault="007F336F" w:rsidP="007F336F">
    <w:pPr>
      <w:pStyle w:val="Nagwek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3597" w14:textId="77777777" w:rsidR="005B3C36" w:rsidRDefault="005B3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06C7"/>
    <w:multiLevelType w:val="hybridMultilevel"/>
    <w:tmpl w:val="4C9C5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0388"/>
    <w:multiLevelType w:val="hybridMultilevel"/>
    <w:tmpl w:val="33F815E0"/>
    <w:lvl w:ilvl="0" w:tplc="2BE689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C6894">
      <w:start w:val="1"/>
      <w:numFmt w:val="decimal"/>
      <w:lvlText w:val="%2)"/>
      <w:lvlJc w:val="left"/>
      <w:pPr>
        <w:ind w:left="708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9812A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0CE33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74483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DC6D1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6727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529BE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7819A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2030DD"/>
    <w:multiLevelType w:val="hybridMultilevel"/>
    <w:tmpl w:val="1D9EA5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11FAF"/>
    <w:multiLevelType w:val="hybridMultilevel"/>
    <w:tmpl w:val="C026FC5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257EF"/>
    <w:multiLevelType w:val="hybridMultilevel"/>
    <w:tmpl w:val="4E940250"/>
    <w:lvl w:ilvl="0" w:tplc="1F401A00">
      <w:start w:val="1"/>
      <w:numFmt w:val="lowerLetter"/>
      <w:lvlText w:val="%1)"/>
      <w:lvlJc w:val="left"/>
      <w:pPr>
        <w:ind w:left="118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FE5"/>
    <w:multiLevelType w:val="multilevel"/>
    <w:tmpl w:val="6044A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64107"/>
    <w:multiLevelType w:val="multilevel"/>
    <w:tmpl w:val="6F429FB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2160"/>
      </w:pPr>
      <w:rPr>
        <w:rFonts w:hint="default"/>
      </w:rPr>
    </w:lvl>
  </w:abstractNum>
  <w:abstractNum w:abstractNumId="7" w15:restartNumberingAfterBreak="0">
    <w:nsid w:val="1A043F9F"/>
    <w:multiLevelType w:val="hybridMultilevel"/>
    <w:tmpl w:val="244A71B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E74F1E"/>
    <w:multiLevelType w:val="hybridMultilevel"/>
    <w:tmpl w:val="03C29992"/>
    <w:lvl w:ilvl="0" w:tplc="0DAC0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62D8B"/>
    <w:multiLevelType w:val="hybridMultilevel"/>
    <w:tmpl w:val="9B745914"/>
    <w:lvl w:ilvl="0" w:tplc="17DA55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809044">
      <w:start w:val="1"/>
      <w:numFmt w:val="lowerLetter"/>
      <w:lvlText w:val="%2)"/>
      <w:lvlJc w:val="left"/>
      <w:pPr>
        <w:ind w:left="1135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C2D80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1E42A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E81C1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A4975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8C9DE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44302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46441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F7313E"/>
    <w:multiLevelType w:val="hybridMultilevel"/>
    <w:tmpl w:val="1A5461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066A30"/>
    <w:multiLevelType w:val="hybridMultilevel"/>
    <w:tmpl w:val="039491E2"/>
    <w:lvl w:ilvl="0" w:tplc="0FC2C072">
      <w:start w:val="17"/>
      <w:numFmt w:val="decimal"/>
      <w:lvlText w:val="%1)"/>
      <w:lvlJc w:val="left"/>
      <w:pPr>
        <w:ind w:left="85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1E80B0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BCC328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26736C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24CBD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AD180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90307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78AA0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C4040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96C53"/>
    <w:multiLevelType w:val="hybridMultilevel"/>
    <w:tmpl w:val="698CB8C8"/>
    <w:lvl w:ilvl="0" w:tplc="3EFC9B20">
      <w:start w:val="3"/>
      <w:numFmt w:val="decimal"/>
      <w:lvlText w:val="%1."/>
      <w:lvlJc w:val="left"/>
      <w:pPr>
        <w:ind w:left="55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0F4C">
      <w:start w:val="1"/>
      <w:numFmt w:val="bullet"/>
      <w:lvlText w:val="-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8AB356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C2085E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A4896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E8BF76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1E4FBC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CEC6F4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CA81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B332C1"/>
    <w:multiLevelType w:val="hybridMultilevel"/>
    <w:tmpl w:val="8E5A924A"/>
    <w:lvl w:ilvl="0" w:tplc="0D7255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920DE2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229FA6">
      <w:start w:val="1"/>
      <w:numFmt w:val="lowerLetter"/>
      <w:lvlRestart w:val="0"/>
      <w:lvlText w:val="%3)"/>
      <w:lvlJc w:val="left"/>
      <w:pPr>
        <w:ind w:left="7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FC0B42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1E666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2BEC0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FC52F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48D76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DE3B22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5078E"/>
    <w:multiLevelType w:val="hybridMultilevel"/>
    <w:tmpl w:val="2BE09926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F80BA4">
      <w:start w:val="1"/>
      <w:numFmt w:val="lowerLetter"/>
      <w:lvlText w:val="%3)"/>
      <w:lvlJc w:val="left"/>
      <w:pPr>
        <w:ind w:left="1354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424508"/>
    <w:multiLevelType w:val="hybridMultilevel"/>
    <w:tmpl w:val="E0C0CB5A"/>
    <w:lvl w:ilvl="0" w:tplc="5EFA3A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FEF6C4">
      <w:start w:val="1"/>
      <w:numFmt w:val="lowerLetter"/>
      <w:lvlText w:val="%2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615CA">
      <w:start w:val="1"/>
      <w:numFmt w:val="lowerLetter"/>
      <w:lvlRestart w:val="0"/>
      <w:lvlText w:val="%3)"/>
      <w:lvlJc w:val="left"/>
      <w:pPr>
        <w:ind w:left="85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949D46">
      <w:start w:val="1"/>
      <w:numFmt w:val="decimal"/>
      <w:lvlText w:val="%4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82DBE">
      <w:start w:val="1"/>
      <w:numFmt w:val="lowerLetter"/>
      <w:lvlText w:val="%5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E73CA">
      <w:start w:val="1"/>
      <w:numFmt w:val="lowerRoman"/>
      <w:lvlText w:val="%6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3C35F2">
      <w:start w:val="1"/>
      <w:numFmt w:val="decimal"/>
      <w:lvlText w:val="%7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70A8E6">
      <w:start w:val="1"/>
      <w:numFmt w:val="lowerLetter"/>
      <w:lvlText w:val="%8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66892E">
      <w:start w:val="1"/>
      <w:numFmt w:val="lowerRoman"/>
      <w:lvlText w:val="%9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6306E0"/>
    <w:multiLevelType w:val="hybridMultilevel"/>
    <w:tmpl w:val="B8E84A74"/>
    <w:lvl w:ilvl="0" w:tplc="BA828E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453913"/>
    <w:multiLevelType w:val="hybridMultilevel"/>
    <w:tmpl w:val="4C9C52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6944"/>
    <w:multiLevelType w:val="hybridMultilevel"/>
    <w:tmpl w:val="25849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B309FA"/>
    <w:multiLevelType w:val="hybridMultilevel"/>
    <w:tmpl w:val="AEC07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8F2F87"/>
    <w:multiLevelType w:val="hybridMultilevel"/>
    <w:tmpl w:val="90FEE806"/>
    <w:lvl w:ilvl="0" w:tplc="38D0D8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1A06BC">
      <w:start w:val="1"/>
      <w:numFmt w:val="lowerLetter"/>
      <w:lvlText w:val="%2)"/>
      <w:lvlJc w:val="left"/>
      <w:pPr>
        <w:ind w:left="99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1618C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945AA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20340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6283D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289EA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4E23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F8C6A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1477F"/>
    <w:multiLevelType w:val="hybridMultilevel"/>
    <w:tmpl w:val="DB6A1D58"/>
    <w:lvl w:ilvl="0" w:tplc="59325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4B0A7C"/>
    <w:multiLevelType w:val="hybridMultilevel"/>
    <w:tmpl w:val="29121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5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23616C"/>
    <w:multiLevelType w:val="multilevel"/>
    <w:tmpl w:val="FAAC525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decimal"/>
      <w:lvlText w:val="%3."/>
      <w:lvlJc w:val="left"/>
      <w:pPr>
        <w:tabs>
          <w:tab w:val="num" w:pos="3011"/>
        </w:tabs>
        <w:ind w:left="3011" w:hanging="36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24" w15:restartNumberingAfterBreak="0">
    <w:nsid w:val="5E31535B"/>
    <w:multiLevelType w:val="hybridMultilevel"/>
    <w:tmpl w:val="122C88FA"/>
    <w:lvl w:ilvl="0" w:tplc="6902F9B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38EC28">
      <w:start w:val="1"/>
      <w:numFmt w:val="bullet"/>
      <w:lvlText w:val="o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01472">
      <w:start w:val="1"/>
      <w:numFmt w:val="bullet"/>
      <w:lvlRestart w:val="0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E9E42">
      <w:start w:val="1"/>
      <w:numFmt w:val="bullet"/>
      <w:lvlText w:val="•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7408B0">
      <w:start w:val="1"/>
      <w:numFmt w:val="bullet"/>
      <w:lvlText w:val="o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7E1A56">
      <w:start w:val="1"/>
      <w:numFmt w:val="bullet"/>
      <w:lvlText w:val="▪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34F45E">
      <w:start w:val="1"/>
      <w:numFmt w:val="bullet"/>
      <w:lvlText w:val="•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6C8DB8">
      <w:start w:val="1"/>
      <w:numFmt w:val="bullet"/>
      <w:lvlText w:val="o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027806">
      <w:start w:val="1"/>
      <w:numFmt w:val="bullet"/>
      <w:lvlText w:val="▪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180F01"/>
    <w:multiLevelType w:val="multilevel"/>
    <w:tmpl w:val="9AE0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105C09"/>
    <w:multiLevelType w:val="hybridMultilevel"/>
    <w:tmpl w:val="3BB0182C"/>
    <w:lvl w:ilvl="0" w:tplc="B680FA5C">
      <w:start w:val="1"/>
      <w:numFmt w:val="decimal"/>
      <w:lvlText w:val="%1."/>
      <w:lvlJc w:val="left"/>
      <w:pPr>
        <w:ind w:left="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87E8540">
      <w:start w:val="1"/>
      <w:numFmt w:val="decimal"/>
      <w:lvlText w:val="%2)"/>
      <w:lvlJc w:val="left"/>
      <w:pPr>
        <w:ind w:left="13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8CE0AEE">
      <w:start w:val="1"/>
      <w:numFmt w:val="lowerRoman"/>
      <w:lvlText w:val="%3"/>
      <w:lvlJc w:val="left"/>
      <w:pPr>
        <w:ind w:left="2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CCE9176">
      <w:start w:val="1"/>
      <w:numFmt w:val="decimal"/>
      <w:lvlText w:val="%4"/>
      <w:lvlJc w:val="left"/>
      <w:pPr>
        <w:ind w:left="2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B6C9EC">
      <w:start w:val="1"/>
      <w:numFmt w:val="lowerLetter"/>
      <w:lvlText w:val="%5"/>
      <w:lvlJc w:val="left"/>
      <w:pPr>
        <w:ind w:left="3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CA7B06">
      <w:start w:val="1"/>
      <w:numFmt w:val="lowerRoman"/>
      <w:lvlText w:val="%6"/>
      <w:lvlJc w:val="left"/>
      <w:pPr>
        <w:ind w:left="43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1AC2274">
      <w:start w:val="1"/>
      <w:numFmt w:val="decimal"/>
      <w:lvlText w:val="%7"/>
      <w:lvlJc w:val="left"/>
      <w:pPr>
        <w:ind w:left="50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322287A">
      <w:start w:val="1"/>
      <w:numFmt w:val="lowerLetter"/>
      <w:lvlText w:val="%8"/>
      <w:lvlJc w:val="left"/>
      <w:pPr>
        <w:ind w:left="57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D26B150">
      <w:start w:val="1"/>
      <w:numFmt w:val="lowerRoman"/>
      <w:lvlText w:val="%9"/>
      <w:lvlJc w:val="left"/>
      <w:pPr>
        <w:ind w:left="64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7BC72BA"/>
    <w:multiLevelType w:val="hybridMultilevel"/>
    <w:tmpl w:val="C026FC5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4521C5"/>
    <w:multiLevelType w:val="multilevel"/>
    <w:tmpl w:val="88AA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8F3779"/>
    <w:multiLevelType w:val="hybridMultilevel"/>
    <w:tmpl w:val="E812890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3332ABF"/>
    <w:multiLevelType w:val="hybridMultilevel"/>
    <w:tmpl w:val="4900D3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0C2828"/>
    <w:multiLevelType w:val="hybridMultilevel"/>
    <w:tmpl w:val="657821A2"/>
    <w:lvl w:ilvl="0" w:tplc="638098EE">
      <w:start w:val="1"/>
      <w:numFmt w:val="decimal"/>
      <w:lvlText w:val="%1."/>
      <w:lvlJc w:val="left"/>
      <w:pPr>
        <w:ind w:left="41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927786">
      <w:start w:val="1"/>
      <w:numFmt w:val="decimal"/>
      <w:lvlText w:val="%2)"/>
      <w:lvlJc w:val="left"/>
      <w:pPr>
        <w:ind w:left="855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401A00">
      <w:start w:val="1"/>
      <w:numFmt w:val="lowerLetter"/>
      <w:lvlText w:val="%3)"/>
      <w:lvlJc w:val="left"/>
      <w:pPr>
        <w:ind w:left="118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56B23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FEEB18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3E0B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04AAB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8B5C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28E8F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2217414">
    <w:abstractNumId w:val="6"/>
  </w:num>
  <w:num w:numId="2" w16cid:durableId="356809018">
    <w:abstractNumId w:val="19"/>
  </w:num>
  <w:num w:numId="3" w16cid:durableId="1419671000">
    <w:abstractNumId w:val="21"/>
  </w:num>
  <w:num w:numId="4" w16cid:durableId="8428609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1181533">
    <w:abstractNumId w:val="0"/>
  </w:num>
  <w:num w:numId="6" w16cid:durableId="207189392">
    <w:abstractNumId w:val="27"/>
  </w:num>
  <w:num w:numId="7" w16cid:durableId="1024938366">
    <w:abstractNumId w:val="3"/>
  </w:num>
  <w:num w:numId="8" w16cid:durableId="121072583">
    <w:abstractNumId w:val="5"/>
  </w:num>
  <w:num w:numId="9" w16cid:durableId="1206913216">
    <w:abstractNumId w:val="23"/>
  </w:num>
  <w:num w:numId="10" w16cid:durableId="1555894408">
    <w:abstractNumId w:val="22"/>
  </w:num>
  <w:num w:numId="11" w16cid:durableId="713118475">
    <w:abstractNumId w:val="18"/>
  </w:num>
  <w:num w:numId="12" w16cid:durableId="848255987">
    <w:abstractNumId w:val="30"/>
  </w:num>
  <w:num w:numId="13" w16cid:durableId="1562209437">
    <w:abstractNumId w:val="25"/>
  </w:num>
  <w:num w:numId="14" w16cid:durableId="1006711330">
    <w:abstractNumId w:val="28"/>
  </w:num>
  <w:num w:numId="15" w16cid:durableId="1331639570">
    <w:abstractNumId w:val="10"/>
  </w:num>
  <w:num w:numId="16" w16cid:durableId="2098013942">
    <w:abstractNumId w:val="2"/>
  </w:num>
  <w:num w:numId="17" w16cid:durableId="526453972">
    <w:abstractNumId w:val="29"/>
  </w:num>
  <w:num w:numId="18" w16cid:durableId="1487088599">
    <w:abstractNumId w:val="31"/>
  </w:num>
  <w:num w:numId="19" w16cid:durableId="1959287731">
    <w:abstractNumId w:val="11"/>
  </w:num>
  <w:num w:numId="20" w16cid:durableId="1621104350">
    <w:abstractNumId w:val="9"/>
  </w:num>
  <w:num w:numId="21" w16cid:durableId="126975492">
    <w:abstractNumId w:val="15"/>
  </w:num>
  <w:num w:numId="22" w16cid:durableId="2029410340">
    <w:abstractNumId w:val="24"/>
  </w:num>
  <w:num w:numId="23" w16cid:durableId="1022047044">
    <w:abstractNumId w:val="13"/>
  </w:num>
  <w:num w:numId="24" w16cid:durableId="866911024">
    <w:abstractNumId w:val="12"/>
  </w:num>
  <w:num w:numId="25" w16cid:durableId="802499861">
    <w:abstractNumId w:val="1"/>
  </w:num>
  <w:num w:numId="26" w16cid:durableId="2065792903">
    <w:abstractNumId w:val="20"/>
  </w:num>
  <w:num w:numId="27" w16cid:durableId="254170266">
    <w:abstractNumId w:val="14"/>
  </w:num>
  <w:num w:numId="28" w16cid:durableId="541752548">
    <w:abstractNumId w:val="17"/>
  </w:num>
  <w:num w:numId="29" w16cid:durableId="432745315">
    <w:abstractNumId w:val="7"/>
  </w:num>
  <w:num w:numId="30" w16cid:durableId="1311592763">
    <w:abstractNumId w:val="4"/>
  </w:num>
  <w:num w:numId="31" w16cid:durableId="1895312833">
    <w:abstractNumId w:val="8"/>
  </w:num>
  <w:num w:numId="32" w16cid:durableId="19491200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24"/>
    <w:rsid w:val="00012AC1"/>
    <w:rsid w:val="0001714E"/>
    <w:rsid w:val="000175C2"/>
    <w:rsid w:val="00030DAF"/>
    <w:rsid w:val="00031824"/>
    <w:rsid w:val="00043296"/>
    <w:rsid w:val="00050CF6"/>
    <w:rsid w:val="0005173F"/>
    <w:rsid w:val="00055019"/>
    <w:rsid w:val="00056DCD"/>
    <w:rsid w:val="00067249"/>
    <w:rsid w:val="00092056"/>
    <w:rsid w:val="000A10FD"/>
    <w:rsid w:val="000A1965"/>
    <w:rsid w:val="000A5AA0"/>
    <w:rsid w:val="000A5F13"/>
    <w:rsid w:val="000A7035"/>
    <w:rsid w:val="000B5738"/>
    <w:rsid w:val="000B6091"/>
    <w:rsid w:val="000C68ED"/>
    <w:rsid w:val="000D47DD"/>
    <w:rsid w:val="00101DF3"/>
    <w:rsid w:val="00121224"/>
    <w:rsid w:val="001448DA"/>
    <w:rsid w:val="00151E46"/>
    <w:rsid w:val="00153345"/>
    <w:rsid w:val="001722E5"/>
    <w:rsid w:val="00181EF2"/>
    <w:rsid w:val="00183480"/>
    <w:rsid w:val="00184665"/>
    <w:rsid w:val="001966A7"/>
    <w:rsid w:val="001A1A87"/>
    <w:rsid w:val="001A21E4"/>
    <w:rsid w:val="001B1F06"/>
    <w:rsid w:val="001B621D"/>
    <w:rsid w:val="001C3D2B"/>
    <w:rsid w:val="001E4950"/>
    <w:rsid w:val="00202E57"/>
    <w:rsid w:val="00210D59"/>
    <w:rsid w:val="0022185B"/>
    <w:rsid w:val="00233D05"/>
    <w:rsid w:val="00254D87"/>
    <w:rsid w:val="0028413D"/>
    <w:rsid w:val="002A2BC5"/>
    <w:rsid w:val="002E2525"/>
    <w:rsid w:val="00314E1C"/>
    <w:rsid w:val="003527F6"/>
    <w:rsid w:val="00352877"/>
    <w:rsid w:val="00354DA3"/>
    <w:rsid w:val="0039185B"/>
    <w:rsid w:val="00395460"/>
    <w:rsid w:val="003A378E"/>
    <w:rsid w:val="003C3808"/>
    <w:rsid w:val="003D5A87"/>
    <w:rsid w:val="003F34AE"/>
    <w:rsid w:val="00407E22"/>
    <w:rsid w:val="00417384"/>
    <w:rsid w:val="004215DD"/>
    <w:rsid w:val="00431D58"/>
    <w:rsid w:val="00443B9B"/>
    <w:rsid w:val="00455B20"/>
    <w:rsid w:val="00463AD6"/>
    <w:rsid w:val="004658F4"/>
    <w:rsid w:val="00470BEC"/>
    <w:rsid w:val="00475952"/>
    <w:rsid w:val="00480789"/>
    <w:rsid w:val="004A6256"/>
    <w:rsid w:val="004D2AE9"/>
    <w:rsid w:val="004E21A6"/>
    <w:rsid w:val="004F0117"/>
    <w:rsid w:val="00510D94"/>
    <w:rsid w:val="00512486"/>
    <w:rsid w:val="00520777"/>
    <w:rsid w:val="005207BE"/>
    <w:rsid w:val="00522EEE"/>
    <w:rsid w:val="00531467"/>
    <w:rsid w:val="005351FD"/>
    <w:rsid w:val="00543FA7"/>
    <w:rsid w:val="00570CE5"/>
    <w:rsid w:val="00582436"/>
    <w:rsid w:val="0058326D"/>
    <w:rsid w:val="00587D8F"/>
    <w:rsid w:val="005932F6"/>
    <w:rsid w:val="00593630"/>
    <w:rsid w:val="005959B8"/>
    <w:rsid w:val="005B3C36"/>
    <w:rsid w:val="005D4E12"/>
    <w:rsid w:val="005E5A5F"/>
    <w:rsid w:val="006166D3"/>
    <w:rsid w:val="006423BB"/>
    <w:rsid w:val="00645D93"/>
    <w:rsid w:val="006474CB"/>
    <w:rsid w:val="00695CD7"/>
    <w:rsid w:val="006F4581"/>
    <w:rsid w:val="0070340F"/>
    <w:rsid w:val="00720FAD"/>
    <w:rsid w:val="007243ED"/>
    <w:rsid w:val="00742B93"/>
    <w:rsid w:val="007472EB"/>
    <w:rsid w:val="00774AC2"/>
    <w:rsid w:val="0079639B"/>
    <w:rsid w:val="00797154"/>
    <w:rsid w:val="007A5698"/>
    <w:rsid w:val="007B76E1"/>
    <w:rsid w:val="007C0F3B"/>
    <w:rsid w:val="007D35CC"/>
    <w:rsid w:val="007F336F"/>
    <w:rsid w:val="008060B0"/>
    <w:rsid w:val="0082118B"/>
    <w:rsid w:val="00821C17"/>
    <w:rsid w:val="008307FE"/>
    <w:rsid w:val="00834243"/>
    <w:rsid w:val="00837C01"/>
    <w:rsid w:val="008428D0"/>
    <w:rsid w:val="00845AE6"/>
    <w:rsid w:val="008811F7"/>
    <w:rsid w:val="00884405"/>
    <w:rsid w:val="008A791B"/>
    <w:rsid w:val="008E015D"/>
    <w:rsid w:val="008E128D"/>
    <w:rsid w:val="008F03F6"/>
    <w:rsid w:val="00902CC4"/>
    <w:rsid w:val="009145CD"/>
    <w:rsid w:val="00920A1C"/>
    <w:rsid w:val="009314DA"/>
    <w:rsid w:val="00934E08"/>
    <w:rsid w:val="009357A1"/>
    <w:rsid w:val="0094043D"/>
    <w:rsid w:val="00963D99"/>
    <w:rsid w:val="00977AE0"/>
    <w:rsid w:val="00984696"/>
    <w:rsid w:val="00995322"/>
    <w:rsid w:val="00995CC8"/>
    <w:rsid w:val="009B1A08"/>
    <w:rsid w:val="009C12C9"/>
    <w:rsid w:val="009C46AC"/>
    <w:rsid w:val="009E1CCF"/>
    <w:rsid w:val="009E3C9C"/>
    <w:rsid w:val="009E7C0C"/>
    <w:rsid w:val="00A00BCB"/>
    <w:rsid w:val="00A02648"/>
    <w:rsid w:val="00A05319"/>
    <w:rsid w:val="00A10C52"/>
    <w:rsid w:val="00A22D30"/>
    <w:rsid w:val="00A329AB"/>
    <w:rsid w:val="00A400BC"/>
    <w:rsid w:val="00A42A1F"/>
    <w:rsid w:val="00A80BDC"/>
    <w:rsid w:val="00A82514"/>
    <w:rsid w:val="00A83E28"/>
    <w:rsid w:val="00AA7F5D"/>
    <w:rsid w:val="00AB0898"/>
    <w:rsid w:val="00AB4BA7"/>
    <w:rsid w:val="00AB7BA1"/>
    <w:rsid w:val="00AC009A"/>
    <w:rsid w:val="00AC6D06"/>
    <w:rsid w:val="00B00F46"/>
    <w:rsid w:val="00B032CF"/>
    <w:rsid w:val="00B04A79"/>
    <w:rsid w:val="00B11D81"/>
    <w:rsid w:val="00B2463F"/>
    <w:rsid w:val="00B264BA"/>
    <w:rsid w:val="00B8661D"/>
    <w:rsid w:val="00B925BB"/>
    <w:rsid w:val="00B93221"/>
    <w:rsid w:val="00B96A99"/>
    <w:rsid w:val="00BE7EEC"/>
    <w:rsid w:val="00C01430"/>
    <w:rsid w:val="00C017DE"/>
    <w:rsid w:val="00C1388A"/>
    <w:rsid w:val="00C14A11"/>
    <w:rsid w:val="00C24B38"/>
    <w:rsid w:val="00C46A61"/>
    <w:rsid w:val="00C60D5B"/>
    <w:rsid w:val="00C72A16"/>
    <w:rsid w:val="00C7556A"/>
    <w:rsid w:val="00C7579A"/>
    <w:rsid w:val="00C87CC9"/>
    <w:rsid w:val="00C95C8E"/>
    <w:rsid w:val="00C96BCF"/>
    <w:rsid w:val="00C9714B"/>
    <w:rsid w:val="00CA4C45"/>
    <w:rsid w:val="00CC0062"/>
    <w:rsid w:val="00CC186C"/>
    <w:rsid w:val="00CD2A42"/>
    <w:rsid w:val="00CD4FC4"/>
    <w:rsid w:val="00CD50D7"/>
    <w:rsid w:val="00CD7994"/>
    <w:rsid w:val="00CE7D70"/>
    <w:rsid w:val="00D21384"/>
    <w:rsid w:val="00D262BC"/>
    <w:rsid w:val="00D31009"/>
    <w:rsid w:val="00D33563"/>
    <w:rsid w:val="00D465E0"/>
    <w:rsid w:val="00DA0E36"/>
    <w:rsid w:val="00DA4118"/>
    <w:rsid w:val="00DB0085"/>
    <w:rsid w:val="00DB0B78"/>
    <w:rsid w:val="00DC0849"/>
    <w:rsid w:val="00DD1083"/>
    <w:rsid w:val="00DF6287"/>
    <w:rsid w:val="00E06064"/>
    <w:rsid w:val="00E13EEA"/>
    <w:rsid w:val="00E14AC5"/>
    <w:rsid w:val="00E20FD3"/>
    <w:rsid w:val="00E350FD"/>
    <w:rsid w:val="00E45CCE"/>
    <w:rsid w:val="00E552A8"/>
    <w:rsid w:val="00EA05AA"/>
    <w:rsid w:val="00EA1190"/>
    <w:rsid w:val="00EB07BC"/>
    <w:rsid w:val="00EB3D06"/>
    <w:rsid w:val="00EC48F3"/>
    <w:rsid w:val="00ED08A2"/>
    <w:rsid w:val="00EE7144"/>
    <w:rsid w:val="00EF0D24"/>
    <w:rsid w:val="00EF285D"/>
    <w:rsid w:val="00F34CE3"/>
    <w:rsid w:val="00F51735"/>
    <w:rsid w:val="00F61396"/>
    <w:rsid w:val="00F61519"/>
    <w:rsid w:val="00FA1113"/>
    <w:rsid w:val="00FA29C7"/>
    <w:rsid w:val="00FC02FD"/>
    <w:rsid w:val="00FC2DAC"/>
    <w:rsid w:val="00FC604E"/>
    <w:rsid w:val="00FF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F675"/>
  <w15:chartTrackingRefBased/>
  <w15:docId w15:val="{5B67D7BB-B915-46C0-BAC5-DC3C5EFA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8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A05AA"/>
  </w:style>
  <w:style w:type="paragraph" w:styleId="Stopka">
    <w:name w:val="footer"/>
    <w:basedOn w:val="Normalny"/>
    <w:link w:val="Stopka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A05AA"/>
  </w:style>
  <w:style w:type="character" w:styleId="Hipercze">
    <w:name w:val="Hyperlink"/>
    <w:uiPriority w:val="99"/>
    <w:unhideWhenUsed/>
    <w:rsid w:val="00031824"/>
    <w:rPr>
      <w:color w:val="0563C1"/>
      <w:u w:val="single"/>
    </w:rPr>
  </w:style>
  <w:style w:type="paragraph" w:styleId="Akapitzlist">
    <w:name w:val="List Paragraph"/>
    <w:aliases w:val="Normal,Akapit z listą31,Podsis rysunku,Normalny1,Tytuły,Normalny2,Normalny3,Normalny4,Akapit z listą;1_literowka,Literowanie,1_literowka,Wypunktowanie,Normal2,Obiekt,List Paragraph1,Akapit z listą3,Styl 1,Normalny11,Odstavec,lp1"/>
    <w:basedOn w:val="Normalny"/>
    <w:link w:val="AkapitzlistZnak"/>
    <w:uiPriority w:val="34"/>
    <w:qFormat/>
    <w:rsid w:val="000B609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2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12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12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22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01714E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1 Znak,Podsis rysunku Znak,Normalny1 Znak,Tytuły Znak,Normalny2 Znak,Normalny3 Znak,Normalny4 Znak,Akapit z listą;1_literowka Znak,Literowanie Znak,1_literowka Znak,Wypunktowanie Znak,Normal2 Znak,lp1 Znak"/>
    <w:link w:val="Akapitzlist"/>
    <w:uiPriority w:val="34"/>
    <w:qFormat/>
    <w:rsid w:val="00EC48F3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284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8A73DD-7143-4A98-9BCD-97FE6CA8B8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38D26-5693-4551-98FE-F44A18951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47236-A7E8-4D10-9189-65184FABA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A11AD8-3CDF-49B0-B4EF-1B2B64DE1218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5802</Words>
  <Characters>34818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 Gliwice</Company>
  <LinksUpToDate>false</LinksUpToDate>
  <CharactersWithSpaces>40539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Jureczko</dc:creator>
  <cp:keywords/>
  <dc:description/>
  <cp:lastModifiedBy>Anna Jasińska</cp:lastModifiedBy>
  <cp:revision>35</cp:revision>
  <cp:lastPrinted>2024-10-10T14:39:00Z</cp:lastPrinted>
  <dcterms:created xsi:type="dcterms:W3CDTF">2025-04-24T08:00:00Z</dcterms:created>
  <dcterms:modified xsi:type="dcterms:W3CDTF">2025-05-06T12:04:00Z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