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18B1BD9F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260689">
        <w:rPr>
          <w:rFonts w:ascii="Arial" w:hAnsi="Arial" w:cs="Arial"/>
          <w:sz w:val="21"/>
          <w:szCs w:val="21"/>
        </w:rPr>
        <w:t>04.08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7581F0A9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260689">
        <w:rPr>
          <w:rFonts w:ascii="Arial" w:hAnsi="Arial" w:cs="Arial"/>
          <w:sz w:val="21"/>
          <w:szCs w:val="21"/>
        </w:rPr>
        <w:t>24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260689">
        <w:rPr>
          <w:rFonts w:ascii="Arial" w:hAnsi="Arial" w:cs="Arial"/>
          <w:sz w:val="21"/>
          <w:szCs w:val="21"/>
        </w:rPr>
        <w:t>6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33974C0B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260689" w:rsidRPr="00C811AD">
        <w:rPr>
          <w:rFonts w:ascii="Arial" w:hAnsi="Arial" w:cs="Arial"/>
          <w:b/>
          <w:bCs/>
        </w:rPr>
        <w:t>Wykonanie dokumentacji projektowej przebudowy kanalizacji deszczowej w rejonie ulicy Kusocińskiego i Bema w</w:t>
      </w:r>
      <w:r w:rsidR="00260689">
        <w:rPr>
          <w:rFonts w:ascii="Arial" w:hAnsi="Arial" w:cs="Arial"/>
          <w:b/>
          <w:bCs/>
        </w:rPr>
        <w:t> </w:t>
      </w:r>
      <w:r w:rsidR="00260689" w:rsidRPr="00C811AD">
        <w:rPr>
          <w:rFonts w:ascii="Arial" w:hAnsi="Arial" w:cs="Arial"/>
          <w:b/>
          <w:bCs/>
        </w:rPr>
        <w:t>Tczewie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13536B4F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260689">
        <w:rPr>
          <w:rFonts w:ascii="Arial" w:hAnsi="Arial" w:cs="Arial"/>
          <w:sz w:val="21"/>
          <w:szCs w:val="21"/>
        </w:rPr>
        <w:t>04.08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477F621E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260689">
        <w:rPr>
          <w:rFonts w:ascii="Arial" w:eastAsia="Arial Unicode MS" w:hAnsi="Arial" w:cs="Arial"/>
          <w:sz w:val="21"/>
          <w:szCs w:val="21"/>
        </w:rPr>
        <w:t>23.124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95"/>
        <w:gridCol w:w="2768"/>
      </w:tblGrid>
      <w:tr w:rsidR="001B1D0B" w:rsidRPr="001B1D0B" w14:paraId="792A301E" w14:textId="77777777" w:rsidTr="00A2308B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A2308B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09388E8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0689">
              <w:rPr>
                <w:rFonts w:ascii="Arial" w:hAnsi="Arial" w:cs="Arial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018" w14:textId="77777777" w:rsidR="00A2308B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TRADO Sp. z o. o.</w:t>
            </w:r>
          </w:p>
          <w:p w14:paraId="66103C0C" w14:textId="77777777" w:rsidR="00260689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Plac Wolności 21 c/2</w:t>
            </w:r>
          </w:p>
          <w:p w14:paraId="1DC04E4F" w14:textId="3A9656AD" w:rsidR="00260689" w:rsidRPr="00B1680F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82-400 Sztum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3B617B95" w:rsidR="001B1D0B" w:rsidRPr="00B1680F" w:rsidRDefault="0026068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30.627</w:t>
            </w:r>
            <w:r w:rsidR="00ED0A7A"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260689" w:rsidRPr="001B1D0B" w14:paraId="24E44152" w14:textId="77777777" w:rsidTr="00A2308B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38A" w14:textId="372EC0FB" w:rsidR="00260689" w:rsidRDefault="00260689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FFF" w14:textId="77777777" w:rsidR="00260689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NEOX Sp. z o. o.</w:t>
            </w:r>
          </w:p>
          <w:p w14:paraId="7D3C7A90" w14:textId="77777777" w:rsidR="00260689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Wały Piastowskie 1/1508</w:t>
            </w:r>
          </w:p>
          <w:p w14:paraId="5620A5DD" w14:textId="7CF1F587" w:rsidR="00260689" w:rsidRDefault="0026068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80-855 Gdańsk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C3B" w14:textId="6984817B" w:rsidR="00260689" w:rsidRDefault="0026068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107.010,00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11261D3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693FBF4E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4D9B03A7" w14:textId="77777777" w:rsidR="00583B96" w:rsidRPr="00200231" w:rsidRDefault="00583B96" w:rsidP="00583B96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0292CEAD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70BD261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60689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2308B"/>
    <w:rsid w:val="00A354C4"/>
    <w:rsid w:val="00A65BA9"/>
    <w:rsid w:val="00A86D39"/>
    <w:rsid w:val="00AB32E0"/>
    <w:rsid w:val="00AB399A"/>
    <w:rsid w:val="00AC278C"/>
    <w:rsid w:val="00B06618"/>
    <w:rsid w:val="00B1680F"/>
    <w:rsid w:val="00B45FCD"/>
    <w:rsid w:val="00B93F32"/>
    <w:rsid w:val="00BA0AE8"/>
    <w:rsid w:val="00C0267A"/>
    <w:rsid w:val="00C1302A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2</cp:revision>
  <cp:lastPrinted>2023-04-12T08:01:00Z</cp:lastPrinted>
  <dcterms:created xsi:type="dcterms:W3CDTF">2023-08-04T08:05:00Z</dcterms:created>
  <dcterms:modified xsi:type="dcterms:W3CDTF">2023-08-04T08:05:00Z</dcterms:modified>
</cp:coreProperties>
</file>