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C4FE" w14:textId="02440B25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7161BE">
        <w:rPr>
          <w:b/>
          <w:noProof/>
          <w:sz w:val="22"/>
          <w:szCs w:val="18"/>
        </w:rPr>
        <w:t>21</w:t>
      </w:r>
      <w:r w:rsidRPr="005E4271">
        <w:rPr>
          <w:b/>
          <w:noProof/>
          <w:sz w:val="22"/>
          <w:szCs w:val="18"/>
        </w:rPr>
        <w:t>.202</w:t>
      </w:r>
      <w:r w:rsidR="00A066FA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4C0AB905" w14:textId="5B210672" w:rsidR="00DF5AEC" w:rsidRPr="00DE5883" w:rsidRDefault="00753910" w:rsidP="005169B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7161BE" w:rsidRPr="007161BE">
        <w:rPr>
          <w:b/>
          <w:sz w:val="22"/>
        </w:rPr>
        <w:t>Remont częściowy pokrycia dachu nad zmywalnią – budynek B – Zakład Higieny Weterynaryjnej</w:t>
      </w:r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5268E296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789DEB76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5D5F1363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AE038F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EndPr/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AE038F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AE038F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AE038F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AE038F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AE038F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77777777"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33C6382C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1F4355" w:rsidRPr="00EF5943" w14:paraId="7E35CC87" w14:textId="77777777" w:rsidTr="007161BE">
        <w:trPr>
          <w:trHeight w:hRule="exact" w:val="715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21B6D5D3" w14:textId="77777777" w:rsidR="001F4355" w:rsidRPr="00EF5943" w:rsidRDefault="001F435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bookmarkStart w:id="0" w:name="_Hlk144103551"/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6FCA7C4C" w14:textId="77777777" w:rsidTr="007161BE">
        <w:trPr>
          <w:trHeight w:val="1235"/>
        </w:trPr>
        <w:tc>
          <w:tcPr>
            <w:tcW w:w="2063" w:type="dxa"/>
            <w:shd w:val="clear" w:color="auto" w:fill="auto"/>
            <w:vAlign w:val="center"/>
          </w:tcPr>
          <w:p w14:paraId="70F44A51" w14:textId="2A8727A9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E0952FE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66C19085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2AD22BA3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5221A52C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691FE2F0" w14:textId="77777777" w:rsidTr="007161BE">
        <w:trPr>
          <w:trHeight w:val="1120"/>
        </w:trPr>
        <w:tc>
          <w:tcPr>
            <w:tcW w:w="2063" w:type="dxa"/>
            <w:shd w:val="clear" w:color="auto" w:fill="auto"/>
            <w:vAlign w:val="center"/>
          </w:tcPr>
          <w:p w14:paraId="460F5E5A" w14:textId="3908A8D2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2A7101A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2E217715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085CBF34" w14:textId="652BB287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 w:rsidR="007161BE">
              <w:rPr>
                <w:b/>
                <w:bCs/>
                <w:sz w:val="20"/>
                <w:szCs w:val="20"/>
              </w:rPr>
              <w:t>21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 w:rsidR="007161BE">
              <w:rPr>
                <w:b/>
                <w:bCs/>
                <w:sz w:val="20"/>
                <w:szCs w:val="20"/>
              </w:rPr>
              <w:t>35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9D6890" w:rsidRPr="00906B73" w14:paraId="15AAFDF0" w14:textId="77777777" w:rsidTr="007161BE">
        <w:trPr>
          <w:trHeight w:val="1689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9478E7A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9319CB2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2F554DF7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769CD119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90E9A26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CF9C943" w14:textId="403C9D90" w:rsidR="009D6890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bookmarkStart w:id="1" w:name="_GoBack"/>
            <w:bookmarkEnd w:id="0"/>
            <w:bookmarkEnd w:id="1"/>
            <w:r w:rsidRPr="007D1519">
              <w:rPr>
                <w:i/>
                <w:sz w:val="18"/>
                <w:szCs w:val="18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28B41AA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06F094E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i/>
                <w:sz w:val="18"/>
                <w:szCs w:val="18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  <w:r w:rsidRPr="007D1519">
              <w:rPr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5EC4B540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bCs/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>: Oświadczam, że jestem świadom, że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3B6A2FC4" w14:textId="77777777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73B75209" w14:textId="0AB3F19E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</w:t>
            </w:r>
            <w:r w:rsidR="001E0F22">
              <w:rPr>
                <w:rFonts w:eastAsia="TTE19AFE10t00"/>
                <w:i/>
                <w:sz w:val="18"/>
                <w:szCs w:val="18"/>
              </w:rPr>
              <w:t>4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1E0F22">
              <w:rPr>
                <w:rFonts w:eastAsia="TTE19AFE10t00"/>
                <w:i/>
                <w:sz w:val="18"/>
                <w:szCs w:val="18"/>
              </w:rPr>
              <w:t>17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6D1977E9" w14:textId="1F3A87DE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03974E1F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1127DF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78E8F37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4D94F1B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9856EC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EC176" w14:textId="77777777" w:rsidR="00AE038F" w:rsidRDefault="00AE038F" w:rsidP="00E32B78">
      <w:r>
        <w:separator/>
      </w:r>
    </w:p>
  </w:endnote>
  <w:endnote w:type="continuationSeparator" w:id="0">
    <w:p w14:paraId="0E321E7E" w14:textId="77777777" w:rsidR="00AE038F" w:rsidRDefault="00AE038F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EndPr/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C337B" w14:textId="77777777" w:rsidR="00AE038F" w:rsidRDefault="00AE038F" w:rsidP="00E32B78">
      <w:r>
        <w:separator/>
      </w:r>
    </w:p>
  </w:footnote>
  <w:footnote w:type="continuationSeparator" w:id="0">
    <w:p w14:paraId="6AE8FE65" w14:textId="77777777" w:rsidR="00AE038F" w:rsidRDefault="00AE038F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6F33FD26" w14:textId="77777777" w:rsidR="002B6346" w:rsidRPr="002B6346" w:rsidRDefault="002B6346" w:rsidP="002B634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8838AAC" w14:textId="77777777" w:rsidR="002B6346" w:rsidRPr="002C50B1" w:rsidRDefault="002B6346" w:rsidP="002B6346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2C7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63EAF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0F22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C58B1"/>
    <w:rsid w:val="004D1C1A"/>
    <w:rsid w:val="004D3ACE"/>
    <w:rsid w:val="004D5327"/>
    <w:rsid w:val="004D7E0A"/>
    <w:rsid w:val="004E6002"/>
    <w:rsid w:val="004E694F"/>
    <w:rsid w:val="004F3C39"/>
    <w:rsid w:val="004F5534"/>
    <w:rsid w:val="004F6F2C"/>
    <w:rsid w:val="00502422"/>
    <w:rsid w:val="0050326A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D1C59"/>
    <w:rsid w:val="005D483F"/>
    <w:rsid w:val="005D6CAD"/>
    <w:rsid w:val="005E08D0"/>
    <w:rsid w:val="005E0BE7"/>
    <w:rsid w:val="005E1EFF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BB"/>
    <w:rsid w:val="007071C5"/>
    <w:rsid w:val="007075CC"/>
    <w:rsid w:val="007161BE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56EC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5D4B"/>
    <w:rsid w:val="009E74F0"/>
    <w:rsid w:val="009E7E88"/>
    <w:rsid w:val="009F1AB4"/>
    <w:rsid w:val="009F3781"/>
    <w:rsid w:val="009F537B"/>
    <w:rsid w:val="009F6633"/>
    <w:rsid w:val="00A020E4"/>
    <w:rsid w:val="00A05ECB"/>
    <w:rsid w:val="00A066FA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01CB"/>
    <w:rsid w:val="00AD6D3E"/>
    <w:rsid w:val="00AE038F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15C55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079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1833"/>
    <w:rsid w:val="00DA2CF9"/>
    <w:rsid w:val="00DA6CB6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5A17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2B0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AFDA1-B698-427F-BD01-C2C95395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Bartosz Komuszyński</cp:lastModifiedBy>
  <cp:revision>86</cp:revision>
  <cp:lastPrinted>2021-08-31T05:12:00Z</cp:lastPrinted>
  <dcterms:created xsi:type="dcterms:W3CDTF">2021-04-22T06:28:00Z</dcterms:created>
  <dcterms:modified xsi:type="dcterms:W3CDTF">2024-09-17T12:54:00Z</dcterms:modified>
</cp:coreProperties>
</file>