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8E11" w14:textId="77777777" w:rsidR="00E02465" w:rsidRPr="004028E1" w:rsidRDefault="00E02465" w:rsidP="0067094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142"/>
        <w:jc w:val="center"/>
        <w:rPr>
          <w:b/>
        </w:rPr>
      </w:pPr>
    </w:p>
    <w:p w14:paraId="4B15ED8F" w14:textId="02994F4A" w:rsidR="003508C2" w:rsidRPr="000C449B" w:rsidRDefault="003508C2" w:rsidP="0067094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9B">
        <w:rPr>
          <w:rFonts w:ascii="Times New Roman" w:hAnsi="Times New Roman" w:cs="Times New Roman"/>
          <w:b/>
          <w:sz w:val="24"/>
          <w:szCs w:val="24"/>
        </w:rPr>
        <w:t>OPIS WYMAGANYCH PARAMETRÓW TECHNICZNYCH</w:t>
      </w:r>
    </w:p>
    <w:p w14:paraId="538FB4BF" w14:textId="77777777" w:rsidR="003508C2" w:rsidRPr="004028E1" w:rsidRDefault="003508C2" w:rsidP="00CC05F0">
      <w:pPr>
        <w:pStyle w:val="Standard"/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5D4B74AA" w14:textId="6B89733F" w:rsidR="00CC05F0" w:rsidRPr="004028E1" w:rsidRDefault="00983388" w:rsidP="00CC05F0">
      <w:pPr>
        <w:pStyle w:val="Standard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DEFIBRYLATORY</w:t>
      </w:r>
      <w:r w:rsidR="00806E53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– 16 SZTUK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4252"/>
        <w:gridCol w:w="1559"/>
        <w:gridCol w:w="3969"/>
      </w:tblGrid>
      <w:tr w:rsidR="004028E1" w:rsidRPr="000C449B" w14:paraId="6B7F2033" w14:textId="77777777" w:rsidTr="000C449B">
        <w:trPr>
          <w:trHeight w:val="1239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8BFA" w14:textId="77777777" w:rsidR="003D06FA" w:rsidRPr="000C449B" w:rsidRDefault="003D06FA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bookmarkStart w:id="0" w:name="_Hlk150332185"/>
            <w:r w:rsidRPr="000C449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D714" w14:textId="18A6B2FE" w:rsidR="003D06FA" w:rsidRPr="000C449B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Pozycja asortymentowa oraz parametry (funkcje wymagane)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87B5" w14:textId="77777777" w:rsidR="00A2413E" w:rsidRPr="000C449B" w:rsidRDefault="00A2413E" w:rsidP="00AD7B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FBF641" w14:textId="1433869A" w:rsidR="003D06FA" w:rsidRPr="000C449B" w:rsidRDefault="003D06FA" w:rsidP="00AD7B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449B">
              <w:rPr>
                <w:rFonts w:ascii="Times New Roman" w:hAnsi="Times New Roman" w:cs="Times New Roman"/>
                <w:b/>
              </w:rPr>
              <w:t>Wartość wymagana</w:t>
            </w:r>
          </w:p>
          <w:p w14:paraId="5AB4EB43" w14:textId="41BB1AB2" w:rsidR="003D06FA" w:rsidRPr="000C449B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0BD" w14:textId="52E44189" w:rsidR="003D06FA" w:rsidRPr="000C449B" w:rsidRDefault="00A2413E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Wartość oferowana</w:t>
            </w:r>
          </w:p>
        </w:tc>
      </w:tr>
      <w:tr w:rsidR="004028E1" w:rsidRPr="000C449B" w14:paraId="50E98F3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F2" w14:textId="77777777" w:rsidR="003D06FA" w:rsidRPr="000C449B" w:rsidRDefault="003D06FA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9079" w14:textId="7D89882E" w:rsidR="003D06FA" w:rsidRPr="000C449B" w:rsidRDefault="00983388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Defibrylator</w:t>
            </w:r>
            <w:r w:rsidR="006B6AD5" w:rsidRPr="000C449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- </w:t>
            </w:r>
            <w:r w:rsidR="00394178" w:rsidRPr="000C449B">
              <w:rPr>
                <w:rFonts w:ascii="Times New Roman" w:hAnsi="Times New Roman"/>
                <w:sz w:val="22"/>
                <w:szCs w:val="22"/>
                <w:lang w:val="pl-PL"/>
              </w:rPr>
              <w:t>f</w:t>
            </w:r>
            <w:r w:rsidR="006B6AD5" w:rsidRPr="000C449B">
              <w:rPr>
                <w:rFonts w:ascii="Times New Roman" w:hAnsi="Times New Roman"/>
                <w:sz w:val="22"/>
                <w:szCs w:val="22"/>
                <w:lang w:val="pl-PL"/>
              </w:rPr>
              <w:t>abrycznie nowy, niepowystawowy, nie był używany, kompletny, rok produkcji</w:t>
            </w: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="006B6AD5" w:rsidRPr="000C449B">
              <w:rPr>
                <w:rFonts w:ascii="Times New Roman" w:hAnsi="Times New Roman"/>
                <w:sz w:val="22"/>
                <w:szCs w:val="22"/>
                <w:lang w:val="pl-PL"/>
              </w:rPr>
              <w:t>202</w:t>
            </w: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3757" w14:textId="3699E4D2" w:rsidR="003D06FA" w:rsidRPr="000C449B" w:rsidRDefault="000C449B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E616" w14:textId="77777777" w:rsidR="003D06FA" w:rsidRPr="000C449B" w:rsidRDefault="003D06FA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0C449B" w14:paraId="317C698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883" w14:textId="77777777" w:rsidR="003D06FA" w:rsidRPr="000C449B" w:rsidRDefault="003D06FA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9768" w14:textId="5EDF8827" w:rsidR="003D06FA" w:rsidRPr="000C449B" w:rsidRDefault="00394178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Nazwa – Model/typ/numer katalogowy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4501" w14:textId="77777777" w:rsidR="003D06FA" w:rsidRPr="000C449B" w:rsidRDefault="003D06FA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123" w14:textId="77777777" w:rsidR="003D06FA" w:rsidRPr="000C449B" w:rsidRDefault="003D06FA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0C449B" w14:paraId="5F115BA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1AD6" w14:textId="77777777" w:rsidR="005F1E47" w:rsidRPr="000C449B" w:rsidRDefault="005F1E47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3439" w14:textId="25B59FDD" w:rsidR="005F1E47" w:rsidRPr="000C449B" w:rsidRDefault="005F1E47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631" w14:textId="49B5132F" w:rsidR="005F1E47" w:rsidRPr="000C449B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B437" w14:textId="77777777" w:rsidR="005F1E47" w:rsidRPr="000C449B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0C449B" w14:paraId="347109DF" w14:textId="77777777" w:rsidTr="000E0364">
        <w:trPr>
          <w:trHeight w:val="317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7E3" w14:textId="77777777" w:rsidR="005F1E47" w:rsidRPr="000C449B" w:rsidRDefault="005F1E47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E2F7" w14:textId="508EB806" w:rsidR="005F1E47" w:rsidRPr="000C449B" w:rsidRDefault="005F1E47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Kraj pochodzenia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2653" w14:textId="386039AE" w:rsidR="005F1E47" w:rsidRPr="000C449B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1D17" w14:textId="77777777" w:rsidR="005F1E47" w:rsidRPr="000C449B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983388" w:rsidRPr="000C449B" w14:paraId="0EBA1802" w14:textId="77777777" w:rsidTr="000C449B">
        <w:trPr>
          <w:trHeight w:val="672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EB20" w14:textId="677179BF" w:rsidR="00983388" w:rsidRPr="000C449B" w:rsidRDefault="00983388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Parametry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ogólne</w:t>
            </w:r>
            <w:proofErr w:type="spellEnd"/>
          </w:p>
        </w:tc>
      </w:tr>
      <w:tr w:rsidR="004028E1" w:rsidRPr="000C449B" w14:paraId="30B1D2A4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C16C" w14:textId="77777777" w:rsidR="005F1E47" w:rsidRPr="000C449B" w:rsidRDefault="005F1E47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4A8" w14:textId="5F035AB4" w:rsidR="005F1E47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</w:t>
            </w:r>
            <w:r w:rsidR="00983388" w:rsidRPr="000C449B">
              <w:rPr>
                <w:rFonts w:ascii="Times New Roman" w:hAnsi="Times New Roman"/>
                <w:sz w:val="22"/>
                <w:szCs w:val="22"/>
              </w:rPr>
              <w:t>ylator</w:t>
            </w:r>
            <w:proofErr w:type="spellEnd"/>
            <w:r w:rsidR="00983388"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3388" w:rsidRPr="000C449B">
              <w:rPr>
                <w:rFonts w:ascii="Times New Roman" w:hAnsi="Times New Roman"/>
                <w:sz w:val="22"/>
                <w:szCs w:val="22"/>
              </w:rPr>
              <w:t>kliniczny</w:t>
            </w:r>
            <w:proofErr w:type="spellEnd"/>
            <w:r w:rsidR="00983388"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="00983388" w:rsidRPr="000C449B">
              <w:rPr>
                <w:rFonts w:ascii="Times New Roman" w:hAnsi="Times New Roman"/>
                <w:sz w:val="22"/>
                <w:szCs w:val="22"/>
              </w:rPr>
              <w:t>uchwytem</w:t>
            </w:r>
            <w:proofErr w:type="spellEnd"/>
            <w:r w:rsidR="00983388" w:rsidRPr="000C449B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="00983388" w:rsidRPr="000C449B">
              <w:rPr>
                <w:rFonts w:ascii="Times New Roman" w:hAnsi="Times New Roman"/>
                <w:sz w:val="22"/>
                <w:szCs w:val="22"/>
              </w:rPr>
              <w:t>przenoszenia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7241" w14:textId="0B685EF8" w:rsidR="005F1E47" w:rsidRPr="000C449B" w:rsidRDefault="000E036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FD8F" w14:textId="77777777" w:rsidR="005F1E47" w:rsidRPr="000C449B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7D4DE0E4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9853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6B37" w14:textId="5B29F5DD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Łyżki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defibrylacyjne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dorosłych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dzieci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zintegrowane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E643" w14:textId="05105260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648C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4A0817F2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899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6377" w14:textId="73CA0197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Dwufazowa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fala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BCEC" w14:textId="3AEF794B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8AC3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4DF038C6" w14:textId="77777777" w:rsidTr="00E70EB1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78AE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75EB" w14:textId="27ABE3AF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</w:rPr>
              <w:t xml:space="preserve">Waga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defibrylator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elektrodami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stałymi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akumulatorem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max. 7 kg.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6F85" w14:textId="366DD949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2A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1461F8EE" w14:textId="77777777" w:rsidTr="00E70EB1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E2F1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F751" w14:textId="084A84B9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Wymienny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akumulator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wymiany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użytkownika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wskaźnik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poziomu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naładowania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akumulatora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defibrylatora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A801" w14:textId="54C26888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670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4F5C5AB7" w14:textId="77777777" w:rsidTr="00E70EB1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8B25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C544" w14:textId="2DD26003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Funkcja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auto-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testu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wykonywanego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automatycznie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bezobsługowo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co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określony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użytkownika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okres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czasu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655E" w14:textId="41310977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B2AD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069053D4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F865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1356" w14:textId="7ABA0C68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testowej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użyciu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łyżek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twardych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wydrukiem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lastRenderedPageBreak/>
              <w:t>wydatkowanej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energii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bez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korzystania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testerów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zewnętrznych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7926" w14:textId="1144EED4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7567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3FB93E85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A868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870E" w14:textId="4E7AF042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Energia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wstrząsu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1 – 300 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05CA" w14:textId="2C9DD434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1131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5926E751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4DEE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8697" w14:textId="5D600531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Czas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ładowania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energii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300J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dłuższy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niż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7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sekund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zasilaniu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sieciowym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349C" w14:textId="6442594D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11C7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68C7E32E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E9B0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E7EB" w14:textId="47B4143F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Energia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dostępna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min. 19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poziomach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FA31" w14:textId="0FCF2DCE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D8C7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7125DA13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39D2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0C87" w14:textId="6279A0DB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wykonywana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3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krokach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ustawienie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energii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ładowanie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4559" w14:textId="1C8AF144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AEA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7B3A3096" w14:textId="77777777" w:rsidTr="000C449B">
        <w:trPr>
          <w:trHeight w:val="782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746B" w14:textId="77777777" w:rsidR="000C449B" w:rsidRDefault="000C449B" w:rsidP="000C449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0BDC4F8" w14:textId="5CD4E8E3" w:rsidR="000E0364" w:rsidRPr="000C449B" w:rsidRDefault="000E0364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Ekra</w:t>
            </w:r>
            <w:r w:rsidR="000C449B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0E0364" w:rsidRPr="000C449B" w14:paraId="764105A8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F331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7843" w14:textId="40B8D3FF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Kolorowy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przekątnej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6,5 cala"/>
              </w:smartTagPr>
              <w:r w:rsidRPr="000C449B">
                <w:rPr>
                  <w:rFonts w:ascii="Times New Roman" w:hAnsi="Times New Roman"/>
                  <w:sz w:val="22"/>
                  <w:szCs w:val="22"/>
                </w:rPr>
                <w:t>6,5 cala</w:t>
              </w:r>
            </w:smartTag>
            <w:r w:rsidRPr="000C449B">
              <w:rPr>
                <w:rFonts w:ascii="Times New Roman" w:hAnsi="Times New Roman"/>
                <w:sz w:val="22"/>
                <w:szCs w:val="22"/>
              </w:rPr>
              <w:t>, LCD TFT z 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aktywną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matrycą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9DE5" w14:textId="589A8194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4843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31A2396B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45AC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8950" w14:textId="0DA9A858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Rozdzielczość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: min. 640 x 480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93E3" w14:textId="4E97A6DE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2C6E" w14:textId="77777777" w:rsidR="000E0364" w:rsidRPr="000C449B" w:rsidRDefault="000E0364" w:rsidP="000E03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0364" w:rsidRPr="000C449B" w14:paraId="7AAECF41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FE48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DBD5" w14:textId="40ABEF1E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Tryb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pracy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monitorowanie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65C0" w14:textId="0436B189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5BC0" w14:textId="77777777" w:rsidR="000E0364" w:rsidRPr="000C449B" w:rsidRDefault="000E0364" w:rsidP="000E03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0364" w:rsidRPr="000C449B" w14:paraId="4E1F2FD9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4614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4A54" w14:textId="1F011FC0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konfigurowania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zapamiętywania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użytkownika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min. 2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42EC" w14:textId="50CE246E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95F" w14:textId="77777777" w:rsidR="000E0364" w:rsidRPr="000C449B" w:rsidRDefault="000E0364" w:rsidP="000E03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0364" w:rsidRPr="000C449B" w14:paraId="53950E68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9595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229D" w14:textId="20C36415" w:rsidR="000E0364" w:rsidRPr="000C449B" w:rsidRDefault="000E036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Wyświetlanie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</w:t>
            </w:r>
            <w:r w:rsidR="00853171" w:rsidRPr="00853171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>4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krzywych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dynamicznych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jednym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9E53" w14:textId="42E200CD" w:rsidR="000E0364" w:rsidRPr="000C449B" w:rsidRDefault="000C449B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C652" w14:textId="77777777" w:rsidR="000E0364" w:rsidRPr="000C449B" w:rsidRDefault="000E0364" w:rsidP="000E03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0364" w:rsidRPr="000C449B" w14:paraId="348CF962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82CE" w14:textId="77777777" w:rsidR="000E0364" w:rsidRPr="000C449B" w:rsidRDefault="000E036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529" w14:textId="6A497237" w:rsidR="00853171" w:rsidRDefault="000E0364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>Ekran automatyczny</w:t>
            </w:r>
            <w:r w:rsidR="00853171">
              <w:rPr>
                <w:rFonts w:ascii="Times New Roman" w:hAnsi="Times New Roman" w:cs="Times New Roman"/>
              </w:rPr>
              <w:t xml:space="preserve"> </w:t>
            </w:r>
            <w:r w:rsidRPr="000C449B">
              <w:rPr>
                <w:rFonts w:ascii="Times New Roman" w:hAnsi="Times New Roman" w:cs="Times New Roman"/>
              </w:rPr>
              <w:t xml:space="preserve">dostosowany wyświetlanych parametrów w zależności </w:t>
            </w:r>
            <w:r w:rsidR="00853171">
              <w:rPr>
                <w:rFonts w:ascii="Times New Roman" w:hAnsi="Times New Roman" w:cs="Times New Roman"/>
              </w:rPr>
              <w:br/>
            </w:r>
            <w:r w:rsidRPr="000C449B">
              <w:rPr>
                <w:rFonts w:ascii="Times New Roman" w:hAnsi="Times New Roman" w:cs="Times New Roman"/>
              </w:rPr>
              <w:t>od podłączonych kabli</w:t>
            </w:r>
            <w:r w:rsidR="00853171">
              <w:rPr>
                <w:rFonts w:ascii="Times New Roman" w:hAnsi="Times New Roman" w:cs="Times New Roman"/>
              </w:rPr>
              <w:t xml:space="preserve"> </w:t>
            </w:r>
          </w:p>
          <w:p w14:paraId="38DBFB6E" w14:textId="77777777" w:rsidR="00853171" w:rsidRPr="00853171" w:rsidRDefault="00853171" w:rsidP="000C449B">
            <w:pPr>
              <w:spacing w:line="360" w:lineRule="auto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853171">
              <w:rPr>
                <w:rFonts w:ascii="Times New Roman" w:hAnsi="Times New Roman" w:cs="Times New Roman"/>
                <w:color w:val="4472C4" w:themeColor="accent1"/>
              </w:rPr>
              <w:t xml:space="preserve">lub </w:t>
            </w:r>
          </w:p>
          <w:p w14:paraId="7E83F6DE" w14:textId="38664952" w:rsidR="000E0364" w:rsidRPr="000C449B" w:rsidRDefault="00853171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53171">
              <w:rPr>
                <w:rFonts w:ascii="Times New Roman" w:hAnsi="Times New Roman" w:cs="Times New Roman"/>
                <w:color w:val="4472C4" w:themeColor="accent1"/>
              </w:rPr>
              <w:t xml:space="preserve">ekran konfiguracji (wł./wył. danej funkcji </w:t>
            </w:r>
            <w:r w:rsidRPr="00853171">
              <w:rPr>
                <w:rFonts w:ascii="Times New Roman" w:hAnsi="Times New Roman" w:cs="Times New Roman"/>
                <w:color w:val="4472C4" w:themeColor="accent1"/>
              </w:rPr>
              <w:br/>
              <w:t>i dowolną konfiguracją krzywych i wartości cyfrowych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A147" w14:textId="2C1F709A" w:rsidR="000E0364" w:rsidRPr="000C449B" w:rsidRDefault="000E0364" w:rsidP="000E03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85317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</w:t>
            </w:r>
            <w:r w:rsidR="00853171" w:rsidRPr="00853171">
              <w:rPr>
                <w:rFonts w:ascii="Times New Roman" w:hAnsi="Times New Roman"/>
                <w:color w:val="4472C4" w:themeColor="accent1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F9BC" w14:textId="77777777" w:rsidR="000E0364" w:rsidRPr="000C449B" w:rsidRDefault="000E0364" w:rsidP="000E036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0E0364" w:rsidRPr="000C449B" w14:paraId="05CC2EAF" w14:textId="77777777" w:rsidTr="000C449B">
        <w:trPr>
          <w:trHeight w:val="762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2BF2" w14:textId="226ADF5E" w:rsidR="000C449B" w:rsidRDefault="000C449B" w:rsidP="000C449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6F692036" w14:textId="7CDA48EA" w:rsidR="000E0364" w:rsidRPr="000C449B" w:rsidRDefault="000E0364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D0CECE" w:themeFill="background2" w:themeFillShade="E6"/>
                <w:lang w:val="pl-PL"/>
              </w:rPr>
              <w:t>Obsługa</w:t>
            </w:r>
          </w:p>
        </w:tc>
      </w:tr>
      <w:tr w:rsidR="00670949" w:rsidRPr="000C449B" w14:paraId="157F4E8D" w14:textId="77777777" w:rsidTr="00670949">
        <w:trPr>
          <w:trHeight w:val="61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99D6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6B4D" w14:textId="6F1A17E9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Komunikacja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użytkownikiem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języku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polskim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A88" w14:textId="048BBCD8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09EA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23B3B935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3184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C54" w14:textId="77777777" w:rsidR="00670949" w:rsidRPr="000C449B" w:rsidRDefault="00670949" w:rsidP="000C449B">
            <w:pPr>
              <w:tabs>
                <w:tab w:val="left" w:pos="708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>Komunikacja z użytkownikiem za pomocą:</w:t>
            </w:r>
          </w:p>
          <w:p w14:paraId="0C797AEF" w14:textId="26B8D431" w:rsidR="00670949" w:rsidRPr="000C449B" w:rsidRDefault="00670949" w:rsidP="000C449B">
            <w:pPr>
              <w:tabs>
                <w:tab w:val="left" w:pos="708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 xml:space="preserve">- wielofunkcyjnego pokrętła                                        - przycisków na klawiaturze na przednim </w:t>
            </w:r>
            <w:r w:rsidRPr="000C449B">
              <w:rPr>
                <w:rFonts w:ascii="Times New Roman" w:hAnsi="Times New Roman" w:cs="Times New Roman"/>
              </w:rPr>
              <w:lastRenderedPageBreak/>
              <w:t>panelu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DE78" w14:textId="7FD85314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6B8D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6036F051" w14:textId="77777777" w:rsidTr="000C449B">
        <w:trPr>
          <w:trHeight w:val="500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D7F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601CB7E0" w14:textId="585611E5" w:rsidR="00670949" w:rsidRPr="000C449B" w:rsidRDefault="00670949" w:rsidP="000C449B">
            <w:pPr>
              <w:pStyle w:val="Standard"/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Zasilanie</w:t>
            </w:r>
          </w:p>
          <w:p w14:paraId="119D724F" w14:textId="7B40961D" w:rsidR="00670949" w:rsidRPr="000C449B" w:rsidRDefault="00670949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70949" w:rsidRPr="000C449B" w14:paraId="72A2C017" w14:textId="77777777" w:rsidTr="00D501D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F1C8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6318" w14:textId="7EA26DB2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Zasilanie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 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sieci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100 – 240 VAC 50/60Hz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569A" w14:textId="77777777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2557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41E661F6" w14:textId="77777777" w:rsidTr="00D501D2">
        <w:trPr>
          <w:trHeight w:val="66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2D16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34DC" w14:textId="77777777" w:rsidR="00670949" w:rsidRPr="000C449B" w:rsidRDefault="00670949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>Zasilanie z akumulatora:</w:t>
            </w:r>
          </w:p>
          <w:p w14:paraId="49BE9336" w14:textId="5E5A7A95" w:rsidR="00670949" w:rsidRPr="000C449B" w:rsidRDefault="00670949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>-  min: 200 minut monitorowania                             - min: 110 defibrylacji z maksymalną energią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5FE0" w14:textId="77777777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E55F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2632F0BE" w14:textId="77777777" w:rsidTr="00D501D2">
        <w:trPr>
          <w:trHeight w:val="42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E2C0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A510" w14:textId="2A1B83ED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Czas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ładowania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akumulatora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do </w:t>
            </w:r>
            <w:r w:rsidR="00DE311C" w:rsidRPr="00DE311C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>5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AF6" w14:textId="77777777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6964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736384EB" w14:textId="77777777" w:rsidTr="000C449B">
        <w:trPr>
          <w:trHeight w:val="806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390E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54E8BC10" w14:textId="5F2FF26D" w:rsidR="00670949" w:rsidRPr="000C449B" w:rsidRDefault="00670949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Alarmy</w:t>
            </w:r>
          </w:p>
        </w:tc>
      </w:tr>
      <w:tr w:rsidR="00670949" w:rsidRPr="000C449B" w14:paraId="7FEC5873" w14:textId="77777777" w:rsidTr="00670949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0F8D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6885" w14:textId="5BC878F2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Wszystkie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mierzone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parametry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770E" w14:textId="0EF11C60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2B88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2045E4F2" w14:textId="77777777" w:rsidTr="00920A3C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42BE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3C62" w14:textId="34D4CE55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akustyczne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wizualne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wszystkich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monitorowanych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parametrów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2869" w14:textId="27A9B247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0F73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29971B48" w14:textId="77777777" w:rsidTr="00920A3C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EA30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F7D9" w14:textId="62FC545D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ustawiania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użytkownika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granic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alarmowych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wszystkich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monitorowanych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parametrów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zawieszenia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lub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wyłączenia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1375" w14:textId="34291C3E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17E3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2B003283" w14:textId="77777777" w:rsidTr="00920A3C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43D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2BC9" w14:textId="053D6A8D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</w:rPr>
              <w:t xml:space="preserve">Jeden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dedykowany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ustawienia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wszystkich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9DA1" w14:textId="282D572F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FAA4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48F74F5B" w14:textId="77777777" w:rsidTr="00920A3C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4B8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3B78" w14:textId="202D52E1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Tryb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pauzy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funkcji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umożliwiający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chwilowe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wyłączenie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min. 100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sekund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automatycznym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wznowieniem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po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czasie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89F" w14:textId="72D065D2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89AF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70949" w:rsidRPr="000C449B" w14:paraId="59696ED4" w14:textId="77777777" w:rsidTr="00920A3C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37FD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CE43" w14:textId="2015DC4A" w:rsidR="00670949" w:rsidRPr="000C449B" w:rsidRDefault="00670949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</w:rPr>
              <w:t xml:space="preserve">Historia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zdarzeń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</w:t>
            </w:r>
            <w:r w:rsidR="00DE311C" w:rsidRPr="00DE311C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A2A7" w14:textId="3FDF182F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B0FE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74B2463C" w14:textId="77777777" w:rsidTr="000C449B">
        <w:trPr>
          <w:trHeight w:val="779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9590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245870BD" w14:textId="557E761A" w:rsidR="004605C6" w:rsidRPr="000C449B" w:rsidRDefault="004605C6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Zapamiętywanie danych</w:t>
            </w:r>
          </w:p>
        </w:tc>
      </w:tr>
      <w:tr w:rsidR="00670949" w:rsidRPr="000C449B" w14:paraId="1EFFE3EA" w14:textId="77777777" w:rsidTr="00D61C7B">
        <w:trPr>
          <w:trHeight w:val="1311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748A" w14:textId="77777777" w:rsidR="00670949" w:rsidRPr="000C449B" w:rsidRDefault="00670949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F01" w14:textId="7E12E056" w:rsidR="00670949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Zapamiętywanie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pamięci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defibrylatora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fali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EKG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oraz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fali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SpO</w:t>
            </w:r>
            <w:r w:rsidRPr="000C449B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ostatnich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co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najmniej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6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godzin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monitorowania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605B" w14:textId="08B2293F" w:rsidR="00670949" w:rsidRPr="000C449B" w:rsidRDefault="00670949" w:rsidP="00670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587B" w14:textId="77777777" w:rsidR="00670949" w:rsidRPr="000C449B" w:rsidRDefault="00670949" w:rsidP="00670949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219AA632" w14:textId="77777777" w:rsidTr="000C449B">
        <w:trPr>
          <w:trHeight w:val="79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F5ED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791E7C7C" w14:textId="7C9EDC2F" w:rsidR="004605C6" w:rsidRPr="000C449B" w:rsidRDefault="004605C6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Defibrylacja</w:t>
            </w:r>
          </w:p>
        </w:tc>
      </w:tr>
      <w:tr w:rsidR="004605C6" w:rsidRPr="000C449B" w14:paraId="589F20EE" w14:textId="77777777" w:rsidTr="00312405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4021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0DB4" w14:textId="7A840ECB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ręczna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prowadzona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twarde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łyżki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zewnętrzne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dorosłych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mniejsze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łyżki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dzieci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lub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naklejane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elektrody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defibrylacyjne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7274" w14:textId="1C48E0B8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B198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434B8633" w14:textId="77777777" w:rsidTr="00312405">
        <w:trPr>
          <w:trHeight w:val="578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33CF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785C" w14:textId="77777777" w:rsidR="004605C6" w:rsidRPr="000C449B" w:rsidRDefault="004605C6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 xml:space="preserve">Defibrylacja półautomatyczna przy użyciu naklejanych elektrod </w:t>
            </w:r>
            <w:proofErr w:type="spellStart"/>
            <w:r w:rsidRPr="000C449B">
              <w:rPr>
                <w:rFonts w:ascii="Times New Roman" w:hAnsi="Times New Roman" w:cs="Times New Roman"/>
              </w:rPr>
              <w:t>defibrylacyjnych</w:t>
            </w:r>
            <w:proofErr w:type="spellEnd"/>
            <w:r w:rsidRPr="000C449B">
              <w:rPr>
                <w:rFonts w:ascii="Times New Roman" w:hAnsi="Times New Roman" w:cs="Times New Roman"/>
              </w:rPr>
              <w:t xml:space="preserve"> </w:t>
            </w:r>
          </w:p>
          <w:p w14:paraId="213374E0" w14:textId="576B9435" w:rsidR="004605C6" w:rsidRPr="000C449B" w:rsidRDefault="004605C6" w:rsidP="000C44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 xml:space="preserve">- zintegrowany kabel z elektrodami </w:t>
            </w:r>
            <w:proofErr w:type="spellStart"/>
            <w:r w:rsidRPr="000C449B">
              <w:rPr>
                <w:rFonts w:ascii="Times New Roman" w:hAnsi="Times New Roman" w:cs="Times New Roman"/>
              </w:rPr>
              <w:t>defibrylacyjnymi</w:t>
            </w:r>
            <w:proofErr w:type="spellEnd"/>
            <w:r w:rsidRPr="000C449B">
              <w:rPr>
                <w:rFonts w:ascii="Times New Roman" w:hAnsi="Times New Roman" w:cs="Times New Roman"/>
              </w:rPr>
              <w:t xml:space="preserve">                                                             - uniwersalne elektrody </w:t>
            </w:r>
            <w:proofErr w:type="spellStart"/>
            <w:r w:rsidRPr="000C449B">
              <w:rPr>
                <w:rFonts w:ascii="Times New Roman" w:hAnsi="Times New Roman" w:cs="Times New Roman"/>
              </w:rPr>
              <w:t>defibrylacyjno</w:t>
            </w:r>
            <w:proofErr w:type="spellEnd"/>
            <w:r w:rsidRPr="000C449B">
              <w:rPr>
                <w:rFonts w:ascii="Times New Roman" w:hAnsi="Times New Roman" w:cs="Times New Roman"/>
              </w:rPr>
              <w:t>/stymulacyjne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85C6" w14:textId="541D3622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D2F2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712B06C8" w14:textId="77777777" w:rsidTr="00312405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3AFA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6A9B" w14:textId="5734ED48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synchroniczna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kardiowersja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wykonywana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użyciu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łyżek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twardych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bez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konieczności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użycia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kabla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EKG,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jednoczesną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możliwością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kardiowersji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wykorzystaniem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kabla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EKG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715C" w14:textId="07139A1C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A0FB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5CBCDB95" w14:textId="77777777" w:rsidTr="000C449B">
        <w:trPr>
          <w:trHeight w:val="792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812C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5F4A8F6D" w14:textId="557478FE" w:rsidR="004605C6" w:rsidRPr="000C449B" w:rsidRDefault="004605C6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Stymulacja przezskórna</w:t>
            </w:r>
          </w:p>
        </w:tc>
      </w:tr>
      <w:tr w:rsidR="004605C6" w:rsidRPr="000C449B" w14:paraId="026619D7" w14:textId="77777777" w:rsidTr="0073240A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DCD0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F0CD" w14:textId="5C76C48E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Tryb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stymulacji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: „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żądanie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asynchronicznym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CF20" w14:textId="7EECD088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D29E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4605C6" w:rsidRPr="000C449B" w14:paraId="43D77948" w14:textId="77777777" w:rsidTr="0073240A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FE1C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4A13" w14:textId="535F593F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Częstotliwość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stymulacji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co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najmniej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40-170 imp./min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7379" w14:textId="2BF15F91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C81D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243F225E" w14:textId="77777777" w:rsidTr="0073240A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A7FB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2672" w14:textId="0BEFA1AD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Natężenie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prądu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stymulacji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co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najmniej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10-190 mA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AA38" w14:textId="65EC0CF3" w:rsidR="004605C6" w:rsidRPr="000C449B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1922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3DE774BC" w14:textId="77777777" w:rsidTr="0073240A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480B" w14:textId="77777777" w:rsidR="004605C6" w:rsidRPr="00853171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83F1" w14:textId="031A30E2" w:rsidR="004605C6" w:rsidRPr="00853171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Możliwość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ustawienia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przez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użytkownika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histerezy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i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czasu</w:t>
            </w:r>
            <w:proofErr w:type="spellEnd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proofErr w:type="spellStart"/>
            <w:r w:rsidRPr="00853171">
              <w:rPr>
                <w:rFonts w:ascii="Times New Roman" w:hAnsi="Times New Roman"/>
                <w:strike/>
                <w:sz w:val="22"/>
                <w:szCs w:val="22"/>
              </w:rPr>
              <w:t>refrakcji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AC5C" w14:textId="5E08F25B" w:rsidR="004605C6" w:rsidRPr="00853171" w:rsidRDefault="004605C6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r w:rsidRPr="00853171">
              <w:rPr>
                <w:rFonts w:ascii="Times New Roman" w:hAnsi="Times New Roman"/>
                <w:strike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3044" w14:textId="77777777" w:rsidR="004605C6" w:rsidRPr="00853171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</w:p>
        </w:tc>
      </w:tr>
      <w:tr w:rsidR="004605C6" w:rsidRPr="000C449B" w14:paraId="6E6189C4" w14:textId="77777777" w:rsidTr="000C449B">
        <w:trPr>
          <w:trHeight w:val="747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0C9B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DEA016" w14:textId="3853DD35" w:rsidR="004605C6" w:rsidRPr="000C449B" w:rsidRDefault="004605C6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Monitorowanie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EKG</w:t>
            </w:r>
          </w:p>
        </w:tc>
      </w:tr>
      <w:tr w:rsidR="004605C6" w:rsidRPr="000C449B" w14:paraId="576821A5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0862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6BE6" w14:textId="2C988AF3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jednoczesnej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obserwacji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odprowadzeń min: (I, II,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aVL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użyciu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kabla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311C" w:rsidRPr="00DE311C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>max. 5</w:t>
            </w:r>
            <w:r w:rsidRPr="00DE311C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żyłowego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174B" w14:textId="5066CDA9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6FB1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19AF9DA4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9F9E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40B9" w14:textId="2D5DB619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podłączenia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kabla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5-żyłowego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umożliwiającego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monitorowanie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dodatkowo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odprowadzenia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(V)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przedsercowego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C842" w14:textId="4CF88EE4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57A7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418D9A47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4A5D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8495" w14:textId="7F1FAD54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częstości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pracy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serca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min. 20-280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/min.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4E2D" w14:textId="12EC9EF8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F813" w14:textId="77777777" w:rsidR="004605C6" w:rsidRPr="000C449B" w:rsidRDefault="004605C6" w:rsidP="00460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5C6" w:rsidRPr="000C449B" w14:paraId="4AA86618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7D0B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5DF5" w14:textId="77777777" w:rsidR="004605C6" w:rsidRPr="000C449B" w:rsidRDefault="004605C6" w:rsidP="000C449B">
            <w:pPr>
              <w:pStyle w:val="Tekstpodstawowy21"/>
              <w:widowControl w:val="0"/>
              <w:spacing w:line="360" w:lineRule="auto"/>
              <w:contextualSpacing/>
              <w:rPr>
                <w:b w:val="0"/>
                <w:color w:val="auto"/>
                <w:sz w:val="22"/>
                <w:szCs w:val="22"/>
              </w:rPr>
            </w:pPr>
            <w:r w:rsidRPr="000C449B">
              <w:rPr>
                <w:b w:val="0"/>
                <w:color w:val="auto"/>
                <w:sz w:val="22"/>
                <w:szCs w:val="22"/>
              </w:rPr>
              <w:t xml:space="preserve">Regulowane wzmocnienie sygnału EKG w zakresie min: </w:t>
            </w:r>
          </w:p>
          <w:p w14:paraId="5A1DFFD6" w14:textId="5AE3FE48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</w:rPr>
              <w:t>- 0,25/0,5/1,0/1,5/2,0/2,5/3,0/</w:t>
            </w:r>
            <w:r w:rsidR="00DE311C" w:rsidRPr="00DE311C">
              <w:rPr>
                <w:rFonts w:ascii="Times New Roman" w:hAnsi="Times New Roman"/>
                <w:strike/>
                <w:color w:val="4472C4" w:themeColor="accent1"/>
                <w:sz w:val="22"/>
                <w:szCs w:val="22"/>
              </w:rPr>
              <w:t>3,5</w:t>
            </w:r>
            <w:r w:rsidR="00DE311C">
              <w:rPr>
                <w:rFonts w:ascii="Times New Roman" w:hAnsi="Times New Roman"/>
                <w:sz w:val="22"/>
                <w:szCs w:val="22"/>
              </w:rPr>
              <w:t>/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A3DC" w14:textId="1A9B4A04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712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288CAC57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9623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9A5F" w14:textId="4715D412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Sygnalizacja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QRS: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akustyczna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optyczna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0AA" w14:textId="768E90A0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0DE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605C6" w:rsidRPr="000C449B" w14:paraId="234072E1" w14:textId="77777777" w:rsidTr="0079325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4E5D" w14:textId="77777777" w:rsidR="004605C6" w:rsidRPr="000C449B" w:rsidRDefault="004605C6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792" w14:textId="2B759DCB" w:rsidR="004605C6" w:rsidRPr="000C449B" w:rsidRDefault="004605C6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Wejście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zabezpieczone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przed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impulsem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defibrylacyjnym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zakłóceniami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84F" w14:textId="564F351F" w:rsidR="004605C6" w:rsidRPr="000C449B" w:rsidRDefault="00611CD1" w:rsidP="004605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BA99" w14:textId="77777777" w:rsidR="004605C6" w:rsidRPr="000C449B" w:rsidRDefault="004605C6" w:rsidP="004605C6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1FA433EC" w14:textId="77777777" w:rsidTr="000C449B">
        <w:trPr>
          <w:trHeight w:val="818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E3BD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F6882F2" w14:textId="1367AF11" w:rsidR="00611CD1" w:rsidRPr="000C449B" w:rsidRDefault="00611CD1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  <w:shd w:val="clear" w:color="auto" w:fill="D0CECE" w:themeFill="background2" w:themeFillShade="E6"/>
              </w:rPr>
              <w:t>Monitorowanie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  <w:shd w:val="clear" w:color="auto" w:fill="D0CECE" w:themeFill="background2" w:themeFillShade="E6"/>
              </w:rPr>
              <w:t>saturacji</w:t>
            </w:r>
            <w:proofErr w:type="spellEnd"/>
          </w:p>
        </w:tc>
      </w:tr>
      <w:tr w:rsidR="00611CD1" w:rsidRPr="000C449B" w14:paraId="5B4169D1" w14:textId="77777777" w:rsidTr="00B2776D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AC1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DCE4" w14:textId="67A3F733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saturacji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krwi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tętniczej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niskiej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perfuzji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odporny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artefakty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ruchowe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FD8F" w14:textId="026E1833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0B8C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5F14D29E" w14:textId="77777777" w:rsidTr="00B2776D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CDC4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C586" w14:textId="184F5624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od 3 do 100 %,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800B" w14:textId="3C104E4B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0216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66036AED" w14:textId="77777777" w:rsidTr="00B2776D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D0F0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635A" w14:textId="1AA9EE40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Częstość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pulsu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</w:t>
            </w:r>
            <w:r w:rsidR="00DF751A">
              <w:rPr>
                <w:rFonts w:ascii="Times New Roman" w:hAnsi="Times New Roman"/>
                <w:sz w:val="22"/>
                <w:szCs w:val="22"/>
              </w:rPr>
              <w:t>30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DF751A">
              <w:rPr>
                <w:rFonts w:ascii="Times New Roman" w:hAnsi="Times New Roman"/>
                <w:sz w:val="22"/>
                <w:szCs w:val="22"/>
              </w:rPr>
              <w:t>1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>80 1/min.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3735" w14:textId="589878EC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B8FA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4075430E" w14:textId="77777777" w:rsidTr="00B2776D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E675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09B" w14:textId="7623D3B1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obserwacji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krzywej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pletyzmograficznej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ekranie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8CCD" w14:textId="54A2FF25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5CED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0BD4980C" w14:textId="77777777" w:rsidTr="000C449B">
        <w:trPr>
          <w:trHeight w:val="837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4DA5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75F890" w14:textId="511E345A" w:rsidR="00611CD1" w:rsidRPr="000C449B" w:rsidRDefault="00611CD1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Pomiar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nieinwazyjnego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pomiaru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ciśnienia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krwi</w:t>
            </w:r>
            <w:proofErr w:type="spellEnd"/>
          </w:p>
        </w:tc>
      </w:tr>
      <w:tr w:rsidR="00611CD1" w:rsidRPr="000C449B" w14:paraId="79BF55F4" w14:textId="77777777" w:rsidTr="007612A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ADB8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4FE0" w14:textId="52FD6A7E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min: </w:t>
            </w:r>
            <w:r w:rsidR="00DF751A" w:rsidRPr="00DF751A"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t>20</w:t>
            </w:r>
            <w:r w:rsidR="00DF751A">
              <w:rPr>
                <w:rFonts w:ascii="Times New Roman" w:hAnsi="Times New Roman"/>
                <w:sz w:val="22"/>
                <w:szCs w:val="22"/>
              </w:rPr>
              <w:t>-250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mmHg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0ABB" w14:textId="0096304E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9748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5D8AE94B" w14:textId="77777777" w:rsidTr="007612A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5EA9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5E53" w14:textId="7B6FBD6E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Tryb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pracy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pomiru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ręczny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automatyczny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6354" w14:textId="370E8630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6ACD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75CE1A42" w14:textId="77777777" w:rsidTr="007612A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1C8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1429" w14:textId="77777777" w:rsidR="00611CD1" w:rsidRPr="000C449B" w:rsidRDefault="00611CD1" w:rsidP="000C449B">
            <w:pPr>
              <w:pStyle w:val="NormalnyWeb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>Czas repetycji pomiaru min: 1 – 460 min</w:t>
            </w:r>
          </w:p>
          <w:p w14:paraId="5E2ADFD5" w14:textId="6C541E14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częstości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co min: 1</w:t>
            </w:r>
            <w:r w:rsidR="00DE31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5, 10, 30, </w:t>
            </w:r>
            <w:r w:rsidR="00DE311C" w:rsidRPr="00DE311C">
              <w:rPr>
                <w:rFonts w:ascii="Times New Roman" w:hAnsi="Times New Roman"/>
                <w:strike/>
                <w:color w:val="4472C4" w:themeColor="accent1"/>
                <w:sz w:val="22"/>
                <w:szCs w:val="22"/>
              </w:rPr>
              <w:t>45,</w:t>
            </w:r>
            <w:r w:rsidR="00DE31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449B">
              <w:rPr>
                <w:rFonts w:ascii="Times New Roman" w:hAnsi="Times New Roman"/>
                <w:sz w:val="22"/>
                <w:szCs w:val="22"/>
              </w:rPr>
              <w:t xml:space="preserve">90, 120, 180, 240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minut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E7D7" w14:textId="1CC7E1D3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771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42FE9037" w14:textId="77777777" w:rsidTr="007612A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221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BB70" w14:textId="0D62D7AC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Podręczne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zestawienie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ostatnio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wykonanych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bez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konieczności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wchodzenia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archiwum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urządzenia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B6D8" w14:textId="5E654BCB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3950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321496A2" w14:textId="77777777" w:rsidTr="007612A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64AD" w14:textId="77777777" w:rsidR="00611CD1" w:rsidRPr="000C449B" w:rsidRDefault="00611CD1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1166" w14:textId="23F8A765" w:rsidR="00611CD1" w:rsidRPr="000C449B" w:rsidRDefault="00611CD1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Wyświetlane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wartości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ciśnienia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skurczowe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rozkurczowe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średnie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33A5" w14:textId="590042D5" w:rsidR="00611CD1" w:rsidRPr="000C449B" w:rsidRDefault="00611CD1" w:rsidP="00611C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269F" w14:textId="77777777" w:rsidR="00611CD1" w:rsidRPr="000C449B" w:rsidRDefault="00611CD1" w:rsidP="00611CD1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611CD1" w:rsidRPr="000C449B" w14:paraId="676C768B" w14:textId="77777777" w:rsidTr="000C449B">
        <w:trPr>
          <w:trHeight w:val="829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BF30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F7BA9D" w14:textId="41C98C93" w:rsidR="00611CD1" w:rsidRPr="000C449B" w:rsidRDefault="00611CD1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Pomiar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>oddechu</w:t>
            </w:r>
            <w:proofErr w:type="spellEnd"/>
            <w:r w:rsidRPr="000C449B">
              <w:rPr>
                <w:rFonts w:ascii="Times New Roman" w:hAnsi="Times New Roman"/>
                <w:b/>
                <w:sz w:val="22"/>
                <w:szCs w:val="22"/>
              </w:rPr>
              <w:t xml:space="preserve"> RESP</w:t>
            </w:r>
          </w:p>
        </w:tc>
      </w:tr>
      <w:tr w:rsidR="005B4B74" w:rsidRPr="000C449B" w14:paraId="1034C267" w14:textId="77777777" w:rsidTr="00635B1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97B9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7D42" w14:textId="7A5FE447" w:rsidR="005B4B74" w:rsidRPr="000C449B" w:rsidRDefault="005B4B7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metodą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impedancyjną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Prezentacja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krzywej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oddechowej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ilości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minutę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9C7" w14:textId="071C000B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C81A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654A6601" w14:textId="77777777" w:rsidTr="00635B1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B41F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6C7" w14:textId="4BC575E6" w:rsidR="005B4B74" w:rsidRPr="000C449B" w:rsidRDefault="005B4B7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Wybór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elektrod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detekcji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bez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konieczności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przepinania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kabla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EKG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07C7" w14:textId="583A69CE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2EF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77693218" w14:textId="77777777" w:rsidTr="00635B1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1A7D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1D5A" w14:textId="7148C700" w:rsidR="005B4B74" w:rsidRPr="000C449B" w:rsidRDefault="005B4B7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Zakres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pomiarowy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częstości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oddechów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min.: 1-150 odd./min.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wraz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alarmem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bezdechu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EDEC" w14:textId="0A8E6FED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43B0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1FED13A6" w14:textId="77777777" w:rsidTr="00635B1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C399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883F" w14:textId="10075206" w:rsidR="005B4B74" w:rsidRPr="000C449B" w:rsidRDefault="005B4B74" w:rsidP="000C449B">
            <w:pPr>
              <w:pStyle w:val="Standard"/>
              <w:spacing w:after="0" w:line="36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Możliwość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wyboru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1 z 2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prędkości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fal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449B">
              <w:rPr>
                <w:rFonts w:ascii="Times New Roman" w:hAnsi="Times New Roman"/>
                <w:sz w:val="22"/>
                <w:szCs w:val="22"/>
              </w:rPr>
              <w:t>oddechu</w:t>
            </w:r>
            <w:proofErr w:type="spellEnd"/>
            <w:r w:rsidRPr="000C4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D30" w14:textId="53F9EC6F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C09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25A3BF30" w14:textId="77777777" w:rsidTr="000C449B">
        <w:trPr>
          <w:trHeight w:val="790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4DBC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567ED230" w14:textId="2EBAD620" w:rsidR="005B4B74" w:rsidRPr="000C449B" w:rsidRDefault="005B4B74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Możliwość rozbudowy</w:t>
            </w:r>
          </w:p>
        </w:tc>
      </w:tr>
      <w:tr w:rsidR="005B4B74" w:rsidRPr="000C449B" w14:paraId="7487AB6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60F1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27C" w14:textId="13BE00F1" w:rsidR="005B4B74" w:rsidRPr="000C449B" w:rsidRDefault="005B4B74" w:rsidP="000C449B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0C449B">
              <w:rPr>
                <w:rFonts w:ascii="Times New Roman" w:hAnsi="Times New Roman" w:cs="Times New Roman"/>
              </w:rPr>
              <w:t xml:space="preserve">Pomiar CO2                                                   </w:t>
            </w:r>
            <w:r w:rsidRPr="00DE311C">
              <w:rPr>
                <w:rFonts w:ascii="Times New Roman" w:hAnsi="Times New Roman" w:cs="Times New Roman"/>
                <w:strike/>
                <w:color w:val="4472C4" w:themeColor="accent1"/>
              </w:rPr>
              <w:t>Pomiar IBP                                                           Pomiar Temperatury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ED16" w14:textId="7B36E15C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16E5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55977C82" w14:textId="77777777" w:rsidTr="000C449B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A1F3" w14:textId="77777777" w:rsidR="000C449B" w:rsidRDefault="000C449B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  <w:p w14:paraId="3A54A379" w14:textId="185EA362" w:rsidR="005B4B74" w:rsidRPr="000C449B" w:rsidRDefault="005B4B74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Wyposażenie</w:t>
            </w:r>
          </w:p>
          <w:p w14:paraId="53CF929C" w14:textId="77777777" w:rsidR="005B4B74" w:rsidRPr="000C449B" w:rsidRDefault="005B4B74" w:rsidP="000C44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B4B74" w:rsidRPr="000C449B" w14:paraId="114A0B7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C7E" w14:textId="77777777" w:rsidR="005B4B74" w:rsidRPr="000C449B" w:rsidRDefault="005B4B74" w:rsidP="000C4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2A85" w14:textId="77777777" w:rsidR="005B4B74" w:rsidRPr="000C449B" w:rsidRDefault="005B4B74" w:rsidP="000C449B">
            <w:pPr>
              <w:pStyle w:val="NormalnyWeb1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>Każdy defibrylator wyposażony</w:t>
            </w:r>
          </w:p>
          <w:p w14:paraId="3F99F194" w14:textId="30A14D18" w:rsidR="005B4B74" w:rsidRPr="000C449B" w:rsidRDefault="005B4B74" w:rsidP="000C449B">
            <w:pPr>
              <w:pStyle w:val="NormalnyWeb1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 xml:space="preserve">- kabel EKG pacjenta zintegrowany 3 żyłowy – 1 </w:t>
            </w:r>
            <w:proofErr w:type="spellStart"/>
            <w:r w:rsidRPr="000C449B">
              <w:rPr>
                <w:sz w:val="22"/>
                <w:szCs w:val="22"/>
              </w:rPr>
              <w:t>szt</w:t>
            </w:r>
            <w:proofErr w:type="spellEnd"/>
          </w:p>
          <w:p w14:paraId="0FD59CA0" w14:textId="77777777" w:rsidR="005B4B74" w:rsidRPr="000C449B" w:rsidRDefault="005B4B74" w:rsidP="000C449B">
            <w:pPr>
              <w:pStyle w:val="NormalnyWeb1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 xml:space="preserve">- Przedłużacz SpO2 – 1 </w:t>
            </w:r>
            <w:proofErr w:type="spellStart"/>
            <w:r w:rsidRPr="000C449B">
              <w:rPr>
                <w:sz w:val="22"/>
                <w:szCs w:val="22"/>
              </w:rPr>
              <w:t>szt</w:t>
            </w:r>
            <w:proofErr w:type="spellEnd"/>
          </w:p>
          <w:p w14:paraId="10E66225" w14:textId="77777777" w:rsidR="005B4B74" w:rsidRPr="000C449B" w:rsidRDefault="005B4B74" w:rsidP="000C449B">
            <w:pPr>
              <w:pStyle w:val="NormalnyWeb1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 xml:space="preserve">- Czujnik SpO2 – 1 </w:t>
            </w:r>
            <w:proofErr w:type="spellStart"/>
            <w:r w:rsidRPr="000C449B">
              <w:rPr>
                <w:sz w:val="22"/>
                <w:szCs w:val="22"/>
              </w:rPr>
              <w:t>szt</w:t>
            </w:r>
            <w:proofErr w:type="spellEnd"/>
          </w:p>
          <w:p w14:paraId="714FEBDF" w14:textId="77777777" w:rsidR="005B4B74" w:rsidRPr="000C449B" w:rsidRDefault="005B4B74" w:rsidP="000C449B">
            <w:pPr>
              <w:pStyle w:val="NormalnyWeb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 xml:space="preserve">- Adapter do połączenia elektrod </w:t>
            </w:r>
            <w:proofErr w:type="spellStart"/>
            <w:r w:rsidRPr="000C449B">
              <w:rPr>
                <w:sz w:val="22"/>
                <w:szCs w:val="22"/>
              </w:rPr>
              <w:t>defibrylacyjnych</w:t>
            </w:r>
            <w:proofErr w:type="spellEnd"/>
            <w:r w:rsidRPr="000C449B">
              <w:rPr>
                <w:sz w:val="22"/>
                <w:szCs w:val="22"/>
              </w:rPr>
              <w:t xml:space="preserve"> – 1 </w:t>
            </w:r>
            <w:proofErr w:type="spellStart"/>
            <w:r w:rsidRPr="000C449B">
              <w:rPr>
                <w:sz w:val="22"/>
                <w:szCs w:val="22"/>
              </w:rPr>
              <w:t>szt</w:t>
            </w:r>
            <w:proofErr w:type="spellEnd"/>
          </w:p>
          <w:p w14:paraId="2F34B435" w14:textId="4DC34F15" w:rsidR="005B4B74" w:rsidRPr="000C449B" w:rsidRDefault="005B4B74" w:rsidP="00440E8C">
            <w:pPr>
              <w:pStyle w:val="NormalnyWeb1"/>
              <w:spacing w:before="0" w:after="0" w:line="360" w:lineRule="auto"/>
              <w:contextualSpacing/>
              <w:rPr>
                <w:sz w:val="22"/>
                <w:szCs w:val="22"/>
              </w:rPr>
            </w:pPr>
            <w:r w:rsidRPr="000C449B">
              <w:rPr>
                <w:sz w:val="22"/>
                <w:szCs w:val="22"/>
              </w:rPr>
              <w:t xml:space="preserve">- </w:t>
            </w:r>
            <w:proofErr w:type="spellStart"/>
            <w:r w:rsidRPr="000C449B">
              <w:rPr>
                <w:sz w:val="22"/>
                <w:szCs w:val="22"/>
              </w:rPr>
              <w:t>jednopacjentowe</w:t>
            </w:r>
            <w:proofErr w:type="spellEnd"/>
            <w:r w:rsidRPr="000C449B">
              <w:rPr>
                <w:sz w:val="22"/>
                <w:szCs w:val="22"/>
              </w:rPr>
              <w:t xml:space="preserve"> elektrody </w:t>
            </w:r>
            <w:proofErr w:type="spellStart"/>
            <w:r w:rsidRPr="000C449B">
              <w:rPr>
                <w:sz w:val="22"/>
                <w:szCs w:val="22"/>
              </w:rPr>
              <w:t>defibrylacyjno</w:t>
            </w:r>
            <w:proofErr w:type="spellEnd"/>
            <w:r w:rsidRPr="000C449B">
              <w:rPr>
                <w:sz w:val="22"/>
                <w:szCs w:val="22"/>
              </w:rPr>
              <w:t xml:space="preserve">-stymulacyjne - 2 </w:t>
            </w:r>
            <w:proofErr w:type="spellStart"/>
            <w:r w:rsidRPr="000C449B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1326" w14:textId="53CF29C5" w:rsidR="005B4B74" w:rsidRPr="000C449B" w:rsidRDefault="005B4B74" w:rsidP="005B4B7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C449B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4DA1" w14:textId="77777777" w:rsidR="005B4B74" w:rsidRPr="000C449B" w:rsidRDefault="005B4B74" w:rsidP="005B4B74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bookmarkEnd w:id="0"/>
    </w:tbl>
    <w:p w14:paraId="721F6E13" w14:textId="581A5588" w:rsidR="00C82730" w:rsidRPr="000C449B" w:rsidRDefault="00C82730">
      <w:pPr>
        <w:rPr>
          <w:rFonts w:ascii="Times New Roman" w:hAnsi="Times New Roman" w:cs="Times New Roman"/>
        </w:rPr>
      </w:pPr>
    </w:p>
    <w:p w14:paraId="754BCC18" w14:textId="3F822411" w:rsidR="00934D68" w:rsidRPr="000C449B" w:rsidRDefault="00934D68" w:rsidP="00A84508">
      <w:pPr>
        <w:jc w:val="both"/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t xml:space="preserve">UWAGA: </w:t>
      </w:r>
    </w:p>
    <w:p w14:paraId="77E1B00C" w14:textId="77777777" w:rsidR="00934D68" w:rsidRPr="000C449B" w:rsidRDefault="00934D68" w:rsidP="00A84508">
      <w:pPr>
        <w:jc w:val="both"/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t>Przedstawione dane techniczne należy potwierdzić odpowiednimi materiałami informacyjnymi producenta, poprzez folder lub prospekt oferowanego przedmiotu zamówienia w sposób jednoznaczny potwierdzający spełnienie wymaganych parametrów technicznych zgodnie z opisem w SWZ.</w:t>
      </w:r>
    </w:p>
    <w:p w14:paraId="30D6B318" w14:textId="7EAE75BE" w:rsidR="00934D68" w:rsidRPr="000C449B" w:rsidRDefault="00EB126D" w:rsidP="00EB126D">
      <w:pPr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lastRenderedPageBreak/>
        <w:t>Niespełnienie któregokolwiek z wymaganych parametrów spowoduje odrzucenie oferty.</w:t>
      </w:r>
    </w:p>
    <w:p w14:paraId="37A17AAF" w14:textId="77777777" w:rsidR="00934D68" w:rsidRPr="000C449B" w:rsidRDefault="00934D68" w:rsidP="00934D68">
      <w:pPr>
        <w:rPr>
          <w:rFonts w:ascii="Times New Roman" w:hAnsi="Times New Roman" w:cs="Times New Roman"/>
        </w:rPr>
      </w:pPr>
    </w:p>
    <w:p w14:paraId="48EC52AE" w14:textId="77777777" w:rsidR="00934D68" w:rsidRPr="000C449B" w:rsidRDefault="00934D68" w:rsidP="00934D68">
      <w:pPr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t xml:space="preserve">………………… miejscowość data ………………….   </w:t>
      </w:r>
    </w:p>
    <w:p w14:paraId="50E63591" w14:textId="77777777" w:rsidR="00B6777E" w:rsidRPr="000C449B" w:rsidRDefault="00934D68" w:rsidP="008F7956">
      <w:pPr>
        <w:spacing w:after="0"/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1F60656B" w14:textId="77777777" w:rsidR="00B6777E" w:rsidRPr="000C449B" w:rsidRDefault="00B6777E" w:rsidP="008F7956">
      <w:pPr>
        <w:spacing w:after="0"/>
        <w:rPr>
          <w:rFonts w:ascii="Times New Roman" w:hAnsi="Times New Roman" w:cs="Times New Roman"/>
        </w:rPr>
      </w:pPr>
    </w:p>
    <w:p w14:paraId="2D2CC583" w14:textId="3FACB57B" w:rsidR="00934D68" w:rsidRPr="000C449B" w:rsidRDefault="00934D68" w:rsidP="000C449B">
      <w:pPr>
        <w:spacing w:after="0"/>
        <w:ind w:left="4248"/>
        <w:rPr>
          <w:rFonts w:ascii="Times New Roman" w:hAnsi="Times New Roman" w:cs="Times New Roman"/>
        </w:rPr>
      </w:pPr>
      <w:r w:rsidRPr="000C44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C449B">
        <w:rPr>
          <w:rFonts w:ascii="Times New Roman" w:hAnsi="Times New Roman" w:cs="Times New Roman"/>
        </w:rPr>
        <w:tab/>
      </w:r>
      <w:r w:rsidRPr="000C449B">
        <w:rPr>
          <w:rFonts w:ascii="Times New Roman" w:hAnsi="Times New Roman" w:cs="Times New Roman"/>
        </w:rPr>
        <w:tab/>
      </w:r>
      <w:r w:rsidRPr="000C449B">
        <w:rPr>
          <w:rFonts w:ascii="Times New Roman" w:hAnsi="Times New Roman" w:cs="Times New Roman"/>
        </w:rPr>
        <w:tab/>
      </w:r>
      <w:r w:rsidRPr="000C449B">
        <w:rPr>
          <w:rFonts w:ascii="Times New Roman" w:hAnsi="Times New Roman" w:cs="Times New Roman"/>
        </w:rPr>
        <w:tab/>
      </w:r>
      <w:r w:rsidRPr="000C449B">
        <w:rPr>
          <w:rFonts w:ascii="Times New Roman" w:hAnsi="Times New Roman" w:cs="Times New Roman"/>
        </w:rPr>
        <w:tab/>
      </w:r>
      <w:r w:rsidRPr="000C449B">
        <w:rPr>
          <w:rFonts w:ascii="Times New Roman" w:hAnsi="Times New Roman" w:cs="Times New Roman"/>
        </w:rPr>
        <w:tab/>
      </w:r>
      <w:r w:rsidR="00A84508" w:rsidRPr="000C449B">
        <w:rPr>
          <w:rFonts w:ascii="Times New Roman" w:hAnsi="Times New Roman" w:cs="Times New Roman"/>
        </w:rPr>
        <w:tab/>
      </w:r>
      <w:r w:rsidR="00A84508" w:rsidRPr="000C449B">
        <w:rPr>
          <w:rFonts w:ascii="Times New Roman" w:hAnsi="Times New Roman" w:cs="Times New Roman"/>
        </w:rPr>
        <w:tab/>
      </w:r>
      <w:r w:rsidR="00A84508" w:rsidRPr="000C449B">
        <w:rPr>
          <w:rFonts w:ascii="Times New Roman" w:hAnsi="Times New Roman" w:cs="Times New Roman"/>
        </w:rPr>
        <w:tab/>
      </w:r>
      <w:r w:rsidR="00A84508" w:rsidRPr="000C449B">
        <w:rPr>
          <w:rFonts w:ascii="Times New Roman" w:hAnsi="Times New Roman" w:cs="Times New Roman"/>
        </w:rPr>
        <w:tab/>
      </w:r>
      <w:r w:rsidR="008F7956" w:rsidRPr="000C449B">
        <w:rPr>
          <w:rFonts w:ascii="Times New Roman" w:hAnsi="Times New Roman" w:cs="Times New Roman"/>
        </w:rPr>
        <w:tab/>
      </w:r>
      <w:r w:rsidR="000C449B">
        <w:rPr>
          <w:rFonts w:ascii="Times New Roman" w:hAnsi="Times New Roman" w:cs="Times New Roman"/>
        </w:rPr>
        <w:t xml:space="preserve">                                                                                 …..</w:t>
      </w:r>
      <w:r w:rsidRPr="000C449B">
        <w:rPr>
          <w:rFonts w:ascii="Times New Roman" w:hAnsi="Times New Roman" w:cs="Times New Roman"/>
        </w:rPr>
        <w:t>………………………………………</w:t>
      </w:r>
      <w:r w:rsidR="008F7956" w:rsidRPr="000C449B">
        <w:rPr>
          <w:rFonts w:ascii="Times New Roman" w:hAnsi="Times New Roman" w:cs="Times New Roman"/>
        </w:rPr>
        <w:t>………………...</w:t>
      </w:r>
    </w:p>
    <w:p w14:paraId="05501D26" w14:textId="1610D521" w:rsidR="00660ED4" w:rsidRPr="000C449B" w:rsidRDefault="00934D68" w:rsidP="00295575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 w:rsidRPr="000C449B">
        <w:rPr>
          <w:rFonts w:ascii="Times New Roman" w:hAnsi="Times New Roman" w:cs="Times New Roman"/>
          <w:i/>
          <w:iCs/>
          <w:sz w:val="20"/>
          <w:szCs w:val="20"/>
        </w:rPr>
        <w:t>kwalifikowany podpis elektroniczny osoby/osób</w:t>
      </w:r>
      <w:r w:rsidR="00295575" w:rsidRPr="000C44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449B">
        <w:rPr>
          <w:rFonts w:ascii="Times New Roman" w:hAnsi="Times New Roman" w:cs="Times New Roman"/>
          <w:i/>
          <w:iCs/>
          <w:sz w:val="20"/>
          <w:szCs w:val="20"/>
        </w:rPr>
        <w:t>uprawnionej/</w:t>
      </w:r>
      <w:proofErr w:type="spellStart"/>
      <w:r w:rsidRPr="000C449B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0C449B">
        <w:rPr>
          <w:rFonts w:ascii="Times New Roman" w:hAnsi="Times New Roman" w:cs="Times New Roman"/>
          <w:i/>
          <w:iCs/>
          <w:sz w:val="20"/>
          <w:szCs w:val="20"/>
        </w:rPr>
        <w:t xml:space="preserve"> do występowania w imieniu Wykonawcy</w:t>
      </w:r>
    </w:p>
    <w:sectPr w:rsidR="00660ED4" w:rsidRPr="000C449B" w:rsidSect="008F2C78">
      <w:headerReference w:type="default" r:id="rId7"/>
      <w:footerReference w:type="default" r:id="rId8"/>
      <w:pgSz w:w="12240" w:h="15840"/>
      <w:pgMar w:top="1135" w:right="1183" w:bottom="1440" w:left="1276" w:header="708" w:footer="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4EAA" w14:textId="77777777" w:rsidR="001A3A92" w:rsidRDefault="001A3A92" w:rsidP="00B649F5">
      <w:pPr>
        <w:spacing w:after="0" w:line="240" w:lineRule="auto"/>
      </w:pPr>
      <w:r>
        <w:separator/>
      </w:r>
    </w:p>
  </w:endnote>
  <w:endnote w:type="continuationSeparator" w:id="0">
    <w:p w14:paraId="059932BE" w14:textId="77777777" w:rsidR="001A3A92" w:rsidRDefault="001A3A92" w:rsidP="00B6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1992"/>
      <w:docPartObj>
        <w:docPartGallery w:val="Page Numbers (Bottom of Page)"/>
        <w:docPartUnique/>
      </w:docPartObj>
    </w:sdtPr>
    <w:sdtEndPr/>
    <w:sdtContent>
      <w:p w14:paraId="2A834F5A" w14:textId="04766B0C" w:rsidR="008F2C78" w:rsidRDefault="008F2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E2816" w14:textId="77777777" w:rsidR="008F2C78" w:rsidRDefault="008F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90E4" w14:textId="77777777" w:rsidR="001A3A92" w:rsidRDefault="001A3A92" w:rsidP="00B649F5">
      <w:pPr>
        <w:spacing w:after="0" w:line="240" w:lineRule="auto"/>
      </w:pPr>
      <w:r>
        <w:separator/>
      </w:r>
    </w:p>
  </w:footnote>
  <w:footnote w:type="continuationSeparator" w:id="0">
    <w:p w14:paraId="0A579357" w14:textId="77777777" w:rsidR="001A3A92" w:rsidRDefault="001A3A92" w:rsidP="00B6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FB0D" w14:textId="70697FF4" w:rsidR="00EF3966" w:rsidRPr="003D57C9" w:rsidRDefault="00EF3966" w:rsidP="00EF3966">
    <w:pPr>
      <w:spacing w:after="0" w:line="240" w:lineRule="auto"/>
      <w:jc w:val="right"/>
      <w:rPr>
        <w:rFonts w:ascii="Times New Roman" w:hAnsi="Times New Roman" w:cs="Times New Roman"/>
        <w:b/>
        <w:kern w:val="0"/>
        <w:sz w:val="24"/>
        <w:szCs w:val="24"/>
      </w:rPr>
    </w:pPr>
    <w:r w:rsidRPr="003D57C9">
      <w:rPr>
        <w:rFonts w:ascii="Times New Roman" w:hAnsi="Times New Roman" w:cs="Times New Roman"/>
        <w:b/>
        <w:sz w:val="24"/>
        <w:szCs w:val="24"/>
      </w:rPr>
      <w:t xml:space="preserve">Numer sprawy: </w:t>
    </w:r>
    <w:r w:rsidR="00983388">
      <w:rPr>
        <w:rFonts w:ascii="Times New Roman" w:hAnsi="Times New Roman" w:cs="Times New Roman"/>
        <w:b/>
        <w:sz w:val="24"/>
        <w:szCs w:val="24"/>
      </w:rPr>
      <w:t>18</w:t>
    </w:r>
    <w:r w:rsidR="003D57C9" w:rsidRPr="003D57C9">
      <w:rPr>
        <w:rFonts w:ascii="Times New Roman" w:hAnsi="Times New Roman" w:cs="Times New Roman"/>
        <w:b/>
        <w:sz w:val="24"/>
        <w:szCs w:val="24"/>
      </w:rPr>
      <w:t>/ZP/PN/2023</w:t>
    </w:r>
  </w:p>
  <w:p w14:paraId="1B418ECD" w14:textId="0672AF42" w:rsidR="004164A1" w:rsidRPr="007100E4" w:rsidRDefault="004164A1" w:rsidP="007100E4">
    <w:pPr>
      <w:pStyle w:val="Nagwek"/>
      <w:spacing w:line="360" w:lineRule="auto"/>
      <w:jc w:val="right"/>
      <w:rPr>
        <w:rFonts w:ascii="Times New Roman" w:hAnsi="Times New Roman"/>
        <w:b/>
        <w:bCs/>
        <w:sz w:val="24"/>
        <w:szCs w:val="24"/>
      </w:rPr>
    </w:pPr>
    <w:r w:rsidRPr="003D57C9">
      <w:rPr>
        <w:rFonts w:ascii="Times New Roman" w:hAnsi="Times New Roman"/>
        <w:b/>
        <w:iCs/>
        <w:sz w:val="24"/>
        <w:szCs w:val="24"/>
      </w:rPr>
      <w:t>Załącznik</w:t>
    </w:r>
    <w:r w:rsidR="00EF3966" w:rsidRPr="003D57C9">
      <w:rPr>
        <w:rFonts w:ascii="Times New Roman" w:hAnsi="Times New Roman"/>
        <w:b/>
        <w:iCs/>
        <w:sz w:val="24"/>
        <w:szCs w:val="24"/>
      </w:rPr>
      <w:t xml:space="preserve"> nr</w:t>
    </w:r>
    <w:r w:rsidRPr="003D57C9">
      <w:rPr>
        <w:rFonts w:ascii="Times New Roman" w:hAnsi="Times New Roman"/>
        <w:b/>
        <w:iCs/>
        <w:sz w:val="24"/>
        <w:szCs w:val="24"/>
      </w:rPr>
      <w:t xml:space="preserve"> 2</w:t>
    </w:r>
    <w:r w:rsidR="00F32268" w:rsidRPr="003D57C9">
      <w:rPr>
        <w:rFonts w:ascii="Times New Roman" w:hAnsi="Times New Roman"/>
        <w:b/>
        <w:iCs/>
        <w:sz w:val="24"/>
        <w:szCs w:val="24"/>
      </w:rPr>
      <w:t xml:space="preserve"> </w:t>
    </w:r>
    <w:r w:rsidR="00BF40D9">
      <w:rPr>
        <w:rFonts w:ascii="Times New Roman" w:hAnsi="Times New Roman"/>
        <w:b/>
        <w:iCs/>
        <w:sz w:val="24"/>
        <w:szCs w:val="24"/>
      </w:rPr>
      <w:t>(zmiana nr 1)</w:t>
    </w:r>
    <w:r w:rsidRPr="003D57C9">
      <w:rPr>
        <w:rFonts w:ascii="Times New Roman" w:hAnsi="Times New Roman"/>
        <w:b/>
        <w:iCs/>
        <w:sz w:val="24"/>
        <w:szCs w:val="24"/>
      </w:rPr>
      <w:t xml:space="preserve">– </w:t>
    </w:r>
    <w:r w:rsidR="00EF3966" w:rsidRPr="003D57C9">
      <w:rPr>
        <w:rFonts w:ascii="Times New Roman" w:hAnsi="Times New Roman"/>
        <w:b/>
        <w:bCs/>
        <w:sz w:val="24"/>
        <w:szCs w:val="24"/>
      </w:rPr>
      <w:t>W</w:t>
    </w:r>
    <w:r w:rsidR="00570D78" w:rsidRPr="003D57C9">
      <w:rPr>
        <w:rFonts w:ascii="Times New Roman" w:hAnsi="Times New Roman"/>
        <w:b/>
        <w:bCs/>
        <w:sz w:val="24"/>
        <w:szCs w:val="24"/>
      </w:rPr>
      <w:t>ymagane parametry techniczne</w:t>
    </w:r>
  </w:p>
  <w:p w14:paraId="173E5DBE" w14:textId="77777777" w:rsidR="004164A1" w:rsidRDefault="00416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A8C"/>
    <w:multiLevelType w:val="multilevel"/>
    <w:tmpl w:val="9C3C2C0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83940"/>
    <w:multiLevelType w:val="hybridMultilevel"/>
    <w:tmpl w:val="1318C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243E"/>
    <w:multiLevelType w:val="hybridMultilevel"/>
    <w:tmpl w:val="6980E4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AA6"/>
    <w:multiLevelType w:val="hybridMultilevel"/>
    <w:tmpl w:val="EB3C1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C0A5B"/>
    <w:multiLevelType w:val="hybridMultilevel"/>
    <w:tmpl w:val="4CC20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82B"/>
    <w:multiLevelType w:val="hybridMultilevel"/>
    <w:tmpl w:val="5980F0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9E5"/>
    <w:multiLevelType w:val="hybridMultilevel"/>
    <w:tmpl w:val="84D0AF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747C4"/>
    <w:multiLevelType w:val="hybridMultilevel"/>
    <w:tmpl w:val="066E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189C"/>
    <w:multiLevelType w:val="hybridMultilevel"/>
    <w:tmpl w:val="BAD895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404DB"/>
    <w:multiLevelType w:val="hybridMultilevel"/>
    <w:tmpl w:val="0D725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527E6"/>
    <w:multiLevelType w:val="hybridMultilevel"/>
    <w:tmpl w:val="9BDCB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95817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2" w16cid:durableId="939872462">
    <w:abstractNumId w:val="0"/>
  </w:num>
  <w:num w:numId="3" w16cid:durableId="189879540">
    <w:abstractNumId w:val="7"/>
  </w:num>
  <w:num w:numId="4" w16cid:durableId="1044525860">
    <w:abstractNumId w:val="6"/>
  </w:num>
  <w:num w:numId="5" w16cid:durableId="1483308779">
    <w:abstractNumId w:val="2"/>
  </w:num>
  <w:num w:numId="6" w16cid:durableId="30301827">
    <w:abstractNumId w:val="5"/>
  </w:num>
  <w:num w:numId="7" w16cid:durableId="932201534">
    <w:abstractNumId w:val="3"/>
  </w:num>
  <w:num w:numId="8" w16cid:durableId="1468938469">
    <w:abstractNumId w:val="10"/>
  </w:num>
  <w:num w:numId="9" w16cid:durableId="1185054612">
    <w:abstractNumId w:val="9"/>
  </w:num>
  <w:num w:numId="10" w16cid:durableId="1271545200">
    <w:abstractNumId w:val="1"/>
  </w:num>
  <w:num w:numId="11" w16cid:durableId="731318128">
    <w:abstractNumId w:val="8"/>
  </w:num>
  <w:num w:numId="12" w16cid:durableId="421687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0"/>
    <w:rsid w:val="000100BC"/>
    <w:rsid w:val="000241EA"/>
    <w:rsid w:val="000419D4"/>
    <w:rsid w:val="000464E6"/>
    <w:rsid w:val="00085B20"/>
    <w:rsid w:val="00097B44"/>
    <w:rsid w:val="000A76FA"/>
    <w:rsid w:val="000B1998"/>
    <w:rsid w:val="000C449B"/>
    <w:rsid w:val="000E0364"/>
    <w:rsid w:val="000F0DFB"/>
    <w:rsid w:val="001012B8"/>
    <w:rsid w:val="00110043"/>
    <w:rsid w:val="001140FE"/>
    <w:rsid w:val="001243E0"/>
    <w:rsid w:val="00127FF8"/>
    <w:rsid w:val="0013256A"/>
    <w:rsid w:val="00135923"/>
    <w:rsid w:val="001425C1"/>
    <w:rsid w:val="00146382"/>
    <w:rsid w:val="001560B2"/>
    <w:rsid w:val="00173F28"/>
    <w:rsid w:val="00175C8F"/>
    <w:rsid w:val="00181D04"/>
    <w:rsid w:val="00191AF3"/>
    <w:rsid w:val="001979D5"/>
    <w:rsid w:val="001A3A92"/>
    <w:rsid w:val="001A5B3E"/>
    <w:rsid w:val="001D4A46"/>
    <w:rsid w:val="001D5AD5"/>
    <w:rsid w:val="001F3C72"/>
    <w:rsid w:val="00212BB2"/>
    <w:rsid w:val="0021747B"/>
    <w:rsid w:val="00227CAB"/>
    <w:rsid w:val="00263CF4"/>
    <w:rsid w:val="00267882"/>
    <w:rsid w:val="00295575"/>
    <w:rsid w:val="002C4A2F"/>
    <w:rsid w:val="002D1C31"/>
    <w:rsid w:val="002D5FA1"/>
    <w:rsid w:val="002D7570"/>
    <w:rsid w:val="002F4D13"/>
    <w:rsid w:val="00300D27"/>
    <w:rsid w:val="00310362"/>
    <w:rsid w:val="00314726"/>
    <w:rsid w:val="00315034"/>
    <w:rsid w:val="00325C60"/>
    <w:rsid w:val="00344792"/>
    <w:rsid w:val="003465C3"/>
    <w:rsid w:val="003508C2"/>
    <w:rsid w:val="00353616"/>
    <w:rsid w:val="003735D4"/>
    <w:rsid w:val="00394178"/>
    <w:rsid w:val="003A47D0"/>
    <w:rsid w:val="003A6FB7"/>
    <w:rsid w:val="003B65A0"/>
    <w:rsid w:val="003D06FA"/>
    <w:rsid w:val="003D57C9"/>
    <w:rsid w:val="003E0298"/>
    <w:rsid w:val="003F2F64"/>
    <w:rsid w:val="004028E1"/>
    <w:rsid w:val="00416062"/>
    <w:rsid w:val="004164A1"/>
    <w:rsid w:val="0041797F"/>
    <w:rsid w:val="00420C22"/>
    <w:rsid w:val="00440E8C"/>
    <w:rsid w:val="00447854"/>
    <w:rsid w:val="00456B47"/>
    <w:rsid w:val="004605C6"/>
    <w:rsid w:val="004661C5"/>
    <w:rsid w:val="00472BCD"/>
    <w:rsid w:val="00483808"/>
    <w:rsid w:val="004A24BF"/>
    <w:rsid w:val="004A2E1F"/>
    <w:rsid w:val="004A58A4"/>
    <w:rsid w:val="004A5F16"/>
    <w:rsid w:val="004B3DD4"/>
    <w:rsid w:val="004C0D01"/>
    <w:rsid w:val="004D29E4"/>
    <w:rsid w:val="004D5842"/>
    <w:rsid w:val="004F53DB"/>
    <w:rsid w:val="004F5B1D"/>
    <w:rsid w:val="00534D77"/>
    <w:rsid w:val="0054415C"/>
    <w:rsid w:val="00544723"/>
    <w:rsid w:val="00570D78"/>
    <w:rsid w:val="00573E2D"/>
    <w:rsid w:val="00575260"/>
    <w:rsid w:val="00577208"/>
    <w:rsid w:val="00590B16"/>
    <w:rsid w:val="005B4AA7"/>
    <w:rsid w:val="005B4B74"/>
    <w:rsid w:val="005D3333"/>
    <w:rsid w:val="005F0885"/>
    <w:rsid w:val="005F1E47"/>
    <w:rsid w:val="005F4A10"/>
    <w:rsid w:val="00603599"/>
    <w:rsid w:val="00611CD1"/>
    <w:rsid w:val="00612F78"/>
    <w:rsid w:val="00613FF4"/>
    <w:rsid w:val="00660ED4"/>
    <w:rsid w:val="00670949"/>
    <w:rsid w:val="006722C2"/>
    <w:rsid w:val="006B069B"/>
    <w:rsid w:val="006B6AD5"/>
    <w:rsid w:val="006C4831"/>
    <w:rsid w:val="006D45B2"/>
    <w:rsid w:val="006D684D"/>
    <w:rsid w:val="006E7353"/>
    <w:rsid w:val="006F7C4D"/>
    <w:rsid w:val="007014A8"/>
    <w:rsid w:val="007100E4"/>
    <w:rsid w:val="00723A49"/>
    <w:rsid w:val="00724635"/>
    <w:rsid w:val="00751C68"/>
    <w:rsid w:val="0079030B"/>
    <w:rsid w:val="007A2BCB"/>
    <w:rsid w:val="007B2CBB"/>
    <w:rsid w:val="007C2BC0"/>
    <w:rsid w:val="007C592E"/>
    <w:rsid w:val="007C6C7F"/>
    <w:rsid w:val="007D4AC2"/>
    <w:rsid w:val="007E573F"/>
    <w:rsid w:val="007F6940"/>
    <w:rsid w:val="00806E53"/>
    <w:rsid w:val="00813749"/>
    <w:rsid w:val="00825BDC"/>
    <w:rsid w:val="00837787"/>
    <w:rsid w:val="00853171"/>
    <w:rsid w:val="008607C0"/>
    <w:rsid w:val="008654F4"/>
    <w:rsid w:val="008676B0"/>
    <w:rsid w:val="00867CF2"/>
    <w:rsid w:val="00884135"/>
    <w:rsid w:val="0088686D"/>
    <w:rsid w:val="00890164"/>
    <w:rsid w:val="008B0DFE"/>
    <w:rsid w:val="008B718D"/>
    <w:rsid w:val="008C7AB7"/>
    <w:rsid w:val="008F1863"/>
    <w:rsid w:val="008F2C78"/>
    <w:rsid w:val="008F7956"/>
    <w:rsid w:val="00933BE6"/>
    <w:rsid w:val="00934D68"/>
    <w:rsid w:val="00942184"/>
    <w:rsid w:val="00952DB0"/>
    <w:rsid w:val="00970DC8"/>
    <w:rsid w:val="00972637"/>
    <w:rsid w:val="00983388"/>
    <w:rsid w:val="00985D51"/>
    <w:rsid w:val="0099733D"/>
    <w:rsid w:val="009A1152"/>
    <w:rsid w:val="009A3C3F"/>
    <w:rsid w:val="009A4CB3"/>
    <w:rsid w:val="009B2010"/>
    <w:rsid w:val="009B2BE4"/>
    <w:rsid w:val="009B6DF9"/>
    <w:rsid w:val="009C3917"/>
    <w:rsid w:val="009C5D3F"/>
    <w:rsid w:val="009F3257"/>
    <w:rsid w:val="009F33F8"/>
    <w:rsid w:val="00A0638E"/>
    <w:rsid w:val="00A10969"/>
    <w:rsid w:val="00A22CBB"/>
    <w:rsid w:val="00A2413E"/>
    <w:rsid w:val="00A37510"/>
    <w:rsid w:val="00A53755"/>
    <w:rsid w:val="00A641B1"/>
    <w:rsid w:val="00A642C7"/>
    <w:rsid w:val="00A66153"/>
    <w:rsid w:val="00A776D4"/>
    <w:rsid w:val="00A84508"/>
    <w:rsid w:val="00A979EC"/>
    <w:rsid w:val="00AA4426"/>
    <w:rsid w:val="00AA79E0"/>
    <w:rsid w:val="00AB5DF7"/>
    <w:rsid w:val="00AB5EF0"/>
    <w:rsid w:val="00AC1032"/>
    <w:rsid w:val="00AC54E5"/>
    <w:rsid w:val="00AD7B57"/>
    <w:rsid w:val="00AF63F5"/>
    <w:rsid w:val="00B040A0"/>
    <w:rsid w:val="00B17D60"/>
    <w:rsid w:val="00B21204"/>
    <w:rsid w:val="00B260EA"/>
    <w:rsid w:val="00B323B3"/>
    <w:rsid w:val="00B356AA"/>
    <w:rsid w:val="00B403D3"/>
    <w:rsid w:val="00B40B04"/>
    <w:rsid w:val="00B42204"/>
    <w:rsid w:val="00B43237"/>
    <w:rsid w:val="00B4395C"/>
    <w:rsid w:val="00B649F5"/>
    <w:rsid w:val="00B6777E"/>
    <w:rsid w:val="00B747CD"/>
    <w:rsid w:val="00BC3018"/>
    <w:rsid w:val="00BC5D0C"/>
    <w:rsid w:val="00BD2873"/>
    <w:rsid w:val="00BD4838"/>
    <w:rsid w:val="00BF176F"/>
    <w:rsid w:val="00BF40D9"/>
    <w:rsid w:val="00C31257"/>
    <w:rsid w:val="00C57820"/>
    <w:rsid w:val="00C63B79"/>
    <w:rsid w:val="00C67FE7"/>
    <w:rsid w:val="00C82730"/>
    <w:rsid w:val="00CA03C2"/>
    <w:rsid w:val="00CA3581"/>
    <w:rsid w:val="00CC05F0"/>
    <w:rsid w:val="00CE468F"/>
    <w:rsid w:val="00D106A8"/>
    <w:rsid w:val="00D17E44"/>
    <w:rsid w:val="00D24138"/>
    <w:rsid w:val="00D304EC"/>
    <w:rsid w:val="00D4342E"/>
    <w:rsid w:val="00D5065D"/>
    <w:rsid w:val="00D55628"/>
    <w:rsid w:val="00D61C7B"/>
    <w:rsid w:val="00D72DF1"/>
    <w:rsid w:val="00D93205"/>
    <w:rsid w:val="00DA1BF4"/>
    <w:rsid w:val="00DA2E37"/>
    <w:rsid w:val="00DA4AA7"/>
    <w:rsid w:val="00DB726E"/>
    <w:rsid w:val="00DC3EC1"/>
    <w:rsid w:val="00DD043B"/>
    <w:rsid w:val="00DD5C29"/>
    <w:rsid w:val="00DE311C"/>
    <w:rsid w:val="00DE4F2F"/>
    <w:rsid w:val="00DF751A"/>
    <w:rsid w:val="00E02465"/>
    <w:rsid w:val="00E12D25"/>
    <w:rsid w:val="00E639F8"/>
    <w:rsid w:val="00E86BF7"/>
    <w:rsid w:val="00E86C3B"/>
    <w:rsid w:val="00E874E5"/>
    <w:rsid w:val="00E91CA4"/>
    <w:rsid w:val="00EA4305"/>
    <w:rsid w:val="00EB126D"/>
    <w:rsid w:val="00EC185A"/>
    <w:rsid w:val="00EF3966"/>
    <w:rsid w:val="00F008CC"/>
    <w:rsid w:val="00F169C7"/>
    <w:rsid w:val="00F21CA7"/>
    <w:rsid w:val="00F24B08"/>
    <w:rsid w:val="00F27655"/>
    <w:rsid w:val="00F32268"/>
    <w:rsid w:val="00F51530"/>
    <w:rsid w:val="00F54A53"/>
    <w:rsid w:val="00F66520"/>
    <w:rsid w:val="00F826FC"/>
    <w:rsid w:val="00FA0A12"/>
    <w:rsid w:val="00FA25C7"/>
    <w:rsid w:val="00FB002B"/>
    <w:rsid w:val="00FC036F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A5F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5F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364"/>
    <w:pPr>
      <w:keepNext/>
      <w:widowControl/>
      <w:suppressAutoHyphens w:val="0"/>
      <w:autoSpaceDE w:val="0"/>
      <w:spacing w:before="240" w:after="60" w:line="240" w:lineRule="auto"/>
      <w:textAlignment w:val="auto"/>
      <w:outlineLvl w:val="0"/>
    </w:pPr>
    <w:rPr>
      <w:rFonts w:ascii="Arial" w:eastAsia="Calibri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05F0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paragraph" w:styleId="Akapitzlist">
    <w:name w:val="List Paragraph"/>
    <w:basedOn w:val="Standard"/>
    <w:uiPriority w:val="99"/>
    <w:qFormat/>
    <w:rsid w:val="00CC05F0"/>
    <w:pPr>
      <w:ind w:left="720"/>
    </w:pPr>
  </w:style>
  <w:style w:type="paragraph" w:styleId="Nagwek">
    <w:name w:val="header"/>
    <w:basedOn w:val="Normalny"/>
    <w:link w:val="NagwekZnak"/>
    <w:uiPriority w:val="99"/>
    <w:rsid w:val="00CC05F0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C05F0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WWNum1">
    <w:name w:val="WWNum1"/>
    <w:rsid w:val="00CC05F0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CC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5F0"/>
    <w:rPr>
      <w:rFonts w:ascii="Calibri" w:eastAsia="Times New Roman" w:hAnsi="Calibri" w:cs="Calibri"/>
      <w:kern w:val="3"/>
      <w:lang w:val="en-US"/>
    </w:rPr>
  </w:style>
  <w:style w:type="character" w:styleId="Pogrubienie">
    <w:name w:val="Strong"/>
    <w:basedOn w:val="Domylnaczcionkaakapitu"/>
    <w:uiPriority w:val="22"/>
    <w:qFormat/>
    <w:rsid w:val="00CC05F0"/>
    <w:rPr>
      <w:b/>
      <w:bCs/>
    </w:rPr>
  </w:style>
  <w:style w:type="paragraph" w:styleId="Bezodstpw">
    <w:name w:val="No Spacing"/>
    <w:uiPriority w:val="1"/>
    <w:qFormat/>
    <w:rsid w:val="00CC05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CC05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rsid w:val="00CC05F0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Normalny"/>
    <w:rsid w:val="00CC05F0"/>
    <w:pPr>
      <w:suppressAutoHyphens w:val="0"/>
      <w:autoSpaceDE w:val="0"/>
      <w:adjustRightInd w:val="0"/>
      <w:spacing w:after="0" w:line="211" w:lineRule="exact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ntStyle57">
    <w:name w:val="Font Style57"/>
    <w:basedOn w:val="Domylnaczcionkaakapitu"/>
    <w:rsid w:val="00CC05F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Normalny"/>
    <w:rsid w:val="00CC05F0"/>
    <w:pPr>
      <w:suppressAutoHyphens w:val="0"/>
      <w:autoSpaceDE w:val="0"/>
      <w:adjustRightInd w:val="0"/>
      <w:spacing w:after="0" w:line="208" w:lineRule="exact"/>
      <w:jc w:val="center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Style37">
    <w:name w:val="Style37"/>
    <w:basedOn w:val="Normalny"/>
    <w:rsid w:val="00CC05F0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E0364"/>
    <w:rPr>
      <w:rFonts w:ascii="Arial" w:eastAsia="Calibri" w:hAnsi="Arial" w:cs="Times New Roman"/>
      <w:b/>
      <w:kern w:val="28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605C6"/>
    <w:pPr>
      <w:widowControl/>
      <w:autoSpaceDN/>
      <w:spacing w:after="0" w:line="100" w:lineRule="atLeast"/>
      <w:textAlignment w:val="auto"/>
    </w:pPr>
    <w:rPr>
      <w:rFonts w:ascii="Times New Roman" w:hAnsi="Times New Roman" w:cs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611CD1"/>
    <w:pPr>
      <w:autoSpaceDN/>
      <w:spacing w:before="280" w:after="280" w:line="100" w:lineRule="atLeast"/>
      <w:textAlignment w:val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5B4B74"/>
    <w:pPr>
      <w:autoSpaceDN/>
      <w:spacing w:before="280" w:after="280" w:line="100" w:lineRule="atLeast"/>
      <w:textAlignment w:val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2023-01-31T13:37:00Z</dcterms:created>
  <dcterms:modified xsi:type="dcterms:W3CDTF">2023-11-08T10:03:00Z</dcterms:modified>
</cp:coreProperties>
</file>