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B401E1"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B401E1"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119500446"/>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rsidR="00F550C8" w:rsidRPr="006D2474"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73745E" w:rsidRPr="00F550C8" w:rsidRDefault="005908C8" w:rsidP="002D4342">
      <w:pPr>
        <w:keepNext/>
        <w:shd w:val="clear" w:color="auto" w:fill="D9D9D9" w:themeFill="background1" w:themeFillShade="D9"/>
        <w:jc w:val="center"/>
        <w:rPr>
          <w:rFonts w:asciiTheme="minorHAnsi" w:hAnsiTheme="minorHAnsi" w:cstheme="minorHAnsi"/>
          <w:b/>
          <w:sz w:val="28"/>
          <w:szCs w:val="28"/>
        </w:rPr>
      </w:pPr>
      <w:r w:rsidRPr="00F550C8">
        <w:rPr>
          <w:rFonts w:asciiTheme="minorHAnsi" w:hAnsiTheme="minorHAnsi" w:cstheme="minorHAnsi"/>
          <w:b/>
          <w:sz w:val="28"/>
          <w:szCs w:val="28"/>
          <w:highlight w:val="lightGray"/>
        </w:rPr>
        <w:t xml:space="preserve">Budowa </w:t>
      </w:r>
      <w:r w:rsidR="002D4342" w:rsidRPr="00F550C8">
        <w:rPr>
          <w:rFonts w:asciiTheme="minorHAnsi" w:hAnsiTheme="minorHAnsi" w:cstheme="minorHAnsi"/>
          <w:b/>
          <w:sz w:val="28"/>
          <w:szCs w:val="28"/>
        </w:rPr>
        <w:t xml:space="preserve">wodnego placu zabaw na terenie </w:t>
      </w:r>
      <w:proofErr w:type="spellStart"/>
      <w:r w:rsidR="002D4342" w:rsidRPr="00F550C8">
        <w:rPr>
          <w:rFonts w:asciiTheme="minorHAnsi" w:hAnsiTheme="minorHAnsi" w:cstheme="minorHAnsi"/>
          <w:b/>
          <w:sz w:val="28"/>
          <w:szCs w:val="28"/>
        </w:rPr>
        <w:t>Mosir</w:t>
      </w:r>
      <w:proofErr w:type="spellEnd"/>
      <w:r w:rsidR="00F9062D" w:rsidRPr="00F550C8">
        <w:rPr>
          <w:rFonts w:asciiTheme="minorHAnsi" w:hAnsiTheme="minorHAnsi" w:cstheme="minorHAnsi"/>
          <w:b/>
          <w:sz w:val="28"/>
          <w:szCs w:val="28"/>
        </w:rPr>
        <w:t xml:space="preserve"> </w:t>
      </w:r>
    </w:p>
    <w:p w:rsidR="00F550C8" w:rsidRDefault="00F550C8" w:rsidP="002B681D">
      <w:pPr>
        <w:keepNext/>
        <w:keepLines/>
        <w:spacing w:after="240" w:line="276" w:lineRule="auto"/>
        <w:jc w:val="center"/>
        <w:rPr>
          <w:rFonts w:asciiTheme="minorHAnsi" w:hAnsiTheme="minorHAnsi" w:cstheme="minorHAnsi"/>
          <w:sz w:val="24"/>
          <w:szCs w:val="24"/>
        </w:rPr>
      </w:pP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908C8">
        <w:rPr>
          <w:rFonts w:asciiTheme="minorHAnsi" w:hAnsiTheme="minorHAnsi" w:cstheme="minorHAnsi"/>
          <w:sz w:val="24"/>
          <w:szCs w:val="24"/>
        </w:rPr>
        <w:br/>
        <w:t>5 382</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DD2289">
        <w:rPr>
          <w:rFonts w:asciiTheme="minorHAnsi" w:hAnsiTheme="minorHAnsi" w:cstheme="minorHAnsi"/>
          <w:b/>
          <w:sz w:val="24"/>
          <w:szCs w:val="24"/>
        </w:rPr>
        <w:t>.</w:t>
      </w:r>
      <w:r w:rsidR="007E0CE9">
        <w:rPr>
          <w:rFonts w:asciiTheme="minorHAnsi" w:hAnsiTheme="minorHAnsi" w:cstheme="minorHAnsi"/>
          <w:b/>
          <w:sz w:val="24"/>
          <w:szCs w:val="24"/>
        </w:rPr>
        <w:t>27</w:t>
      </w:r>
      <w:r w:rsidR="00DD2289">
        <w:rPr>
          <w:rFonts w:asciiTheme="minorHAnsi" w:hAnsiTheme="minorHAnsi" w:cstheme="minorHAnsi"/>
          <w:b/>
          <w:sz w:val="24"/>
          <w:szCs w:val="24"/>
        </w:rPr>
        <w:t>.</w:t>
      </w:r>
      <w:r w:rsidR="00472B95">
        <w:rPr>
          <w:rFonts w:asciiTheme="minorHAnsi" w:hAnsiTheme="minorHAnsi" w:cstheme="minorHAnsi"/>
          <w:b/>
          <w:sz w:val="24"/>
          <w:szCs w:val="24"/>
        </w:rPr>
        <w:t>2</w:t>
      </w:r>
      <w:r w:rsidR="005908C8">
        <w:rPr>
          <w:rFonts w:asciiTheme="minorHAnsi" w:hAnsiTheme="minorHAnsi" w:cstheme="minorHAnsi"/>
          <w:b/>
          <w:sz w:val="24"/>
          <w:szCs w:val="24"/>
        </w:rPr>
        <w:t>022</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F550C8" w:rsidRPr="006D2474"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6C2756"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7E0CE9">
        <w:rPr>
          <w:rFonts w:asciiTheme="minorHAnsi" w:hAnsiTheme="minorHAnsi" w:cstheme="minorHAnsi"/>
          <w:b/>
          <w:color w:val="000000"/>
          <w:sz w:val="24"/>
          <w:szCs w:val="24"/>
        </w:rPr>
        <w:t>17</w:t>
      </w:r>
      <w:r w:rsidR="00E86104">
        <w:rPr>
          <w:rFonts w:asciiTheme="minorHAnsi" w:hAnsiTheme="minorHAnsi" w:cstheme="minorHAnsi"/>
          <w:b/>
          <w:color w:val="000000"/>
          <w:sz w:val="24"/>
          <w:szCs w:val="24"/>
        </w:rPr>
        <w:t xml:space="preserve"> listopada </w:t>
      </w:r>
      <w:r w:rsidR="005908C8">
        <w:rPr>
          <w:rFonts w:asciiTheme="minorHAnsi" w:hAnsiTheme="minorHAnsi" w:cstheme="minorHAnsi"/>
          <w:b/>
          <w:color w:val="000000"/>
          <w:sz w:val="24"/>
          <w:szCs w:val="24"/>
        </w:rPr>
        <w:t>2022</w:t>
      </w:r>
      <w:r w:rsidR="0056409B" w:rsidRPr="006D2474">
        <w:rPr>
          <w:rFonts w:asciiTheme="minorHAnsi" w:hAnsiTheme="minorHAnsi" w:cstheme="minorHAnsi"/>
          <w:b/>
          <w:color w:val="000000"/>
          <w:sz w:val="24"/>
          <w:szCs w:val="24"/>
        </w:rPr>
        <w:t xml:space="preserve"> r.</w:t>
      </w: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EndPr>
        <w:rPr>
          <w:sz w:val="24"/>
          <w:szCs w:val="24"/>
        </w:rPr>
      </w:sdtEndPr>
      <w:sdtContent>
        <w:p w:rsidR="004B1548" w:rsidRPr="004C7442" w:rsidRDefault="004B1548" w:rsidP="00F550C8">
          <w:pPr>
            <w:pStyle w:val="Nagwekspisutreci"/>
            <w:spacing w:before="120" w:line="23" w:lineRule="atLeast"/>
            <w:rPr>
              <w:rFonts w:asciiTheme="minorHAnsi" w:hAnsiTheme="minorHAnsi" w:cstheme="minorHAnsi"/>
              <w:sz w:val="24"/>
              <w:szCs w:val="24"/>
            </w:rPr>
          </w:pPr>
          <w:r w:rsidRPr="004C7442">
            <w:rPr>
              <w:rFonts w:asciiTheme="minorHAnsi" w:hAnsiTheme="minorHAnsi" w:cstheme="minorHAnsi"/>
              <w:sz w:val="24"/>
              <w:szCs w:val="24"/>
              <w:lang w:val="pl-PL"/>
            </w:rPr>
            <w:t>Spis treści</w:t>
          </w:r>
        </w:p>
        <w:p w:rsidR="00485EAF" w:rsidRPr="00485EAF" w:rsidRDefault="004B1548" w:rsidP="00485EAF">
          <w:pPr>
            <w:pStyle w:val="Spistreci2"/>
            <w:shd w:val="clear" w:color="auto" w:fill="D9D9D9" w:themeFill="background1" w:themeFillShade="D9"/>
            <w:rPr>
              <w:rFonts w:asciiTheme="minorHAnsi" w:eastAsiaTheme="minorEastAsia" w:hAnsiTheme="minorHAnsi" w:cstheme="minorHAnsi"/>
              <w:noProof/>
              <w:sz w:val="24"/>
              <w:szCs w:val="24"/>
            </w:rPr>
          </w:pPr>
          <w:r w:rsidRPr="00485EAF">
            <w:rPr>
              <w:rFonts w:asciiTheme="minorHAnsi" w:hAnsiTheme="minorHAnsi" w:cstheme="minorHAnsi"/>
              <w:sz w:val="24"/>
              <w:szCs w:val="24"/>
            </w:rPr>
            <w:fldChar w:fldCharType="begin"/>
          </w:r>
          <w:r w:rsidRPr="00485EAF">
            <w:rPr>
              <w:rFonts w:asciiTheme="minorHAnsi" w:hAnsiTheme="minorHAnsi" w:cstheme="minorHAnsi"/>
              <w:sz w:val="24"/>
              <w:szCs w:val="24"/>
            </w:rPr>
            <w:instrText xml:space="preserve"> TOC \o "1-3" \h \z \u </w:instrText>
          </w:r>
          <w:r w:rsidRPr="00485EAF">
            <w:rPr>
              <w:rFonts w:asciiTheme="minorHAnsi" w:hAnsiTheme="minorHAnsi" w:cstheme="minorHAnsi"/>
              <w:sz w:val="24"/>
              <w:szCs w:val="24"/>
            </w:rPr>
            <w:fldChar w:fldCharType="separate"/>
          </w:r>
          <w:hyperlink w:anchor="_Toc119500446" w:history="1">
            <w:r w:rsidR="00485EAF" w:rsidRPr="00485EAF">
              <w:rPr>
                <w:rStyle w:val="Hipercze"/>
                <w:rFonts w:asciiTheme="minorHAnsi" w:hAnsiTheme="minorHAnsi" w:cstheme="minorHAnsi"/>
                <w:noProof/>
                <w:sz w:val="24"/>
                <w:szCs w:val="24"/>
              </w:rPr>
              <w:t>Specyfikacja Warunków Zamówienia</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_Toc119500446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1</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47" w:history="1">
            <w:r w:rsidR="00485EAF" w:rsidRPr="00485EAF">
              <w:rPr>
                <w:rStyle w:val="Hipercze"/>
                <w:rFonts w:asciiTheme="minorHAnsi" w:hAnsiTheme="minorHAnsi" w:cstheme="minorHAnsi"/>
                <w:noProof/>
                <w:sz w:val="24"/>
                <w:szCs w:val="24"/>
              </w:rPr>
              <w:t>I.</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Informacje ogólne</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_Toc119500447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48" w:history="1">
            <w:r w:rsidR="00485EAF" w:rsidRPr="00485EAF">
              <w:rPr>
                <w:rStyle w:val="Hipercze"/>
                <w:rFonts w:asciiTheme="minorHAnsi" w:hAnsiTheme="minorHAnsi" w:cstheme="minorHAnsi"/>
                <w:noProof/>
                <w:sz w:val="24"/>
                <w:szCs w:val="24"/>
              </w:rPr>
              <w:t>II.</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Opis przedmiotu zamówienia</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_Toc119500448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49" w:history="1">
            <w:r w:rsidR="00485EAF" w:rsidRPr="00485EAF">
              <w:rPr>
                <w:rStyle w:val="Hipercze"/>
                <w:rFonts w:asciiTheme="minorHAnsi" w:hAnsiTheme="minorHAnsi" w:cstheme="minorHAnsi"/>
                <w:noProof/>
                <w:sz w:val="24"/>
                <w:szCs w:val="24"/>
              </w:rPr>
              <w:t>III.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T</w:t>
            </w:r>
            <w:r w:rsidR="00485EAF" w:rsidRPr="00485EAF">
              <w:rPr>
                <w:rStyle w:val="Hipercze"/>
                <w:rFonts w:asciiTheme="minorHAnsi" w:hAnsiTheme="minorHAnsi" w:cstheme="minorHAnsi"/>
                <w:noProof/>
                <w:sz w:val="24"/>
                <w:szCs w:val="24"/>
              </w:rPr>
              <w:t>ermin wykonania zamówienia</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_Toc119500449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8</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0" w:history="1">
            <w:r w:rsidR="00485EAF" w:rsidRPr="00485EAF">
              <w:rPr>
                <w:rStyle w:val="Hipercze"/>
                <w:rFonts w:asciiTheme="minorHAnsi" w:hAnsiTheme="minorHAnsi" w:cstheme="minorHAnsi"/>
                <w:noProof/>
                <w:sz w:val="24"/>
                <w:szCs w:val="24"/>
              </w:rPr>
              <w:t>IV.</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Warunki udziału w postępowaniu</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_Toc119500450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8</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1" w:history="1">
            <w:r w:rsidR="00485EAF" w:rsidRPr="00485EAF">
              <w:rPr>
                <w:rStyle w:val="Hipercze"/>
                <w:rFonts w:asciiTheme="minorHAnsi" w:hAnsiTheme="minorHAnsi" w:cstheme="minorHAnsi"/>
                <w:noProof/>
                <w:sz w:val="24"/>
                <w:szCs w:val="24"/>
              </w:rPr>
              <w:t>V.</w:t>
            </w:r>
            <w:r w:rsidR="00485EAF" w:rsidRPr="00485EAF">
              <w:rPr>
                <w:rFonts w:asciiTheme="minorHAnsi" w:eastAsiaTheme="minorEastAsia" w:hAnsiTheme="minorHAnsi" w:cstheme="minorHAnsi"/>
                <w:noProof/>
                <w:sz w:val="24"/>
                <w:szCs w:val="24"/>
              </w:rPr>
              <w:tab/>
            </w:r>
            <w:r w:rsidR="00485EAF">
              <w:rPr>
                <w:rFonts w:asciiTheme="minorHAnsi" w:eastAsiaTheme="minorEastAsia" w:hAnsiTheme="minorHAnsi" w:cstheme="minorHAnsi"/>
                <w:noProof/>
                <w:sz w:val="24"/>
                <w:szCs w:val="24"/>
              </w:rPr>
              <w:t>P</w:t>
            </w:r>
            <w:r w:rsidR="00485EAF" w:rsidRPr="00485EAF">
              <w:rPr>
                <w:rStyle w:val="Hipercze"/>
                <w:rFonts w:asciiTheme="minorHAnsi" w:hAnsiTheme="minorHAnsi" w:cstheme="minorHAnsi"/>
                <w:noProof/>
                <w:sz w:val="24"/>
                <w:szCs w:val="24"/>
              </w:rPr>
              <w:t>odstawy wykluczenia z postępowania</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_Toc119500451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9</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2" w:history="1">
            <w:r w:rsidR="00485EAF" w:rsidRPr="00485EAF">
              <w:rPr>
                <w:rStyle w:val="Hipercze"/>
                <w:rFonts w:asciiTheme="minorHAnsi" w:hAnsiTheme="minorHAnsi" w:cstheme="minorHAnsi"/>
                <w:noProof/>
                <w:sz w:val="24"/>
                <w:szCs w:val="24"/>
              </w:rPr>
              <w:t>VI.</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Oświadczenie wykonawcy o niepodleganiu wykluczeniu, spełnianiu warunków udziału</w:t>
            </w:r>
            <w:r w:rsidR="00485EAF">
              <w:rPr>
                <w:rStyle w:val="Hipercze"/>
                <w:rFonts w:asciiTheme="minorHAnsi" w:hAnsiTheme="minorHAnsi" w:cstheme="minorHAnsi"/>
                <w:noProof/>
                <w:sz w:val="24"/>
                <w:szCs w:val="24"/>
              </w:rPr>
              <w:br/>
              <w:t xml:space="preserve">               </w:t>
            </w:r>
            <w:r w:rsidR="00485EAF" w:rsidRPr="00485EAF">
              <w:rPr>
                <w:rStyle w:val="Hipercze"/>
                <w:rFonts w:asciiTheme="minorHAnsi" w:hAnsiTheme="minorHAnsi" w:cstheme="minorHAnsi"/>
                <w:noProof/>
                <w:sz w:val="24"/>
                <w:szCs w:val="24"/>
              </w:rPr>
              <w:t xml:space="preserve"> w postępowaniu</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_Toc119500452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13</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3" w:history="1">
            <w:r w:rsidR="00485EAF" w:rsidRPr="00485EAF">
              <w:rPr>
                <w:rStyle w:val="Hipercze"/>
                <w:rFonts w:asciiTheme="minorHAnsi" w:hAnsiTheme="minorHAnsi" w:cstheme="minorHAnsi"/>
                <w:noProof/>
                <w:sz w:val="24"/>
                <w:szCs w:val="24"/>
              </w:rPr>
              <w:t>VII.</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Dokumenty i oświadczenia wymagane przy poleganiu na zasobach podmiotów trzecich</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_Toc119500453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14</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4" w:history="1">
            <w:r w:rsidR="00485EAF" w:rsidRPr="00485EAF">
              <w:rPr>
                <w:rStyle w:val="Hipercze"/>
                <w:rFonts w:asciiTheme="minorHAnsi" w:hAnsiTheme="minorHAnsi" w:cstheme="minorHAnsi"/>
                <w:noProof/>
                <w:sz w:val="24"/>
                <w:szCs w:val="24"/>
              </w:rPr>
              <w:t>VIII.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I</w:t>
            </w:r>
            <w:r w:rsidR="00485EAF" w:rsidRPr="00485EAF">
              <w:rPr>
                <w:rStyle w:val="Hipercze"/>
                <w:rFonts w:asciiTheme="minorHAnsi" w:hAnsiTheme="minorHAnsi" w:cstheme="minorHAnsi"/>
                <w:noProof/>
                <w:sz w:val="24"/>
                <w:szCs w:val="24"/>
              </w:rPr>
              <w:t>nformacja dla wykonawców wspólnie ubiegających się o udzielenie zamówienia</w:t>
            </w:r>
            <w:r w:rsidR="00485EAF">
              <w:rPr>
                <w:rStyle w:val="Hipercze"/>
                <w:rFonts w:asciiTheme="minorHAnsi" w:hAnsiTheme="minorHAnsi" w:cstheme="minorHAnsi"/>
                <w:noProof/>
                <w:sz w:val="24"/>
                <w:szCs w:val="24"/>
              </w:rPr>
              <w:br/>
              <w:t xml:space="preserve">               </w:t>
            </w:r>
            <w:r w:rsidR="00485EAF" w:rsidRPr="00485EAF">
              <w:rPr>
                <w:rStyle w:val="Hipercze"/>
                <w:rFonts w:asciiTheme="minorHAnsi" w:hAnsiTheme="minorHAnsi" w:cstheme="minorHAnsi"/>
                <w:noProof/>
                <w:sz w:val="24"/>
                <w:szCs w:val="24"/>
              </w:rPr>
              <w:t xml:space="preserve"> (spółki cywilne/konsorcja)</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_Toc119500454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15</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5" w:history="1">
            <w:r w:rsidR="00485EAF" w:rsidRPr="00485EAF">
              <w:rPr>
                <w:rStyle w:val="Hipercze"/>
                <w:rFonts w:asciiTheme="minorHAnsi" w:hAnsiTheme="minorHAnsi" w:cstheme="minorHAnsi"/>
                <w:noProof/>
                <w:sz w:val="24"/>
                <w:szCs w:val="24"/>
              </w:rPr>
              <w:t>IX.</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P</w:t>
            </w:r>
            <w:r w:rsidR="00485EAF" w:rsidRPr="00485EAF">
              <w:rPr>
                <w:rStyle w:val="Hipercze"/>
                <w:rFonts w:asciiTheme="minorHAnsi" w:hAnsiTheme="minorHAnsi" w:cstheme="minorHAnsi"/>
                <w:noProof/>
                <w:sz w:val="24"/>
                <w:szCs w:val="24"/>
              </w:rPr>
              <w:t>odwykonawstwo</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_Toc119500455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15</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6" w:history="1">
            <w:r w:rsidR="00485EAF" w:rsidRPr="00485EAF">
              <w:rPr>
                <w:rStyle w:val="Hipercze"/>
                <w:rFonts w:asciiTheme="minorHAnsi" w:hAnsiTheme="minorHAnsi" w:cstheme="minorHAnsi"/>
                <w:noProof/>
                <w:sz w:val="24"/>
                <w:szCs w:val="24"/>
              </w:rPr>
              <w:t>X.</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P</w:t>
            </w:r>
            <w:r w:rsidR="00485EAF" w:rsidRPr="00485EAF">
              <w:rPr>
                <w:rStyle w:val="Hipercze"/>
                <w:rFonts w:asciiTheme="minorHAnsi" w:hAnsiTheme="minorHAnsi" w:cstheme="minorHAnsi"/>
                <w:noProof/>
                <w:sz w:val="24"/>
                <w:szCs w:val="24"/>
              </w:rPr>
              <w:t>odmiotowe środki dowodowe</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_Toc119500456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15</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7" w:history="1">
            <w:r w:rsidR="00485EAF" w:rsidRPr="00485EAF">
              <w:rPr>
                <w:rStyle w:val="Hipercze"/>
                <w:rFonts w:asciiTheme="minorHAnsi" w:hAnsiTheme="minorHAnsi" w:cstheme="minorHAnsi"/>
                <w:noProof/>
                <w:sz w:val="24"/>
                <w:szCs w:val="24"/>
              </w:rPr>
              <w:t>XI.</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Informacje o środkach komunikacji elektronicznej, przy użyciu których Zamawiający</w:t>
            </w:r>
            <w:r w:rsidR="00485EAF">
              <w:rPr>
                <w:rStyle w:val="Hipercze"/>
                <w:rFonts w:asciiTheme="minorHAnsi" w:hAnsiTheme="minorHAnsi" w:cstheme="minorHAnsi"/>
                <w:noProof/>
                <w:sz w:val="24"/>
                <w:szCs w:val="24"/>
              </w:rPr>
              <w:br/>
              <w:t xml:space="preserve">                 </w:t>
            </w:r>
            <w:r w:rsidR="00485EAF" w:rsidRPr="00485EAF">
              <w:rPr>
                <w:rStyle w:val="Hipercze"/>
                <w:rFonts w:asciiTheme="minorHAnsi" w:hAnsiTheme="minorHAnsi" w:cstheme="minorHAnsi"/>
                <w:noProof/>
                <w:sz w:val="24"/>
                <w:szCs w:val="24"/>
              </w:rPr>
              <w:t>będzie komunikował się z wykonawcami, oraz informacje o wymaganiach technicznych</w:t>
            </w:r>
            <w:r w:rsidR="00485EAF">
              <w:rPr>
                <w:rStyle w:val="Hipercze"/>
                <w:rFonts w:asciiTheme="minorHAnsi" w:hAnsiTheme="minorHAnsi" w:cstheme="minorHAnsi"/>
                <w:noProof/>
                <w:sz w:val="24"/>
                <w:szCs w:val="24"/>
              </w:rPr>
              <w:br/>
              <w:t xml:space="preserve">                </w:t>
            </w:r>
            <w:r w:rsidR="00485EAF" w:rsidRPr="00485EAF">
              <w:rPr>
                <w:rStyle w:val="Hipercze"/>
                <w:rFonts w:asciiTheme="minorHAnsi" w:hAnsiTheme="minorHAnsi" w:cstheme="minorHAnsi"/>
                <w:noProof/>
                <w:sz w:val="24"/>
                <w:szCs w:val="24"/>
              </w:rPr>
              <w:t xml:space="preserve"> i organizacyjnych sporządzania, wysyłania i odbierania korespondencji elektronicznej</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_Toc119500457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21</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8" w:history="1">
            <w:r w:rsidR="00485EAF" w:rsidRPr="00485EAF">
              <w:rPr>
                <w:rStyle w:val="Hipercze"/>
                <w:rFonts w:asciiTheme="minorHAnsi" w:hAnsiTheme="minorHAnsi" w:cstheme="minorHAnsi"/>
                <w:noProof/>
                <w:sz w:val="24"/>
                <w:szCs w:val="24"/>
              </w:rPr>
              <w:t>XII.</w:t>
            </w:r>
            <w:r w:rsidR="00485EAF" w:rsidRPr="00485EAF">
              <w:rPr>
                <w:rFonts w:asciiTheme="minorHAnsi" w:eastAsiaTheme="minorEastAsia" w:hAnsiTheme="minorHAnsi" w:cstheme="minorHAnsi"/>
                <w:noProof/>
                <w:sz w:val="24"/>
                <w:szCs w:val="24"/>
              </w:rPr>
              <w:tab/>
            </w:r>
            <w:r w:rsidR="00485EAF">
              <w:rPr>
                <w:rFonts w:asciiTheme="minorHAnsi" w:eastAsiaTheme="minorEastAsia" w:hAnsiTheme="minorHAnsi" w:cstheme="minorHAnsi"/>
                <w:noProof/>
                <w:sz w:val="24"/>
                <w:szCs w:val="24"/>
              </w:rPr>
              <w:t>O</w:t>
            </w:r>
            <w:r w:rsidR="00485EAF" w:rsidRPr="00485EAF">
              <w:rPr>
                <w:rStyle w:val="Hipercze"/>
                <w:rFonts w:asciiTheme="minorHAnsi" w:hAnsiTheme="minorHAnsi" w:cstheme="minorHAnsi"/>
                <w:noProof/>
                <w:sz w:val="24"/>
                <w:szCs w:val="24"/>
              </w:rPr>
              <w:t>soby uprawnione do komunikowania się z wykonawcami</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_Toc119500458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23</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59" w:history="1">
            <w:r w:rsidR="00485EAF" w:rsidRPr="00485EAF">
              <w:rPr>
                <w:rStyle w:val="Hipercze"/>
                <w:rFonts w:asciiTheme="minorHAnsi" w:hAnsiTheme="minorHAnsi" w:cstheme="minorHAnsi"/>
                <w:noProof/>
                <w:sz w:val="24"/>
                <w:szCs w:val="24"/>
              </w:rPr>
              <w:t>XIII.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W</w:t>
            </w:r>
            <w:r w:rsidR="00485EAF" w:rsidRPr="00485EAF">
              <w:rPr>
                <w:rStyle w:val="Hipercze"/>
                <w:rFonts w:asciiTheme="minorHAnsi" w:hAnsiTheme="minorHAnsi" w:cstheme="minorHAnsi"/>
                <w:noProof/>
                <w:sz w:val="24"/>
                <w:szCs w:val="24"/>
              </w:rPr>
              <w:t>ymagania dotyczące wadium</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_Toc119500459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23</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0" w:history="1">
            <w:r w:rsidR="00485EAF" w:rsidRPr="00485EAF">
              <w:rPr>
                <w:rStyle w:val="Hipercze"/>
                <w:rFonts w:asciiTheme="minorHAnsi" w:hAnsiTheme="minorHAnsi" w:cstheme="minorHAnsi"/>
                <w:noProof/>
                <w:sz w:val="24"/>
                <w:szCs w:val="24"/>
              </w:rPr>
              <w:t>XIV.</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T</w:t>
            </w:r>
            <w:r w:rsidR="00485EAF" w:rsidRPr="00485EAF">
              <w:rPr>
                <w:rStyle w:val="Hipercze"/>
                <w:rFonts w:asciiTheme="minorHAnsi" w:hAnsiTheme="minorHAnsi" w:cstheme="minorHAnsi"/>
                <w:noProof/>
                <w:sz w:val="24"/>
                <w:szCs w:val="24"/>
              </w:rPr>
              <w:t>ermin związania ofertą</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_Toc119500460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23</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1" w:history="1">
            <w:r w:rsidR="00485EAF" w:rsidRPr="00485EAF">
              <w:rPr>
                <w:rStyle w:val="Hipercze"/>
                <w:rFonts w:asciiTheme="minorHAnsi" w:hAnsiTheme="minorHAnsi" w:cstheme="minorHAnsi"/>
                <w:noProof/>
                <w:sz w:val="24"/>
                <w:szCs w:val="24"/>
              </w:rPr>
              <w:t>XV.</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O</w:t>
            </w:r>
            <w:r w:rsidR="00485EAF" w:rsidRPr="00485EAF">
              <w:rPr>
                <w:rStyle w:val="Hipercze"/>
                <w:rFonts w:asciiTheme="minorHAnsi" w:hAnsiTheme="minorHAnsi" w:cstheme="minorHAnsi"/>
                <w:noProof/>
                <w:sz w:val="24"/>
                <w:szCs w:val="24"/>
              </w:rPr>
              <w:t xml:space="preserve">pis sposobu przygotowania oferty oraz dokumentów wymaganych przez </w:t>
            </w:r>
            <w:r w:rsidR="00485EAF">
              <w:rPr>
                <w:rStyle w:val="Hipercze"/>
                <w:rFonts w:asciiTheme="minorHAnsi" w:hAnsiTheme="minorHAnsi" w:cstheme="minorHAnsi"/>
                <w:noProof/>
                <w:sz w:val="24"/>
                <w:szCs w:val="24"/>
              </w:rPr>
              <w:br/>
              <w:t xml:space="preserve">                 Z</w:t>
            </w:r>
            <w:r w:rsidR="00485EAF" w:rsidRPr="00485EAF">
              <w:rPr>
                <w:rStyle w:val="Hipercze"/>
                <w:rFonts w:asciiTheme="minorHAnsi" w:hAnsiTheme="minorHAnsi" w:cstheme="minorHAnsi"/>
                <w:noProof/>
                <w:sz w:val="24"/>
                <w:szCs w:val="24"/>
              </w:rPr>
              <w:t>amawiającego w SWZ</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_Toc119500461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24</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2" w:history="1">
            <w:r w:rsidR="00485EAF" w:rsidRPr="00485EAF">
              <w:rPr>
                <w:rStyle w:val="Hipercze"/>
                <w:rFonts w:asciiTheme="minorHAnsi" w:hAnsiTheme="minorHAnsi" w:cstheme="minorHAnsi"/>
                <w:noProof/>
                <w:sz w:val="24"/>
                <w:szCs w:val="24"/>
              </w:rPr>
              <w:t>XVI.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shd w:val="clear" w:color="auto" w:fill="D9D9D9" w:themeFill="background1" w:themeFillShade="D9"/>
              </w:rPr>
              <w:t>S</w:t>
            </w:r>
            <w:r w:rsidR="00485EAF" w:rsidRPr="00485EAF">
              <w:rPr>
                <w:rStyle w:val="Hipercze"/>
                <w:rFonts w:asciiTheme="minorHAnsi" w:hAnsiTheme="minorHAnsi" w:cstheme="minorHAnsi"/>
                <w:noProof/>
                <w:sz w:val="24"/>
                <w:szCs w:val="24"/>
                <w:shd w:val="clear" w:color="auto" w:fill="D9D9D9" w:themeFill="background1" w:themeFillShade="D9"/>
              </w:rPr>
              <w:t>posób oraz termin sładania ofert</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_Toc119500462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27</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3" w:history="1">
            <w:r w:rsidR="00485EAF" w:rsidRPr="00485EAF">
              <w:rPr>
                <w:rStyle w:val="Hipercze"/>
                <w:rFonts w:asciiTheme="minorHAnsi" w:hAnsiTheme="minorHAnsi" w:cstheme="minorHAnsi"/>
                <w:noProof/>
                <w:sz w:val="24"/>
                <w:szCs w:val="24"/>
              </w:rPr>
              <w:t>XVII.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O</w:t>
            </w:r>
            <w:r w:rsidR="00485EAF" w:rsidRPr="00485EAF">
              <w:rPr>
                <w:rStyle w:val="Hipercze"/>
                <w:rFonts w:asciiTheme="minorHAnsi" w:hAnsiTheme="minorHAnsi" w:cstheme="minorHAnsi"/>
                <w:noProof/>
                <w:sz w:val="24"/>
                <w:szCs w:val="24"/>
              </w:rPr>
              <w:t>twarcie ofert</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_Toc119500463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28</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4" w:history="1">
            <w:r w:rsidR="00485EAF" w:rsidRPr="00485EAF">
              <w:rPr>
                <w:rStyle w:val="Hipercze"/>
                <w:rFonts w:asciiTheme="minorHAnsi" w:hAnsiTheme="minorHAnsi" w:cstheme="minorHAnsi"/>
                <w:noProof/>
                <w:sz w:val="24"/>
                <w:szCs w:val="24"/>
              </w:rPr>
              <w:t>XVIII.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O</w:t>
            </w:r>
            <w:r w:rsidR="00485EAF" w:rsidRPr="00485EAF">
              <w:rPr>
                <w:rStyle w:val="Hipercze"/>
                <w:rFonts w:asciiTheme="minorHAnsi" w:hAnsiTheme="minorHAnsi" w:cstheme="minorHAnsi"/>
                <w:noProof/>
                <w:sz w:val="24"/>
                <w:szCs w:val="24"/>
              </w:rPr>
              <w:t>pis sposobu obliczenia ceny</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_Toc119500464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28</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5" w:history="1">
            <w:r w:rsidR="00485EAF" w:rsidRPr="00485EAF">
              <w:rPr>
                <w:rStyle w:val="Hipercze"/>
                <w:rFonts w:asciiTheme="minorHAnsi" w:hAnsiTheme="minorHAnsi" w:cstheme="minorHAnsi"/>
                <w:noProof/>
                <w:sz w:val="24"/>
                <w:szCs w:val="24"/>
              </w:rPr>
              <w:t>XIX.</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O</w:t>
            </w:r>
            <w:r w:rsidR="00485EAF" w:rsidRPr="00485EAF">
              <w:rPr>
                <w:rStyle w:val="Hipercze"/>
                <w:rFonts w:asciiTheme="minorHAnsi" w:hAnsiTheme="minorHAnsi" w:cstheme="minorHAnsi"/>
                <w:noProof/>
                <w:sz w:val="24"/>
                <w:szCs w:val="24"/>
              </w:rPr>
              <w:t>pis kryteriów i sposobu oceny ofert</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_Toc119500465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29</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6" w:history="1">
            <w:r w:rsidR="00485EAF" w:rsidRPr="00485EAF">
              <w:rPr>
                <w:rStyle w:val="Hipercze"/>
                <w:rFonts w:asciiTheme="minorHAnsi" w:hAnsiTheme="minorHAnsi" w:cstheme="minorHAnsi"/>
                <w:noProof/>
                <w:sz w:val="24"/>
                <w:szCs w:val="24"/>
              </w:rPr>
              <w:t>XX.</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 xml:space="preserve">Informacja o formalnościach, jakie winny być dopełnione po wyborze oferty w celu </w:t>
            </w:r>
            <w:r w:rsidR="00485EAF">
              <w:rPr>
                <w:rStyle w:val="Hipercze"/>
                <w:rFonts w:asciiTheme="minorHAnsi" w:hAnsiTheme="minorHAnsi" w:cstheme="minorHAnsi"/>
                <w:noProof/>
                <w:sz w:val="24"/>
                <w:szCs w:val="24"/>
              </w:rPr>
              <w:br/>
              <w:t xml:space="preserve">                 </w:t>
            </w:r>
            <w:r w:rsidR="00485EAF" w:rsidRPr="00485EAF">
              <w:rPr>
                <w:rStyle w:val="Hipercze"/>
                <w:rFonts w:asciiTheme="minorHAnsi" w:hAnsiTheme="minorHAnsi" w:cstheme="minorHAnsi"/>
                <w:noProof/>
                <w:sz w:val="24"/>
                <w:szCs w:val="24"/>
              </w:rPr>
              <w:t>zawarcia umowy w sprawie zamówienia publicznego</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_Toc119500466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31</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7" w:history="1">
            <w:r w:rsidR="00485EAF" w:rsidRPr="00485EAF">
              <w:rPr>
                <w:rStyle w:val="Hipercze"/>
                <w:rFonts w:asciiTheme="minorHAnsi" w:hAnsiTheme="minorHAnsi" w:cstheme="minorHAnsi"/>
                <w:noProof/>
                <w:sz w:val="24"/>
                <w:szCs w:val="24"/>
              </w:rPr>
              <w:t>XXI.</w:t>
            </w:r>
            <w:r w:rsidR="00485EAF" w:rsidRPr="00485EAF">
              <w:rPr>
                <w:rFonts w:asciiTheme="minorHAnsi" w:eastAsiaTheme="minorEastAsia" w:hAnsiTheme="minorHAnsi" w:cstheme="minorHAnsi"/>
                <w:noProof/>
                <w:sz w:val="24"/>
                <w:szCs w:val="24"/>
              </w:rPr>
              <w:tab/>
            </w:r>
            <w:r w:rsidR="00485EAF" w:rsidRPr="00485EAF">
              <w:rPr>
                <w:rStyle w:val="Hipercze"/>
                <w:rFonts w:asciiTheme="minorHAnsi" w:hAnsiTheme="minorHAnsi" w:cstheme="minorHAnsi"/>
                <w:noProof/>
                <w:sz w:val="24"/>
                <w:szCs w:val="24"/>
              </w:rPr>
              <w:t>Wymagania dotyczące zabezpieczenia należytego wykonania umowy</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_Toc119500467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31</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8" w:history="1">
            <w:r w:rsidR="00485EAF" w:rsidRPr="00485EAF">
              <w:rPr>
                <w:rStyle w:val="Hipercze"/>
                <w:rFonts w:asciiTheme="minorHAnsi" w:hAnsiTheme="minorHAnsi" w:cstheme="minorHAnsi"/>
                <w:noProof/>
                <w:sz w:val="24"/>
                <w:szCs w:val="24"/>
              </w:rPr>
              <w:t>XXII.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I</w:t>
            </w:r>
            <w:r w:rsidR="00485EAF" w:rsidRPr="00485EAF">
              <w:rPr>
                <w:rStyle w:val="Hipercze"/>
                <w:rFonts w:asciiTheme="minorHAnsi" w:hAnsiTheme="minorHAnsi" w:cstheme="minorHAnsi"/>
                <w:noProof/>
                <w:sz w:val="24"/>
                <w:szCs w:val="24"/>
              </w:rPr>
              <w:t>nformacje o treści zawieranej umowy oraz możliwości jej zmiany</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_Toc119500468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34</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69" w:history="1">
            <w:r w:rsidR="00485EAF" w:rsidRPr="00485EAF">
              <w:rPr>
                <w:rStyle w:val="Hipercze"/>
                <w:rFonts w:asciiTheme="minorHAnsi" w:hAnsiTheme="minorHAnsi" w:cstheme="minorHAnsi"/>
                <w:noProof/>
                <w:sz w:val="24"/>
                <w:szCs w:val="24"/>
              </w:rPr>
              <w:t>XXIII.</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P</w:t>
            </w:r>
            <w:r w:rsidR="00485EAF" w:rsidRPr="00485EAF">
              <w:rPr>
                <w:rStyle w:val="Hipercze"/>
                <w:rFonts w:asciiTheme="minorHAnsi" w:hAnsiTheme="minorHAnsi" w:cstheme="minorHAnsi"/>
                <w:noProof/>
                <w:sz w:val="24"/>
                <w:szCs w:val="24"/>
              </w:rPr>
              <w:t>ouczenie o Środkach ochrony prawnej przysługujących wykonawcy</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_Toc119500469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34</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70" w:history="1">
            <w:r w:rsidR="00485EAF" w:rsidRPr="00485EAF">
              <w:rPr>
                <w:rStyle w:val="Hipercze"/>
                <w:rFonts w:asciiTheme="minorHAnsi" w:hAnsiTheme="minorHAnsi" w:cstheme="minorHAnsi"/>
                <w:noProof/>
                <w:sz w:val="24"/>
                <w:szCs w:val="24"/>
              </w:rPr>
              <w:t>XXIV.</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O</w:t>
            </w:r>
            <w:r w:rsidR="00485EAF" w:rsidRPr="00485EAF">
              <w:rPr>
                <w:rStyle w:val="Hipercze"/>
                <w:rFonts w:asciiTheme="minorHAnsi" w:hAnsiTheme="minorHAnsi" w:cstheme="minorHAnsi"/>
                <w:noProof/>
                <w:sz w:val="24"/>
                <w:szCs w:val="24"/>
              </w:rPr>
              <w:t>chrona danych osobowych</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_Toc119500470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34</w:t>
            </w:r>
            <w:r w:rsidR="00485EAF" w:rsidRPr="00485EAF">
              <w:rPr>
                <w:rFonts w:asciiTheme="minorHAnsi" w:hAnsiTheme="minorHAnsi" w:cstheme="minorHAnsi"/>
                <w:noProof/>
                <w:webHidden/>
                <w:sz w:val="24"/>
                <w:szCs w:val="24"/>
              </w:rPr>
              <w:fldChar w:fldCharType="end"/>
            </w:r>
          </w:hyperlink>
        </w:p>
        <w:p w:rsidR="00485EAF" w:rsidRPr="00485EAF" w:rsidRDefault="00B401E1" w:rsidP="00485EAF">
          <w:pPr>
            <w:pStyle w:val="Spistreci1"/>
            <w:shd w:val="clear" w:color="auto" w:fill="D9D9D9" w:themeFill="background1" w:themeFillShade="D9"/>
            <w:rPr>
              <w:rFonts w:asciiTheme="minorHAnsi" w:eastAsiaTheme="minorEastAsia" w:hAnsiTheme="minorHAnsi" w:cstheme="minorHAnsi"/>
              <w:noProof/>
              <w:sz w:val="24"/>
              <w:szCs w:val="24"/>
            </w:rPr>
          </w:pPr>
          <w:hyperlink w:anchor="_Toc119500471" w:history="1">
            <w:r w:rsidR="00485EAF" w:rsidRPr="00485EAF">
              <w:rPr>
                <w:rStyle w:val="Hipercze"/>
                <w:rFonts w:asciiTheme="minorHAnsi" w:hAnsiTheme="minorHAnsi" w:cstheme="minorHAnsi"/>
                <w:noProof/>
                <w:sz w:val="24"/>
                <w:szCs w:val="24"/>
              </w:rPr>
              <w:t>XXV.</w:t>
            </w:r>
            <w:r w:rsidR="00485EAF" w:rsidRPr="00485EAF">
              <w:rPr>
                <w:rFonts w:asciiTheme="minorHAnsi" w:eastAsiaTheme="minorEastAsia" w:hAnsiTheme="minorHAnsi" w:cstheme="minorHAnsi"/>
                <w:noProof/>
                <w:sz w:val="24"/>
                <w:szCs w:val="24"/>
              </w:rPr>
              <w:tab/>
            </w:r>
            <w:r w:rsidR="00485EAF">
              <w:rPr>
                <w:rStyle w:val="Hipercze"/>
                <w:rFonts w:asciiTheme="minorHAnsi" w:hAnsiTheme="minorHAnsi" w:cstheme="minorHAnsi"/>
                <w:noProof/>
                <w:sz w:val="24"/>
                <w:szCs w:val="24"/>
              </w:rPr>
              <w:t>Z</w:t>
            </w:r>
            <w:r w:rsidR="00485EAF" w:rsidRPr="00485EAF">
              <w:rPr>
                <w:rStyle w:val="Hipercze"/>
                <w:rFonts w:asciiTheme="minorHAnsi" w:hAnsiTheme="minorHAnsi" w:cstheme="minorHAnsi"/>
                <w:noProof/>
                <w:sz w:val="24"/>
                <w:szCs w:val="24"/>
              </w:rPr>
              <w:t>ałączniki</w:t>
            </w:r>
            <w:r w:rsidR="00485EAF" w:rsidRPr="00485EAF">
              <w:rPr>
                <w:rFonts w:asciiTheme="minorHAnsi" w:hAnsiTheme="minorHAnsi" w:cstheme="minorHAnsi"/>
                <w:noProof/>
                <w:webHidden/>
                <w:sz w:val="24"/>
                <w:szCs w:val="24"/>
              </w:rPr>
              <w:tab/>
            </w:r>
            <w:r w:rsidR="00485EAF" w:rsidRPr="00485EAF">
              <w:rPr>
                <w:rFonts w:asciiTheme="minorHAnsi" w:hAnsiTheme="minorHAnsi" w:cstheme="minorHAnsi"/>
                <w:noProof/>
                <w:webHidden/>
                <w:sz w:val="24"/>
                <w:szCs w:val="24"/>
              </w:rPr>
              <w:fldChar w:fldCharType="begin"/>
            </w:r>
            <w:r w:rsidR="00485EAF" w:rsidRPr="00485EAF">
              <w:rPr>
                <w:rFonts w:asciiTheme="minorHAnsi" w:hAnsiTheme="minorHAnsi" w:cstheme="minorHAnsi"/>
                <w:noProof/>
                <w:webHidden/>
                <w:sz w:val="24"/>
                <w:szCs w:val="24"/>
              </w:rPr>
              <w:instrText xml:space="preserve"> PAGEREF _Toc119500471 \h </w:instrText>
            </w:r>
            <w:r w:rsidR="00485EAF" w:rsidRPr="00485EAF">
              <w:rPr>
                <w:rFonts w:asciiTheme="minorHAnsi" w:hAnsiTheme="minorHAnsi" w:cstheme="minorHAnsi"/>
                <w:noProof/>
                <w:webHidden/>
                <w:sz w:val="24"/>
                <w:szCs w:val="24"/>
              </w:rPr>
            </w:r>
            <w:r w:rsidR="00485EAF" w:rsidRPr="00485EAF">
              <w:rPr>
                <w:rFonts w:asciiTheme="minorHAnsi" w:hAnsiTheme="minorHAnsi" w:cstheme="minorHAnsi"/>
                <w:noProof/>
                <w:webHidden/>
                <w:sz w:val="24"/>
                <w:szCs w:val="24"/>
              </w:rPr>
              <w:fldChar w:fldCharType="separate"/>
            </w:r>
            <w:r w:rsidR="00EC7C56">
              <w:rPr>
                <w:rFonts w:asciiTheme="minorHAnsi" w:hAnsiTheme="minorHAnsi" w:cstheme="minorHAnsi"/>
                <w:noProof/>
                <w:webHidden/>
                <w:sz w:val="24"/>
                <w:szCs w:val="24"/>
              </w:rPr>
              <w:t>36</w:t>
            </w:r>
            <w:r w:rsidR="00485EAF" w:rsidRPr="00485EAF">
              <w:rPr>
                <w:rFonts w:asciiTheme="minorHAnsi" w:hAnsiTheme="minorHAnsi" w:cstheme="minorHAnsi"/>
                <w:noProof/>
                <w:webHidden/>
                <w:sz w:val="24"/>
                <w:szCs w:val="24"/>
              </w:rPr>
              <w:fldChar w:fldCharType="end"/>
            </w:r>
          </w:hyperlink>
        </w:p>
        <w:p w:rsidR="004B1548" w:rsidRPr="001C11D0" w:rsidRDefault="004B1548" w:rsidP="00485EAF">
          <w:pPr>
            <w:shd w:val="clear" w:color="auto" w:fill="D9D9D9" w:themeFill="background1" w:themeFillShade="D9"/>
            <w:spacing w:after="0" w:line="276" w:lineRule="auto"/>
            <w:rPr>
              <w:rFonts w:asciiTheme="minorHAnsi" w:hAnsiTheme="minorHAnsi" w:cstheme="minorHAnsi"/>
              <w:sz w:val="24"/>
              <w:szCs w:val="24"/>
            </w:rPr>
          </w:pPr>
          <w:r w:rsidRPr="00485EAF">
            <w:rPr>
              <w:rFonts w:asciiTheme="minorHAnsi" w:hAnsiTheme="minorHAnsi" w:cstheme="minorHAnsi"/>
              <w:b/>
              <w:bCs/>
              <w:sz w:val="24"/>
              <w:szCs w:val="24"/>
            </w:rPr>
            <w:fldChar w:fldCharType="end"/>
          </w:r>
        </w:p>
      </w:sdtContent>
    </w:sdt>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119500447"/>
      <w:r w:rsidRPr="006D2474">
        <w:rPr>
          <w:rFonts w:asciiTheme="minorHAnsi" w:hAnsiTheme="minorHAnsi" w:cstheme="minorHAnsi"/>
          <w:sz w:val="24"/>
          <w:szCs w:val="24"/>
        </w:rPr>
        <w:lastRenderedPageBreak/>
        <w:t>Informacje ogólne</w:t>
      </w:r>
      <w:bookmarkEnd w:id="1"/>
      <w:bookmarkEnd w:id="2"/>
    </w:p>
    <w:p w:rsidR="0056409B"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C77ABC">
      <w:pPr>
        <w:keepNext/>
        <w:keepLines/>
        <w:spacing w:before="120"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C77ABC">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Default="00A804EB" w:rsidP="00C77ABC">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rsidR="0056409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B401E1"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6D2474"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w:t>
      </w:r>
      <w:r w:rsidR="005908C8">
        <w:rPr>
          <w:rFonts w:asciiTheme="minorHAnsi" w:hAnsiTheme="minorHAnsi" w:cstheme="minorHAnsi"/>
          <w:b/>
        </w:rPr>
        <w:t xml:space="preserve">bez negocjacji </w:t>
      </w:r>
      <w:r w:rsidRPr="006D2474">
        <w:rPr>
          <w:rFonts w:asciiTheme="minorHAnsi" w:hAnsiTheme="minorHAnsi" w:cstheme="minorHAnsi"/>
          <w:b/>
        </w:rPr>
        <w:t xml:space="preserve">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F62B47"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Pr>
          <w:rFonts w:asciiTheme="minorHAnsi" w:hAnsiTheme="minorHAnsi" w:cstheme="minorHAnsi"/>
        </w:rPr>
        <w:t>Zamawiający nie przewiduje wyboru najkorzystniejszej oferty z możliwością prowadzenia negocjacji.</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E74E67">
        <w:rPr>
          <w:rFonts w:asciiTheme="minorHAnsi" w:hAnsiTheme="minorHAnsi" w:cstheme="minorHAnsi"/>
          <w:b w:val="0"/>
          <w:bCs/>
          <w:sz w:val="24"/>
          <w:szCs w:val="24"/>
        </w:rPr>
        <w:t>2022</w:t>
      </w:r>
      <w:r w:rsidRPr="006D2474">
        <w:rPr>
          <w:rFonts w:asciiTheme="minorHAnsi" w:hAnsiTheme="minorHAnsi" w:cstheme="minorHAnsi"/>
          <w:b w:val="0"/>
          <w:bCs/>
          <w:sz w:val="24"/>
          <w:szCs w:val="24"/>
        </w:rPr>
        <w:t xml:space="preserve"> r. poz. </w:t>
      </w:r>
      <w:r w:rsidR="00E74E67">
        <w:rPr>
          <w:rFonts w:asciiTheme="minorHAnsi" w:hAnsiTheme="minorHAnsi" w:cstheme="minorHAnsi"/>
          <w:b w:val="0"/>
          <w:bCs/>
          <w:sz w:val="24"/>
          <w:szCs w:val="24"/>
          <w:lang w:val="pl-PL"/>
        </w:rPr>
        <w:t>1710 ze zm.)</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t>
      </w:r>
      <w:r w:rsidR="0008208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r w:rsidR="00C77ABC">
        <w:rPr>
          <w:rFonts w:asciiTheme="minorHAnsi" w:hAnsiTheme="minorHAnsi" w:cstheme="minorHAnsi"/>
          <w:b w:val="0"/>
          <w:sz w:val="24"/>
          <w:szCs w:val="24"/>
          <w:lang w:val="pl-PL"/>
        </w:rPr>
        <w:t xml:space="preserve">, </w:t>
      </w:r>
      <w:r w:rsidR="00B51744">
        <w:rPr>
          <w:rFonts w:asciiTheme="minorHAnsi" w:hAnsiTheme="minorHAnsi" w:cstheme="minorHAnsi"/>
          <w:b w:val="0"/>
          <w:sz w:val="24"/>
          <w:szCs w:val="24"/>
          <w:lang w:val="pl-PL"/>
        </w:rPr>
        <w:t xml:space="preserve">w załączniku nr 5 do SWZ wzór umowy </w:t>
      </w:r>
      <w:r w:rsidR="00C77ABC">
        <w:rPr>
          <w:rFonts w:asciiTheme="minorHAnsi" w:hAnsiTheme="minorHAnsi" w:cstheme="minorHAnsi"/>
          <w:b w:val="0"/>
          <w:sz w:val="24"/>
          <w:szCs w:val="24"/>
          <w:lang w:val="pl-PL"/>
        </w:rPr>
        <w:t>oraz w zał. nr 6 do SWZ – dokumentacja projektowa</w:t>
      </w:r>
      <w:r w:rsidRPr="006D2474">
        <w:rPr>
          <w:rFonts w:asciiTheme="minorHAnsi" w:hAnsiTheme="minorHAnsi" w:cstheme="minorHAnsi"/>
          <w:b w:val="0"/>
          <w:sz w:val="24"/>
          <w:szCs w:val="24"/>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119500448"/>
      <w:r w:rsidRPr="006D2474">
        <w:rPr>
          <w:rFonts w:asciiTheme="minorHAnsi" w:hAnsiTheme="minorHAnsi" w:cstheme="minorHAnsi"/>
          <w:sz w:val="24"/>
          <w:szCs w:val="24"/>
        </w:rPr>
        <w:t>Opis przedmiotu zamówienia</w:t>
      </w:r>
      <w:bookmarkEnd w:id="3"/>
      <w:bookmarkEnd w:id="4"/>
    </w:p>
    <w:p w:rsidR="00AC6DD3" w:rsidRPr="00DE33C7" w:rsidRDefault="00480DB1" w:rsidP="00DE33C7">
      <w:pPr>
        <w:keepNext/>
        <w:keepLines/>
        <w:numPr>
          <w:ilvl w:val="0"/>
          <w:numId w:val="36"/>
        </w:numPr>
        <w:spacing w:after="0" w:line="276" w:lineRule="auto"/>
        <w:ind w:left="357" w:hanging="357"/>
        <w:rPr>
          <w:rFonts w:asciiTheme="minorHAnsi" w:hAnsiTheme="minorHAnsi" w:cstheme="minorHAnsi"/>
          <w:sz w:val="24"/>
          <w:szCs w:val="24"/>
        </w:rPr>
      </w:pPr>
      <w:r w:rsidRPr="00DE33C7">
        <w:rPr>
          <w:rFonts w:asciiTheme="minorHAnsi" w:hAnsiTheme="minorHAnsi" w:cstheme="minorHAnsi"/>
          <w:sz w:val="24"/>
          <w:szCs w:val="24"/>
        </w:rPr>
        <w:t xml:space="preserve">Przedmiotem zamówienia </w:t>
      </w:r>
      <w:r w:rsidR="0028091A" w:rsidRPr="00DE33C7">
        <w:rPr>
          <w:rFonts w:asciiTheme="minorHAnsi" w:hAnsiTheme="minorHAnsi" w:cstheme="minorHAnsi"/>
          <w:sz w:val="24"/>
          <w:szCs w:val="24"/>
        </w:rPr>
        <w:t xml:space="preserve">jest </w:t>
      </w:r>
      <w:r w:rsidR="0028091A" w:rsidRPr="00DE33C7">
        <w:rPr>
          <w:rFonts w:asciiTheme="minorHAnsi" w:hAnsiTheme="minorHAnsi" w:cstheme="minorHAnsi"/>
          <w:b/>
          <w:sz w:val="24"/>
          <w:szCs w:val="24"/>
        </w:rPr>
        <w:t xml:space="preserve">budowa  </w:t>
      </w:r>
      <w:r w:rsidR="00784FAA">
        <w:rPr>
          <w:rFonts w:asciiTheme="minorHAnsi" w:hAnsiTheme="minorHAnsi" w:cstheme="minorHAnsi"/>
          <w:b/>
          <w:sz w:val="24"/>
          <w:szCs w:val="24"/>
        </w:rPr>
        <w:t>wodnego placu zabaw</w:t>
      </w:r>
      <w:r w:rsidR="00DE33C7" w:rsidRPr="00DE33C7">
        <w:rPr>
          <w:rFonts w:asciiTheme="minorHAnsi" w:hAnsiTheme="minorHAnsi" w:cstheme="minorHAnsi"/>
          <w:b/>
          <w:sz w:val="24"/>
          <w:szCs w:val="24"/>
        </w:rPr>
        <w:t xml:space="preserve"> z budynkiem </w:t>
      </w:r>
      <w:proofErr w:type="spellStart"/>
      <w:r w:rsidR="00DE33C7" w:rsidRPr="00DE33C7">
        <w:rPr>
          <w:rFonts w:asciiTheme="minorHAnsi" w:hAnsiTheme="minorHAnsi" w:cstheme="minorHAnsi"/>
          <w:b/>
          <w:sz w:val="24"/>
          <w:szCs w:val="24"/>
        </w:rPr>
        <w:t>technologiczno</w:t>
      </w:r>
      <w:proofErr w:type="spellEnd"/>
      <w:r w:rsidR="00DE33C7" w:rsidRPr="00DE33C7">
        <w:rPr>
          <w:rFonts w:asciiTheme="minorHAnsi" w:hAnsiTheme="minorHAnsi" w:cstheme="minorHAnsi"/>
          <w:b/>
          <w:sz w:val="24"/>
          <w:szCs w:val="24"/>
        </w:rPr>
        <w:t xml:space="preserve"> – sanitarnym oraz z zagospodarowaniem terenu i niezbędną infrastruktura techniczną  w Aleksandrowie Łódzkim przy ul. 11 Listopada 98 na dz. nr </w:t>
      </w:r>
      <w:proofErr w:type="spellStart"/>
      <w:r w:rsidR="00DE33C7" w:rsidRPr="00DE33C7">
        <w:rPr>
          <w:rFonts w:asciiTheme="minorHAnsi" w:hAnsiTheme="minorHAnsi" w:cstheme="minorHAnsi"/>
          <w:b/>
          <w:sz w:val="24"/>
          <w:szCs w:val="24"/>
        </w:rPr>
        <w:t>ewid</w:t>
      </w:r>
      <w:proofErr w:type="spellEnd"/>
      <w:r w:rsidR="00DE33C7" w:rsidRPr="00DE33C7">
        <w:rPr>
          <w:rFonts w:asciiTheme="minorHAnsi" w:hAnsiTheme="minorHAnsi" w:cstheme="minorHAnsi"/>
          <w:b/>
          <w:sz w:val="24"/>
          <w:szCs w:val="24"/>
        </w:rPr>
        <w:t xml:space="preserve">. 479/4, 479/3 </w:t>
      </w:r>
      <w:proofErr w:type="spellStart"/>
      <w:r w:rsidR="00DE33C7" w:rsidRPr="00DE33C7">
        <w:rPr>
          <w:rFonts w:asciiTheme="minorHAnsi" w:hAnsiTheme="minorHAnsi" w:cstheme="minorHAnsi"/>
          <w:b/>
          <w:sz w:val="24"/>
          <w:szCs w:val="24"/>
        </w:rPr>
        <w:t>obr</w:t>
      </w:r>
      <w:proofErr w:type="spellEnd"/>
      <w:r w:rsidR="00DE33C7" w:rsidRPr="00DE33C7">
        <w:rPr>
          <w:rFonts w:asciiTheme="minorHAnsi" w:hAnsiTheme="minorHAnsi" w:cstheme="minorHAnsi"/>
          <w:b/>
          <w:sz w:val="24"/>
          <w:szCs w:val="24"/>
        </w:rPr>
        <w:t>. 004 Aleksandrów Łódzki</w:t>
      </w:r>
    </w:p>
    <w:p w:rsidR="00330162" w:rsidRPr="00330162" w:rsidRDefault="00480DB1" w:rsidP="00410143">
      <w:pPr>
        <w:keepNext/>
        <w:keepLines/>
        <w:numPr>
          <w:ilvl w:val="0"/>
          <w:numId w:val="3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u w:val="single"/>
          <w:lang w:eastAsia="pl-PL"/>
        </w:rPr>
        <w:lastRenderedPageBreak/>
        <w:t>Zakres robót</w:t>
      </w:r>
      <w:r w:rsidRPr="006D2474">
        <w:rPr>
          <w:rFonts w:asciiTheme="minorHAnsi" w:eastAsia="Times New Roman" w:hAnsiTheme="minorHAnsi" w:cstheme="minorHAnsi"/>
          <w:sz w:val="24"/>
          <w:szCs w:val="24"/>
          <w:lang w:eastAsia="pl-PL"/>
        </w:rPr>
        <w:t xml:space="preserve"> obejmuje w szczególności</w:t>
      </w:r>
      <w:r w:rsidR="00330162" w:rsidRPr="00330162">
        <w:rPr>
          <w:rFonts w:asciiTheme="minorHAnsi" w:eastAsia="Times New Roman" w:hAnsiTheme="minorHAnsi" w:cstheme="minorHAnsi"/>
          <w:sz w:val="24"/>
          <w:szCs w:val="24"/>
          <w:lang w:eastAsia="pl-PL"/>
        </w:rPr>
        <w:t>:</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niecki wodnego placu zabaw o powierzchni 288 m</w:t>
      </w:r>
      <w:r w:rsidRPr="00FA5023">
        <w:rPr>
          <w:rFonts w:eastAsia="MS Mincho" w:cs="Calibri"/>
          <w:sz w:val="24"/>
          <w:szCs w:val="24"/>
          <w:vertAlign w:val="superscript"/>
          <w:lang w:eastAsia="pl-PL"/>
        </w:rPr>
        <w:t>2</w:t>
      </w:r>
      <w:r w:rsidRPr="006748E8">
        <w:rPr>
          <w:rFonts w:eastAsia="MS Mincho" w:cs="Calibri"/>
          <w:sz w:val="24"/>
          <w:szCs w:val="24"/>
          <w:lang w:eastAsia="pl-PL"/>
        </w:rPr>
        <w:t>,</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 xml:space="preserve">budowę budynku </w:t>
      </w:r>
      <w:proofErr w:type="spellStart"/>
      <w:r w:rsidRPr="006748E8">
        <w:rPr>
          <w:rFonts w:eastAsia="MS Mincho" w:cs="Calibri"/>
          <w:sz w:val="24"/>
          <w:szCs w:val="24"/>
          <w:lang w:eastAsia="pl-PL"/>
        </w:rPr>
        <w:t>technologiczno</w:t>
      </w:r>
      <w:proofErr w:type="spellEnd"/>
      <w:r w:rsidRPr="006748E8">
        <w:rPr>
          <w:rFonts w:eastAsia="MS Mincho" w:cs="Calibri"/>
          <w:sz w:val="24"/>
          <w:szCs w:val="24"/>
          <w:lang w:eastAsia="pl-PL"/>
        </w:rPr>
        <w:t xml:space="preserve"> – sanitarnego, I – kondygnacyjnego,</w:t>
      </w:r>
    </w:p>
    <w:p w:rsidR="00B51744" w:rsidRPr="006748E8" w:rsidRDefault="00B51744" w:rsidP="00AF2AA4">
      <w:pPr>
        <w:keepNext/>
        <w:keepLines/>
        <w:numPr>
          <w:ilvl w:val="0"/>
          <w:numId w:val="79"/>
        </w:numPr>
        <w:spacing w:after="0" w:line="276" w:lineRule="auto"/>
        <w:ind w:left="714" w:hanging="357"/>
        <w:rPr>
          <w:rFonts w:eastAsia="MS Mincho" w:cs="Calibri"/>
          <w:sz w:val="24"/>
          <w:szCs w:val="24"/>
          <w:lang w:eastAsia="pl-PL"/>
        </w:rPr>
      </w:pPr>
      <w:r w:rsidRPr="006748E8">
        <w:rPr>
          <w:rFonts w:eastAsia="MS Mincho" w:cs="Calibri"/>
          <w:sz w:val="24"/>
          <w:szCs w:val="24"/>
          <w:lang w:eastAsia="pl-PL"/>
        </w:rPr>
        <w:t xml:space="preserve"> urządzenie terenu wypoczynkowego z elementami małej architektury typu siedziska, leżaki i zadaszenia żaglowe (leżak miejski stały – 4 </w:t>
      </w:r>
      <w:proofErr w:type="spellStart"/>
      <w:r w:rsidRPr="006748E8">
        <w:rPr>
          <w:rFonts w:eastAsia="MS Mincho" w:cs="Calibri"/>
          <w:sz w:val="24"/>
          <w:szCs w:val="24"/>
          <w:lang w:eastAsia="pl-PL"/>
        </w:rPr>
        <w:t>szt</w:t>
      </w:r>
      <w:proofErr w:type="spellEnd"/>
      <w:r w:rsidRPr="006748E8">
        <w:rPr>
          <w:rFonts w:eastAsia="MS Mincho" w:cs="Calibri"/>
          <w:sz w:val="24"/>
          <w:szCs w:val="24"/>
          <w:lang w:eastAsia="pl-PL"/>
        </w:rPr>
        <w:t xml:space="preserve">, leżak miejski obrotowy – 4 </w:t>
      </w:r>
      <w:proofErr w:type="spellStart"/>
      <w:r w:rsidRPr="006748E8">
        <w:rPr>
          <w:rFonts w:eastAsia="MS Mincho" w:cs="Calibri"/>
          <w:sz w:val="24"/>
          <w:szCs w:val="24"/>
          <w:lang w:eastAsia="pl-PL"/>
        </w:rPr>
        <w:t>szt</w:t>
      </w:r>
      <w:proofErr w:type="spellEnd"/>
      <w:r w:rsidRPr="006748E8">
        <w:rPr>
          <w:rFonts w:eastAsia="MS Mincho" w:cs="Calibri"/>
          <w:sz w:val="24"/>
          <w:szCs w:val="24"/>
          <w:lang w:eastAsia="pl-PL"/>
        </w:rPr>
        <w:t xml:space="preserve">, siedzisko w formie kwadratu – 2 szt., siedzisko w formie łuku – 1 szt., stojaki rowerowe podwójne – 7 szt., kosze na śmieci 4 – komorowe – 4 szt., zadaszenie żaglowe trójkątne – 6 szt., mocowane do słupów stalowych (13 </w:t>
      </w:r>
      <w:proofErr w:type="spellStart"/>
      <w:r w:rsidRPr="006748E8">
        <w:rPr>
          <w:rFonts w:eastAsia="MS Mincho" w:cs="Calibri"/>
          <w:sz w:val="24"/>
          <w:szCs w:val="24"/>
          <w:lang w:eastAsia="pl-PL"/>
        </w:rPr>
        <w:t>szt</w:t>
      </w:r>
      <w:proofErr w:type="spellEnd"/>
      <w:r w:rsidRPr="006748E8">
        <w:rPr>
          <w:rFonts w:eastAsia="MS Mincho" w:cs="Calibri"/>
          <w:sz w:val="24"/>
          <w:szCs w:val="24"/>
          <w:lang w:eastAsia="pl-PL"/>
        </w:rPr>
        <w:t xml:space="preserve">), przebieralnia zewnętrzna z płyt HPL dwustanowiskowa - 1 </w:t>
      </w:r>
      <w:proofErr w:type="spellStart"/>
      <w:r w:rsidRPr="006748E8">
        <w:rPr>
          <w:rFonts w:eastAsia="MS Mincho" w:cs="Calibri"/>
          <w:sz w:val="24"/>
          <w:szCs w:val="24"/>
          <w:lang w:eastAsia="pl-PL"/>
        </w:rPr>
        <w:t>szt</w:t>
      </w:r>
      <w:proofErr w:type="spellEnd"/>
      <w:r w:rsidRPr="006748E8">
        <w:rPr>
          <w:rFonts w:eastAsia="MS Mincho" w:cs="Calibri"/>
          <w:sz w:val="24"/>
          <w:szCs w:val="24"/>
          <w:lang w:eastAsia="pl-PL"/>
        </w:rPr>
        <w:t>),</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 xml:space="preserve">dostawę i montaż urządzeń układów tryskaczy (armatka – 2 </w:t>
      </w:r>
      <w:proofErr w:type="spellStart"/>
      <w:r w:rsidRPr="006748E8">
        <w:rPr>
          <w:rFonts w:eastAsia="MS Mincho" w:cs="Calibri"/>
          <w:sz w:val="24"/>
          <w:szCs w:val="24"/>
          <w:lang w:eastAsia="pl-PL"/>
        </w:rPr>
        <w:t>szt</w:t>
      </w:r>
      <w:proofErr w:type="spellEnd"/>
      <w:r w:rsidRPr="006748E8">
        <w:rPr>
          <w:rFonts w:eastAsia="MS Mincho" w:cs="Calibri"/>
          <w:sz w:val="24"/>
          <w:szCs w:val="24"/>
          <w:lang w:eastAsia="pl-PL"/>
        </w:rPr>
        <w:t>, liść pleksi – 3 szt., kwiatek – 1 szt., tunel z kręgów – 1 szt., żaba – 1 szt., ryba – 1 szt., muchomor – 1 szt., pączek G1 – 1 szt., wąż – 1 szt., hydra – 1 szt., parasol – 1 szt., dysza tunel K8 – 1 szt., dysza wulkan – 3 szt., dysza galaretka – 7 szt., dysza pająk – 1 szt., dysza solo – 21 szt., aktywator – 2 szt.)</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przebieralni i natrysków zewnętrznych,</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wykonanie plaży,</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ciągów pieszych,</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sieci wodociągowej,</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stacji transformatorowej  i sieci elektroenergetycznej,</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kanalizacji sanitarnej,</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kanalizacji deszczowej,</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przyłącza gazu,</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budowę instalacji teletechnicznych</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 xml:space="preserve">urządzenie terenów zieleni – wykonanie trawników dywanowych – 880 m2, sadzenie drzew (klon palmowy – 2 szt., surmia zwyczajna – 1 szt., sosna pospolita </w:t>
      </w:r>
      <w:proofErr w:type="spellStart"/>
      <w:r w:rsidRPr="006748E8">
        <w:rPr>
          <w:rFonts w:eastAsia="MS Mincho" w:cs="Calibri"/>
          <w:sz w:val="24"/>
          <w:szCs w:val="24"/>
          <w:lang w:eastAsia="pl-PL"/>
        </w:rPr>
        <w:t>Wintergold</w:t>
      </w:r>
      <w:proofErr w:type="spellEnd"/>
      <w:r w:rsidRPr="006748E8">
        <w:rPr>
          <w:rFonts w:eastAsia="MS Mincho" w:cs="Calibri"/>
          <w:sz w:val="24"/>
          <w:szCs w:val="24"/>
          <w:lang w:eastAsia="pl-PL"/>
        </w:rPr>
        <w:t xml:space="preserve"> 1 szt.) sadzenie traw ozdobnych – </w:t>
      </w:r>
      <w:proofErr w:type="spellStart"/>
      <w:r w:rsidRPr="006748E8">
        <w:rPr>
          <w:rFonts w:eastAsia="MS Mincho" w:cs="Calibri"/>
          <w:sz w:val="24"/>
          <w:szCs w:val="24"/>
          <w:lang w:eastAsia="pl-PL"/>
        </w:rPr>
        <w:t>arrhenatherum</w:t>
      </w:r>
      <w:proofErr w:type="spellEnd"/>
      <w:r w:rsidRPr="006748E8">
        <w:rPr>
          <w:rFonts w:eastAsia="MS Mincho" w:cs="Calibri"/>
          <w:sz w:val="24"/>
          <w:szCs w:val="24"/>
          <w:lang w:eastAsia="pl-PL"/>
        </w:rPr>
        <w:t xml:space="preserve"> </w:t>
      </w:r>
      <w:proofErr w:type="spellStart"/>
      <w:r w:rsidRPr="006748E8">
        <w:rPr>
          <w:rFonts w:eastAsia="MS Mincho" w:cs="Calibri"/>
          <w:sz w:val="24"/>
          <w:szCs w:val="24"/>
          <w:lang w:eastAsia="pl-PL"/>
        </w:rPr>
        <w:t>elatius</w:t>
      </w:r>
      <w:proofErr w:type="spellEnd"/>
      <w:r w:rsidRPr="006748E8">
        <w:rPr>
          <w:rFonts w:eastAsia="MS Mincho" w:cs="Calibri"/>
          <w:sz w:val="24"/>
          <w:szCs w:val="24"/>
          <w:lang w:eastAsia="pl-PL"/>
        </w:rPr>
        <w:t xml:space="preserve"> (10 szt. na 1 m2 na pow. 10.8 m</w:t>
      </w:r>
      <w:r w:rsidRPr="00FA5023">
        <w:rPr>
          <w:rFonts w:eastAsia="MS Mincho" w:cs="Calibri"/>
          <w:sz w:val="24"/>
          <w:szCs w:val="24"/>
          <w:vertAlign w:val="superscript"/>
          <w:lang w:eastAsia="pl-PL"/>
        </w:rPr>
        <w:t>2</w:t>
      </w:r>
      <w:r w:rsidRPr="006748E8">
        <w:rPr>
          <w:rFonts w:eastAsia="MS Mincho" w:cs="Calibri"/>
          <w:sz w:val="24"/>
          <w:szCs w:val="24"/>
          <w:lang w:eastAsia="pl-PL"/>
        </w:rPr>
        <w:t>)</w:t>
      </w:r>
    </w:p>
    <w:p w:rsidR="00B51744" w:rsidRPr="006748E8" w:rsidRDefault="00B51744" w:rsidP="00AF2AA4">
      <w:pPr>
        <w:keepNext/>
        <w:keepLines/>
        <w:numPr>
          <w:ilvl w:val="0"/>
          <w:numId w:val="79"/>
        </w:numPr>
        <w:spacing w:after="0" w:line="276" w:lineRule="auto"/>
        <w:rPr>
          <w:rFonts w:eastAsia="MS Mincho" w:cs="Calibri"/>
          <w:sz w:val="24"/>
          <w:szCs w:val="24"/>
          <w:lang w:eastAsia="pl-PL"/>
        </w:rPr>
      </w:pPr>
      <w:r w:rsidRPr="006748E8">
        <w:rPr>
          <w:rFonts w:eastAsia="MS Mincho" w:cs="Calibri"/>
          <w:sz w:val="24"/>
          <w:szCs w:val="24"/>
          <w:lang w:eastAsia="pl-PL"/>
        </w:rPr>
        <w:t>uzyskanie pozwolenia na użytkowanie obiektu.</w:t>
      </w:r>
    </w:p>
    <w:p w:rsidR="00F302C7" w:rsidRPr="006D2474" w:rsidRDefault="00F302C7" w:rsidP="006F10B3">
      <w:pPr>
        <w:keepNext/>
        <w:keepLines/>
        <w:numPr>
          <w:ilvl w:val="0"/>
          <w:numId w:val="3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bCs/>
          <w:sz w:val="24"/>
          <w:szCs w:val="24"/>
        </w:rPr>
        <w:t>Szczegółowy obmiar oraz zakres prac znajduje się w „dokumentacji pr</w:t>
      </w:r>
      <w:r w:rsidR="00330162">
        <w:rPr>
          <w:rFonts w:asciiTheme="minorHAnsi" w:hAnsiTheme="minorHAnsi" w:cstheme="minorHAnsi"/>
          <w:bCs/>
          <w:sz w:val="24"/>
          <w:szCs w:val="24"/>
        </w:rPr>
        <w:t>o</w:t>
      </w:r>
      <w:r w:rsidRPr="006D2474">
        <w:rPr>
          <w:rFonts w:asciiTheme="minorHAnsi" w:hAnsiTheme="minorHAnsi" w:cstheme="minorHAnsi"/>
          <w:bCs/>
          <w:sz w:val="24"/>
          <w:szCs w:val="24"/>
        </w:rPr>
        <w:t>j</w:t>
      </w:r>
      <w:r w:rsidR="00330162">
        <w:rPr>
          <w:rFonts w:asciiTheme="minorHAnsi" w:hAnsiTheme="minorHAnsi" w:cstheme="minorHAnsi"/>
          <w:bCs/>
          <w:sz w:val="24"/>
          <w:szCs w:val="24"/>
        </w:rPr>
        <w:t>ektowej</w:t>
      </w:r>
      <w:r w:rsidRPr="006D2474">
        <w:rPr>
          <w:rFonts w:asciiTheme="minorHAnsi" w:hAnsiTheme="minorHAnsi" w:cstheme="minorHAnsi"/>
          <w:bCs/>
          <w:sz w:val="24"/>
          <w:szCs w:val="24"/>
        </w:rPr>
        <w:t xml:space="preserve">” stanowiącej </w:t>
      </w:r>
      <w:r w:rsidR="00B06D18" w:rsidRPr="006D2474">
        <w:rPr>
          <w:rFonts w:asciiTheme="minorHAnsi" w:hAnsiTheme="minorHAnsi" w:cstheme="minorHAnsi"/>
          <w:bCs/>
          <w:sz w:val="24"/>
          <w:szCs w:val="24"/>
        </w:rPr>
        <w:t>załącznik nr 6 do S</w:t>
      </w:r>
      <w:r w:rsidRPr="006D2474">
        <w:rPr>
          <w:rFonts w:asciiTheme="minorHAnsi" w:hAnsiTheme="minorHAnsi" w:cstheme="minorHAnsi"/>
          <w:bCs/>
          <w:sz w:val="24"/>
          <w:szCs w:val="24"/>
        </w:rPr>
        <w:t>WZ.</w:t>
      </w:r>
    </w:p>
    <w:p w:rsidR="00B51744" w:rsidRDefault="006F10B3" w:rsidP="00B51744">
      <w:pPr>
        <w:pStyle w:val="Akapitzlist"/>
        <w:keepNext/>
        <w:keepLines/>
        <w:numPr>
          <w:ilvl w:val="0"/>
          <w:numId w:val="36"/>
        </w:numPr>
        <w:spacing w:line="276" w:lineRule="auto"/>
        <w:rPr>
          <w:rFonts w:asciiTheme="minorHAnsi" w:eastAsia="Calibri" w:hAnsiTheme="minorHAnsi" w:cstheme="minorHAnsi"/>
          <w:bCs/>
          <w:lang w:val="pl-PL" w:eastAsia="en-US"/>
        </w:rPr>
      </w:pPr>
      <w:r w:rsidRPr="0005545C">
        <w:rPr>
          <w:rFonts w:asciiTheme="minorHAnsi" w:eastAsia="Calibri" w:hAnsiTheme="minorHAnsi" w:cstheme="minorHAnsi"/>
          <w:bCs/>
          <w:lang w:val="pl-PL" w:eastAsia="en-US"/>
        </w:rPr>
        <w:t xml:space="preserve">Przedmiot </w:t>
      </w:r>
      <w:r>
        <w:rPr>
          <w:rFonts w:asciiTheme="minorHAnsi" w:eastAsia="Calibri" w:hAnsiTheme="minorHAnsi" w:cstheme="minorHAnsi"/>
          <w:bCs/>
          <w:lang w:val="pl-PL" w:eastAsia="en-US"/>
        </w:rPr>
        <w:t>zamówienia</w:t>
      </w:r>
      <w:r w:rsidRPr="0005545C">
        <w:rPr>
          <w:rFonts w:asciiTheme="minorHAnsi" w:eastAsia="Calibri" w:hAnsiTheme="minorHAnsi" w:cstheme="minorHAnsi"/>
          <w:bCs/>
          <w:lang w:val="pl-PL" w:eastAsia="en-US"/>
        </w:rPr>
        <w:t xml:space="preserve"> współfinansowany jest z Rządowego Funduszu Polski Ład: Program Inwestycji Stra</w:t>
      </w:r>
      <w:r>
        <w:rPr>
          <w:rFonts w:asciiTheme="minorHAnsi" w:eastAsia="Calibri" w:hAnsiTheme="minorHAnsi" w:cstheme="minorHAnsi"/>
          <w:bCs/>
          <w:lang w:val="pl-PL" w:eastAsia="en-US"/>
        </w:rPr>
        <w:t>tegicznych NR Edycja 2/2021/4186</w:t>
      </w:r>
      <w:r w:rsidRPr="0005545C">
        <w:rPr>
          <w:rFonts w:asciiTheme="minorHAnsi" w:eastAsia="Calibri" w:hAnsiTheme="minorHAnsi" w:cstheme="minorHAnsi"/>
          <w:bCs/>
          <w:lang w:val="pl-PL" w:eastAsia="en-US"/>
        </w:rPr>
        <w:t>/</w:t>
      </w:r>
      <w:proofErr w:type="spellStart"/>
      <w:r w:rsidRPr="0005545C">
        <w:rPr>
          <w:rFonts w:asciiTheme="minorHAnsi" w:eastAsia="Calibri" w:hAnsiTheme="minorHAnsi" w:cstheme="minorHAnsi"/>
          <w:bCs/>
          <w:lang w:val="pl-PL" w:eastAsia="en-US"/>
        </w:rPr>
        <w:t>PolskiLad</w:t>
      </w:r>
      <w:proofErr w:type="spellEnd"/>
      <w:r w:rsidRPr="0005545C">
        <w:rPr>
          <w:rFonts w:asciiTheme="minorHAnsi" w:eastAsia="Calibri" w:hAnsiTheme="minorHAnsi" w:cstheme="minorHAnsi"/>
          <w:bCs/>
          <w:lang w:val="pl-PL" w:eastAsia="en-US"/>
        </w:rPr>
        <w:t>.</w:t>
      </w:r>
    </w:p>
    <w:p w:rsidR="00B51744" w:rsidRPr="00366702" w:rsidRDefault="00C038A0"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Roboty</w:t>
      </w:r>
      <w:r w:rsidR="00F302C7" w:rsidRPr="00B51744">
        <w:rPr>
          <w:rFonts w:asciiTheme="minorHAnsi" w:hAnsiTheme="minorHAnsi" w:cstheme="minorHAnsi"/>
        </w:rPr>
        <w:t xml:space="preserve"> budowlane muszą być wykonane zgodnie z załączoną dokumentacją </w:t>
      </w:r>
      <w:r w:rsidR="00B06D18" w:rsidRPr="00B51744">
        <w:rPr>
          <w:rFonts w:asciiTheme="minorHAnsi" w:hAnsiTheme="minorHAnsi" w:cstheme="minorHAnsi"/>
        </w:rPr>
        <w:t>(Załącznik nr 6 do S</w:t>
      </w:r>
      <w:r w:rsidR="00F302C7" w:rsidRPr="00B51744">
        <w:rPr>
          <w:rFonts w:asciiTheme="minorHAnsi" w:hAnsiTheme="minorHAnsi" w:cstheme="minorHAnsi"/>
        </w:rPr>
        <w:t>WZ), poleceniami Zamawiającego oraz sztuką budowlaną i obowiązującymi w tym zakresie przepisami prawa</w:t>
      </w:r>
      <w:r w:rsidR="00366702">
        <w:rPr>
          <w:rFonts w:asciiTheme="minorHAnsi" w:hAnsiTheme="minorHAnsi" w:cstheme="minorHAnsi"/>
          <w:lang w:val="pl-PL"/>
        </w:rPr>
        <w:t xml:space="preserve"> z zachowaniem najwyższej staranności</w:t>
      </w:r>
      <w:r w:rsidR="00F302C7" w:rsidRPr="00B51744">
        <w:rPr>
          <w:rFonts w:asciiTheme="minorHAnsi" w:hAnsiTheme="minorHAnsi" w:cstheme="minorHAnsi"/>
        </w:rPr>
        <w:t>.</w:t>
      </w:r>
      <w:r w:rsidR="00B51744">
        <w:rPr>
          <w:rFonts w:asciiTheme="minorHAnsi" w:hAnsiTheme="minorHAnsi" w:cstheme="minorHAnsi"/>
          <w:lang w:val="pl-PL"/>
        </w:rPr>
        <w:t xml:space="preserve"> </w:t>
      </w:r>
    </w:p>
    <w:p w:rsidR="00366702" w:rsidRPr="00B51744" w:rsidRDefault="00366702"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Stosownie do treści art. 95 ust. 1 ustawy Prawo zamówień publicznych Zamawiający wymaga zatrudnienia przez Wykonawcę lub Podwykonawcę na podstawie umowy o pracę, osób wykonujących czynności w zakresie realizacji przedmiotu zamówienia wskazane w § 1 umowy. Wymóg nie dotyczy czynności wykonywanych przez osoby kierujące budową: kierownika</w:t>
      </w:r>
      <w:r w:rsidRPr="00366702">
        <w:rPr>
          <w:rFonts w:asciiTheme="minorHAnsi" w:hAnsiTheme="minorHAnsi" w:cstheme="minorHAnsi"/>
        </w:rPr>
        <w:t xml:space="preserve"> </w:t>
      </w:r>
      <w:r w:rsidRPr="00B51744">
        <w:rPr>
          <w:rFonts w:asciiTheme="minorHAnsi" w:hAnsiTheme="minorHAnsi" w:cstheme="minorHAnsi"/>
        </w:rPr>
        <w:t>budowy, kierownika robót oraz innych osób pełniących samodzielnie funkcje techniczne w</w:t>
      </w:r>
      <w:r w:rsidRPr="00366702">
        <w:rPr>
          <w:rFonts w:asciiTheme="minorHAnsi" w:hAnsiTheme="minorHAnsi" w:cstheme="minorHAnsi"/>
        </w:rPr>
        <w:t xml:space="preserve"> </w:t>
      </w:r>
      <w:r w:rsidRPr="00B51744">
        <w:rPr>
          <w:rFonts w:asciiTheme="minorHAnsi" w:hAnsiTheme="minorHAnsi" w:cstheme="minorHAnsi"/>
        </w:rPr>
        <w:t>budownictwie, osób wykonujących usługę geodezyjną, dostawców materiałów budowlanych.</w:t>
      </w:r>
    </w:p>
    <w:p w:rsidR="006F10B3" w:rsidRPr="00B51744" w:rsidRDefault="006F10B3" w:rsidP="00366702">
      <w:pPr>
        <w:pStyle w:val="Akapitzlist"/>
        <w:keepNext/>
        <w:keepLines/>
        <w:spacing w:line="276" w:lineRule="auto"/>
        <w:ind w:left="357"/>
        <w:rPr>
          <w:rFonts w:asciiTheme="minorHAnsi" w:eastAsia="Calibri" w:hAnsiTheme="minorHAnsi" w:cstheme="minorHAnsi"/>
          <w:bCs/>
          <w:lang w:val="pl-PL" w:eastAsia="en-US"/>
        </w:rPr>
      </w:pPr>
      <w:r w:rsidRPr="00B51744">
        <w:rPr>
          <w:rFonts w:asciiTheme="minorHAnsi" w:hAnsiTheme="minorHAnsi" w:cstheme="minorHAnsi"/>
        </w:rPr>
        <w:lastRenderedPageBreak/>
        <w:t>Wymóg zatrudnienia, o którym mowa w niniejszym punkcie nie dotyczy również osób posiadających uprawnienia wydane na podstawie innych przepisów, które upoważniają do samodzielnego wykonywania prac bez nadzoru.</w:t>
      </w:r>
    </w:p>
    <w:p w:rsidR="00DE33C7" w:rsidRPr="00DE33C7" w:rsidRDefault="00DE33C7" w:rsidP="00DE33C7">
      <w:pPr>
        <w:keepNext/>
        <w:keepLines/>
        <w:numPr>
          <w:ilvl w:val="0"/>
          <w:numId w:val="36"/>
        </w:numPr>
        <w:autoSpaceDE w:val="0"/>
        <w:autoSpaceDN w:val="0"/>
        <w:adjustRightInd w:val="0"/>
        <w:spacing w:after="0" w:line="276" w:lineRule="auto"/>
        <w:rPr>
          <w:rFonts w:cs="Calibri"/>
          <w:sz w:val="24"/>
          <w:szCs w:val="24"/>
        </w:rPr>
      </w:pPr>
      <w:r w:rsidRPr="00DE33C7">
        <w:rPr>
          <w:rFonts w:cs="Calibri"/>
          <w:sz w:val="24"/>
          <w:szCs w:val="24"/>
        </w:rPr>
        <w:t>W dniu  zawarcia umowy Wykonawca zobowiązany jest do przedstawienia oświadczenia</w:t>
      </w:r>
      <w:r w:rsidR="00F62B47">
        <w:rPr>
          <w:rFonts w:cs="Calibri"/>
          <w:sz w:val="24"/>
          <w:szCs w:val="24"/>
        </w:rPr>
        <w:t xml:space="preserve">                     </w:t>
      </w:r>
      <w:r w:rsidRPr="00DE33C7">
        <w:rPr>
          <w:rFonts w:cs="Calibri"/>
          <w:sz w:val="24"/>
          <w:szCs w:val="24"/>
        </w:rPr>
        <w:t xml:space="preserve"> o zatrudnieniu na podstawie umowy o pracę osób wykonujących czynności, o których mowa</w:t>
      </w:r>
      <w:r w:rsidR="00F62B47">
        <w:rPr>
          <w:rFonts w:cs="Calibri"/>
          <w:sz w:val="24"/>
          <w:szCs w:val="24"/>
        </w:rPr>
        <w:t xml:space="preserve">                 </w:t>
      </w:r>
      <w:r w:rsidRPr="00DE33C7">
        <w:rPr>
          <w:rFonts w:cs="Calibri"/>
          <w:sz w:val="24"/>
          <w:szCs w:val="24"/>
        </w:rPr>
        <w:t xml:space="preserve"> w ust. 1. Oświadczenie to powinno zawierać w szczególności: dokładne określenie podmiotu składającego oświadczenie, datę złożenia oświadczenia, wskazanie, że objęte </w:t>
      </w:r>
      <w:r w:rsidR="004A312B">
        <w:rPr>
          <w:rFonts w:cs="Calibri"/>
          <w:sz w:val="24"/>
          <w:szCs w:val="24"/>
        </w:rPr>
        <w:t xml:space="preserve">oświadczeniem </w:t>
      </w:r>
      <w:r w:rsidRPr="00DE33C7">
        <w:rPr>
          <w:rFonts w:cs="Calibri"/>
          <w:sz w:val="24"/>
          <w:szCs w:val="24"/>
        </w:rPr>
        <w:t>czynności wykonują osoby zatrudnione na podstawie umowy o pracę wraz ze wskazaniem liczby tych osób, rodzaju um</w:t>
      </w:r>
      <w:r w:rsidR="00F510ED">
        <w:rPr>
          <w:rFonts w:cs="Calibri"/>
          <w:sz w:val="24"/>
          <w:szCs w:val="24"/>
        </w:rPr>
        <w:t>owy o pracę i wymiaru etatu, a także</w:t>
      </w:r>
      <w:r w:rsidRPr="00DE33C7">
        <w:rPr>
          <w:rFonts w:cs="Calibri"/>
          <w:sz w:val="24"/>
          <w:szCs w:val="24"/>
        </w:rPr>
        <w:t xml:space="preserve"> podpis osoby uprawnionej do złożenia oświadczenia w imieniu Wykonawcy lub Podwykonawcy</w:t>
      </w:r>
      <w:r w:rsidRPr="00DE33C7">
        <w:rPr>
          <w:rFonts w:asciiTheme="minorHAnsi" w:hAnsiTheme="minorHAnsi" w:cstheme="minorHAnsi"/>
          <w:sz w:val="24"/>
          <w:szCs w:val="24"/>
        </w:rPr>
        <w:t>. Wykonawca zobowiązuje się, iż zarówno on jak i Podwykonawcy będą zatrudniać  pracowników  wykonujących czynności wskazane w ust.</w:t>
      </w:r>
      <w:r w:rsidR="00F510ED">
        <w:rPr>
          <w:rFonts w:asciiTheme="minorHAnsi" w:hAnsiTheme="minorHAnsi" w:cstheme="minorHAnsi"/>
          <w:sz w:val="24"/>
          <w:szCs w:val="24"/>
        </w:rPr>
        <w:t xml:space="preserve"> </w:t>
      </w:r>
      <w:r w:rsidRPr="00DE33C7">
        <w:rPr>
          <w:rFonts w:asciiTheme="minorHAnsi" w:hAnsiTheme="minorHAnsi" w:cstheme="minorHAnsi"/>
          <w:sz w:val="24"/>
          <w:szCs w:val="24"/>
        </w:rPr>
        <w:t>1 w ramach umowy o pracę w rozumieniu przepisów ustawy z dnia 26 czerwca 1974 r. – Kodeks pracy (t.j. Dz. U. z 2022 r. poz. 1510</w:t>
      </w:r>
      <w:r w:rsidR="006114FF">
        <w:rPr>
          <w:rFonts w:asciiTheme="minorHAnsi" w:hAnsiTheme="minorHAnsi" w:cstheme="minorHAnsi"/>
          <w:sz w:val="24"/>
          <w:szCs w:val="24"/>
        </w:rPr>
        <w:t xml:space="preserve"> ze zm.</w:t>
      </w:r>
      <w:r>
        <w:rPr>
          <w:rFonts w:asciiTheme="minorHAnsi" w:hAnsiTheme="minorHAnsi" w:cstheme="minorHAnsi"/>
          <w:sz w:val="24"/>
          <w:szCs w:val="24"/>
        </w:rPr>
        <w:t>).</w:t>
      </w:r>
    </w:p>
    <w:p w:rsidR="0042753E" w:rsidRPr="006D2474" w:rsidRDefault="0042753E" w:rsidP="00DE33C7">
      <w:pPr>
        <w:pStyle w:val="Akapitzlist"/>
        <w:numPr>
          <w:ilvl w:val="0"/>
          <w:numId w:val="36"/>
        </w:numPr>
        <w:spacing w:line="276" w:lineRule="auto"/>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Termin </w:t>
      </w:r>
      <w:r w:rsidRPr="006D2474">
        <w:rPr>
          <w:rFonts w:asciiTheme="minorHAnsi" w:eastAsia="Calibri" w:hAnsiTheme="minorHAnsi" w:cstheme="minorHAnsi"/>
          <w:u w:val="single"/>
          <w:lang w:val="pl-PL" w:eastAsia="en-US"/>
        </w:rPr>
        <w:t>gwarancji i rękojmi</w:t>
      </w:r>
      <w:r w:rsidRPr="006D2474">
        <w:rPr>
          <w:rFonts w:asciiTheme="minorHAnsi" w:eastAsia="Calibri" w:hAnsiTheme="minorHAnsi" w:cstheme="minorHAnsi"/>
          <w:lang w:val="pl-PL" w:eastAsia="en-US"/>
        </w:rPr>
        <w:t xml:space="preserve"> na wykonane roboty budowlane oraz użyte/dostarczone materiały, jakiej Wykonawca udziela Zamawiającemu, stanowi jedno z kryteriów oceny ofert, które będzie oceniane zgodnie z </w:t>
      </w:r>
      <w:r w:rsidRPr="00977CC4">
        <w:rPr>
          <w:rFonts w:asciiTheme="minorHAnsi" w:eastAsia="Calibri" w:hAnsiTheme="minorHAnsi" w:cstheme="minorHAnsi"/>
          <w:lang w:val="pl-PL" w:eastAsia="en-US"/>
        </w:rPr>
        <w:t>punktem XIX.2.2 SWZ.</w:t>
      </w:r>
      <w:r w:rsidRPr="006D2474">
        <w:rPr>
          <w:rFonts w:asciiTheme="minorHAnsi" w:eastAsia="Calibri" w:hAnsiTheme="minorHAnsi" w:cstheme="minorHAnsi"/>
          <w:lang w:val="pl-PL" w:eastAsia="en-US"/>
        </w:rPr>
        <w:t xml:space="preserve">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w:t>
      </w:r>
      <w:r w:rsidRPr="002D1391">
        <w:rPr>
          <w:rFonts w:asciiTheme="minorHAnsi" w:eastAsia="Calibri" w:hAnsiTheme="minorHAnsi" w:cstheme="minorHAnsi"/>
          <w:lang w:val="pl-PL" w:eastAsia="en-US"/>
        </w:rPr>
        <w:t>bezusterkowego</w:t>
      </w:r>
      <w:r w:rsidRPr="006D2474">
        <w:rPr>
          <w:rFonts w:asciiTheme="minorHAnsi" w:eastAsia="Calibri" w:hAnsiTheme="minorHAnsi" w:cstheme="minorHAnsi"/>
          <w:lang w:val="pl-PL" w:eastAsia="en-US"/>
        </w:rPr>
        <w:t xml:space="preserve">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w:t>
      </w:r>
      <w:r w:rsidRPr="001E05A9">
        <w:rPr>
          <w:rFonts w:asciiTheme="minorHAnsi" w:eastAsia="Calibri" w:hAnsiTheme="minorHAnsi" w:cstheme="minorHAnsi"/>
          <w:lang w:val="pl-PL" w:eastAsia="en-US"/>
        </w:rPr>
        <w:t>bezusterkowego końcowego</w:t>
      </w:r>
      <w:r w:rsidRPr="006D2474">
        <w:rPr>
          <w:rFonts w:asciiTheme="minorHAnsi" w:eastAsia="Calibri" w:hAnsiTheme="minorHAnsi" w:cstheme="minorHAnsi"/>
          <w:lang w:val="pl-PL" w:eastAsia="en-US"/>
        </w:rPr>
        <w:t xml:space="preserve"> odbioru robót (pomimo proponowanego w ofercie przez Wykonawcę dłuższego okresu gwarancji). </w:t>
      </w:r>
    </w:p>
    <w:p w:rsidR="0056409B" w:rsidRPr="006D2474" w:rsidRDefault="0056409B" w:rsidP="00410143">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lang w:eastAsia="pl-PL"/>
        </w:rPr>
        <w:t>Numer CPV dotyczący przedmiotu zmówienia:</w:t>
      </w:r>
    </w:p>
    <w:p w:rsidR="00AC6DD3" w:rsidRPr="006D2474" w:rsidRDefault="00AC6DD3" w:rsidP="00163E65">
      <w:pPr>
        <w:pStyle w:val="Akapitzlist"/>
        <w:spacing w:before="120" w:after="120" w:line="276" w:lineRule="auto"/>
        <w:ind w:left="1775" w:firstLine="346"/>
        <w:rPr>
          <w:rFonts w:asciiTheme="minorHAnsi" w:eastAsia="Calibri" w:hAnsiTheme="minorHAnsi" w:cstheme="minorHAnsi"/>
          <w:b/>
          <w:lang w:val="pl-PL" w:eastAsia="en-US"/>
        </w:rPr>
      </w:pPr>
      <w:r w:rsidRPr="006D2474">
        <w:rPr>
          <w:rFonts w:asciiTheme="minorHAnsi" w:eastAsia="Calibri" w:hAnsiTheme="minorHAnsi" w:cstheme="minorHAnsi"/>
          <w:b/>
          <w:lang w:val="pl-PL" w:eastAsia="en-US"/>
        </w:rPr>
        <w:t>45000000-7 Roboty budowlane</w:t>
      </w:r>
    </w:p>
    <w:p w:rsidR="00DE33C7" w:rsidRDefault="00AC6DD3" w:rsidP="00DE33C7">
      <w:pPr>
        <w:pStyle w:val="Akapitzlist"/>
        <w:spacing w:line="276" w:lineRule="auto"/>
        <w:ind w:left="357"/>
        <w:rPr>
          <w:rFonts w:asciiTheme="minorHAnsi" w:eastAsia="Calibri" w:hAnsiTheme="minorHAnsi" w:cstheme="minorHAnsi"/>
          <w:lang w:val="pl-PL" w:eastAsia="en-US"/>
        </w:rPr>
      </w:pPr>
      <w:r w:rsidRPr="005F4E1F">
        <w:rPr>
          <w:rFonts w:asciiTheme="minorHAnsi" w:eastAsia="Calibri" w:hAnsiTheme="minorHAnsi" w:cstheme="minorHAnsi"/>
          <w:lang w:val="pl-PL" w:eastAsia="en-US"/>
        </w:rPr>
        <w:t xml:space="preserve">Dodatkowe kody: </w:t>
      </w:r>
    </w:p>
    <w:p w:rsidR="0050223C" w:rsidRPr="00D62EA9" w:rsidRDefault="0050223C" w:rsidP="00163E65">
      <w:pPr>
        <w:pStyle w:val="Akapitzlist"/>
        <w:spacing w:before="120"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45100000-8 Przygotowanie terenu pod budowę</w:t>
      </w:r>
    </w:p>
    <w:p w:rsidR="0050223C" w:rsidRPr="00D62EA9" w:rsidRDefault="0050223C"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45112200-7 Usuwanie powłoki gleby</w:t>
      </w:r>
    </w:p>
    <w:p w:rsidR="0050223C" w:rsidRPr="00D62EA9" w:rsidRDefault="0050223C"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45223000-6 Roboty budowlane w zakresie konstrukcji</w:t>
      </w:r>
    </w:p>
    <w:p w:rsidR="0050223C" w:rsidRPr="00D62EA9" w:rsidRDefault="0050223C"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 xml:space="preserve">45112720-8 Roboty w zakresie kształtowania terenów sportowych i rekreacyjnych </w:t>
      </w:r>
    </w:p>
    <w:p w:rsidR="00DE33C7" w:rsidRPr="00D62EA9" w:rsidRDefault="00DE33C7"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45410000-4 Tynkowanie</w:t>
      </w:r>
    </w:p>
    <w:p w:rsidR="00DE33C7" w:rsidRPr="00D62EA9" w:rsidRDefault="00DE33C7"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45420000-7 Roboty w zakresie zakładania stolarki budowlanej oraz roboty ciesielskie</w:t>
      </w:r>
    </w:p>
    <w:p w:rsidR="00DE33C7" w:rsidRPr="00D62EA9" w:rsidRDefault="00DE33C7"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 xml:space="preserve">45430000-0 Pokrywanie podłóg i </w:t>
      </w:r>
      <w:r w:rsidR="0050223C" w:rsidRPr="00D62EA9">
        <w:rPr>
          <w:rFonts w:asciiTheme="minorHAnsi" w:eastAsia="Calibri" w:hAnsiTheme="minorHAnsi" w:cstheme="minorHAnsi"/>
          <w:b/>
          <w:lang w:val="pl-PL" w:eastAsia="en-US"/>
        </w:rPr>
        <w:t>ś</w:t>
      </w:r>
      <w:r w:rsidRPr="00D62EA9">
        <w:rPr>
          <w:rFonts w:asciiTheme="minorHAnsi" w:eastAsia="Calibri" w:hAnsiTheme="minorHAnsi" w:cstheme="minorHAnsi"/>
          <w:b/>
          <w:lang w:val="pl-PL" w:eastAsia="en-US"/>
        </w:rPr>
        <w:t>cian</w:t>
      </w:r>
    </w:p>
    <w:p w:rsidR="00DE33C7" w:rsidRPr="00D62EA9" w:rsidRDefault="00DE33C7"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45440000-3 Roboty malarskie i szklarskie</w:t>
      </w:r>
    </w:p>
    <w:p w:rsidR="00DE33C7" w:rsidRPr="00D62EA9" w:rsidRDefault="00DE33C7"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w:t>
      </w:r>
      <w:r w:rsidR="0050223C" w:rsidRPr="00D62EA9">
        <w:rPr>
          <w:rFonts w:asciiTheme="minorHAnsi" w:eastAsia="Calibri" w:hAnsiTheme="minorHAnsi" w:cstheme="minorHAnsi"/>
          <w:b/>
          <w:lang w:val="pl-PL" w:eastAsia="en-US"/>
        </w:rPr>
        <w:t>5450000-6 Roboty budowlane wykoń</w:t>
      </w:r>
      <w:r w:rsidRPr="00D62EA9">
        <w:rPr>
          <w:rFonts w:asciiTheme="minorHAnsi" w:eastAsia="Calibri" w:hAnsiTheme="minorHAnsi" w:cstheme="minorHAnsi"/>
          <w:b/>
          <w:lang w:val="pl-PL" w:eastAsia="en-US"/>
        </w:rPr>
        <w:t>czeniowe, pozostałe</w:t>
      </w:r>
    </w:p>
    <w:p w:rsidR="006A52ED" w:rsidRPr="00D62EA9" w:rsidRDefault="00DE33C7" w:rsidP="00DE33C7">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45320000-6 Roboty izolacyjne</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lastRenderedPageBreak/>
        <w:t>45230000-8 Roboty budowlane w zakresie budowy rurociągów, linii komunikacyjnych</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 xml:space="preserve">                      i elektroenergetycznych, autostrad, dróg, lotnisk i kolei; wyrównywanie</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 xml:space="preserve">                      terenu</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45231300-8 Roboty budowlane w zakresie budowy wodociągów i rurociągów do</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 xml:space="preserve">                      odprowadzania ścieków</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 xml:space="preserve">45300000-0 Roboty instalacyjne w budynkach </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45331000-6 Instalowanie urządzeń grzewczych, wentylacyjnych i klimatyzacyjnych</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45332000-3 Roboty instalacyjne wodne i kanalizacyjne</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45310000-3 Roboty instalacyjne elektryczne</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45311100-1 Roboty w zakresie okablowania elektrycznego</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45311200-2 Roboty w zakresie instalacji elektrycznych</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45312000-7 Instalowanie systemów alarmowych i anten</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45314300-4 Instalowanie infrastruktury okablowania</w:t>
      </w:r>
    </w:p>
    <w:p w:rsidR="0050223C" w:rsidRPr="00D62EA9" w:rsidRDefault="0050223C" w:rsidP="0050223C">
      <w:pPr>
        <w:pStyle w:val="Akapitzlist"/>
        <w:spacing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45312200-9 Instalowanie przeciwwłamaniowych systemów alarmowych</w:t>
      </w:r>
    </w:p>
    <w:p w:rsidR="00233712" w:rsidRPr="00D62EA9" w:rsidRDefault="0050223C" w:rsidP="00163E65">
      <w:pPr>
        <w:pStyle w:val="Akapitzlist"/>
        <w:spacing w:after="120" w:line="276" w:lineRule="auto"/>
        <w:ind w:left="357"/>
        <w:rPr>
          <w:rFonts w:asciiTheme="minorHAnsi" w:eastAsia="Calibri" w:hAnsiTheme="minorHAnsi" w:cstheme="minorHAnsi"/>
          <w:b/>
          <w:lang w:val="pl-PL" w:eastAsia="en-US"/>
        </w:rPr>
      </w:pPr>
      <w:r w:rsidRPr="00D62EA9">
        <w:rPr>
          <w:rFonts w:asciiTheme="minorHAnsi" w:eastAsia="Calibri" w:hAnsiTheme="minorHAnsi" w:cstheme="minorHAnsi"/>
          <w:b/>
          <w:lang w:val="pl-PL" w:eastAsia="en-US"/>
        </w:rPr>
        <w:t>45330000-9 Roboty instalacyjne wodno-kanalizacyjne i sanitarne</w:t>
      </w:r>
    </w:p>
    <w:p w:rsidR="00AC6DD3" w:rsidRPr="006D2474" w:rsidRDefault="00AC6DD3" w:rsidP="00410143">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rPr>
        <w:t>Zamawiający nie dopuszcza składania ofert częściowych</w:t>
      </w:r>
      <w:r w:rsidRPr="006D2474">
        <w:rPr>
          <w:rFonts w:asciiTheme="minorHAnsi" w:hAnsiTheme="minorHAnsi" w:cstheme="minorHAnsi"/>
          <w:lang w:val="pl-PL"/>
        </w:rPr>
        <w:t>.</w:t>
      </w:r>
    </w:p>
    <w:p w:rsidR="00AC6DD3" w:rsidRPr="00F41085" w:rsidRDefault="00AC6DD3" w:rsidP="00410143">
      <w:pPr>
        <w:pStyle w:val="Akapitzlist"/>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Potrzeba koordynacji działań różnych wykonawców realizujących poszczególne części</w:t>
      </w:r>
    </w:p>
    <w:p w:rsidR="00510FAD" w:rsidRDefault="00AC6DD3" w:rsidP="00410143">
      <w:pPr>
        <w:pStyle w:val="Akapitzlist"/>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zadania może stanowić zagrożenie dla właściwego wykonania zamówienia, kt</w:t>
      </w:r>
      <w:r w:rsidR="00C72C49" w:rsidRPr="00F41085">
        <w:rPr>
          <w:rFonts w:asciiTheme="minorHAnsi" w:eastAsia="Calibri" w:hAnsiTheme="minorHAnsi" w:cstheme="minorHAnsi"/>
          <w:lang w:val="pl-PL" w:eastAsia="en-US"/>
        </w:rPr>
        <w:t>óre obejmuje swym zakresem jedną</w:t>
      </w:r>
      <w:r w:rsidRPr="00F41085">
        <w:rPr>
          <w:rFonts w:asciiTheme="minorHAnsi" w:eastAsia="Calibri" w:hAnsiTheme="minorHAnsi" w:cstheme="minorHAnsi"/>
          <w:lang w:val="pl-PL" w:eastAsia="en-US"/>
        </w:rPr>
        <w:t xml:space="preserve"> całość techniczno-użytkową.</w:t>
      </w:r>
      <w:r w:rsidR="000B71FC" w:rsidRPr="00F41085">
        <w:rPr>
          <w:rFonts w:asciiTheme="minorHAnsi" w:hAnsiTheme="minorHAnsi" w:cstheme="minorHAnsi"/>
        </w:rPr>
        <w:t xml:space="preserve"> </w:t>
      </w:r>
      <w:r w:rsidR="000B71FC" w:rsidRPr="00F41085">
        <w:rPr>
          <w:rFonts w:asciiTheme="minorHAnsi" w:eastAsia="Calibri" w:hAnsiTheme="minorHAnsi" w:cstheme="minorHAnsi"/>
          <w:lang w:val="pl-PL" w:eastAsia="en-US"/>
        </w:rPr>
        <w:t>Podział zamówienia na części: rozdzielenie prac i robót budowlanych spowodowałoby nadmierne trudności techniczne, a potrzeba skoordynowania działań w tym zakresie zagrażałaby prawidłowej realizacji całości zamówienia. Następstwem podziału zamówienia na części byłoby także rozmycie odpowiedzialności wśród poszczególnych Wykonawców za realizację przedmiotowego zamówienia oraz problemy w egzekwowaniu praw Zamawiającego wynikających z rękojmi i gwarancji na przedmiot zamówienia.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4508EA" w:rsidRPr="00F41085">
        <w:rPr>
          <w:rFonts w:asciiTheme="minorHAnsi" w:eastAsia="Calibri" w:hAnsiTheme="minorHAnsi" w:cstheme="minorHAnsi"/>
          <w:lang w:val="pl-PL" w:eastAsia="en-US"/>
        </w:rPr>
        <w:t xml:space="preserve"> </w:t>
      </w:r>
      <w:r w:rsidR="000B71FC" w:rsidRPr="00F41085">
        <w:rPr>
          <w:rFonts w:asciiTheme="minorHAnsi" w:eastAsia="Calibri" w:hAnsiTheme="minorHAnsi" w:cstheme="minorHAnsi"/>
          <w:lang w:val="pl-PL" w:eastAsia="en-US"/>
        </w:rPr>
        <w:t>-</w:t>
      </w:r>
      <w:r w:rsidR="00510FAD">
        <w:rPr>
          <w:rFonts w:asciiTheme="minorHAnsi" w:eastAsia="Calibri" w:hAnsiTheme="minorHAnsi" w:cstheme="minorHAnsi"/>
          <w:lang w:val="pl-PL" w:eastAsia="en-US"/>
        </w:rPr>
        <w:t xml:space="preserve"> </w:t>
      </w:r>
      <w:r w:rsidR="000B71FC" w:rsidRPr="00F41085">
        <w:rPr>
          <w:rFonts w:asciiTheme="minorHAnsi" w:eastAsia="Calibri" w:hAnsiTheme="minorHAnsi" w:cstheme="minorHAnsi"/>
          <w:lang w:val="pl-PL" w:eastAsia="en-US"/>
        </w:rPr>
        <w:t xml:space="preserve">Podwykonawcy i dopuszczenie innych podmiotów do udziału w postępowaniu. </w:t>
      </w:r>
    </w:p>
    <w:p w:rsidR="00AC6DD3" w:rsidRPr="006D2474" w:rsidRDefault="00F41085" w:rsidP="006A52ED">
      <w:pPr>
        <w:pStyle w:val="Akapitzlist"/>
        <w:spacing w:after="120"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Zamówienie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wartości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przekraczającej</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progów</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UE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dotychczasowych</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doświadczeń</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Zamawiającego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wynika,</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że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takie</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ubiegają</w:t>
      </w:r>
      <w:r w:rsidR="00510FAD">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się</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głównie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małe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średnie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przedsiębiorstwa,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więc</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dostosowany</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potrzeb</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sektora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MŚP</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bez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konieczności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dalszego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rozdrabniania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zakresu</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sidR="00FB7549">
        <w:rPr>
          <w:rFonts w:asciiTheme="minorHAnsi" w:eastAsia="Calibri" w:hAnsiTheme="minorHAnsi" w:cstheme="minorHAnsi"/>
          <w:lang w:val="pl-PL" w:eastAsia="en-US"/>
        </w:rPr>
        <w:t>.</w:t>
      </w:r>
    </w:p>
    <w:p w:rsidR="00AC6DD3" w:rsidRPr="006D2474" w:rsidRDefault="00AC6DD3" w:rsidP="00233712">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dopuszcza możliwości złożenia oferty wariantowej.</w:t>
      </w:r>
    </w:p>
    <w:p w:rsidR="000357DE" w:rsidRPr="006D2474" w:rsidRDefault="000357DE"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określił w  opisie przedmiotu zamówienia wymagań związanych z realizacją zamówienia, o których mowa w art. 96 ust. 2 pkt 2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zastrzeżenia możliwości ubiegania się o udzielenie zamówienia wyłącznie przez Wykonawców, o których mowa w art. 94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informuje, że nie przewiduje możliwości udzielenia zamówienia dotychczasowemu wykonawcy robót budowlanych, o którym mow</w:t>
      </w:r>
      <w:r w:rsidR="00410143">
        <w:rPr>
          <w:rFonts w:asciiTheme="minorHAnsi" w:eastAsia="Calibri" w:hAnsiTheme="minorHAnsi" w:cstheme="minorHAnsi"/>
          <w:lang w:val="pl-PL" w:eastAsia="en-US"/>
        </w:rPr>
        <w:t xml:space="preserve">a w art. 214 ust. 1 pkt 7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lastRenderedPageBreak/>
        <w:t>Rozliczenia pomiędzy Zamawiającym a przyszłymi Wykonawcami zamówienia odbywać się będą w złotych polskich. Zamawiający nie przewiduje rozliczeń w walutach obcych.</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zwrotu kosztów udziału w postępowaniu. </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zawarcia umowy ramowej.</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ustanowienia dynamicznego systemu zakupów.</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zastosowania aukcji elektronicznej.</w:t>
      </w:r>
    </w:p>
    <w:p w:rsidR="00F92B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złożenia oferty w postaci katalogów elektronicznych.</w:t>
      </w:r>
      <w:r w:rsidR="00D46802" w:rsidRPr="006A52ED">
        <w:rPr>
          <w:rFonts w:asciiTheme="minorHAnsi" w:eastAsia="Calibri" w:hAnsiTheme="minorHAnsi" w:cstheme="minorHAnsi"/>
          <w:lang w:val="pl-PL" w:eastAsia="en-US"/>
        </w:rPr>
        <w:t xml:space="preserve"> </w:t>
      </w:r>
    </w:p>
    <w:p w:rsidR="00163E65" w:rsidRPr="00163E65" w:rsidRDefault="00163E65" w:rsidP="003135B8">
      <w:pPr>
        <w:pStyle w:val="Akapitzlist"/>
        <w:numPr>
          <w:ilvl w:val="0"/>
          <w:numId w:val="36"/>
        </w:numPr>
        <w:spacing w:after="120" w:line="276" w:lineRule="auto"/>
        <w:rPr>
          <w:rFonts w:asciiTheme="minorHAnsi" w:eastAsia="Calibri" w:hAnsiTheme="minorHAnsi" w:cstheme="minorHAnsi"/>
          <w:lang w:val="pl-PL" w:eastAsia="en-US"/>
        </w:rPr>
      </w:pPr>
      <w:r w:rsidRPr="00163E65">
        <w:rPr>
          <w:rFonts w:asciiTheme="minorHAnsi" w:eastAsia="Calibri" w:hAnsiTheme="minorHAnsi" w:cstheme="minorHAnsi"/>
          <w:lang w:val="pl-PL" w:eastAsia="en-US"/>
        </w:rPr>
        <w:t>Zamawiający nie przewiduje konieczności odbyci</w:t>
      </w:r>
      <w:r>
        <w:rPr>
          <w:rFonts w:asciiTheme="minorHAnsi" w:eastAsia="Calibri" w:hAnsiTheme="minorHAnsi" w:cstheme="minorHAnsi"/>
          <w:lang w:val="pl-PL" w:eastAsia="en-US"/>
        </w:rPr>
        <w:t>a</w:t>
      </w:r>
      <w:r w:rsidRPr="00163E65">
        <w:rPr>
          <w:rFonts w:asciiTheme="minorHAnsi" w:eastAsia="Calibri" w:hAnsiTheme="minorHAnsi" w:cstheme="minorHAnsi"/>
          <w:lang w:val="pl-PL" w:eastAsia="en-US"/>
        </w:rPr>
        <w:t xml:space="preserve"> przez wykonawcę wizji lokalnej</w:t>
      </w:r>
      <w:r>
        <w:rPr>
          <w:rFonts w:asciiTheme="minorHAnsi" w:eastAsia="Calibri" w:hAnsiTheme="minorHAnsi" w:cstheme="minorHAnsi"/>
          <w:lang w:val="pl-PL" w:eastAsia="en-US"/>
        </w:rPr>
        <w:t>.</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Równoważność:</w:t>
      </w:r>
    </w:p>
    <w:p w:rsidR="00F92B74" w:rsidRPr="00F92B74" w:rsidRDefault="00F92B74" w:rsidP="00F92B74">
      <w:pPr>
        <w:pStyle w:val="Akapitzlist"/>
        <w:spacing w:after="120" w:line="276" w:lineRule="auto"/>
        <w:ind w:left="360"/>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rsidR="00D46802"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Zgodnie z art. 101 ust. 4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w sytuacji gdyby w dokumentach opisujących przedmiot zamówienia (</w:t>
      </w:r>
      <w:r w:rsidR="00AF4DE0">
        <w:rPr>
          <w:rFonts w:asciiTheme="minorHAnsi" w:eastAsia="Calibri" w:hAnsiTheme="minorHAnsi" w:cstheme="minorHAnsi"/>
          <w:lang w:val="pl-PL" w:eastAsia="en-US"/>
        </w:rPr>
        <w:t xml:space="preserve"> zał. Nr 6 do SWZ -</w:t>
      </w:r>
      <w:r w:rsidR="00F62B47">
        <w:rPr>
          <w:rFonts w:asciiTheme="minorHAnsi" w:eastAsia="Calibri" w:hAnsiTheme="minorHAnsi" w:cstheme="minorHAnsi"/>
          <w:lang w:val="pl-PL" w:eastAsia="en-US"/>
        </w:rPr>
        <w:t xml:space="preserve"> </w:t>
      </w:r>
      <w:r w:rsidR="00AF4DE0">
        <w:rPr>
          <w:rFonts w:asciiTheme="minorHAnsi" w:eastAsia="Calibri" w:hAnsiTheme="minorHAnsi" w:cstheme="minorHAnsi"/>
          <w:lang w:val="pl-PL" w:eastAsia="en-US"/>
        </w:rPr>
        <w:t>dokumentacja projektowa</w:t>
      </w:r>
      <w:r w:rsidRPr="00F92B74">
        <w:rPr>
          <w:rFonts w:asciiTheme="minorHAnsi" w:eastAsia="Calibri" w:hAnsiTheme="minorHAnsi" w:cstheme="minorHAnsi"/>
          <w:lang w:val="pl-PL" w:eastAsia="en-US"/>
        </w:rPr>
        <w:t>), zawarto odniesienie do norm, ocen technicznych, specyfikacji technicznych i systemów referencji technicznych, o których mowa w art</w:t>
      </w:r>
      <w:r w:rsidR="009463A4">
        <w:rPr>
          <w:rFonts w:asciiTheme="minorHAnsi" w:eastAsia="Calibri" w:hAnsiTheme="minorHAnsi" w:cstheme="minorHAnsi"/>
          <w:lang w:val="pl-PL" w:eastAsia="en-US"/>
        </w:rPr>
        <w:t xml:space="preserve">. 101 ust. 1 pkt 2 oraz ust. 3 ustawy </w:t>
      </w:r>
      <w:proofErr w:type="spellStart"/>
      <w:r w:rsidR="009463A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a takim odniesieniom nie towarzyszyło wyrażenie „lub równoważne”, to Zamawiający dopuszcza rozwiązania równoważne opisywanym w każdej takiej normie, ocenie technicznej, specyfikacji technicznej lub systemie referencji technicznych. W związku z</w:t>
      </w:r>
      <w:r w:rsidRPr="00F92B74">
        <w:rPr>
          <w:sz w:val="23"/>
          <w:szCs w:val="23"/>
        </w:rPr>
        <w:t xml:space="preserve"> </w:t>
      </w:r>
      <w:r w:rsidRPr="00F92B74">
        <w:rPr>
          <w:rFonts w:asciiTheme="minorHAnsi" w:hAnsiTheme="minorHAnsi" w:cstheme="minorHAnsi"/>
        </w:rPr>
        <w:t xml:space="preserve">powyższym należy przyjąć, że każdej: normie, ocenie technicznej, specyfikacji </w:t>
      </w:r>
      <w:r w:rsidRPr="00F92B74">
        <w:rPr>
          <w:rFonts w:asciiTheme="minorHAnsi" w:hAnsiTheme="minorHAnsi" w:cstheme="minorHAnsi"/>
        </w:rPr>
        <w:lastRenderedPageBreak/>
        <w:t>technicznej lub systemowi referencji technicznych występujących w opisie przedmiotu zamówienia towarzyszą wyrazy „lub równoważne"</w:t>
      </w:r>
      <w:r>
        <w:rPr>
          <w:rFonts w:asciiTheme="minorHAnsi" w:hAnsiTheme="minorHAnsi" w:cstheme="minorHAnsi"/>
          <w:lang w:val="pl-PL"/>
        </w:rPr>
        <w:t>.</w:t>
      </w:r>
    </w:p>
    <w:p w:rsidR="00F92B74" w:rsidRPr="006D2474" w:rsidRDefault="00F92B74" w:rsidP="00F92B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 w:name="_Toc119500449"/>
      <w:r w:rsidRPr="006D2474">
        <w:rPr>
          <w:rFonts w:asciiTheme="minorHAnsi" w:hAnsiTheme="minorHAnsi" w:cstheme="minorHAnsi"/>
          <w:sz w:val="24"/>
          <w:szCs w:val="24"/>
        </w:rPr>
        <w:t>termin wykonania zamówienia</w:t>
      </w:r>
      <w:bookmarkEnd w:id="5"/>
    </w:p>
    <w:p w:rsidR="00F92B74" w:rsidRDefault="00F92B74" w:rsidP="00F92B74">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w:t>
      </w:r>
      <w:r w:rsidRPr="004A312B">
        <w:rPr>
          <w:rFonts w:asciiTheme="minorHAnsi" w:hAnsiTheme="minorHAnsi" w:cstheme="minorHAnsi"/>
          <w:sz w:val="24"/>
          <w:szCs w:val="24"/>
        </w:rPr>
        <w:t xml:space="preserve">zamówienia: </w:t>
      </w:r>
      <w:r w:rsidRPr="004A312B">
        <w:rPr>
          <w:rFonts w:asciiTheme="minorHAnsi" w:hAnsiTheme="minorHAnsi" w:cstheme="minorHAnsi"/>
          <w:b/>
          <w:sz w:val="24"/>
          <w:szCs w:val="24"/>
        </w:rPr>
        <w:t>8</w:t>
      </w:r>
      <w:r w:rsidRPr="004A312B">
        <w:t xml:space="preserve"> </w:t>
      </w:r>
      <w:r w:rsidRPr="004A312B">
        <w:rPr>
          <w:rFonts w:asciiTheme="minorHAnsi" w:hAnsiTheme="minorHAnsi" w:cstheme="minorHAnsi"/>
          <w:b/>
          <w:sz w:val="24"/>
          <w:szCs w:val="24"/>
        </w:rPr>
        <w:t>miesięcy od dnia  zawarcia umowy</w:t>
      </w:r>
    </w:p>
    <w:p w:rsidR="00F92B74" w:rsidRPr="00DE33C7" w:rsidRDefault="00F92B74" w:rsidP="00F92B74">
      <w:pPr>
        <w:keepNext/>
        <w:keepLines/>
        <w:numPr>
          <w:ilvl w:val="0"/>
          <w:numId w:val="5"/>
        </w:numPr>
        <w:spacing w:after="0" w:line="276" w:lineRule="auto"/>
        <w:rPr>
          <w:rFonts w:asciiTheme="minorHAnsi" w:hAnsiTheme="minorHAnsi" w:cstheme="minorHAnsi"/>
          <w:sz w:val="24"/>
          <w:szCs w:val="24"/>
        </w:rPr>
      </w:pPr>
      <w:r w:rsidRPr="00F41085">
        <w:rPr>
          <w:rFonts w:asciiTheme="minorHAnsi" w:hAnsiTheme="minorHAnsi" w:cstheme="minorHAnsi"/>
          <w:sz w:val="24"/>
          <w:szCs w:val="24"/>
        </w:rPr>
        <w:t>Miejsce wykonania Zamówienia –</w:t>
      </w:r>
      <w:r w:rsidRPr="00DE33C7">
        <w:t xml:space="preserve"> </w:t>
      </w:r>
      <w:r>
        <w:rPr>
          <w:rFonts w:asciiTheme="minorHAnsi" w:hAnsiTheme="minorHAnsi" w:cstheme="minorHAnsi"/>
          <w:sz w:val="24"/>
          <w:szCs w:val="24"/>
        </w:rPr>
        <w:t xml:space="preserve">dz. nr 479/4, 479/3, </w:t>
      </w:r>
      <w:proofErr w:type="spellStart"/>
      <w:r>
        <w:rPr>
          <w:rFonts w:asciiTheme="minorHAnsi" w:hAnsiTheme="minorHAnsi" w:cstheme="minorHAnsi"/>
          <w:sz w:val="24"/>
          <w:szCs w:val="24"/>
        </w:rPr>
        <w:t>obr</w:t>
      </w:r>
      <w:proofErr w:type="spellEnd"/>
      <w:r>
        <w:rPr>
          <w:rFonts w:asciiTheme="minorHAnsi" w:hAnsiTheme="minorHAnsi" w:cstheme="minorHAnsi"/>
          <w:sz w:val="24"/>
          <w:szCs w:val="24"/>
        </w:rPr>
        <w:t>. 004 Aleksandrów Ł</w:t>
      </w:r>
      <w:r w:rsidRPr="00DE33C7">
        <w:rPr>
          <w:rFonts w:asciiTheme="minorHAnsi" w:hAnsiTheme="minorHAnsi" w:cstheme="minorHAnsi"/>
          <w:sz w:val="24"/>
          <w:szCs w:val="24"/>
        </w:rPr>
        <w:t xml:space="preserve">ódzki </w:t>
      </w:r>
    </w:p>
    <w:p w:rsidR="00F92B74" w:rsidRPr="00F41085" w:rsidRDefault="00F92B74" w:rsidP="00F92B74">
      <w:pPr>
        <w:keepNext/>
        <w:keepLines/>
        <w:spacing w:after="0" w:line="276" w:lineRule="auto"/>
        <w:ind w:left="360"/>
        <w:rPr>
          <w:rFonts w:asciiTheme="minorHAnsi" w:hAnsiTheme="minorHAnsi" w:cstheme="minorHAnsi"/>
          <w:sz w:val="24"/>
          <w:szCs w:val="24"/>
        </w:rPr>
      </w:pPr>
      <w:r>
        <w:rPr>
          <w:rFonts w:asciiTheme="minorHAnsi" w:hAnsiTheme="minorHAnsi" w:cstheme="minorHAnsi"/>
          <w:sz w:val="24"/>
          <w:szCs w:val="24"/>
        </w:rPr>
        <w:t>ul. 11 Listopada 98, 95-070 A</w:t>
      </w:r>
      <w:r w:rsidRPr="00DE33C7">
        <w:rPr>
          <w:rFonts w:asciiTheme="minorHAnsi" w:hAnsiTheme="minorHAnsi" w:cstheme="minorHAnsi"/>
          <w:sz w:val="24"/>
          <w:szCs w:val="24"/>
        </w:rPr>
        <w:t xml:space="preserve">leksandrów </w:t>
      </w:r>
      <w:r>
        <w:rPr>
          <w:rFonts w:asciiTheme="minorHAnsi" w:hAnsiTheme="minorHAnsi" w:cstheme="minorHAnsi"/>
          <w:sz w:val="24"/>
          <w:szCs w:val="24"/>
        </w:rPr>
        <w:t>Ł</w:t>
      </w:r>
      <w:r w:rsidRPr="00DE33C7">
        <w:rPr>
          <w:rFonts w:asciiTheme="minorHAnsi" w:hAnsiTheme="minorHAnsi" w:cstheme="minorHAnsi"/>
          <w:sz w:val="24"/>
          <w:szCs w:val="24"/>
        </w:rPr>
        <w:t>ódzki</w:t>
      </w:r>
    </w:p>
    <w:p w:rsidR="00F92B74" w:rsidRPr="00F92B74" w:rsidRDefault="00F92B74" w:rsidP="00F92B74">
      <w:pPr>
        <w:spacing w:after="120" w:line="276" w:lineRule="auto"/>
        <w:rPr>
          <w:rFonts w:asciiTheme="minorHAnsi" w:hAnsiTheme="minorHAnsi" w:cstheme="minorHAnsi"/>
        </w:rPr>
      </w:pPr>
    </w:p>
    <w:p w:rsidR="0056409B" w:rsidRPr="006D2474" w:rsidRDefault="0027450F"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3"/>
      <w:bookmarkStart w:id="7" w:name="_Toc119500450"/>
      <w:bookmarkStart w:id="8" w:name="_Toc423333490"/>
      <w:r>
        <w:rPr>
          <w:rFonts w:asciiTheme="minorHAnsi" w:hAnsiTheme="minorHAnsi" w:cstheme="minorHAnsi"/>
          <w:sz w:val="24"/>
          <w:szCs w:val="24"/>
          <w:lang w:val="pl-PL"/>
        </w:rPr>
        <w:t xml:space="preserve">WARUNKI </w:t>
      </w:r>
      <w:r w:rsidR="0056409B" w:rsidRPr="006D2474">
        <w:rPr>
          <w:rFonts w:asciiTheme="minorHAnsi" w:hAnsiTheme="minorHAnsi" w:cstheme="minorHAnsi"/>
          <w:sz w:val="24"/>
          <w:szCs w:val="24"/>
        </w:rPr>
        <w:t>udziału w postępowaniu</w:t>
      </w:r>
      <w:bookmarkEnd w:id="6"/>
      <w:bookmarkEnd w:id="7"/>
    </w:p>
    <w:p w:rsidR="0056409B" w:rsidRPr="006D2474" w:rsidRDefault="0056409B" w:rsidP="003F2198">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3F2198">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9463A4">
      <w:pPr>
        <w:pStyle w:val="Akapitzlist"/>
        <w:spacing w:after="120" w:line="276" w:lineRule="auto"/>
        <w:ind w:left="357" w:firstLine="346"/>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B806EC">
        <w:rPr>
          <w:rFonts w:asciiTheme="minorHAnsi" w:hAnsiTheme="minorHAnsi" w:cstheme="minorHAnsi"/>
          <w:b/>
          <w:sz w:val="24"/>
          <w:szCs w:val="24"/>
          <w:u w:val="single"/>
        </w:rPr>
        <w:t>Zdolności technicznej lub zawodowej</w:t>
      </w:r>
      <w:r w:rsidRPr="006D2474">
        <w:rPr>
          <w:rFonts w:asciiTheme="minorHAnsi" w:hAnsiTheme="minorHAnsi" w:cstheme="minorHAnsi"/>
          <w:sz w:val="24"/>
          <w:szCs w:val="24"/>
        </w:rPr>
        <w:t xml:space="preserve"> - </w:t>
      </w:r>
      <w:r w:rsidRPr="00B806EC">
        <w:rPr>
          <w:rFonts w:asciiTheme="minorHAnsi" w:hAnsiTheme="minorHAnsi" w:cstheme="minorHAnsi"/>
          <w:b/>
          <w:sz w:val="24"/>
          <w:szCs w:val="24"/>
          <w:u w:val="single"/>
        </w:rPr>
        <w:t>o udzielenie zamówienia mogą ubiegać się Wykonawcy, którzy wykażą, że:</w:t>
      </w:r>
    </w:p>
    <w:p w:rsidR="000B71FC" w:rsidRPr="004C67E4" w:rsidRDefault="000B71FC" w:rsidP="00D92E38">
      <w:pPr>
        <w:suppressAutoHyphens/>
        <w:spacing w:before="120" w:after="120" w:line="276" w:lineRule="auto"/>
        <w:ind w:left="794"/>
        <w:rPr>
          <w:rFonts w:asciiTheme="minorHAnsi" w:hAnsiTheme="minorHAnsi" w:cstheme="minorHAnsi"/>
          <w:b/>
          <w:sz w:val="24"/>
          <w:szCs w:val="24"/>
        </w:rPr>
      </w:pPr>
      <w:r w:rsidRPr="00605761">
        <w:rPr>
          <w:rFonts w:asciiTheme="minorHAnsi" w:hAnsiTheme="minorHAnsi" w:cstheme="minorHAnsi"/>
          <w:sz w:val="24"/>
          <w:szCs w:val="24"/>
        </w:rPr>
        <w:t>posiadają wiedzę i doświadczenie niezbędne do wykonania przedmiotu zamówienia,</w:t>
      </w:r>
      <w:r w:rsidRPr="00E40130">
        <w:rPr>
          <w:rFonts w:asciiTheme="minorHAnsi" w:hAnsiTheme="minorHAnsi" w:cstheme="minorHAnsi"/>
          <w:sz w:val="24"/>
          <w:szCs w:val="24"/>
        </w:rPr>
        <w:t xml:space="preserve"> tj.</w:t>
      </w:r>
      <w:r w:rsidRPr="00E40130">
        <w:rPr>
          <w:rFonts w:asciiTheme="minorHAnsi" w:hAnsiTheme="minorHAnsi" w:cstheme="minorHAnsi"/>
          <w:b/>
          <w:sz w:val="24"/>
          <w:szCs w:val="24"/>
        </w:rPr>
        <w:t xml:space="preserve"> </w:t>
      </w:r>
      <w:r w:rsidRPr="009463A4">
        <w:rPr>
          <w:rFonts w:asciiTheme="minorHAnsi" w:hAnsiTheme="minorHAnsi" w:cstheme="minorHAnsi"/>
          <w:b/>
          <w:sz w:val="24"/>
          <w:szCs w:val="24"/>
          <w:highlight w:val="cyan"/>
        </w:rPr>
        <w:t>udokumentują wykonanie w okresie ostatnich pięciu lat, a jeżeli okres prowadzenia działalności jest krótszy – w tym okresie, co  najmniej</w:t>
      </w:r>
      <w:r w:rsidR="00233712" w:rsidRPr="009463A4">
        <w:rPr>
          <w:rFonts w:asciiTheme="minorHAnsi" w:hAnsiTheme="minorHAnsi" w:cstheme="minorHAnsi"/>
          <w:b/>
          <w:sz w:val="24"/>
          <w:szCs w:val="24"/>
          <w:highlight w:val="cyan"/>
        </w:rPr>
        <w:t xml:space="preserve"> </w:t>
      </w:r>
      <w:r w:rsidR="00233712" w:rsidRPr="009463A4">
        <w:rPr>
          <w:rFonts w:asciiTheme="minorHAnsi" w:hAnsiTheme="minorHAnsi" w:cstheme="minorHAnsi"/>
          <w:b/>
          <w:sz w:val="24"/>
          <w:szCs w:val="24"/>
          <w:highlight w:val="cyan"/>
          <w:u w:val="single"/>
        </w:rPr>
        <w:t>jednej  roboty</w:t>
      </w:r>
      <w:r w:rsidRPr="009463A4">
        <w:rPr>
          <w:rFonts w:asciiTheme="minorHAnsi" w:hAnsiTheme="minorHAnsi" w:cstheme="minorHAnsi"/>
          <w:b/>
          <w:sz w:val="24"/>
          <w:szCs w:val="24"/>
          <w:highlight w:val="cyan"/>
          <w:u w:val="single"/>
        </w:rPr>
        <w:t xml:space="preserve">  budo</w:t>
      </w:r>
      <w:r w:rsidR="00233712" w:rsidRPr="009463A4">
        <w:rPr>
          <w:rFonts w:asciiTheme="minorHAnsi" w:hAnsiTheme="minorHAnsi" w:cstheme="minorHAnsi"/>
          <w:b/>
          <w:sz w:val="24"/>
          <w:szCs w:val="24"/>
          <w:highlight w:val="cyan"/>
          <w:u w:val="single"/>
        </w:rPr>
        <w:t xml:space="preserve">wlanej </w:t>
      </w:r>
      <w:r w:rsidR="00F92B74" w:rsidRPr="009463A4">
        <w:rPr>
          <w:rFonts w:asciiTheme="minorHAnsi" w:hAnsiTheme="minorHAnsi" w:cstheme="minorHAnsi"/>
          <w:b/>
          <w:sz w:val="24"/>
          <w:szCs w:val="24"/>
          <w:highlight w:val="cyan"/>
        </w:rPr>
        <w:t xml:space="preserve">polegającej </w:t>
      </w:r>
      <w:r w:rsidRPr="009463A4">
        <w:rPr>
          <w:rFonts w:asciiTheme="minorHAnsi" w:hAnsiTheme="minorHAnsi" w:cstheme="minorHAnsi"/>
          <w:b/>
          <w:sz w:val="24"/>
          <w:szCs w:val="24"/>
          <w:highlight w:val="cyan"/>
        </w:rPr>
        <w:t>na</w:t>
      </w:r>
      <w:r w:rsidR="001C54AB" w:rsidRPr="009463A4">
        <w:rPr>
          <w:b/>
          <w:highlight w:val="cyan"/>
        </w:rPr>
        <w:t xml:space="preserve"> </w:t>
      </w:r>
      <w:r w:rsidR="002E260C" w:rsidRPr="009463A4">
        <w:rPr>
          <w:b/>
          <w:sz w:val="24"/>
          <w:szCs w:val="24"/>
          <w:highlight w:val="cyan"/>
        </w:rPr>
        <w:t>budowie</w:t>
      </w:r>
      <w:r w:rsidR="003F2198" w:rsidRPr="009463A4">
        <w:rPr>
          <w:b/>
          <w:sz w:val="24"/>
          <w:szCs w:val="24"/>
          <w:highlight w:val="cyan"/>
        </w:rPr>
        <w:t xml:space="preserve"> lub</w:t>
      </w:r>
      <w:r w:rsidR="002E260C" w:rsidRPr="009463A4">
        <w:rPr>
          <w:b/>
          <w:sz w:val="24"/>
          <w:szCs w:val="24"/>
          <w:highlight w:val="cyan"/>
        </w:rPr>
        <w:t xml:space="preserve"> </w:t>
      </w:r>
      <w:r w:rsidR="009A1C9D" w:rsidRPr="009463A4">
        <w:rPr>
          <w:b/>
          <w:sz w:val="24"/>
          <w:szCs w:val="24"/>
          <w:highlight w:val="cyan"/>
        </w:rPr>
        <w:t xml:space="preserve">przebudowie </w:t>
      </w:r>
      <w:r w:rsidR="008B0BE6" w:rsidRPr="009463A4">
        <w:rPr>
          <w:b/>
          <w:sz w:val="24"/>
          <w:szCs w:val="24"/>
          <w:highlight w:val="cyan"/>
        </w:rPr>
        <w:t>wodnego placu zabaw lub basenu lub wodnego parku rozrywki</w:t>
      </w:r>
      <w:r w:rsidR="00B806EC" w:rsidRPr="009463A4">
        <w:rPr>
          <w:b/>
          <w:sz w:val="24"/>
          <w:szCs w:val="24"/>
          <w:highlight w:val="cyan"/>
        </w:rPr>
        <w:t xml:space="preserve"> lub fontanny</w:t>
      </w:r>
      <w:r w:rsidR="008B0BE6" w:rsidRPr="009463A4">
        <w:rPr>
          <w:b/>
          <w:sz w:val="24"/>
          <w:szCs w:val="24"/>
          <w:highlight w:val="cyan"/>
        </w:rPr>
        <w:t xml:space="preserve"> </w:t>
      </w:r>
      <w:r w:rsidR="00F92B74" w:rsidRPr="009463A4">
        <w:rPr>
          <w:b/>
          <w:sz w:val="24"/>
          <w:szCs w:val="24"/>
          <w:highlight w:val="cyan"/>
        </w:rPr>
        <w:t xml:space="preserve">o wartości nie mniejszej </w:t>
      </w:r>
      <w:r w:rsidR="001C54AB" w:rsidRPr="009463A4">
        <w:rPr>
          <w:b/>
          <w:sz w:val="24"/>
          <w:szCs w:val="24"/>
          <w:highlight w:val="cyan"/>
        </w:rPr>
        <w:t>niż</w:t>
      </w:r>
      <w:r w:rsidR="00233712" w:rsidRPr="009463A4">
        <w:rPr>
          <w:b/>
          <w:sz w:val="24"/>
          <w:szCs w:val="24"/>
          <w:highlight w:val="cyan"/>
        </w:rPr>
        <w:t xml:space="preserve"> </w:t>
      </w:r>
      <w:r w:rsidR="00233712" w:rsidRPr="009463A4">
        <w:rPr>
          <w:b/>
          <w:sz w:val="24"/>
          <w:szCs w:val="24"/>
          <w:highlight w:val="cyan"/>
          <w:u w:val="single"/>
        </w:rPr>
        <w:t>2.000</w:t>
      </w:r>
      <w:r w:rsidR="001C54AB" w:rsidRPr="009463A4">
        <w:rPr>
          <w:b/>
          <w:sz w:val="24"/>
          <w:szCs w:val="24"/>
          <w:highlight w:val="cyan"/>
          <w:u w:val="single"/>
        </w:rPr>
        <w:t>.000,00 złotych brutto</w:t>
      </w:r>
      <w:r w:rsidR="001C54AB" w:rsidRPr="009463A4">
        <w:rPr>
          <w:b/>
          <w:sz w:val="24"/>
          <w:szCs w:val="24"/>
          <w:highlight w:val="cyan"/>
        </w:rPr>
        <w:t xml:space="preserve"> w ramach jednej umowy (kontraktu),</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DE6631" w:rsidRPr="00CE3449" w:rsidRDefault="00DE6631" w:rsidP="00FB7549">
      <w:pPr>
        <w:spacing w:after="0" w:line="276" w:lineRule="auto"/>
        <w:ind w:left="709"/>
        <w:rPr>
          <w:sz w:val="24"/>
          <w:szCs w:val="24"/>
        </w:rPr>
      </w:pPr>
      <w:r w:rsidRPr="00CE3449">
        <w:rPr>
          <w:sz w:val="24"/>
          <w:szCs w:val="24"/>
        </w:rPr>
        <w:t>Pod pojęciami „budowa”, „przebudowa”</w:t>
      </w:r>
      <w:r w:rsidR="00E40130" w:rsidRPr="00CE3449">
        <w:rPr>
          <w:sz w:val="24"/>
          <w:szCs w:val="24"/>
        </w:rPr>
        <w:t xml:space="preserve">, </w:t>
      </w:r>
      <w:r w:rsidRPr="00CE3449">
        <w:rPr>
          <w:sz w:val="24"/>
          <w:szCs w:val="24"/>
        </w:rPr>
        <w:t>rozumie się pojęcia zdefiniowane odpowiednio w art. 3 pkt. 6 i 7a</w:t>
      </w:r>
      <w:r w:rsidR="00120560" w:rsidRPr="00CE3449">
        <w:rPr>
          <w:sz w:val="24"/>
          <w:szCs w:val="24"/>
        </w:rPr>
        <w:t xml:space="preserve"> </w:t>
      </w:r>
      <w:r w:rsidRPr="00CE3449">
        <w:rPr>
          <w:sz w:val="24"/>
          <w:szCs w:val="24"/>
        </w:rPr>
        <w:t>ustawy z dnia 7 lipca 1994 r. Pra</w:t>
      </w:r>
      <w:r w:rsidR="00D62EA9">
        <w:rPr>
          <w:sz w:val="24"/>
          <w:szCs w:val="24"/>
        </w:rPr>
        <w:t>wo budowlane (t.j. Dz. U. z 2021 r., poz. 2351</w:t>
      </w:r>
      <w:r w:rsidRPr="00CE3449">
        <w:rPr>
          <w:sz w:val="24"/>
          <w:szCs w:val="24"/>
        </w:rPr>
        <w:t xml:space="preserve"> z </w:t>
      </w:r>
      <w:proofErr w:type="spellStart"/>
      <w:r w:rsidRPr="00CE3449">
        <w:rPr>
          <w:sz w:val="24"/>
          <w:szCs w:val="24"/>
        </w:rPr>
        <w:t>późn</w:t>
      </w:r>
      <w:proofErr w:type="spellEnd"/>
      <w:r w:rsidRPr="00CE3449">
        <w:rPr>
          <w:sz w:val="24"/>
          <w:szCs w:val="24"/>
        </w:rPr>
        <w:t>. zm.).</w:t>
      </w:r>
    </w:p>
    <w:p w:rsidR="00DE6631" w:rsidRPr="004C67E4" w:rsidRDefault="00DE6631" w:rsidP="00FB7549">
      <w:pPr>
        <w:spacing w:after="0" w:line="276" w:lineRule="auto"/>
        <w:ind w:left="709"/>
        <w:rPr>
          <w:sz w:val="24"/>
          <w:szCs w:val="24"/>
        </w:rPr>
      </w:pPr>
      <w:r w:rsidRPr="00CE3449">
        <w:rPr>
          <w:sz w:val="24"/>
          <w:szCs w:val="24"/>
        </w:rPr>
        <w:t>Jeżeli Wykonawca wykazuje doświadczenie nabyte w ramach kontraktu (zamówienia/</w:t>
      </w:r>
      <w:r w:rsidR="005F4E1F" w:rsidRPr="00CE3449">
        <w:rPr>
          <w:sz w:val="24"/>
          <w:szCs w:val="24"/>
        </w:rPr>
        <w:t xml:space="preserve"> </w:t>
      </w:r>
      <w:r w:rsidRPr="00CE3449">
        <w:rPr>
          <w:sz w:val="24"/>
          <w:szCs w:val="24"/>
        </w:rPr>
        <w:t>umowy) realizowanego przez wykonawców wspólnie ubiegających się o udzielenie</w:t>
      </w:r>
      <w:r w:rsidRPr="004C67E4">
        <w:rPr>
          <w:sz w:val="24"/>
          <w:szCs w:val="24"/>
        </w:rPr>
        <w:t xml:space="preserve"> zamówienia (konsorcjum), Zamawiający nie dopuszcza by Wykonawca polegał na </w:t>
      </w:r>
      <w:r w:rsidRPr="004C67E4">
        <w:rPr>
          <w:sz w:val="24"/>
          <w:szCs w:val="24"/>
        </w:rPr>
        <w:lastRenderedPageBreak/>
        <w:t>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 xml:space="preserve">wskazany w pkt IV.2.4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3F2198">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3F2198">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rsidR="00942A02" w:rsidRPr="006D2474" w:rsidRDefault="0056409B" w:rsidP="003F2198">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6D2474"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9" w:name="_Toc61256824"/>
      <w:bookmarkStart w:id="10" w:name="_Toc119500451"/>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9"/>
      <w:bookmarkEnd w:id="10"/>
    </w:p>
    <w:p w:rsidR="0056409B" w:rsidRPr="006D2474" w:rsidRDefault="0056409B" w:rsidP="00D92E38">
      <w:pPr>
        <w:widowControl w:val="0"/>
        <w:numPr>
          <w:ilvl w:val="0"/>
          <w:numId w:val="7"/>
        </w:numPr>
        <w:suppressAutoHyphens/>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O udzielenie zamówienia mogą ubiegać się Wykonawcy, którzy nie podlegają wykluczeniu z postępowania na pods</w:t>
      </w:r>
      <w:r w:rsidR="00892FC3">
        <w:rPr>
          <w:rFonts w:asciiTheme="minorHAnsi" w:hAnsiTheme="minorHAnsi" w:cstheme="minorHAnsi"/>
          <w:b/>
          <w:sz w:val="24"/>
          <w:szCs w:val="24"/>
        </w:rPr>
        <w:t xml:space="preserve">tawie art. 108 ust. 1 </w:t>
      </w:r>
      <w:proofErr w:type="spellStart"/>
      <w:r w:rsidR="009E702A">
        <w:rPr>
          <w:rFonts w:asciiTheme="minorHAnsi" w:hAnsiTheme="minorHAnsi" w:cstheme="minorHAnsi"/>
          <w:b/>
          <w:sz w:val="24"/>
          <w:szCs w:val="24"/>
        </w:rPr>
        <w:t>Pzp</w:t>
      </w:r>
      <w:proofErr w:type="spellEnd"/>
      <w:r w:rsidR="009E702A">
        <w:rPr>
          <w:rFonts w:asciiTheme="minorHAnsi" w:hAnsiTheme="minorHAnsi" w:cstheme="minorHAnsi"/>
          <w:b/>
          <w:sz w:val="24"/>
          <w:szCs w:val="24"/>
        </w:rPr>
        <w:t xml:space="preserve"> </w:t>
      </w:r>
      <w:r w:rsidR="00892FC3">
        <w:rPr>
          <w:rFonts w:asciiTheme="minorHAnsi" w:hAnsiTheme="minorHAnsi" w:cstheme="minorHAnsi"/>
          <w:b/>
          <w:sz w:val="24"/>
          <w:szCs w:val="24"/>
        </w:rPr>
        <w:t>oraz art</w:t>
      </w:r>
      <w:r w:rsidRPr="006D2474">
        <w:rPr>
          <w:rFonts w:asciiTheme="minorHAnsi" w:hAnsiTheme="minorHAnsi" w:cstheme="minorHAnsi"/>
          <w:b/>
          <w:sz w:val="24"/>
          <w:szCs w:val="24"/>
        </w:rPr>
        <w:t>. 109 ust.</w:t>
      </w:r>
      <w:r w:rsidR="00892FC3">
        <w:rPr>
          <w:rFonts w:asciiTheme="minorHAnsi" w:hAnsiTheme="minorHAnsi" w:cstheme="minorHAnsi"/>
          <w:b/>
          <w:sz w:val="24"/>
          <w:szCs w:val="24"/>
        </w:rPr>
        <w:t xml:space="preserve"> </w:t>
      </w:r>
      <w:r w:rsidR="00C233B7" w:rsidRPr="006D2474">
        <w:rPr>
          <w:rFonts w:asciiTheme="minorHAnsi" w:hAnsiTheme="minorHAnsi" w:cstheme="minorHAnsi"/>
          <w:b/>
          <w:sz w:val="24"/>
          <w:szCs w:val="24"/>
        </w:rPr>
        <w:t>1</w:t>
      </w:r>
      <w:r w:rsidRPr="006D2474">
        <w:rPr>
          <w:rFonts w:asciiTheme="minorHAnsi" w:hAnsiTheme="minorHAnsi" w:cstheme="minorHAnsi"/>
          <w:b/>
          <w:sz w:val="24"/>
          <w:szCs w:val="24"/>
        </w:rPr>
        <w:t xml:space="preserve">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rsidR="0056409B" w:rsidRPr="00AF0FB5" w:rsidRDefault="0056409B" w:rsidP="00AF0FB5">
      <w:pPr>
        <w:widowControl w:val="0"/>
        <w:numPr>
          <w:ilvl w:val="0"/>
          <w:numId w:val="7"/>
        </w:numPr>
        <w:suppressAutoHyphens/>
        <w:spacing w:after="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art. 108 ust. 1 </w:t>
      </w:r>
      <w:proofErr w:type="spellStart"/>
      <w:r w:rsidRPr="00AF0FB5">
        <w:rPr>
          <w:rFonts w:asciiTheme="minorHAnsi" w:hAnsiTheme="minorHAnsi" w:cstheme="minorHAnsi"/>
          <w:sz w:val="24"/>
          <w:szCs w:val="24"/>
        </w:rPr>
        <w:t>Pzp</w:t>
      </w:r>
      <w:proofErr w:type="spellEnd"/>
      <w:r w:rsidRPr="00AF0FB5">
        <w:rPr>
          <w:rFonts w:asciiTheme="minorHAnsi" w:hAnsiTheme="minorHAnsi" w:cstheme="minorHAnsi"/>
          <w:sz w:val="24"/>
          <w:szCs w:val="24"/>
        </w:rPr>
        <w:t xml:space="preserve"> z postępowania wyklucza się Wykonawcę:</w:t>
      </w:r>
    </w:p>
    <w:p w:rsidR="00AF0FB5" w:rsidRPr="00AF0FB5" w:rsidRDefault="00AF0FB5" w:rsidP="0067269E">
      <w:pPr>
        <w:pStyle w:val="Akapitzlist"/>
        <w:numPr>
          <w:ilvl w:val="0"/>
          <w:numId w:val="46"/>
        </w:numPr>
        <w:spacing w:line="276" w:lineRule="auto"/>
        <w:rPr>
          <w:rFonts w:asciiTheme="minorHAnsi" w:hAnsiTheme="minorHAnsi" w:cstheme="minorHAnsi"/>
          <w:vanish/>
        </w:rPr>
      </w:pPr>
    </w:p>
    <w:p w:rsidR="00AF0FB5" w:rsidRPr="00AF0FB5" w:rsidRDefault="00AF0FB5" w:rsidP="0067269E">
      <w:pPr>
        <w:pStyle w:val="Akapitzlist"/>
        <w:numPr>
          <w:ilvl w:val="0"/>
          <w:numId w:val="46"/>
        </w:numPr>
        <w:spacing w:line="276" w:lineRule="auto"/>
        <w:rPr>
          <w:rFonts w:asciiTheme="minorHAnsi" w:hAnsiTheme="minorHAnsi" w:cstheme="minorHAnsi"/>
          <w:vanish/>
        </w:rPr>
      </w:pPr>
    </w:p>
    <w:p w:rsidR="00AF0FB5" w:rsidRPr="00AF0FB5" w:rsidRDefault="00AF0FB5" w:rsidP="0067269E">
      <w:pPr>
        <w:pStyle w:val="Akapitzlist"/>
        <w:numPr>
          <w:ilvl w:val="1"/>
          <w:numId w:val="46"/>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rsidR="00AF0FB5" w:rsidRPr="00AF0FB5" w:rsidRDefault="00AF0FB5" w:rsidP="00D62EA9">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 xml:space="preserve">o którym mowa w </w:t>
      </w:r>
      <w:hyperlink r:id="rId15" w:anchor="/document/16798683?unitId=art(228)&amp;cm=DOCUMENT" w:history="1">
        <w:r w:rsidRPr="00AF0FB5">
          <w:rPr>
            <w:rStyle w:val="Hipercze"/>
            <w:rFonts w:asciiTheme="minorHAnsi" w:hAnsiTheme="minorHAnsi" w:cstheme="minorHAnsi"/>
            <w:color w:val="auto"/>
            <w:u w:val="none"/>
          </w:rPr>
          <w:t>art. 228-230a</w:t>
        </w:r>
      </w:hyperlink>
      <w:r w:rsidRPr="00AF0FB5">
        <w:rPr>
          <w:rFonts w:asciiTheme="minorHAnsi" w:hAnsiTheme="minorHAnsi" w:cstheme="minorHAnsi"/>
        </w:rPr>
        <w:t xml:space="preserve">, </w:t>
      </w:r>
      <w:hyperlink r:id="rId16" w:anchor="/document/17631344?unitId=art(250(a))&amp;cm=DOCUMENT" w:history="1">
        <w:r w:rsidRPr="00AF0FB5">
          <w:rPr>
            <w:rStyle w:val="Hipercze"/>
            <w:rFonts w:asciiTheme="minorHAnsi" w:hAnsiTheme="minorHAnsi" w:cstheme="minorHAnsi"/>
            <w:color w:val="auto"/>
            <w:u w:val="none"/>
          </w:rPr>
          <w:t>art. 250a</w:t>
        </w:r>
      </w:hyperlink>
      <w:r w:rsidRPr="00AF0FB5">
        <w:rPr>
          <w:rFonts w:asciiTheme="minorHAnsi" w:hAnsiTheme="minorHAnsi" w:cstheme="minorHAnsi"/>
        </w:rPr>
        <w:t xml:space="preserve"> Kodeksu karnego, w </w:t>
      </w:r>
      <w:hyperlink r:id="rId17" w:anchor="/document/17631344?unitId=art(46)&amp;cm=DOCUMENT" w:history="1">
        <w:r w:rsidRPr="00AF0FB5">
          <w:rPr>
            <w:rStyle w:val="Hipercze"/>
            <w:rFonts w:asciiTheme="minorHAnsi" w:hAnsiTheme="minorHAnsi" w:cstheme="minorHAnsi"/>
            <w:color w:val="auto"/>
            <w:u w:val="none"/>
          </w:rPr>
          <w:t>art. 46-48</w:t>
        </w:r>
      </w:hyperlink>
      <w:r w:rsidRPr="00AF0FB5">
        <w:rPr>
          <w:rFonts w:asciiTheme="minorHAnsi" w:hAnsiTheme="minorHAnsi" w:cstheme="minorHAnsi"/>
        </w:rPr>
        <w:t xml:space="preserve"> ustawy z dnia 25 czerwca 2010 r. o sporcie </w:t>
      </w:r>
      <w:r w:rsidR="00D62EA9" w:rsidRPr="00D62EA9">
        <w:rPr>
          <w:rFonts w:asciiTheme="minorHAnsi" w:hAnsiTheme="minorHAnsi" w:cstheme="minorHAnsi"/>
        </w:rPr>
        <w:t>(Dz. U. z 2020 r. poz. 1133 oraz z 2021 r. poz. 2054 i 2142)</w:t>
      </w:r>
      <w:r w:rsidR="00D62EA9">
        <w:rPr>
          <w:rFonts w:asciiTheme="minorHAnsi" w:hAnsiTheme="minorHAnsi" w:cstheme="minorHAnsi"/>
          <w:lang w:val="pl-PL"/>
        </w:rPr>
        <w:t xml:space="preserve"> </w:t>
      </w:r>
      <w:r w:rsidRPr="00AF0FB5">
        <w:rPr>
          <w:rFonts w:asciiTheme="minorHAnsi" w:hAnsiTheme="minorHAnsi" w:cstheme="minorHAnsi"/>
        </w:rPr>
        <w:t xml:space="preserve">lub w </w:t>
      </w:r>
      <w:hyperlink r:id="rId18" w:anchor="/document/17712396?unitId=art(54)ust(1)&amp;cm=DOCUMENT" w:history="1">
        <w:r w:rsidRPr="00AF0FB5">
          <w:rPr>
            <w:rStyle w:val="Hipercze"/>
            <w:rFonts w:asciiTheme="minorHAnsi" w:hAnsiTheme="minorHAnsi" w:cstheme="minorHAnsi"/>
            <w:color w:val="auto"/>
            <w:u w:val="none"/>
          </w:rPr>
          <w:t>art. 54 ust. 1-4</w:t>
        </w:r>
      </w:hyperlink>
      <w:r w:rsidRPr="00AF0FB5">
        <w:rPr>
          <w:rFonts w:asciiTheme="minorHAnsi" w:hAnsiTheme="minorHAnsi" w:cstheme="minorHAnsi"/>
        </w:rPr>
        <w:t xml:space="preserve"> ustawy z dnia 12 maja 2011 r. o refundacji leków, środków spożywczych specjalnego przeznaczenia żywieniowego oraz wyrobów medycznych </w:t>
      </w:r>
      <w:r w:rsidR="00D62EA9" w:rsidRPr="00D62EA9">
        <w:rPr>
          <w:rFonts w:asciiTheme="minorHAnsi" w:hAnsiTheme="minorHAnsi" w:cstheme="minorHAnsi"/>
        </w:rPr>
        <w:t>(Dz. U. z 2022 r. poz. 463, 583 i 974)</w:t>
      </w:r>
      <w:r w:rsidR="00D62EA9">
        <w:rPr>
          <w:rFonts w:asciiTheme="minorHAnsi" w:hAnsiTheme="minorHAnsi" w:cstheme="minorHAnsi"/>
          <w:lang w:val="pl-PL"/>
        </w:rPr>
        <w:t>;</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9"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21"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lastRenderedPageBreak/>
        <w:t xml:space="preserve">powierzenia wykonywania pracy małoletniemu cudzoziemcowi, o którym mowa w </w:t>
      </w:r>
      <w:hyperlink r:id="rId22"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w:t>
      </w:r>
      <w:r w:rsidRPr="00D62EA9">
        <w:rPr>
          <w:rFonts w:asciiTheme="minorHAnsi" w:hAnsiTheme="minorHAnsi" w:cstheme="minorHAnsi"/>
        </w:rPr>
        <w:t>Polskiej (</w:t>
      </w:r>
      <w:r w:rsidR="00D62EA9" w:rsidRPr="00D62EA9">
        <w:rPr>
          <w:rFonts w:asciiTheme="minorHAnsi" w:hAnsiTheme="minorHAnsi" w:cstheme="minorHAnsi"/>
        </w:rPr>
        <w:t>Dz. U. z 2021 r. poz. 1745</w:t>
      </w:r>
      <w:r w:rsidRPr="00D62EA9">
        <w:rPr>
          <w:rFonts w:asciiTheme="minorHAnsi" w:hAnsiTheme="minorHAnsi" w:cstheme="minorHAnsi"/>
        </w:rPr>
        <w:t>),</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23"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4"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5"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rsidR="00AF0FB5" w:rsidRPr="00AF0FB5" w:rsidRDefault="00AF0FB5" w:rsidP="0067269E">
      <w:pPr>
        <w:pStyle w:val="Akapitzlist"/>
        <w:numPr>
          <w:ilvl w:val="0"/>
          <w:numId w:val="47"/>
        </w:numPr>
        <w:spacing w:line="276" w:lineRule="auto"/>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AF0FB5" w:rsidRPr="00AF0FB5" w:rsidRDefault="00AF0FB5" w:rsidP="00AF0FB5">
      <w:pPr>
        <w:spacing w:after="0" w:line="276" w:lineRule="auto"/>
        <w:ind w:left="1080"/>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rsidR="00AF0FB5" w:rsidRPr="00AF0FB5" w:rsidRDefault="00AF0FB5" w:rsidP="00AF0FB5">
      <w:pPr>
        <w:pStyle w:val="Akapitzlist"/>
        <w:numPr>
          <w:ilvl w:val="1"/>
          <w:numId w:val="7"/>
        </w:numPr>
        <w:spacing w:line="276" w:lineRule="auto"/>
        <w:rPr>
          <w:rFonts w:asciiTheme="minorHAnsi" w:hAnsiTheme="minorHAnsi" w:cstheme="minorHAnsi"/>
          <w:vanish/>
        </w:rPr>
      </w:pPr>
    </w:p>
    <w:p w:rsidR="00AF0FB5" w:rsidRPr="00AF0FB5" w:rsidRDefault="00AF0FB5" w:rsidP="00AF0FB5">
      <w:pPr>
        <w:pStyle w:val="Akapitzlist"/>
        <w:numPr>
          <w:ilvl w:val="1"/>
          <w:numId w:val="7"/>
        </w:numPr>
        <w:spacing w:line="276" w:lineRule="auto"/>
        <w:rPr>
          <w:rFonts w:asciiTheme="minorHAnsi" w:hAnsiTheme="minorHAnsi" w:cstheme="minorHAnsi"/>
        </w:rPr>
      </w:pPr>
      <w:r w:rsidRPr="00AF0FB5">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F0FB5" w:rsidRPr="00AF0FB5" w:rsidRDefault="00AF0FB5" w:rsidP="00AF0FB5">
      <w:pPr>
        <w:pStyle w:val="Akapitzlist"/>
        <w:numPr>
          <w:ilvl w:val="1"/>
          <w:numId w:val="7"/>
        </w:numPr>
        <w:spacing w:line="276" w:lineRule="auto"/>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sidR="009E702A">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F0FB5" w:rsidRPr="00AF0FB5" w:rsidRDefault="00AF0FB5" w:rsidP="00AF0FB5">
      <w:pPr>
        <w:pStyle w:val="Akapitzlist"/>
        <w:numPr>
          <w:ilvl w:val="1"/>
          <w:numId w:val="7"/>
        </w:numPr>
        <w:spacing w:line="276" w:lineRule="auto"/>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rsidR="00AF0FB5" w:rsidRPr="00AF0FB5" w:rsidRDefault="00AF0FB5" w:rsidP="00AF0FB5">
      <w:pPr>
        <w:pStyle w:val="Akapitzlist"/>
        <w:numPr>
          <w:ilvl w:val="1"/>
          <w:numId w:val="7"/>
        </w:numPr>
        <w:spacing w:line="276" w:lineRule="auto"/>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sidR="00183D64">
        <w:rPr>
          <w:rFonts w:asciiTheme="minorHAnsi" w:hAnsiTheme="minorHAnsi" w:cstheme="minorHAnsi"/>
          <w:lang w:val="pl-PL"/>
        </w:rPr>
        <w:t xml:space="preserve">                    </w:t>
      </w:r>
      <w:r w:rsidRPr="00AF0FB5">
        <w:rPr>
          <w:rFonts w:asciiTheme="minorHAnsi" w:hAnsiTheme="minorHAnsi" w:cstheme="minorHAnsi"/>
        </w:rPr>
        <w:t xml:space="preserve">w szczególności jeżeli należąc do tej samej grupy kapitałowej w rozumieniu </w:t>
      </w:r>
      <w:hyperlink r:id="rId26"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AF0FB5" w:rsidRPr="00AF0FB5" w:rsidRDefault="00AF0FB5" w:rsidP="00AF0FB5">
      <w:pPr>
        <w:pStyle w:val="Akapitzlist"/>
        <w:numPr>
          <w:ilvl w:val="1"/>
          <w:numId w:val="7"/>
        </w:numPr>
        <w:spacing w:line="276" w:lineRule="auto"/>
        <w:rPr>
          <w:rFonts w:asciiTheme="minorHAnsi" w:hAnsiTheme="minorHAnsi" w:cstheme="minorHAnsi"/>
        </w:rPr>
      </w:pPr>
      <w:r w:rsidRPr="00AF0FB5">
        <w:rPr>
          <w:rFonts w:asciiTheme="minorHAnsi" w:hAnsiTheme="minorHAnsi" w:cstheme="minorHAnsi"/>
        </w:rPr>
        <w:t>jeżeli, w przypadkach, o których mowa w art. 85 ust. 1</w:t>
      </w:r>
      <w:r w:rsidR="009E702A">
        <w:rPr>
          <w:rFonts w:asciiTheme="minorHAnsi" w:hAnsiTheme="minorHAnsi" w:cstheme="minorHAnsi"/>
          <w:lang w:val="pl-PL"/>
        </w:rPr>
        <w:t xml:space="preserve"> </w:t>
      </w:r>
      <w:proofErr w:type="spellStart"/>
      <w:r w:rsidR="009E702A">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7"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8A585B" w:rsidRDefault="0056409B" w:rsidP="003F2198">
      <w:pPr>
        <w:widowControl w:val="0"/>
        <w:numPr>
          <w:ilvl w:val="0"/>
          <w:numId w:val="7"/>
        </w:numPr>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9E702A">
        <w:rPr>
          <w:rFonts w:asciiTheme="minorHAnsi" w:hAnsiTheme="minorHAnsi" w:cstheme="minorHAnsi"/>
          <w:sz w:val="24"/>
          <w:szCs w:val="24"/>
        </w:rPr>
        <w:t xml:space="preserve">                  </w:t>
      </w:r>
      <w:r w:rsidRPr="006D2474">
        <w:rPr>
          <w:rFonts w:asciiTheme="minorHAnsi" w:hAnsiTheme="minorHAnsi" w:cstheme="minorHAnsi"/>
          <w:sz w:val="24"/>
          <w:szCs w:val="24"/>
        </w:rPr>
        <w:lastRenderedPageBreak/>
        <w:t>w przepisach miejsca wszczęcia tej procedury.</w:t>
      </w:r>
    </w:p>
    <w:p w:rsidR="00154466" w:rsidRPr="00154466" w:rsidRDefault="008A585B" w:rsidP="00B65FED">
      <w:pPr>
        <w:widowControl w:val="0"/>
        <w:numPr>
          <w:ilvl w:val="0"/>
          <w:numId w:val="7"/>
        </w:numPr>
        <w:suppressAutoHyphens/>
        <w:spacing w:after="0" w:line="276" w:lineRule="auto"/>
        <w:rPr>
          <w:rFonts w:asciiTheme="minorHAnsi" w:hAnsiTheme="minorHAnsi" w:cstheme="minorHAnsi"/>
          <w:sz w:val="24"/>
          <w:szCs w:val="24"/>
        </w:rPr>
      </w:pPr>
      <w:r>
        <w:rPr>
          <w:rFonts w:asciiTheme="minorHAnsi" w:hAnsiTheme="minorHAnsi" w:cstheme="minorHAnsi"/>
          <w:b/>
          <w:sz w:val="24"/>
          <w:szCs w:val="24"/>
        </w:rPr>
        <w:t xml:space="preserve">Na podstawie art. 7 </w:t>
      </w:r>
      <w:r w:rsidR="00153276">
        <w:rPr>
          <w:rFonts w:asciiTheme="minorHAnsi" w:hAnsiTheme="minorHAnsi" w:cstheme="minorHAnsi"/>
          <w:b/>
          <w:sz w:val="24"/>
          <w:szCs w:val="24"/>
        </w:rPr>
        <w:t xml:space="preserve">ust. 1 ustawy z dnia </w:t>
      </w:r>
      <w:r w:rsidR="00892FC3" w:rsidRPr="00892FC3">
        <w:rPr>
          <w:rFonts w:asciiTheme="minorHAnsi" w:hAnsiTheme="minorHAnsi" w:cstheme="minorHAnsi"/>
          <w:b/>
          <w:sz w:val="24"/>
          <w:szCs w:val="24"/>
        </w:rPr>
        <w:t>13 kwietnia 2022 r.</w:t>
      </w:r>
      <w:r w:rsidR="00892FC3">
        <w:rPr>
          <w:rFonts w:asciiTheme="minorHAnsi" w:hAnsiTheme="minorHAnsi" w:cstheme="minorHAnsi"/>
          <w:b/>
          <w:sz w:val="24"/>
          <w:szCs w:val="24"/>
        </w:rPr>
        <w:t xml:space="preserve"> </w:t>
      </w:r>
      <w:r w:rsidR="00892FC3" w:rsidRPr="00892FC3">
        <w:rPr>
          <w:rFonts w:asciiTheme="minorHAnsi" w:hAnsiTheme="minorHAnsi" w:cstheme="minorHAnsi"/>
          <w:b/>
          <w:sz w:val="24"/>
          <w:szCs w:val="24"/>
        </w:rPr>
        <w:t>o szczególnych rozwiązaniach</w:t>
      </w:r>
      <w:r w:rsidR="00154466">
        <w:rPr>
          <w:rFonts w:asciiTheme="minorHAnsi" w:hAnsiTheme="minorHAnsi" w:cstheme="minorHAnsi"/>
          <w:b/>
          <w:sz w:val="24"/>
          <w:szCs w:val="24"/>
        </w:rPr>
        <w:t xml:space="preserve">               </w:t>
      </w:r>
      <w:r w:rsidR="00892FC3" w:rsidRPr="00892FC3">
        <w:rPr>
          <w:rFonts w:asciiTheme="minorHAnsi" w:hAnsiTheme="minorHAnsi" w:cstheme="minorHAnsi"/>
          <w:b/>
          <w:sz w:val="24"/>
          <w:szCs w:val="24"/>
        </w:rPr>
        <w:t xml:space="preserve"> w zakresie przeciwdziałania wspieraniu agresji na Ukrainę oraz służących ochronie bezpieczeństwa narodowego</w:t>
      </w:r>
      <w:r w:rsidR="00892FC3">
        <w:rPr>
          <w:rFonts w:asciiTheme="minorHAnsi" w:hAnsiTheme="minorHAnsi" w:cstheme="minorHAnsi"/>
          <w:b/>
          <w:sz w:val="24"/>
          <w:szCs w:val="24"/>
        </w:rPr>
        <w:t xml:space="preserve"> </w:t>
      </w:r>
      <w:r w:rsidR="00892FC3" w:rsidRPr="00892FC3">
        <w:rPr>
          <w:rFonts w:asciiTheme="minorHAnsi" w:hAnsiTheme="minorHAnsi" w:cstheme="minorHAnsi"/>
          <w:sz w:val="24"/>
          <w:szCs w:val="24"/>
        </w:rPr>
        <w:t>(D</w:t>
      </w:r>
      <w:r w:rsidR="00892FC3">
        <w:rPr>
          <w:rFonts w:asciiTheme="minorHAnsi" w:hAnsiTheme="minorHAnsi" w:cstheme="minorHAnsi"/>
          <w:sz w:val="24"/>
          <w:szCs w:val="24"/>
        </w:rPr>
        <w:t xml:space="preserve">z.U. </w:t>
      </w:r>
      <w:r w:rsidR="00154466">
        <w:rPr>
          <w:rFonts w:asciiTheme="minorHAnsi" w:hAnsiTheme="minorHAnsi" w:cstheme="minorHAnsi"/>
          <w:sz w:val="24"/>
          <w:szCs w:val="24"/>
        </w:rPr>
        <w:t>z 2022 r. poz. 835</w:t>
      </w:r>
      <w:r w:rsidR="00437B7F">
        <w:rPr>
          <w:rFonts w:asciiTheme="minorHAnsi" w:hAnsiTheme="minorHAnsi" w:cstheme="minorHAnsi"/>
          <w:sz w:val="24"/>
          <w:szCs w:val="24"/>
        </w:rPr>
        <w:t xml:space="preserve"> ze zm.</w:t>
      </w:r>
      <w:r w:rsidR="00154466">
        <w:rPr>
          <w:rFonts w:asciiTheme="minorHAnsi" w:hAnsiTheme="minorHAnsi" w:cstheme="minorHAnsi"/>
          <w:sz w:val="24"/>
          <w:szCs w:val="24"/>
        </w:rPr>
        <w:t>)  z</w:t>
      </w:r>
      <w:r w:rsidR="00154466"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rsidR="00154466" w:rsidRDefault="00154466" w:rsidP="0067269E">
      <w:pPr>
        <w:pStyle w:val="Akapitzlist"/>
        <w:widowControl w:val="0"/>
        <w:numPr>
          <w:ilvl w:val="0"/>
          <w:numId w:val="51"/>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sidR="00F02FA6">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sidR="00F02FA6">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00F02FA6" w:rsidRPr="00F02FA6">
        <w:rPr>
          <w:rFonts w:asciiTheme="minorHAnsi" w:hAnsiTheme="minorHAnsi" w:cstheme="minorHAnsi"/>
          <w:b/>
        </w:rPr>
        <w:t xml:space="preserve"> </w:t>
      </w:r>
      <w:r w:rsidR="00F02FA6"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rsidR="00F02FA6" w:rsidRDefault="00154466" w:rsidP="0067269E">
      <w:pPr>
        <w:pStyle w:val="Akapitzlist"/>
        <w:numPr>
          <w:ilvl w:val="0"/>
          <w:numId w:val="51"/>
        </w:numPr>
        <w:spacing w:line="276" w:lineRule="auto"/>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F02FA6" w:rsidRPr="00F02FA6">
        <w:rPr>
          <w:rFonts w:asciiTheme="minorHAnsi" w:hAnsiTheme="minorHAnsi" w:cstheme="minorHAnsi"/>
          <w:lang w:val="pl-PL"/>
        </w:rPr>
        <w:t xml:space="preserve"> ustawy </w:t>
      </w:r>
      <w:r w:rsidR="00B65FED">
        <w:rPr>
          <w:rFonts w:asciiTheme="minorHAnsi" w:hAnsiTheme="minorHAnsi" w:cstheme="minorHAnsi"/>
          <w:lang w:val="pl-PL"/>
        </w:rPr>
        <w:t xml:space="preserve">                            </w:t>
      </w:r>
      <w:r w:rsidR="00F02FA6" w:rsidRPr="00F02FA6">
        <w:rPr>
          <w:rFonts w:asciiTheme="minorHAnsi" w:hAnsiTheme="minorHAnsi" w:cstheme="minorHAnsi"/>
          <w:lang w:val="pl-PL"/>
        </w:rPr>
        <w:t>o szczególnych rozwiązaniach w zakresie przeciwdziałania wspieraniu agresji na Ukrainę oraz służących ochronie bezpieczeństwa narodowego;</w:t>
      </w:r>
    </w:p>
    <w:p w:rsidR="00F02FA6" w:rsidRPr="00F02FA6" w:rsidRDefault="00154466" w:rsidP="0067269E">
      <w:pPr>
        <w:pStyle w:val="Akapitzlist"/>
        <w:numPr>
          <w:ilvl w:val="0"/>
          <w:numId w:val="51"/>
        </w:numPr>
        <w:spacing w:after="120" w:line="276" w:lineRule="auto"/>
        <w:ind w:left="1077" w:hanging="357"/>
        <w:rPr>
          <w:rFonts w:asciiTheme="minorHAnsi" w:hAnsiTheme="minorHAnsi" w:cstheme="minorHAnsi"/>
        </w:rPr>
      </w:pPr>
      <w:r w:rsidRPr="00F02FA6">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F02FA6" w:rsidRPr="00F02FA6">
        <w:t xml:space="preserve"> </w:t>
      </w:r>
      <w:r w:rsidR="00F02FA6" w:rsidRPr="00F02FA6">
        <w:rPr>
          <w:rFonts w:asciiTheme="minorHAnsi" w:hAnsiTheme="minorHAnsi" w:cstheme="minorHAnsi"/>
        </w:rPr>
        <w:t>ustawy o szczególnych rozwiązaniach w zakresie przeciwdziałania wspieraniu agresji na Ukrainę oraz służących ochronie bezpieczeństwa narodowego;</w:t>
      </w:r>
    </w:p>
    <w:p w:rsidR="00154466" w:rsidRDefault="00B65FED" w:rsidP="003F2198">
      <w:pPr>
        <w:widowControl w:val="0"/>
        <w:numPr>
          <w:ilvl w:val="1"/>
          <w:numId w:val="7"/>
        </w:numPr>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rsidR="00B65FED" w:rsidRDefault="00B65FED" w:rsidP="003F2198">
      <w:pPr>
        <w:widowControl w:val="0"/>
        <w:numPr>
          <w:ilvl w:val="1"/>
          <w:numId w:val="7"/>
        </w:numPr>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009E702A"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sidR="009E702A">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w:t>
      </w:r>
      <w:r w:rsidRPr="00154466">
        <w:rPr>
          <w:rFonts w:asciiTheme="minorHAnsi" w:hAnsiTheme="minorHAnsi" w:cstheme="minorHAnsi"/>
          <w:sz w:val="24"/>
          <w:szCs w:val="24"/>
        </w:rPr>
        <w:lastRenderedPageBreak/>
        <w:t>nie zaprasza do złożenia pracy konkursowej lub nie przeprowadza oceny pracy konkursowej, odpowiednio do trybu stosowanego do udzielenia zamówienia publicznego oraz etapu prowadzonego postępowania o udzielenie zamówienia publicznego</w:t>
      </w:r>
      <w:r w:rsidR="003F2198">
        <w:rPr>
          <w:rFonts w:asciiTheme="minorHAnsi" w:hAnsiTheme="minorHAnsi" w:cstheme="minorHAnsi"/>
          <w:sz w:val="24"/>
          <w:szCs w:val="24"/>
        </w:rPr>
        <w:t>.</w:t>
      </w:r>
    </w:p>
    <w:p w:rsidR="00B65FED" w:rsidRPr="00154466" w:rsidRDefault="00B65FED" w:rsidP="00B65FED">
      <w:pPr>
        <w:widowControl w:val="0"/>
        <w:numPr>
          <w:ilvl w:val="1"/>
          <w:numId w:val="7"/>
        </w:numPr>
        <w:suppressAutoHyphens/>
        <w:spacing w:after="0" w:line="276" w:lineRule="auto"/>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sidR="009E702A">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sidR="009E702A">
        <w:rPr>
          <w:rFonts w:asciiTheme="minorHAnsi" w:hAnsiTheme="minorHAnsi" w:cstheme="minorHAnsi"/>
          <w:sz w:val="24"/>
          <w:szCs w:val="24"/>
        </w:rPr>
        <w:t xml:space="preserve"> </w:t>
      </w:r>
      <w:r w:rsidR="009E702A" w:rsidRPr="00B65FED">
        <w:rPr>
          <w:rFonts w:asciiTheme="minorHAnsi" w:hAnsiTheme="minorHAnsi" w:cstheme="minorHAnsi"/>
          <w:sz w:val="24"/>
          <w:szCs w:val="24"/>
        </w:rPr>
        <w:t>- Urząd Zamówień Publicznych</w:t>
      </w:r>
      <w:r w:rsidRPr="00B65FED">
        <w:rPr>
          <w:rFonts w:asciiTheme="minorHAnsi" w:hAnsiTheme="minorHAnsi" w:cstheme="minorHAnsi"/>
          <w:sz w:val="24"/>
          <w:szCs w:val="24"/>
        </w:rPr>
        <w:t xml:space="preserve"> (uzp.gov.pl).</w:t>
      </w:r>
    </w:p>
    <w:p w:rsidR="006A33BF" w:rsidRPr="006D2474" w:rsidRDefault="006A33BF" w:rsidP="003F2198">
      <w:pPr>
        <w:widowControl w:val="0"/>
        <w:numPr>
          <w:ilvl w:val="0"/>
          <w:numId w:val="7"/>
        </w:numPr>
        <w:tabs>
          <w:tab w:val="num" w:pos="426"/>
        </w:tabs>
        <w:suppressAutoHyphens/>
        <w:spacing w:before="120" w:after="120" w:line="276" w:lineRule="auto"/>
        <w:ind w:left="357" w:hanging="357"/>
        <w:rPr>
          <w:rFonts w:asciiTheme="minorHAnsi" w:hAnsiTheme="minorHAnsi" w:cstheme="minorHAnsi"/>
          <w:sz w:val="24"/>
          <w:szCs w:val="24"/>
        </w:rPr>
      </w:pPr>
      <w:bookmarkStart w:id="11" w:name="_Toc61256825"/>
      <w:r w:rsidRPr="006D2474">
        <w:rPr>
          <w:rFonts w:asciiTheme="minorHAnsi" w:hAnsiTheme="minorHAnsi" w:cstheme="minorHAnsi"/>
          <w:sz w:val="24"/>
          <w:szCs w:val="24"/>
        </w:rPr>
        <w:t>Wykonawca może zostać wykluczony przez Zamawiającego na każdym etapie postępowania</w:t>
      </w:r>
      <w:r w:rsidR="00183D64">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rsidR="006A33BF" w:rsidRPr="006D2474" w:rsidRDefault="006A33BF" w:rsidP="00F11919">
      <w:pPr>
        <w:widowControl w:val="0"/>
        <w:numPr>
          <w:ilvl w:val="0"/>
          <w:numId w:val="7"/>
        </w:numPr>
        <w:suppressAutoHyphens/>
        <w:spacing w:after="0" w:line="276" w:lineRule="auto"/>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sidR="00F11919">
        <w:rPr>
          <w:rFonts w:asciiTheme="minorHAnsi" w:eastAsia="Times New Roman" w:hAnsiTheme="minorHAnsi" w:cstheme="minorHAnsi"/>
          <w:sz w:val="24"/>
          <w:szCs w:val="24"/>
          <w:lang w:eastAsia="pl-PL"/>
        </w:rPr>
        <w:t xml:space="preserve">określonych </w:t>
      </w:r>
      <w:r w:rsidR="00F11919" w:rsidRPr="00F11919">
        <w:rPr>
          <w:rFonts w:asciiTheme="minorHAnsi" w:eastAsia="Times New Roman" w:hAnsiTheme="minorHAnsi" w:cstheme="minorHAnsi"/>
          <w:sz w:val="24"/>
          <w:szCs w:val="24"/>
          <w:lang w:eastAsia="pl-PL"/>
        </w:rPr>
        <w:t xml:space="preserve">w art. 108 ust. 1 pkt 1, 2 i 5 </w:t>
      </w:r>
      <w:proofErr w:type="spellStart"/>
      <w:r w:rsidR="00154466">
        <w:rPr>
          <w:rFonts w:asciiTheme="minorHAnsi" w:eastAsia="Times New Roman" w:hAnsiTheme="minorHAnsi" w:cstheme="minorHAnsi"/>
          <w:sz w:val="24"/>
          <w:szCs w:val="24"/>
          <w:lang w:eastAsia="pl-PL"/>
        </w:rPr>
        <w:t>Pzp</w:t>
      </w:r>
      <w:proofErr w:type="spellEnd"/>
      <w:r w:rsidR="00154466">
        <w:rPr>
          <w:rFonts w:asciiTheme="minorHAnsi" w:eastAsia="Times New Roman" w:hAnsiTheme="minorHAnsi" w:cstheme="minorHAnsi"/>
          <w:sz w:val="24"/>
          <w:szCs w:val="24"/>
          <w:lang w:eastAsia="pl-PL"/>
        </w:rPr>
        <w:t xml:space="preserve"> </w:t>
      </w:r>
      <w:r w:rsidR="00F11919" w:rsidRPr="00F11919">
        <w:rPr>
          <w:rFonts w:asciiTheme="minorHAnsi" w:eastAsia="Times New Roman" w:hAnsiTheme="minorHAnsi" w:cstheme="minorHAnsi"/>
          <w:sz w:val="24"/>
          <w:szCs w:val="24"/>
          <w:lang w:eastAsia="pl-PL"/>
        </w:rPr>
        <w:t>lub art. 109 ust. 1 pkt 2-5 i 7-10</w:t>
      </w:r>
      <w:r w:rsidR="00154466">
        <w:rPr>
          <w:rFonts w:asciiTheme="minorHAnsi" w:eastAsia="Times New Roman" w:hAnsiTheme="minorHAnsi" w:cstheme="minorHAnsi"/>
          <w:sz w:val="24"/>
          <w:szCs w:val="24"/>
          <w:lang w:eastAsia="pl-PL"/>
        </w:rPr>
        <w:t xml:space="preserve"> </w:t>
      </w:r>
      <w:proofErr w:type="spellStart"/>
      <w:r w:rsidR="00154466">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rsidR="006A33BF" w:rsidRPr="006D2474" w:rsidRDefault="006A33BF" w:rsidP="00037438">
      <w:pPr>
        <w:widowControl w:val="0"/>
        <w:numPr>
          <w:ilvl w:val="1"/>
          <w:numId w:val="7"/>
        </w:numPr>
        <w:tabs>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6A33BF" w:rsidRPr="006D2474" w:rsidRDefault="006A33BF" w:rsidP="00037438">
      <w:pPr>
        <w:widowControl w:val="0"/>
        <w:numPr>
          <w:ilvl w:val="1"/>
          <w:numId w:val="7"/>
        </w:numPr>
        <w:tabs>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6D2474" w:rsidRDefault="006A33BF" w:rsidP="00037438">
      <w:pPr>
        <w:widowControl w:val="0"/>
        <w:numPr>
          <w:ilvl w:val="1"/>
          <w:numId w:val="7"/>
        </w:numPr>
        <w:tabs>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6A33BF" w:rsidRPr="006D2474" w:rsidRDefault="006A33BF" w:rsidP="0067269E">
      <w:pPr>
        <w:widowControl w:val="0"/>
        <w:numPr>
          <w:ilvl w:val="2"/>
          <w:numId w:val="48"/>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117A89" w:rsidRPr="006D2474" w:rsidRDefault="006A33BF" w:rsidP="0067269E">
      <w:pPr>
        <w:widowControl w:val="0"/>
        <w:numPr>
          <w:ilvl w:val="2"/>
          <w:numId w:val="4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rsidR="00117A89" w:rsidRPr="006D2474" w:rsidRDefault="006A33BF" w:rsidP="0067269E">
      <w:pPr>
        <w:widowControl w:val="0"/>
        <w:numPr>
          <w:ilvl w:val="2"/>
          <w:numId w:val="4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rsidR="00117A89" w:rsidRPr="006D2474" w:rsidRDefault="006A33BF" w:rsidP="0067269E">
      <w:pPr>
        <w:widowControl w:val="0"/>
        <w:numPr>
          <w:ilvl w:val="2"/>
          <w:numId w:val="4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6A33BF" w:rsidRPr="006D2474" w:rsidRDefault="006A33BF" w:rsidP="0067269E">
      <w:pPr>
        <w:widowControl w:val="0"/>
        <w:numPr>
          <w:ilvl w:val="2"/>
          <w:numId w:val="4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AF4DE0" w:rsidRPr="00FE5298" w:rsidRDefault="00117A89" w:rsidP="00AF4DE0">
      <w:pPr>
        <w:widowControl w:val="0"/>
        <w:numPr>
          <w:ilvl w:val="0"/>
          <w:numId w:val="7"/>
        </w:numPr>
        <w:tabs>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6A33BF" w:rsidRPr="006D2474">
        <w:rPr>
          <w:rFonts w:asciiTheme="minorHAnsi" w:eastAsia="Times New Roman" w:hAnsiTheme="minorHAnsi" w:cstheme="minorHAnsi"/>
          <w:sz w:val="24"/>
          <w:szCs w:val="24"/>
          <w:lang w:eastAsia="pl-PL"/>
        </w:rPr>
        <w:t xml:space="preserve">Zamawiający ocenia, czy podjęte przez wykonawcę </w:t>
      </w:r>
      <w:r w:rsidR="009E702A">
        <w:rPr>
          <w:rFonts w:asciiTheme="minorHAnsi" w:eastAsia="Times New Roman" w:hAnsiTheme="minorHAnsi" w:cstheme="minorHAnsi"/>
          <w:sz w:val="24"/>
          <w:szCs w:val="24"/>
          <w:lang w:eastAsia="pl-PL"/>
        </w:rPr>
        <w:t>czynności, o których mowa w pkt 6</w:t>
      </w:r>
      <w:r w:rsidR="006A33BF"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sidR="00396176">
        <w:rPr>
          <w:rFonts w:asciiTheme="minorHAnsi" w:eastAsia="Times New Roman" w:hAnsiTheme="minorHAnsi" w:cstheme="minorHAnsi"/>
          <w:sz w:val="24"/>
          <w:szCs w:val="24"/>
          <w:lang w:eastAsia="pl-PL"/>
        </w:rPr>
        <w:t>zynności, o których mowa w pkt 6</w:t>
      </w:r>
      <w:r w:rsidR="006A33BF" w:rsidRPr="006D2474">
        <w:rPr>
          <w:rFonts w:asciiTheme="minorHAnsi" w:eastAsia="Times New Roman" w:hAnsiTheme="minorHAnsi" w:cstheme="minorHAnsi"/>
          <w:sz w:val="24"/>
          <w:szCs w:val="24"/>
          <w:lang w:eastAsia="pl-PL"/>
        </w:rPr>
        <w:t xml:space="preserve">, nie są </w:t>
      </w:r>
      <w:r w:rsidR="006A33BF" w:rsidRPr="006D2474">
        <w:rPr>
          <w:rFonts w:asciiTheme="minorHAnsi" w:eastAsia="Times New Roman" w:hAnsiTheme="minorHAnsi" w:cstheme="minorHAnsi"/>
          <w:sz w:val="24"/>
          <w:szCs w:val="24"/>
          <w:lang w:eastAsia="pl-PL"/>
        </w:rPr>
        <w:lastRenderedPageBreak/>
        <w:t>wystarczające do wykazania jego rzetelności, zamawiający wyklucza wykonawcę.</w:t>
      </w:r>
    </w:p>
    <w:p w:rsidR="006A33BF" w:rsidRPr="006D2474" w:rsidRDefault="006A33BF" w:rsidP="00037438">
      <w:pPr>
        <w:widowControl w:val="0"/>
        <w:numPr>
          <w:ilvl w:val="0"/>
          <w:numId w:val="7"/>
        </w:numPr>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rsidR="00D34D97" w:rsidRP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rsidR="00D34D97" w:rsidRP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przypadkach, o których mowa w:</w:t>
      </w:r>
    </w:p>
    <w:p w:rsidR="00D34D97" w:rsidRPr="00D34D97" w:rsidRDefault="00D34D97" w:rsidP="0067269E">
      <w:pPr>
        <w:pStyle w:val="Akapitzlist"/>
        <w:numPr>
          <w:ilvl w:val="0"/>
          <w:numId w:val="53"/>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rsidR="00D34D97" w:rsidRPr="00D34D97" w:rsidRDefault="00D34D97" w:rsidP="0067269E">
      <w:pPr>
        <w:pStyle w:val="Akapitzlist"/>
        <w:numPr>
          <w:ilvl w:val="0"/>
          <w:numId w:val="53"/>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rsidR="00D34D97" w:rsidRPr="00D34D97" w:rsidRDefault="00D34D97" w:rsidP="00D34D97">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rsid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rsid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rsid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rsidR="00D34D97" w:rsidRDefault="00D34D97" w:rsidP="0067269E">
      <w:pPr>
        <w:pStyle w:val="Akapitzlist"/>
        <w:numPr>
          <w:ilvl w:val="0"/>
          <w:numId w:val="52"/>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rsidR="0056409B" w:rsidRPr="006D2474" w:rsidRDefault="00D34D97"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 </w:t>
      </w:r>
      <w:bookmarkStart w:id="12" w:name="_Toc119500452"/>
      <w:r w:rsidR="0056409B" w:rsidRPr="006D2474">
        <w:rPr>
          <w:rFonts w:asciiTheme="minorHAnsi" w:hAnsiTheme="minorHAnsi" w:cstheme="minorHAnsi"/>
          <w:sz w:val="24"/>
          <w:szCs w:val="24"/>
        </w:rPr>
        <w:t>Oświadczenie wykonawcy o niepodleganiu wykluczeniu, spełnianiu warunków udziału w postępowaniu</w:t>
      </w:r>
      <w:bookmarkEnd w:id="11"/>
      <w:bookmarkEnd w:id="12"/>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3F2198">
      <w:pPr>
        <w:numPr>
          <w:ilvl w:val="1"/>
          <w:numId w:val="8"/>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437B7F">
      <w:pPr>
        <w:numPr>
          <w:ilvl w:val="1"/>
          <w:numId w:val="8"/>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437B7F" w:rsidRPr="00437B7F">
        <w:t xml:space="preserve"> </w:t>
      </w:r>
      <w:r w:rsidR="00437B7F"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sidR="00437B7F">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 xml:space="preserve">.1.1, także </w:t>
      </w:r>
      <w:r w:rsidRPr="006469D3">
        <w:rPr>
          <w:rFonts w:asciiTheme="minorHAnsi" w:hAnsiTheme="minorHAnsi" w:cstheme="minorHAnsi"/>
          <w:sz w:val="24"/>
          <w:szCs w:val="24"/>
          <w:u w:val="single"/>
        </w:rPr>
        <w:t xml:space="preserve">oświadczenie </w:t>
      </w:r>
      <w:r w:rsidRPr="006469D3">
        <w:rPr>
          <w:rFonts w:asciiTheme="minorHAnsi" w:hAnsiTheme="minorHAnsi" w:cstheme="minorHAnsi"/>
          <w:sz w:val="24"/>
          <w:szCs w:val="24"/>
          <w:u w:val="single"/>
        </w:rPr>
        <w:lastRenderedPageBreak/>
        <w:t>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56409B" w:rsidRPr="006D2474" w:rsidRDefault="0056409B" w:rsidP="00CC1FDD">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3" w:name="_Toc61256826"/>
      <w:bookmarkStart w:id="14" w:name="_Toc119500453"/>
      <w:r w:rsidRPr="006D2474">
        <w:rPr>
          <w:rFonts w:asciiTheme="minorHAnsi" w:hAnsiTheme="minorHAnsi" w:cstheme="minorHAnsi"/>
          <w:sz w:val="24"/>
          <w:szCs w:val="24"/>
        </w:rPr>
        <w:t>Dokumenty i oświadczenia wymagane przy poleganiu na zasobach podmiotów trzecich</w:t>
      </w:r>
      <w:bookmarkEnd w:id="13"/>
      <w:bookmarkEnd w:id="14"/>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437B7F" w:rsidRDefault="00CE044F"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437B7F">
        <w:rPr>
          <w:rFonts w:asciiTheme="minorHAnsi" w:eastAsia="Times New Roman" w:hAnsiTheme="minorHAnsi" w:cstheme="minorHAnsi"/>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437B7F">
        <w:rPr>
          <w:rFonts w:asciiTheme="minorHAnsi" w:eastAsia="Times New Roman" w:hAnsiTheme="minorHAnsi" w:cstheme="minorHAnsi"/>
          <w:b/>
          <w:sz w:val="24"/>
          <w:szCs w:val="24"/>
          <w:u w:val="single"/>
          <w:lang w:eastAsia="pl-PL"/>
        </w:rPr>
        <w:t>, zobowiązanie podmiotu udostępniającego zasoby</w:t>
      </w:r>
      <w:r w:rsidRPr="006D2474">
        <w:rPr>
          <w:rFonts w:asciiTheme="minorHAnsi" w:eastAsia="Times New Roman" w:hAnsiTheme="minorHAnsi" w:cstheme="minorHAnsi"/>
          <w:b/>
          <w:sz w:val="24"/>
          <w:szCs w:val="24"/>
          <w:lang w:eastAsia="pl-PL"/>
        </w:rPr>
        <w:t xml:space="preserve">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bookmarkStart w:id="15"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w:t>
      </w:r>
      <w:r w:rsidRPr="006D2474">
        <w:rPr>
          <w:rFonts w:asciiTheme="minorHAnsi" w:eastAsia="Times New Roman" w:hAnsiTheme="minorHAnsi" w:cstheme="minorHAnsi"/>
          <w:sz w:val="24"/>
          <w:szCs w:val="24"/>
          <w:lang w:eastAsia="pl-PL"/>
        </w:rPr>
        <w:lastRenderedPageBreak/>
        <w:t>samodzielnie spełnia warunki udziału w postępowaniu.</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6" w:name="_Toc119500454"/>
      <w:r w:rsidRPr="006D2474">
        <w:rPr>
          <w:rFonts w:asciiTheme="minorHAnsi" w:hAnsiTheme="minorHAnsi" w:cstheme="minorHAnsi"/>
          <w:sz w:val="24"/>
          <w:szCs w:val="24"/>
          <w:lang w:val="pl-PL"/>
        </w:rPr>
        <w:t>informacja dla wykonawców wspólnie ubiegających się o udzielenie zamówienia (spółki cywilne/konsorcja)</w:t>
      </w:r>
      <w:bookmarkEnd w:id="15"/>
      <w:bookmarkEnd w:id="16"/>
    </w:p>
    <w:p w:rsidR="00C30C00" w:rsidRPr="006D2474"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bookmarkStart w:id="17"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budowlane, dostawy lub usługi wykonają poszczególni wykonawcy.</w:t>
      </w:r>
    </w:p>
    <w:p w:rsidR="00874EB7" w:rsidRPr="006D2474" w:rsidRDefault="00874EB7"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C051ED" w:rsidRPr="006D2474">
        <w:rPr>
          <w:rFonts w:asciiTheme="minorHAnsi" w:hAnsiTheme="minorHAnsi" w:cstheme="minorHAnsi"/>
          <w:sz w:val="24"/>
          <w:szCs w:val="24"/>
        </w:rPr>
        <w:t xml:space="preserve"> (pkt VIII.3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rsidR="00C30C00" w:rsidRDefault="00C30C00" w:rsidP="00322417">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8" w:name="_Toc119500455"/>
      <w:r w:rsidRPr="006D2474">
        <w:rPr>
          <w:rFonts w:asciiTheme="minorHAnsi" w:hAnsiTheme="minorHAnsi" w:cstheme="minorHAnsi"/>
          <w:sz w:val="24"/>
          <w:szCs w:val="24"/>
        </w:rPr>
        <w:t>podwykonawstwo</w:t>
      </w:r>
      <w:bookmarkEnd w:id="17"/>
      <w:bookmarkEnd w:id="18"/>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9" w:name="_Toc61256829"/>
      <w:bookmarkStart w:id="20" w:name="_Toc119500456"/>
      <w:r w:rsidRPr="006D2474">
        <w:rPr>
          <w:rFonts w:asciiTheme="minorHAnsi" w:hAnsiTheme="minorHAnsi" w:cstheme="minorHAnsi"/>
          <w:sz w:val="24"/>
          <w:szCs w:val="24"/>
        </w:rPr>
        <w:t>podmiotowe środki dowodowe</w:t>
      </w:r>
      <w:bookmarkEnd w:id="19"/>
      <w:bookmarkEnd w:id="20"/>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E42FAB">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lastRenderedPageBreak/>
        <w:t xml:space="preserve">1)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2)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3F2198">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D2474" w:rsidRDefault="0056409B" w:rsidP="00E42FAB">
      <w:pPr>
        <w:widowControl w:val="0"/>
        <w:numPr>
          <w:ilvl w:val="1"/>
          <w:numId w:val="11"/>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 xml:space="preserve">oświadczenia wykonawcy, w zakresie art. 108 ust. 1 pkt 5 </w:t>
      </w:r>
      <w:proofErr w:type="spellStart"/>
      <w:r w:rsidR="003D21DD">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E42FAB">
        <w:rPr>
          <w:rFonts w:asciiTheme="minorHAnsi" w:hAnsiTheme="minorHAnsi" w:cstheme="minorHAnsi"/>
          <w:b/>
          <w:sz w:val="24"/>
          <w:szCs w:val="24"/>
        </w:rPr>
        <w:t xml:space="preserve">t.j. Dz. U. z </w:t>
      </w:r>
      <w:r w:rsidR="00E42FAB" w:rsidRPr="00E42FAB">
        <w:rPr>
          <w:rFonts w:asciiTheme="minorHAnsi" w:hAnsiTheme="minorHAnsi" w:cstheme="minorHAnsi"/>
          <w:b/>
          <w:sz w:val="24"/>
          <w:szCs w:val="24"/>
        </w:rPr>
        <w:t>2021</w:t>
      </w:r>
      <w:r w:rsidR="00E42FAB">
        <w:rPr>
          <w:rFonts w:asciiTheme="minorHAnsi" w:hAnsiTheme="minorHAnsi" w:cstheme="minorHAnsi"/>
          <w:b/>
          <w:sz w:val="24"/>
          <w:szCs w:val="24"/>
        </w:rPr>
        <w:t xml:space="preserve"> r</w:t>
      </w:r>
      <w:r w:rsidR="00E42FAB" w:rsidRPr="00E42FAB">
        <w:rPr>
          <w:rFonts w:asciiTheme="minorHAnsi" w:hAnsiTheme="minorHAnsi" w:cstheme="minorHAnsi"/>
          <w:b/>
          <w:sz w:val="24"/>
          <w:szCs w:val="24"/>
        </w:rPr>
        <w:t>.</w:t>
      </w:r>
      <w:r w:rsidR="00E42FAB">
        <w:rPr>
          <w:rFonts w:asciiTheme="minorHAnsi" w:hAnsiTheme="minorHAnsi" w:cstheme="minorHAnsi"/>
          <w:b/>
          <w:sz w:val="24"/>
          <w:szCs w:val="24"/>
        </w:rPr>
        <w:t xml:space="preserve"> poz. </w:t>
      </w:r>
      <w:r w:rsidR="00E42FAB" w:rsidRPr="00E42FAB">
        <w:rPr>
          <w:rFonts w:asciiTheme="minorHAnsi" w:hAnsiTheme="minorHAnsi" w:cstheme="minorHAnsi"/>
          <w:b/>
          <w:sz w:val="24"/>
          <w:szCs w:val="24"/>
        </w:rPr>
        <w:t>1805</w:t>
      </w:r>
      <w:r w:rsidR="00E42FAB">
        <w:rPr>
          <w:rFonts w:asciiTheme="minorHAnsi" w:hAnsiTheme="minorHAnsi" w:cstheme="minorHAnsi"/>
          <w:b/>
          <w:sz w:val="24"/>
          <w:szCs w:val="24"/>
        </w:rPr>
        <w:t xml:space="preserve"> ze zm.</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E42FAB">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w:t>
      </w:r>
      <w:r w:rsidR="00E42FAB">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 i Informacji o Działalności Gospodarczej, w zakresie art. 109 ust. 1 pkt 4 ustawy, sporządzonych nie wcześniej niż 3 miesiące przed jej złożeniem, jeżeli odrębne przepisy wymagają wpisu do rejestru lub ewidencji;</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Jeżeli w kraju, w którym wykonawca ma siedzibę lub miejsce zamieszkania lub miejsce</w:t>
      </w:r>
      <w:r w:rsidRPr="00E42FAB">
        <w:rPr>
          <w:rFonts w:asciiTheme="minorHAnsi" w:eastAsia="Times New Roman" w:hAnsiTheme="minorHAnsi" w:cstheme="minorHAnsi"/>
          <w:color w:val="000000"/>
          <w:sz w:val="24"/>
          <w:szCs w:val="24"/>
          <w:lang w:eastAsia="pl-PL"/>
        </w:rPr>
        <w:t xml:space="preserve"> </w:t>
      </w:r>
      <w:r w:rsidRPr="00E42FAB">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lastRenderedPageBreak/>
        <w:t>Dokumenty/oświadczenia, o których mowa w pkt.</w:t>
      </w:r>
      <w:r w:rsidR="00E773F7" w:rsidRPr="00E42FAB">
        <w:rPr>
          <w:rFonts w:asciiTheme="minorHAnsi" w:eastAsia="Times New Roman" w:hAnsiTheme="minorHAnsi" w:cstheme="minorHAnsi"/>
          <w:iCs/>
          <w:sz w:val="24"/>
          <w:szCs w:val="24"/>
          <w:lang w:eastAsia="pl-PL"/>
        </w:rPr>
        <w:t xml:space="preserve"> X.</w:t>
      </w:r>
      <w:r w:rsidRPr="00E42FAB">
        <w:rPr>
          <w:rFonts w:asciiTheme="minorHAnsi" w:eastAsia="Times New Roman" w:hAnsiTheme="minorHAnsi" w:cstheme="minorHAnsi"/>
          <w:iCs/>
          <w:sz w:val="24"/>
          <w:szCs w:val="24"/>
          <w:lang w:eastAsia="pl-PL"/>
        </w:rPr>
        <w:t xml:space="preserve">2.2.1 i </w:t>
      </w:r>
      <w:r w:rsidR="00E773F7" w:rsidRPr="00E42FAB">
        <w:rPr>
          <w:rFonts w:asciiTheme="minorHAnsi" w:eastAsia="Times New Roman" w:hAnsiTheme="minorHAnsi" w:cstheme="minorHAnsi"/>
          <w:iCs/>
          <w:sz w:val="24"/>
          <w:szCs w:val="24"/>
          <w:lang w:eastAsia="pl-PL"/>
        </w:rPr>
        <w:t>X.</w:t>
      </w:r>
      <w:r w:rsidRPr="00E42FAB">
        <w:rPr>
          <w:rFonts w:asciiTheme="minorHAnsi" w:eastAsia="Times New Roman" w:hAnsiTheme="minorHAnsi" w:cstheme="minorHAnsi"/>
          <w:iCs/>
          <w:sz w:val="24"/>
          <w:szCs w:val="24"/>
          <w:lang w:eastAsia="pl-PL"/>
        </w:rPr>
        <w:t>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rsidR="0014766C" w:rsidRPr="006D2474" w:rsidRDefault="0014766C" w:rsidP="00322417">
      <w:pPr>
        <w:widowControl w:val="0"/>
        <w:numPr>
          <w:ilvl w:val="1"/>
          <w:numId w:val="38"/>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E42FAB">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CE60F3" w:rsidRPr="006D2474">
        <w:rPr>
          <w:rFonts w:asciiTheme="minorHAnsi" w:eastAsia="Times New Roman" w:hAnsiTheme="minorHAnsi" w:cstheme="minorHAnsi"/>
          <w:b/>
          <w:sz w:val="24"/>
          <w:szCs w:val="24"/>
          <w:lang w:eastAsia="pl-PL"/>
        </w:rPr>
        <w:t>nia określone w punkcie IV.2.4</w:t>
      </w:r>
      <w:r w:rsidRPr="006D2474">
        <w:rPr>
          <w:rFonts w:asciiTheme="minorHAnsi" w:eastAsia="Times New Roman" w:hAnsiTheme="minorHAnsi" w:cstheme="minorHAnsi"/>
          <w:b/>
          <w:sz w:val="24"/>
          <w:szCs w:val="24"/>
          <w:lang w:eastAsia="pl-PL"/>
        </w:rPr>
        <w:t xml:space="preserve"> SWZ </w:t>
      </w:r>
      <w:r w:rsidR="00BF0899">
        <w:rPr>
          <w:rFonts w:asciiTheme="minorHAnsi" w:eastAsia="Times New Roman" w:hAnsiTheme="minorHAnsi" w:cstheme="minorHAnsi"/>
          <w:b/>
          <w:sz w:val="24"/>
          <w:szCs w:val="24"/>
          <w:lang w:eastAsia="pl-PL"/>
        </w:rPr>
        <w:t xml:space="preserve"> </w:t>
      </w:r>
      <w:r w:rsidR="00BF0899" w:rsidRPr="00BF0899">
        <w:rPr>
          <w:b/>
          <w:sz w:val="24"/>
          <w:szCs w:val="24"/>
        </w:rPr>
        <w:t>wykonanych nie wcześniej niż w okresie ostatnich 5 lat, a jeżeli okres prowadzenia działalności jest krótszy - w tym okresie, wraz z podaniem ich rodzaju, wartości, daty i miejsca wykonania oraz podmiotów, na rzecz któ</w:t>
      </w:r>
      <w:r w:rsidR="00E42FAB">
        <w:rPr>
          <w:b/>
          <w:sz w:val="24"/>
          <w:szCs w:val="24"/>
        </w:rPr>
        <w:t>rych roboty te zostały wykonane</w:t>
      </w:r>
      <w:r w:rsidR="00BF0899" w:rsidRPr="00BF0899">
        <w:rPr>
          <w:b/>
          <w:sz w:val="24"/>
          <w:szCs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6D2474">
        <w:rPr>
          <w:rFonts w:asciiTheme="minorHAnsi" w:eastAsia="Times New Roman" w:hAnsiTheme="minorHAnsi" w:cstheme="minorHAnsi"/>
          <w:b/>
          <w:sz w:val="24"/>
          <w:szCs w:val="24"/>
          <w:lang w:eastAsia="pl-PL"/>
        </w:rPr>
        <w:t>;</w:t>
      </w:r>
    </w:p>
    <w:p w:rsidR="0014766C" w:rsidRPr="006D2474" w:rsidRDefault="0014766C" w:rsidP="003F2198">
      <w:pPr>
        <w:numPr>
          <w:ilvl w:val="0"/>
          <w:numId w:val="38"/>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8"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E42FAB" w:rsidRDefault="0056409B" w:rsidP="003135B8">
      <w:pPr>
        <w:numPr>
          <w:ilvl w:val="0"/>
          <w:numId w:val="11"/>
        </w:numPr>
        <w:spacing w:after="0" w:line="276" w:lineRule="auto"/>
        <w:rPr>
          <w:rFonts w:asciiTheme="minorHAnsi" w:eastAsia="Times New Roman" w:hAnsiTheme="minorHAnsi" w:cstheme="minorHAnsi"/>
          <w:b/>
          <w:sz w:val="24"/>
          <w:szCs w:val="24"/>
          <w:lang w:eastAsia="pl-PL"/>
        </w:rPr>
        <w:sectPr w:rsidR="0056409B" w:rsidRPr="00E42FAB" w:rsidSect="001274EF">
          <w:footerReference w:type="default" r:id="rId29"/>
          <w:footerReference w:type="first" r:id="rId30"/>
          <w:pgSz w:w="11906" w:h="16838"/>
          <w:pgMar w:top="1440" w:right="1080" w:bottom="1440" w:left="1080" w:header="708" w:footer="708" w:gutter="0"/>
          <w:pgNumType w:start="1"/>
          <w:cols w:space="708"/>
          <w:titlePg/>
          <w:docGrid w:linePitch="299"/>
        </w:sectPr>
      </w:pPr>
      <w:r w:rsidRPr="00E42FAB">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E42FAB">
        <w:rPr>
          <w:rFonts w:asciiTheme="minorHAnsi" w:hAnsiTheme="minorHAnsi" w:cstheme="minorHAnsi"/>
          <w:b/>
          <w:sz w:val="24"/>
          <w:szCs w:val="24"/>
        </w:rPr>
        <w:t>I</w:t>
      </w:r>
      <w:r w:rsidRPr="00E42FAB">
        <w:rPr>
          <w:rFonts w:asciiTheme="minorHAnsi" w:hAnsiTheme="minorHAnsi" w:cstheme="minorHAnsi"/>
          <w:b/>
          <w:sz w:val="24"/>
          <w:szCs w:val="24"/>
        </w:rPr>
        <w:t xml:space="preserve"> SWZ, w zakresie i w sposób określony w </w:t>
      </w:r>
      <w:r w:rsidRPr="00E42FAB">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p>
    <w:p w:rsidR="00E42FAB" w:rsidRDefault="00E42FAB" w:rsidP="00E42FAB">
      <w:pPr>
        <w:pStyle w:val="Legenda"/>
        <w:keepNext/>
        <w:shd w:val="clear" w:color="auto" w:fill="FFFFFF" w:themeFill="background1"/>
        <w:spacing w:line="276" w:lineRule="auto"/>
        <w:rPr>
          <w:rFonts w:asciiTheme="minorHAnsi" w:hAnsiTheme="minorHAnsi" w:cstheme="minorHAnsi"/>
          <w:sz w:val="24"/>
          <w:szCs w:val="24"/>
        </w:rPr>
      </w:pPr>
      <w:r w:rsidRPr="00E42FAB">
        <w:rPr>
          <w:rFonts w:asciiTheme="minorHAnsi" w:hAnsiTheme="minorHAnsi" w:cstheme="minorHAnsi"/>
          <w:sz w:val="24"/>
          <w:szCs w:val="24"/>
        </w:rPr>
        <w:lastRenderedPageBreak/>
        <w:t>w postępowaniu o udzielenie zamówienia publicznego lub konkursie (Dz. U. z 2020 r. poz. 2452), zgodnie z poniższą Tabelą nr 1:</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EC7C56">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t>
            </w:r>
            <w:r w:rsidRPr="006D2474">
              <w:rPr>
                <w:rFonts w:asciiTheme="minorHAnsi" w:eastAsia="Times New Roman" w:hAnsiTheme="minorHAnsi" w:cstheme="minorHAnsi"/>
                <w:sz w:val="24"/>
                <w:szCs w:val="24"/>
                <w:lang w:eastAsia="pl-PL"/>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3F2198">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w:t>
            </w:r>
            <w:r w:rsidRPr="006D2474">
              <w:rPr>
                <w:rFonts w:asciiTheme="minorHAnsi" w:eastAsia="Times New Roman" w:hAnsiTheme="minorHAnsi" w:cstheme="minorHAnsi"/>
                <w:sz w:val="24"/>
                <w:szCs w:val="24"/>
                <w:lang w:eastAsia="pl-PL"/>
              </w:rPr>
              <w:lastRenderedPageBreak/>
              <w:t xml:space="preserve">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w:t>
            </w:r>
            <w:r w:rsidRPr="006D2474">
              <w:rPr>
                <w:rFonts w:asciiTheme="minorHAnsi" w:eastAsia="Times New Roman" w:hAnsiTheme="minorHAnsi" w:cstheme="minorHAnsi"/>
                <w:sz w:val="24"/>
                <w:szCs w:val="24"/>
                <w:lang w:eastAsia="pl-PL"/>
              </w:rPr>
              <w:lastRenderedPageBreak/>
              <w:t>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322417">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322417">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1" w:name="_Toc61256830"/>
      <w:bookmarkStart w:id="22" w:name="_Toc119500457"/>
      <w:bookmarkEnd w:id="8"/>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1"/>
      <w:bookmarkEnd w:id="22"/>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31"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2"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E42FAB">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B401E1" w:rsidP="003F2198">
      <w:pPr>
        <w:widowControl w:val="0"/>
        <w:spacing w:after="120" w:line="276" w:lineRule="auto"/>
        <w:ind w:left="714"/>
        <w:rPr>
          <w:rFonts w:asciiTheme="minorHAnsi" w:eastAsia="Times New Roman" w:hAnsiTheme="minorHAnsi" w:cstheme="minorHAnsi"/>
          <w:sz w:val="24"/>
          <w:szCs w:val="24"/>
          <w:lang w:eastAsia="pl-PL"/>
        </w:rPr>
      </w:pPr>
      <w:hyperlink r:id="rId33"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0B686D" w:rsidRPr="000B686D" w:rsidRDefault="000B686D" w:rsidP="000B686D">
      <w:pPr>
        <w:widowControl w:val="0"/>
        <w:numPr>
          <w:ilvl w:val="0"/>
          <w:numId w:val="15"/>
        </w:numPr>
        <w:spacing w:after="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B686D" w:rsidRPr="000B686D" w:rsidRDefault="000B686D" w:rsidP="00AF2AA4">
      <w:pPr>
        <w:pStyle w:val="Akapitzlist"/>
        <w:widowControl w:val="0"/>
        <w:numPr>
          <w:ilvl w:val="0"/>
          <w:numId w:val="89"/>
        </w:numPr>
        <w:spacing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rsidR="000B686D" w:rsidRPr="000B686D" w:rsidRDefault="000B686D" w:rsidP="00AF2AA4">
      <w:pPr>
        <w:pStyle w:val="Akapitzlist"/>
        <w:widowControl w:val="0"/>
        <w:numPr>
          <w:ilvl w:val="0"/>
          <w:numId w:val="89"/>
        </w:numPr>
        <w:spacing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rsidR="000B686D" w:rsidRPr="000B686D" w:rsidRDefault="000B686D" w:rsidP="00AF2AA4">
      <w:pPr>
        <w:pStyle w:val="Akapitzlist"/>
        <w:widowControl w:val="0"/>
        <w:numPr>
          <w:ilvl w:val="0"/>
          <w:numId w:val="89"/>
        </w:numPr>
        <w:spacing w:line="276" w:lineRule="auto"/>
        <w:rPr>
          <w:rFonts w:asciiTheme="minorHAnsi" w:hAnsiTheme="minorHAnsi"/>
        </w:rPr>
      </w:pPr>
      <w:r w:rsidRPr="000B686D">
        <w:rPr>
          <w:rFonts w:asciiTheme="minorHAnsi" w:hAnsiTheme="minorHAnsi"/>
        </w:rPr>
        <w:t>zainstalowana dowolna, inna przeglądarka internetowa niż Internet Explorer,</w:t>
      </w:r>
    </w:p>
    <w:p w:rsidR="000B686D" w:rsidRPr="000B686D" w:rsidRDefault="000B686D" w:rsidP="00AF2AA4">
      <w:pPr>
        <w:pStyle w:val="Akapitzlist"/>
        <w:widowControl w:val="0"/>
        <w:numPr>
          <w:ilvl w:val="0"/>
          <w:numId w:val="89"/>
        </w:numPr>
        <w:spacing w:line="276" w:lineRule="auto"/>
        <w:rPr>
          <w:rFonts w:asciiTheme="minorHAnsi" w:hAnsiTheme="minorHAnsi"/>
        </w:rPr>
      </w:pPr>
      <w:r w:rsidRPr="000B686D">
        <w:rPr>
          <w:rFonts w:asciiTheme="minorHAnsi" w:hAnsiTheme="minorHAnsi"/>
        </w:rPr>
        <w:t>włączona obsługa JavaScript,</w:t>
      </w:r>
    </w:p>
    <w:p w:rsidR="000B686D" w:rsidRPr="000B686D" w:rsidRDefault="000B686D" w:rsidP="00AF2AA4">
      <w:pPr>
        <w:pStyle w:val="Akapitzlist"/>
        <w:widowControl w:val="0"/>
        <w:numPr>
          <w:ilvl w:val="0"/>
          <w:numId w:val="89"/>
        </w:numPr>
        <w:spacing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rsidR="000B686D" w:rsidRPr="000B686D" w:rsidRDefault="000B686D" w:rsidP="00AF2AA4">
      <w:pPr>
        <w:pStyle w:val="Akapitzlist"/>
        <w:widowControl w:val="0"/>
        <w:numPr>
          <w:ilvl w:val="0"/>
          <w:numId w:val="89"/>
        </w:numPr>
        <w:spacing w:line="276" w:lineRule="auto"/>
        <w:rPr>
          <w:rFonts w:asciiTheme="minorHAnsi" w:hAnsiTheme="minorHAnsi"/>
        </w:rPr>
      </w:pPr>
      <w:r w:rsidRPr="000B686D">
        <w:rPr>
          <w:rFonts w:asciiTheme="minorHAnsi" w:hAnsiTheme="minorHAnsi"/>
        </w:rPr>
        <w:t>Szyfrowanie na platformazakupowa.pl odbywa się za pomocą protokołu TLS 1.3.</w:t>
      </w:r>
    </w:p>
    <w:p w:rsidR="000B686D" w:rsidRPr="000B686D" w:rsidRDefault="000B686D" w:rsidP="000B686D">
      <w:pPr>
        <w:widowControl w:val="0"/>
        <w:numPr>
          <w:ilvl w:val="0"/>
          <w:numId w:val="15"/>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generowany wg. czasu lokalnego serwera synchronizowanego z zegarem Głównego Urzędu Miar.</w:t>
      </w:r>
    </w:p>
    <w:p w:rsidR="0056409B" w:rsidRDefault="00395511"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56409B"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w:t>
      </w:r>
      <w:r w:rsidR="0056409B" w:rsidRPr="006D2474">
        <w:rPr>
          <w:rFonts w:asciiTheme="minorHAnsi" w:eastAsia="Times New Roman" w:hAnsiTheme="minorHAnsi" w:cstheme="minorHAnsi"/>
          <w:sz w:val="24"/>
          <w:szCs w:val="24"/>
          <w:lang w:eastAsia="pl-PL"/>
        </w:rPr>
        <w:lastRenderedPageBreak/>
        <w:t xml:space="preserve">informacji uznaje się kliknięcie przycisku </w:t>
      </w:r>
      <w:r w:rsidR="0056409B" w:rsidRPr="006D2474">
        <w:rPr>
          <w:rFonts w:asciiTheme="minorHAnsi" w:eastAsia="Times New Roman" w:hAnsiTheme="minorHAnsi" w:cstheme="minorHAnsi"/>
          <w:b/>
          <w:sz w:val="24"/>
          <w:szCs w:val="24"/>
          <w:lang w:eastAsia="pl-PL"/>
        </w:rPr>
        <w:t>„Wyślij wiadomość do zamawiającego”</w:t>
      </w:r>
      <w:r w:rsidR="0056409B"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sidR="006469D3">
        <w:rPr>
          <w:rFonts w:asciiTheme="minorHAnsi" w:eastAsia="Times New Roman" w:hAnsiTheme="minorHAnsi" w:cstheme="minorHAnsi"/>
          <w:sz w:val="24"/>
          <w:szCs w:val="24"/>
          <w:lang w:eastAsia="pl-PL"/>
        </w:rPr>
        <w:t xml:space="preserve"> </w:t>
      </w:r>
      <w:hyperlink r:id="rId34"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rsid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rsidR="000B686D" w:rsidRPr="000B686D" w:rsidRDefault="000B686D" w:rsidP="00AF2AA4">
      <w:pPr>
        <w:pStyle w:val="Akapitzlist"/>
        <w:widowControl w:val="0"/>
        <w:numPr>
          <w:ilvl w:val="0"/>
          <w:numId w:val="88"/>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odwołania/inne</w:t>
      </w:r>
    </w:p>
    <w:p w:rsidR="000B686D" w:rsidRPr="000B686D" w:rsidRDefault="000B686D" w:rsidP="000B686D">
      <w:pPr>
        <w:widowControl w:val="0"/>
        <w:spacing w:after="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Za datę przekazania (wpływu) oświadczeń, wniosków, zawiadomień oraz informacji przyjmuje się datę ich przesłania za pośrednictwem platformazakupowa.pl poprzez kliknięcie przycisku  </w:t>
      </w:r>
      <w:r w:rsidRPr="000B686D">
        <w:rPr>
          <w:rFonts w:asciiTheme="minorHAnsi" w:eastAsia="Times New Roman" w:hAnsiTheme="minorHAnsi" w:cstheme="minorHAnsi"/>
          <w:sz w:val="24"/>
          <w:szCs w:val="24"/>
          <w:lang w:eastAsia="pl-PL"/>
        </w:rPr>
        <w:lastRenderedPageBreak/>
        <w:t>„Wyślij wiadomość do zamawiającego” po których pojawi się komunikat, że wiadomość została wysłana do zamawiającego.</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jako podmiot profesjonalny ma obowiązek sprawdzania komunikatów i wiadomości </w:t>
      </w:r>
      <w:r w:rsidR="00C97F45" w:rsidRPr="006D2474">
        <w:rPr>
          <w:rFonts w:asciiTheme="minorHAnsi" w:eastAsia="Times New Roman" w:hAnsiTheme="minorHAnsi" w:cstheme="minorHAnsi"/>
          <w:sz w:val="24"/>
          <w:szCs w:val="24"/>
          <w:lang w:eastAsia="pl-PL"/>
        </w:rPr>
        <w:t xml:space="preserve">przesłanych przez Zamawiającego </w:t>
      </w:r>
      <w:r w:rsidRPr="006D2474">
        <w:rPr>
          <w:rFonts w:asciiTheme="minorHAnsi" w:eastAsia="Times New Roman" w:hAnsiTheme="minorHAnsi" w:cstheme="minorHAnsi"/>
          <w:sz w:val="24"/>
          <w:szCs w:val="24"/>
          <w:lang w:eastAsia="pl-PL"/>
        </w:rPr>
        <w:t>bezpośrednio na Platformie, gdyż system powiadomień może ulec awarii lub powiadomienie może trafić do folderu SPAM.</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692B6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92B68" w:rsidRDefault="0056409B" w:rsidP="00B90C01">
      <w:pPr>
        <w:widowControl w:val="0"/>
        <w:numPr>
          <w:ilvl w:val="0"/>
          <w:numId w:val="15"/>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5"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3" w:name="_Toc61256831"/>
      <w:bookmarkStart w:id="24" w:name="_Toc119500458"/>
      <w:r w:rsidRPr="006D2474">
        <w:rPr>
          <w:rFonts w:asciiTheme="minorHAnsi" w:hAnsiTheme="minorHAnsi" w:cstheme="minorHAnsi"/>
          <w:sz w:val="24"/>
          <w:szCs w:val="24"/>
        </w:rPr>
        <w:t>osoby uprawnione do komunikowania się z wykonawcami</w:t>
      </w:r>
      <w:bookmarkEnd w:id="23"/>
      <w:bookmarkEnd w:id="24"/>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Default="00930740" w:rsidP="00730BB1">
      <w:pPr>
        <w:widowControl w:val="0"/>
        <w:spacing w:after="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003627">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5" w:name="_Toc61256832"/>
      <w:bookmarkStart w:id="26" w:name="_Toc119500459"/>
      <w:bookmarkStart w:id="27" w:name="_Toc423333495"/>
      <w:r w:rsidRPr="006D2474">
        <w:rPr>
          <w:rFonts w:asciiTheme="minorHAnsi" w:hAnsiTheme="minorHAnsi" w:cstheme="minorHAnsi"/>
          <w:sz w:val="24"/>
          <w:szCs w:val="24"/>
        </w:rPr>
        <w:t>wymagania dotyczące wadium</w:t>
      </w:r>
      <w:bookmarkEnd w:id="25"/>
      <w:bookmarkEnd w:id="26"/>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8" w:name="_Toc61256833"/>
      <w:bookmarkStart w:id="29" w:name="_Toc119500460"/>
      <w:r w:rsidRPr="006D2474">
        <w:rPr>
          <w:rFonts w:asciiTheme="minorHAnsi" w:hAnsiTheme="minorHAnsi" w:cstheme="minorHAnsi"/>
          <w:sz w:val="24"/>
          <w:szCs w:val="24"/>
        </w:rPr>
        <w:t>termin związania ofertą</w:t>
      </w:r>
      <w:bookmarkEnd w:id="28"/>
      <w:bookmarkEnd w:id="29"/>
    </w:p>
    <w:p w:rsidR="0056409B" w:rsidRPr="006D2474" w:rsidRDefault="0056409B" w:rsidP="00692B68">
      <w:pPr>
        <w:numPr>
          <w:ilvl w:val="0"/>
          <w:numId w:val="16"/>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E01228">
        <w:rPr>
          <w:rFonts w:asciiTheme="minorHAnsi" w:hAnsiTheme="minorHAnsi" w:cstheme="minorHAnsi"/>
          <w:b/>
          <w:sz w:val="24"/>
          <w:szCs w:val="24"/>
        </w:rPr>
        <w:t xml:space="preserve">                 </w:t>
      </w:r>
      <w:r w:rsidR="000770D6" w:rsidRPr="006D2474">
        <w:rPr>
          <w:rFonts w:asciiTheme="minorHAnsi" w:hAnsiTheme="minorHAnsi" w:cstheme="minorHAnsi"/>
          <w:b/>
          <w:sz w:val="24"/>
          <w:szCs w:val="24"/>
        </w:rPr>
        <w:t xml:space="preserve"> </w:t>
      </w:r>
      <w:r w:rsidR="00375EDD">
        <w:rPr>
          <w:rFonts w:asciiTheme="minorHAnsi" w:hAnsiTheme="minorHAnsi" w:cstheme="minorHAnsi"/>
          <w:b/>
          <w:sz w:val="24"/>
          <w:szCs w:val="24"/>
          <w:highlight w:val="cyan"/>
        </w:rPr>
        <w:t>31</w:t>
      </w:r>
      <w:r w:rsidR="000B686D">
        <w:rPr>
          <w:rFonts w:asciiTheme="minorHAnsi" w:hAnsiTheme="minorHAnsi" w:cstheme="minorHAnsi"/>
          <w:b/>
          <w:sz w:val="24"/>
          <w:szCs w:val="24"/>
          <w:highlight w:val="cyan"/>
        </w:rPr>
        <w:t>.12</w:t>
      </w:r>
      <w:r w:rsidR="00692B68">
        <w:rPr>
          <w:rFonts w:asciiTheme="minorHAnsi" w:hAnsiTheme="minorHAnsi" w:cstheme="minorHAnsi"/>
          <w:b/>
          <w:sz w:val="24"/>
          <w:szCs w:val="24"/>
          <w:highlight w:val="cyan"/>
        </w:rPr>
        <w:t>.</w:t>
      </w:r>
      <w:r w:rsidR="00003627">
        <w:rPr>
          <w:rFonts w:asciiTheme="minorHAnsi" w:hAnsiTheme="minorHAnsi" w:cstheme="minorHAnsi"/>
          <w:b/>
          <w:sz w:val="24"/>
          <w:szCs w:val="24"/>
          <w:highlight w:val="cyan"/>
        </w:rPr>
        <w:t>2022</w:t>
      </w:r>
      <w:r w:rsidR="00F040C3">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692B68">
      <w:pPr>
        <w:numPr>
          <w:ilvl w:val="0"/>
          <w:numId w:val="1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692B68">
      <w:pPr>
        <w:numPr>
          <w:ilvl w:val="0"/>
          <w:numId w:val="16"/>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lastRenderedPageBreak/>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322417">
      <w:pPr>
        <w:numPr>
          <w:ilvl w:val="0"/>
          <w:numId w:val="1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0" w:name="_Toc61256834"/>
      <w:bookmarkStart w:id="31" w:name="_Toc119500461"/>
      <w:r w:rsidRPr="006D2474">
        <w:rPr>
          <w:rFonts w:asciiTheme="minorHAnsi" w:hAnsiTheme="minorHAnsi" w:cstheme="minorHAnsi"/>
          <w:sz w:val="24"/>
          <w:szCs w:val="24"/>
        </w:rPr>
        <w:t>opis sposobu przygotowania oferty oraz dokumentów wymaganych przez zamawiającego w SWZ</w:t>
      </w:r>
      <w:bookmarkEnd w:id="30"/>
      <w:bookmarkEnd w:id="31"/>
    </w:p>
    <w:p w:rsidR="0056409B" w:rsidRPr="006D2474" w:rsidRDefault="0056409B" w:rsidP="00322417">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322417">
      <w:pPr>
        <w:widowControl w:val="0"/>
        <w:numPr>
          <w:ilvl w:val="0"/>
          <w:numId w:val="18"/>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322417">
      <w:pPr>
        <w:widowControl w:val="0"/>
        <w:numPr>
          <w:ilvl w:val="0"/>
          <w:numId w:val="18"/>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6"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322417">
      <w:pPr>
        <w:widowControl w:val="0"/>
        <w:numPr>
          <w:ilvl w:val="0"/>
          <w:numId w:val="18"/>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8"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lastRenderedPageBreak/>
        <w:t>Każdy z wykonawców może złożyć tylko jedną ofertę. Złożenie większej liczby ofert lub oferty zawierającej propozycje wariantowe spowoduje podlegać będzie odrzuceniu.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92B68" w:rsidRPr="00692B68"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322417">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322417">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692B68">
      <w:pPr>
        <w:widowControl w:val="0"/>
        <w:numPr>
          <w:ilvl w:val="2"/>
          <w:numId w:val="19"/>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lastRenderedPageBreak/>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92B68" w:rsidRDefault="00CC1FDD" w:rsidP="00322417">
      <w:pPr>
        <w:widowControl w:val="0"/>
        <w:numPr>
          <w:ilvl w:val="1"/>
          <w:numId w:val="17"/>
        </w:numPr>
        <w:tabs>
          <w:tab w:val="left" w:pos="993"/>
        </w:tabs>
        <w:spacing w:after="24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 xml:space="preserve"> </w:t>
      </w:r>
      <w:r w:rsidR="0056409B" w:rsidRPr="006D2474">
        <w:rPr>
          <w:rFonts w:asciiTheme="minorHAnsi" w:hAnsiTheme="minorHAnsi" w:cstheme="minorHAnsi"/>
          <w:color w:val="000000"/>
          <w:sz w:val="24"/>
          <w:szCs w:val="24"/>
        </w:rPr>
        <w:t xml:space="preserve">Zamawiający zaleca aby </w:t>
      </w:r>
      <w:r w:rsidR="0056409B" w:rsidRPr="006D2474">
        <w:rPr>
          <w:rFonts w:asciiTheme="minorHAnsi" w:hAnsiTheme="minorHAnsi" w:cstheme="minorHAnsi"/>
          <w:color w:val="000000"/>
          <w:sz w:val="24"/>
          <w:szCs w:val="24"/>
          <w:u w:val="single"/>
        </w:rPr>
        <w:t>nie</w:t>
      </w:r>
      <w:r w:rsidR="0056409B"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322417">
      <w:pPr>
        <w:widowControl w:val="0"/>
        <w:numPr>
          <w:ilvl w:val="0"/>
          <w:numId w:val="17"/>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375EDD"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„Formularz Oferty”</w:t>
      </w:r>
      <w:r w:rsidRPr="00375EDD">
        <w:rPr>
          <w:rFonts w:asciiTheme="minorHAnsi" w:eastAsia="Times New Roman" w:hAnsiTheme="minorHAnsi" w:cstheme="minorHAnsi"/>
          <w:sz w:val="24"/>
          <w:szCs w:val="24"/>
          <w:lang w:eastAsia="pl-PL"/>
        </w:rPr>
        <w:t xml:space="preserve"> przygotowany zgodnie ze wzorem podanym w Załączniku nr 1 SWZ.</w:t>
      </w:r>
    </w:p>
    <w:p w:rsidR="0056409B" w:rsidRPr="006D2474"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Oświadczenie/oświadczenia Wykonawcy</w:t>
      </w:r>
      <w:r w:rsidR="00FE7C41" w:rsidRPr="00485EAF">
        <w:rPr>
          <w:rFonts w:asciiTheme="minorHAnsi" w:eastAsia="Times New Roman" w:hAnsiTheme="minorHAnsi" w:cstheme="minorHAnsi"/>
          <w:b/>
          <w:sz w:val="24"/>
          <w:szCs w:val="24"/>
          <w:highlight w:val="cyan"/>
          <w:lang w:eastAsia="pl-PL"/>
        </w:rPr>
        <w:t xml:space="preserve"> </w:t>
      </w:r>
      <w:r w:rsidRPr="00485EAF">
        <w:rPr>
          <w:rFonts w:asciiTheme="minorHAnsi" w:eastAsia="Times New Roman" w:hAnsiTheme="minorHAnsi" w:cstheme="minorHAnsi"/>
          <w:b/>
          <w:sz w:val="24"/>
          <w:szCs w:val="24"/>
          <w:highlight w:val="cyan"/>
          <w:lang w:eastAsia="pl-PL"/>
        </w:rPr>
        <w:t>/Wykonawców wspólnie ubiegających się o udzielenie zamówienia/podmiotów udostępniających zasoby o niepodleganiu wykluczeniu, spełnianiu warunków udziału w postępowaniu</w:t>
      </w:r>
      <w:r w:rsidRPr="006D2474">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wypełnione zgodnie z Załącznikiem nr 2 do SWZ.</w:t>
      </w:r>
    </w:p>
    <w:p w:rsidR="0056409B" w:rsidRPr="00CC1FDD" w:rsidRDefault="0056409B" w:rsidP="00322417">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Pełnomocnictwo / Pełnomocnictwa dla osoby / osób podpisujących ofertę</w:t>
      </w:r>
      <w:r w:rsidRPr="00CC1FDD">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C1FDD"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CC1FDD">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w:t>
      </w:r>
      <w:r w:rsidRPr="00CC1FDD">
        <w:rPr>
          <w:rFonts w:asciiTheme="minorHAnsi" w:hAnsiTheme="minorHAnsi" w:cstheme="minorHAnsi"/>
          <w:color w:val="000000"/>
          <w:sz w:val="24"/>
          <w:szCs w:val="24"/>
          <w:lang w:eastAsia="pl-PL"/>
        </w:rPr>
        <w:lastRenderedPageBreak/>
        <w:t xml:space="preserve">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C1FDD">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C1FDD" w:rsidRDefault="0056409B" w:rsidP="00322417">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C1FDD">
        <w:rPr>
          <w:rFonts w:asciiTheme="minorHAnsi" w:eastAsia="Times New Roman" w:hAnsiTheme="minorHAnsi" w:cstheme="minorHAnsi"/>
          <w:b/>
          <w:sz w:val="24"/>
          <w:szCs w:val="24"/>
          <w:lang w:eastAsia="pl-PL"/>
        </w:rPr>
        <w:t>pełnomocnictwo</w:t>
      </w:r>
      <w:r w:rsidRPr="00CC1FDD">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C1FDD" w:rsidRDefault="0056409B" w:rsidP="00322417">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Zobowiązania innych podmiotów do udostępnienia zasobów</w:t>
      </w:r>
      <w:r w:rsidRPr="00CC1FDD">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322417">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CC1FDD">
        <w:rPr>
          <w:rFonts w:asciiTheme="minorHAnsi" w:eastAsia="Times New Roman" w:hAnsiTheme="minorHAnsi" w:cstheme="minorHAnsi"/>
          <w:b/>
          <w:sz w:val="24"/>
          <w:szCs w:val="24"/>
          <w:lang w:eastAsia="pl-PL"/>
        </w:rPr>
        <w:t>Oświadczenie, o którym mowa w art. 117 ust. 4 ustawy</w:t>
      </w:r>
      <w:r w:rsidRPr="00CC1FDD">
        <w:rPr>
          <w:rFonts w:asciiTheme="minorHAnsi" w:eastAsia="Times New Roman" w:hAnsiTheme="minorHAnsi" w:cstheme="minorHAnsi"/>
          <w:sz w:val="24"/>
          <w:szCs w:val="24"/>
          <w:lang w:eastAsia="pl-PL"/>
        </w:rPr>
        <w:t>, jeżeli</w:t>
      </w:r>
      <w:r w:rsidRPr="006D2474">
        <w:rPr>
          <w:rFonts w:asciiTheme="minorHAnsi" w:eastAsia="Times New Roman" w:hAnsiTheme="minorHAnsi" w:cstheme="minorHAnsi"/>
          <w:sz w:val="24"/>
          <w:szCs w:val="24"/>
          <w:lang w:eastAsia="pl-PL"/>
        </w:rPr>
        <w:t xml:space="preserve"> Wykonawcy wspólnie ubiegający się o udzielenie zamówienia polegając na zdolnościach tych Wykonawców, którzy wykonają roboty budowlane lub usługi, do realizacji których te zdolności są wymagane.</w:t>
      </w:r>
    </w:p>
    <w:p w:rsidR="00930740" w:rsidRPr="006D2474" w:rsidRDefault="00375EDD" w:rsidP="00322417">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485EAF">
        <w:rPr>
          <w:rFonts w:asciiTheme="minorHAnsi" w:hAnsiTheme="minorHAnsi" w:cstheme="minorHAnsi"/>
          <w:b/>
          <w:sz w:val="24"/>
          <w:szCs w:val="24"/>
          <w:highlight w:val="cyan"/>
        </w:rPr>
        <w:t>„</w:t>
      </w:r>
      <w:r w:rsidR="00930740" w:rsidRPr="00485EAF">
        <w:rPr>
          <w:rFonts w:asciiTheme="minorHAnsi" w:hAnsiTheme="minorHAnsi" w:cstheme="minorHAnsi"/>
          <w:b/>
          <w:sz w:val="24"/>
          <w:szCs w:val="24"/>
          <w:highlight w:val="cyan"/>
        </w:rPr>
        <w:t>Kosztorys Ofertowy”</w:t>
      </w:r>
      <w:r w:rsidR="00930740" w:rsidRPr="006D2474">
        <w:rPr>
          <w:rFonts w:asciiTheme="minorHAnsi" w:hAnsiTheme="minorHAnsi" w:cstheme="minorHAnsi"/>
          <w:sz w:val="24"/>
          <w:szCs w:val="24"/>
        </w:rPr>
        <w:t xml:space="preserve"> przygotowany w oparciu o załączoną dokumentację </w:t>
      </w:r>
      <w:r w:rsidR="00CC1FDD">
        <w:rPr>
          <w:rFonts w:asciiTheme="minorHAnsi" w:hAnsiTheme="minorHAnsi" w:cstheme="minorHAnsi"/>
          <w:sz w:val="24"/>
          <w:szCs w:val="24"/>
        </w:rPr>
        <w:t xml:space="preserve">projektową </w:t>
      </w:r>
      <w:r w:rsidR="00E01228">
        <w:rPr>
          <w:rFonts w:asciiTheme="minorHAnsi" w:hAnsiTheme="minorHAnsi" w:cstheme="minorHAnsi"/>
          <w:sz w:val="24"/>
          <w:szCs w:val="24"/>
        </w:rPr>
        <w:t>(załącznik nr 6 do S</w:t>
      </w:r>
      <w:r w:rsidR="00930740" w:rsidRPr="006D2474">
        <w:rPr>
          <w:rFonts w:asciiTheme="minorHAnsi" w:hAnsiTheme="minorHAnsi" w:cstheme="minorHAnsi"/>
          <w:sz w:val="24"/>
          <w:szCs w:val="24"/>
        </w:rPr>
        <w:t>WZ)</w:t>
      </w:r>
    </w:p>
    <w:p w:rsidR="00930740" w:rsidRPr="006D2474" w:rsidRDefault="0056409B" w:rsidP="00322417">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322417">
      <w:pPr>
        <w:widowControl w:val="0"/>
        <w:numPr>
          <w:ilvl w:val="1"/>
          <w:numId w:val="17"/>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2" w:name="_Toc61256835"/>
      <w:bookmarkStart w:id="33" w:name="_Toc119500462"/>
      <w:bookmarkEnd w:id="27"/>
      <w:r w:rsidRPr="00D76F2C">
        <w:rPr>
          <w:rFonts w:asciiTheme="minorHAnsi" w:hAnsiTheme="minorHAnsi" w:cstheme="minorHAnsi"/>
          <w:sz w:val="24"/>
          <w:szCs w:val="24"/>
          <w:shd w:val="clear" w:color="auto" w:fill="D9D9D9" w:themeFill="background1" w:themeFillShade="D9"/>
        </w:rPr>
        <w:t>sposób oraz termin sładania ofert</w:t>
      </w:r>
      <w:bookmarkEnd w:id="32"/>
      <w:bookmarkEnd w:id="33"/>
    </w:p>
    <w:p w:rsidR="0056409B" w:rsidRPr="006D2474" w:rsidRDefault="0056409B" w:rsidP="00692B68">
      <w:pPr>
        <w:widowControl w:val="0"/>
        <w:numPr>
          <w:ilvl w:val="0"/>
          <w:numId w:val="20"/>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40" w:history="1">
        <w:r w:rsidR="00B71239" w:rsidRPr="006D2474">
          <w:rPr>
            <w:rFonts w:asciiTheme="minorHAnsi" w:hAnsiTheme="minorHAnsi" w:cstheme="minorHAnsi"/>
            <w:sz w:val="24"/>
            <w:szCs w:val="24"/>
          </w:rPr>
          <w:t xml:space="preserve"> </w:t>
        </w:r>
        <w:hyperlink r:id="rId41"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42"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na stronie dotyczącej odpowiedniego postępowania do dnia</w:t>
      </w:r>
      <w:r w:rsidR="00E01228">
        <w:rPr>
          <w:rFonts w:asciiTheme="minorHAnsi" w:hAnsiTheme="minorHAnsi" w:cstheme="minorHAnsi"/>
          <w:sz w:val="24"/>
          <w:szCs w:val="24"/>
        </w:rPr>
        <w:t xml:space="preserve"> </w:t>
      </w:r>
      <w:r w:rsidR="00375EDD">
        <w:rPr>
          <w:rFonts w:asciiTheme="minorHAnsi" w:hAnsiTheme="minorHAnsi" w:cstheme="minorHAnsi"/>
          <w:b/>
          <w:sz w:val="24"/>
          <w:szCs w:val="24"/>
          <w:highlight w:val="cyan"/>
        </w:rPr>
        <w:t>02.12</w:t>
      </w:r>
      <w:r w:rsidR="00827348" w:rsidRPr="00E01228">
        <w:rPr>
          <w:rFonts w:asciiTheme="minorHAnsi" w:hAnsiTheme="minorHAnsi" w:cstheme="minorHAnsi"/>
          <w:sz w:val="24"/>
          <w:szCs w:val="24"/>
          <w:highlight w:val="cyan"/>
        </w:rPr>
        <w:t>.</w:t>
      </w:r>
      <w:r w:rsidR="00827348" w:rsidRPr="00E01228">
        <w:rPr>
          <w:rFonts w:asciiTheme="minorHAnsi" w:hAnsiTheme="minorHAnsi" w:cstheme="minorHAnsi"/>
          <w:b/>
          <w:sz w:val="24"/>
          <w:szCs w:val="24"/>
          <w:highlight w:val="cyan"/>
        </w:rPr>
        <w:t>2022</w:t>
      </w:r>
      <w:r w:rsidR="00B47F0F" w:rsidRPr="00E01228">
        <w:rPr>
          <w:rFonts w:asciiTheme="minorHAnsi" w:hAnsiTheme="minorHAnsi" w:cstheme="minorHAnsi"/>
          <w:sz w:val="24"/>
          <w:szCs w:val="24"/>
          <w:highlight w:val="cyan"/>
        </w:rPr>
        <w:t xml:space="preserve"> </w:t>
      </w:r>
      <w:r w:rsidRPr="006D2474">
        <w:rPr>
          <w:rFonts w:asciiTheme="minorHAnsi" w:hAnsiTheme="minorHAnsi" w:cstheme="minorHAnsi"/>
          <w:b/>
          <w:sz w:val="24"/>
          <w:szCs w:val="24"/>
          <w:highlight w:val="cyan"/>
        </w:rPr>
        <w:t>r. do godz</w:t>
      </w:r>
      <w:r w:rsidR="00D76F2C" w:rsidRPr="00D76F2C">
        <w:rPr>
          <w:rFonts w:asciiTheme="minorHAnsi" w:hAnsiTheme="minorHAnsi" w:cstheme="minorHAnsi"/>
          <w:b/>
          <w:sz w:val="24"/>
          <w:szCs w:val="24"/>
          <w:highlight w:val="cyan"/>
        </w:rPr>
        <w:t>. 11.00</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w:t>
      </w:r>
      <w:r w:rsidRPr="006D2474">
        <w:rPr>
          <w:rFonts w:asciiTheme="minorHAnsi" w:hAnsiTheme="minorHAnsi" w:cstheme="minorHAnsi"/>
          <w:color w:val="000000"/>
          <w:sz w:val="24"/>
          <w:szCs w:val="24"/>
        </w:rPr>
        <w:lastRenderedPageBreak/>
        <w:t xml:space="preserve">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322417">
      <w:pPr>
        <w:widowControl w:val="0"/>
        <w:numPr>
          <w:ilvl w:val="0"/>
          <w:numId w:val="20"/>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3"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4" w:name="_Toc61256836"/>
      <w:bookmarkStart w:id="35" w:name="_Toc119500463"/>
      <w:r w:rsidRPr="006D2474">
        <w:rPr>
          <w:rFonts w:asciiTheme="minorHAnsi" w:hAnsiTheme="minorHAnsi" w:cstheme="minorHAnsi"/>
          <w:sz w:val="24"/>
          <w:szCs w:val="24"/>
        </w:rPr>
        <w:t>otwarcie ofert</w:t>
      </w:r>
      <w:bookmarkEnd w:id="34"/>
      <w:bookmarkEnd w:id="35"/>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375EDD">
        <w:rPr>
          <w:rFonts w:asciiTheme="minorHAnsi" w:hAnsiTheme="minorHAnsi" w:cstheme="minorHAnsi"/>
          <w:b/>
          <w:color w:val="000000"/>
          <w:highlight w:val="cyan"/>
        </w:rPr>
        <w:t>02.12</w:t>
      </w:r>
      <w:r w:rsidR="00370E14">
        <w:rPr>
          <w:rFonts w:asciiTheme="minorHAnsi" w:hAnsiTheme="minorHAnsi" w:cstheme="minorHAnsi"/>
          <w:b/>
          <w:color w:val="000000"/>
          <w:highlight w:val="cyan"/>
        </w:rPr>
        <w:t>.</w:t>
      </w:r>
      <w:r w:rsidR="00827348" w:rsidRPr="00827348">
        <w:rPr>
          <w:rFonts w:asciiTheme="minorHAnsi" w:hAnsiTheme="minorHAnsi" w:cstheme="minorHAnsi"/>
          <w:b/>
          <w:highlight w:val="cyan"/>
        </w:rPr>
        <w:t>2</w:t>
      </w:r>
      <w:r w:rsidR="00827348">
        <w:rPr>
          <w:rFonts w:asciiTheme="minorHAnsi" w:hAnsiTheme="minorHAnsi" w:cstheme="minorHAnsi"/>
          <w:b/>
          <w:highlight w:val="cyan"/>
        </w:rPr>
        <w:t>022</w:t>
      </w:r>
      <w:r w:rsidR="00207EB3" w:rsidRPr="00D13359">
        <w:rPr>
          <w:rFonts w:asciiTheme="minorHAnsi" w:hAnsiTheme="minorHAnsi" w:cstheme="minorHAnsi"/>
          <w:b/>
          <w:highlight w:val="cyan"/>
        </w:rPr>
        <w:t xml:space="preserve">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.30</w:t>
      </w:r>
      <w:r w:rsidRPr="006D2474">
        <w:rPr>
          <w:rFonts w:asciiTheme="minorHAnsi" w:hAnsiTheme="minorHAnsi" w:cstheme="minorHAnsi"/>
          <w:b/>
          <w:highlight w:val="cyan"/>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6" w:name="_Toc61256837"/>
      <w:bookmarkStart w:id="37" w:name="_Toc119500464"/>
      <w:r w:rsidRPr="006D2474">
        <w:rPr>
          <w:rFonts w:asciiTheme="minorHAnsi" w:hAnsiTheme="minorHAnsi" w:cstheme="minorHAnsi"/>
          <w:sz w:val="24"/>
          <w:szCs w:val="24"/>
        </w:rPr>
        <w:t>opis sposobu obliczenia ceny</w:t>
      </w:r>
      <w:bookmarkEnd w:id="36"/>
      <w:bookmarkEnd w:id="37"/>
    </w:p>
    <w:p w:rsidR="005C2770" w:rsidRPr="00302F24" w:rsidRDefault="005C2770"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hAnsiTheme="minorHAnsi" w:cstheme="minorHAnsi"/>
        </w:rPr>
        <w:t>Cenę oferty należy umieścić w formularzu ofertowym wg załączonego druku (zgodnie z Zał. nr 1 do SWZ).</w:t>
      </w:r>
    </w:p>
    <w:p w:rsidR="005C2770" w:rsidRPr="00302F24" w:rsidRDefault="005C2770"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hAnsiTheme="minorHAnsi" w:cstheme="minorHAnsi"/>
        </w:rPr>
        <w:t>Cena oferty wynika z wypełnionego formularza oferty i jest sumą cen wypełnionych pozycji kosztorysu ofertowego.</w:t>
      </w:r>
    </w:p>
    <w:p w:rsidR="007E5513" w:rsidRPr="00302F24" w:rsidRDefault="005C2770"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hAnsiTheme="minorHAnsi" w:cstheme="minorHAnsi"/>
        </w:rPr>
        <w:t>W cenie kosztorysu ofertowego, Wykonawca zobowiązany jest zawrzeć wszystkie koszty, które są niezbędne do wykonania przedmiotu zamówienia</w:t>
      </w:r>
      <w:r w:rsidR="00CC1FDD">
        <w:rPr>
          <w:rFonts w:asciiTheme="minorHAnsi" w:hAnsiTheme="minorHAnsi" w:cstheme="minorHAnsi"/>
          <w:lang w:val="pl-PL"/>
        </w:rPr>
        <w:t>, w szczególności pozycje wskazane w przedmiarach znajdujących się w dokumentacji projektowej stanowiącej załącznik nr 6 do SWZ</w:t>
      </w:r>
      <w:r w:rsidRPr="00302F24">
        <w:rPr>
          <w:rFonts w:asciiTheme="minorHAnsi" w:hAnsiTheme="minorHAnsi" w:cstheme="minorHAnsi"/>
        </w:rPr>
        <w:t xml:space="preserve">. </w:t>
      </w:r>
    </w:p>
    <w:p w:rsidR="007E5513" w:rsidRPr="00302F24" w:rsidRDefault="007E5513"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lastRenderedPageBreak/>
        <w:t>Obliczona przez Wykonawcę cena oferty powinna zawierać wszelkie koszty pośrednie i bezpośrednie, jakie Wykonawca uważa za niezbędne do poniesienia dla terminowego i prawidłowego wykonania przedmiotu zamówienia, musi zawierać wszystkie koszty związane z realizacją zamówienia, wynikające z Opisu przedmiotu zamówienia, zysk Wykonawcy oraz wszelkie inne koszty wynikające z projektu umowy, w tym podatki obowiązujące na terenie Polski, a w szczególności podatek VAT.</w:t>
      </w:r>
    </w:p>
    <w:p w:rsidR="00322417" w:rsidRPr="00302F24" w:rsidRDefault="00322417"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hAnsiTheme="minorHAnsi" w:cstheme="minorHAnsi"/>
        </w:rPr>
        <w:t>Obliczona przez Wykonawcę cena oferty musi uwzględniać – w stosunku do zatrudnianych przez Wykonawcę pracowników - wysokość minimalnego wynagrodzenia za pracę albo wysokość minimalnej stawki godzinowej, ustalonych na podstawie przepisów ustawy z dnia 10 października</w:t>
      </w:r>
      <w:r w:rsidRPr="00302F24">
        <w:rPr>
          <w:rFonts w:asciiTheme="minorHAnsi" w:hAnsiTheme="minorHAnsi" w:cstheme="minorHAnsi"/>
          <w:lang w:val="pl-PL"/>
        </w:rPr>
        <w:t xml:space="preserve"> </w:t>
      </w:r>
      <w:r w:rsidRPr="00302F24">
        <w:rPr>
          <w:rFonts w:asciiTheme="minorHAnsi" w:hAnsiTheme="minorHAnsi" w:cstheme="minorHAnsi"/>
        </w:rPr>
        <w:t>2002</w:t>
      </w:r>
      <w:r w:rsidR="00E01228">
        <w:rPr>
          <w:rFonts w:asciiTheme="minorHAnsi" w:hAnsiTheme="minorHAnsi" w:cstheme="minorHAnsi"/>
          <w:lang w:val="pl-PL"/>
        </w:rPr>
        <w:t xml:space="preserve"> </w:t>
      </w:r>
      <w:r w:rsidRPr="00302F24">
        <w:rPr>
          <w:rFonts w:asciiTheme="minorHAnsi" w:hAnsiTheme="minorHAnsi" w:cstheme="minorHAnsi"/>
        </w:rPr>
        <w:t>r. o minimalnym wynagrodzeniu za pracę (tj. Dz.U. 2020</w:t>
      </w:r>
      <w:r w:rsidR="00375EDD">
        <w:rPr>
          <w:rFonts w:asciiTheme="minorHAnsi" w:hAnsiTheme="minorHAnsi" w:cstheme="minorHAnsi"/>
          <w:lang w:val="pl-PL"/>
        </w:rPr>
        <w:t xml:space="preserve"> </w:t>
      </w:r>
      <w:r w:rsidRPr="00302F24">
        <w:rPr>
          <w:rFonts w:asciiTheme="minorHAnsi" w:hAnsiTheme="minorHAnsi" w:cstheme="minorHAnsi"/>
        </w:rPr>
        <w:t>r., poz. 2207 ze zm.) lub przepisów odrębnych właściwych dla spraw, z którymi związane jest realizowane zamówienie</w:t>
      </w:r>
      <w:r w:rsidRPr="00302F24">
        <w:rPr>
          <w:rFonts w:asciiTheme="minorHAnsi" w:hAnsiTheme="minorHAnsi" w:cstheme="minorHAnsi"/>
          <w:lang w:val="pl-PL"/>
        </w:rPr>
        <w:t>.</w:t>
      </w:r>
    </w:p>
    <w:p w:rsidR="007E5513" w:rsidRPr="00302F24" w:rsidRDefault="007E5513" w:rsidP="00B62DF9">
      <w:pPr>
        <w:pStyle w:val="Akapitzlist"/>
        <w:numPr>
          <w:ilvl w:val="0"/>
          <w:numId w:val="44"/>
        </w:numPr>
        <w:autoSpaceDE w:val="0"/>
        <w:autoSpaceDN w:val="0"/>
        <w:adjustRightInd w:val="0"/>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t xml:space="preserve">Podana w ofercie cena musi być wyrażona w polskich złotych (PLN) z dokładnością do dwóch miejsc po przecinku. Kwoty należy zaokrąglić do pełnych groszy, przy czym końcówki poniżej 0,5 grosza pomija się, a końcówki 0,5 grosza i wyższe zaokrągla się do 1 grosza (ostatnią pozostawioną cyfrę powiększa się o jednostkę). </w:t>
      </w:r>
    </w:p>
    <w:p w:rsidR="005C2770" w:rsidRPr="00302F24" w:rsidRDefault="005C2770"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hAnsiTheme="minorHAnsi" w:cstheme="minorHAnsi"/>
        </w:rPr>
        <w:t>Cena oferty musi być podana w PLN cyfrowo i słownie, z wyodrębnieniem stawki należnego podatku VAT.</w:t>
      </w:r>
    </w:p>
    <w:p w:rsidR="005C2770" w:rsidRPr="00302F24" w:rsidRDefault="005C2770" w:rsidP="00B62DF9">
      <w:pPr>
        <w:pStyle w:val="Akapitzlist"/>
        <w:numPr>
          <w:ilvl w:val="0"/>
          <w:numId w:val="44"/>
        </w:numPr>
        <w:spacing w:after="120" w:line="276" w:lineRule="auto"/>
        <w:ind w:left="357" w:hanging="357"/>
        <w:rPr>
          <w:rFonts w:asciiTheme="minorHAnsi" w:hAnsiTheme="minorHAnsi" w:cstheme="minorHAnsi"/>
        </w:rPr>
      </w:pPr>
      <w:r w:rsidRPr="00302F24">
        <w:rPr>
          <w:rFonts w:asciiTheme="minorHAnsi" w:hAnsiTheme="minorHAnsi" w:cstheme="minorHAnsi"/>
        </w:rPr>
        <w:t>Rozliczenia pomiędzy Zamawiającym a Wykonawcą będą prowadzone w złotych polskich.</w:t>
      </w:r>
    </w:p>
    <w:p w:rsidR="005C2770" w:rsidRPr="00302F24" w:rsidRDefault="005C2770" w:rsidP="00B62DF9">
      <w:pPr>
        <w:pStyle w:val="Akapitzlist"/>
        <w:numPr>
          <w:ilvl w:val="0"/>
          <w:numId w:val="44"/>
        </w:numPr>
        <w:spacing w:line="276" w:lineRule="auto"/>
        <w:ind w:left="357" w:hanging="357"/>
        <w:rPr>
          <w:rFonts w:asciiTheme="minorHAnsi" w:hAnsiTheme="minorHAnsi" w:cstheme="minorHAnsi"/>
        </w:rPr>
      </w:pPr>
      <w:r w:rsidRPr="00302F24">
        <w:rPr>
          <w:rFonts w:asciiTheme="minorHAnsi" w:hAnsiTheme="minorHAnsi" w:cstheme="minorHAnsi"/>
        </w:rPr>
        <w:t>Cena winna być określona przez Wykonawcę z uwzględnieniem wszystkich upustów cenowych (rabatów), jakie Wykonawca oferuje.</w:t>
      </w:r>
    </w:p>
    <w:p w:rsidR="00322417" w:rsidRPr="00302F24" w:rsidRDefault="005C2770" w:rsidP="00103969">
      <w:pPr>
        <w:keepNext/>
        <w:keepLines/>
        <w:numPr>
          <w:ilvl w:val="0"/>
          <w:numId w:val="39"/>
        </w:numPr>
        <w:spacing w:after="120" w:line="276" w:lineRule="auto"/>
        <w:ind w:left="357" w:hanging="357"/>
        <w:rPr>
          <w:rFonts w:asciiTheme="minorHAnsi" w:eastAsia="Verdana" w:hAnsiTheme="minorHAnsi" w:cstheme="minorHAnsi"/>
          <w:sz w:val="24"/>
          <w:szCs w:val="24"/>
        </w:rPr>
      </w:pPr>
      <w:r w:rsidRPr="00302F24">
        <w:rPr>
          <w:rFonts w:asciiTheme="minorHAnsi" w:hAnsiTheme="minorHAnsi" w:cstheme="minorHAnsi"/>
          <w:sz w:val="24"/>
          <w:szCs w:val="24"/>
        </w:rPr>
        <w:t>Cena może być tylko jedna; nie dopuszcza się wariantowości cen.</w:t>
      </w:r>
    </w:p>
    <w:p w:rsidR="007E5513" w:rsidRPr="00302F24" w:rsidRDefault="007E5513" w:rsidP="00103969">
      <w:pPr>
        <w:keepNext/>
        <w:keepLines/>
        <w:numPr>
          <w:ilvl w:val="0"/>
          <w:numId w:val="39"/>
        </w:numPr>
        <w:spacing w:after="120" w:line="276" w:lineRule="auto"/>
        <w:ind w:left="357" w:hanging="357"/>
        <w:rPr>
          <w:rFonts w:asciiTheme="minorHAnsi" w:eastAsia="Verdana" w:hAnsiTheme="minorHAnsi" w:cstheme="minorHAnsi"/>
          <w:sz w:val="24"/>
          <w:szCs w:val="24"/>
        </w:rPr>
      </w:pPr>
      <w:r w:rsidRPr="00302F24">
        <w:rPr>
          <w:rFonts w:asciiTheme="minorHAnsi" w:eastAsia="Verdana" w:hAnsiTheme="minorHAnsi" w:cstheme="minorHAnsi"/>
          <w:sz w:val="24"/>
          <w:szCs w:val="24"/>
        </w:rPr>
        <w:t xml:space="preserve">Cena nie będzie podlegała podwyższeniu do końca okresu realizacji przedmiotu zamówienia, </w:t>
      </w:r>
      <w:r w:rsidR="00322417" w:rsidRPr="00302F24">
        <w:rPr>
          <w:rFonts w:asciiTheme="minorHAnsi" w:eastAsia="Verdana" w:hAnsiTheme="minorHAnsi" w:cstheme="minorHAnsi"/>
          <w:sz w:val="24"/>
          <w:szCs w:val="24"/>
        </w:rPr>
        <w:t xml:space="preserve">poza przypadkami określonymi w projekcie umowy stanowiącym Załącznik nr 5 do SWZ oraz przesłankami z art. 455 ustawy </w:t>
      </w:r>
      <w:proofErr w:type="spellStart"/>
      <w:r w:rsidR="00322417" w:rsidRPr="00302F24">
        <w:rPr>
          <w:rFonts w:asciiTheme="minorHAnsi" w:eastAsia="Verdana" w:hAnsiTheme="minorHAnsi" w:cstheme="minorHAnsi"/>
          <w:sz w:val="24"/>
          <w:szCs w:val="24"/>
        </w:rPr>
        <w:t>Pzp</w:t>
      </w:r>
      <w:proofErr w:type="spellEnd"/>
      <w:r w:rsidR="00322417" w:rsidRPr="00302F24">
        <w:rPr>
          <w:rFonts w:asciiTheme="minorHAnsi" w:eastAsia="Verdana" w:hAnsiTheme="minorHAnsi" w:cstheme="minorHAnsi"/>
          <w:sz w:val="24"/>
          <w:szCs w:val="24"/>
        </w:rPr>
        <w:t>.</w:t>
      </w:r>
    </w:p>
    <w:p w:rsidR="00D07BFF" w:rsidRPr="00302F24" w:rsidRDefault="00D07BFF" w:rsidP="00E01228">
      <w:pPr>
        <w:keepNext/>
        <w:keepLines/>
        <w:numPr>
          <w:ilvl w:val="0"/>
          <w:numId w:val="39"/>
        </w:numPr>
        <w:spacing w:after="0" w:line="276" w:lineRule="auto"/>
        <w:ind w:left="357" w:hanging="357"/>
        <w:rPr>
          <w:rFonts w:asciiTheme="minorHAnsi" w:eastAsia="Verdana" w:hAnsiTheme="minorHAnsi" w:cstheme="minorHAnsi"/>
          <w:sz w:val="24"/>
          <w:szCs w:val="24"/>
        </w:rPr>
      </w:pPr>
      <w:r w:rsidRPr="00302F24">
        <w:rPr>
          <w:rFonts w:asciiTheme="minorHAnsi" w:eastAsia="Verdana" w:hAnsiTheme="minorHAnsi" w:cstheme="minorHAnsi"/>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8" w:name="_Toc61256838"/>
      <w:bookmarkStart w:id="39" w:name="_Toc119500465"/>
      <w:r w:rsidRPr="006D2474">
        <w:rPr>
          <w:rFonts w:asciiTheme="minorHAnsi" w:hAnsiTheme="minorHAnsi" w:cstheme="minorHAnsi"/>
          <w:sz w:val="24"/>
          <w:szCs w:val="24"/>
        </w:rPr>
        <w:t>opis kryteriów i sposobu oceny ofert</w:t>
      </w:r>
      <w:bookmarkEnd w:id="38"/>
      <w:bookmarkEnd w:id="39"/>
      <w:r w:rsidRPr="006D2474">
        <w:rPr>
          <w:rFonts w:asciiTheme="minorHAnsi" w:hAnsiTheme="minorHAnsi" w:cstheme="minorHAnsi"/>
          <w:sz w:val="24"/>
          <w:szCs w:val="24"/>
        </w:rPr>
        <w:t xml:space="preserve"> </w:t>
      </w:r>
    </w:p>
    <w:p w:rsidR="00FA1B26" w:rsidRPr="00DD19D8" w:rsidRDefault="00FA1B26" w:rsidP="003135B8">
      <w:pPr>
        <w:widowControl w:val="0"/>
        <w:numPr>
          <w:ilvl w:val="0"/>
          <w:numId w:val="31"/>
        </w:numPr>
        <w:spacing w:after="0" w:line="276" w:lineRule="auto"/>
        <w:rPr>
          <w:rFonts w:asciiTheme="minorHAnsi" w:eastAsia="Times New Roman" w:hAnsiTheme="minorHAnsi" w:cstheme="minorHAnsi"/>
          <w:sz w:val="24"/>
          <w:szCs w:val="24"/>
          <w:lang w:eastAsia="pl-PL"/>
        </w:rPr>
      </w:pPr>
      <w:bookmarkStart w:id="40" w:name="_Toc423333501"/>
      <w:bookmarkStart w:id="41" w:name="_Toc61256840"/>
      <w:r w:rsidRPr="00DD19D8">
        <w:rPr>
          <w:rFonts w:asciiTheme="minorHAnsi" w:eastAsia="Times New Roman" w:hAnsiTheme="minorHAnsi" w:cstheme="minorHAnsi"/>
          <w:sz w:val="24"/>
          <w:szCs w:val="24"/>
          <w:lang w:eastAsia="pl-PL"/>
        </w:rPr>
        <w:t xml:space="preserve">Zamówienie udzielone będzie wyłącznie Wykonawcy wybranemu zgodnie z przepisami ustawy </w:t>
      </w:r>
      <w:proofErr w:type="spellStart"/>
      <w:r w:rsidRPr="00DD19D8">
        <w:rPr>
          <w:rFonts w:asciiTheme="minorHAnsi" w:eastAsia="Times New Roman" w:hAnsiTheme="minorHAnsi" w:cstheme="minorHAnsi"/>
          <w:sz w:val="24"/>
          <w:szCs w:val="24"/>
          <w:lang w:eastAsia="pl-PL"/>
        </w:rPr>
        <w:t>P</w:t>
      </w:r>
      <w:r w:rsidR="00375EDD" w:rsidRPr="00DD19D8">
        <w:rPr>
          <w:rFonts w:asciiTheme="minorHAnsi" w:eastAsia="Times New Roman" w:hAnsiTheme="minorHAnsi" w:cstheme="minorHAnsi"/>
          <w:sz w:val="24"/>
          <w:szCs w:val="24"/>
          <w:lang w:eastAsia="pl-PL"/>
        </w:rPr>
        <w:t>zp</w:t>
      </w:r>
      <w:proofErr w:type="spellEnd"/>
      <w:r w:rsidRPr="00DD19D8">
        <w:rPr>
          <w:rFonts w:asciiTheme="minorHAnsi" w:eastAsia="Times New Roman" w:hAnsiTheme="minorHAnsi" w:cstheme="minorHAnsi"/>
          <w:sz w:val="24"/>
          <w:szCs w:val="24"/>
          <w:lang w:eastAsia="pl-PL"/>
        </w:rPr>
        <w:t xml:space="preserve">. Zamawiający wybierze ofertę najkorzystniejszą na podstawie kryteriów oceny ofert określonych w Specyfikacji Warunków Zamówienia. </w:t>
      </w:r>
      <w:r w:rsidR="00536CAB" w:rsidRPr="00DD19D8">
        <w:rPr>
          <w:rFonts w:asciiTheme="minorHAnsi" w:eastAsia="Times New Roman" w:hAnsiTheme="minorHAnsi" w:cstheme="minorHAnsi"/>
          <w:sz w:val="24"/>
          <w:szCs w:val="24"/>
          <w:lang w:eastAsia="pl-PL"/>
        </w:rPr>
        <w:t xml:space="preserve">Jeżeli Zamawiający nie będzie mógł wybrać </w:t>
      </w:r>
      <w:r w:rsidR="00536CAB" w:rsidRPr="00DD19D8">
        <w:rPr>
          <w:rFonts w:asciiTheme="minorHAnsi" w:eastAsia="Times New Roman" w:hAnsiTheme="minorHAnsi" w:cstheme="minorHAnsi"/>
          <w:sz w:val="24"/>
          <w:szCs w:val="24"/>
          <w:lang w:eastAsia="pl-PL"/>
        </w:rPr>
        <w:lastRenderedPageBreak/>
        <w:t>oferty najkorzystniejszej z uwagi na to, że dwie lub więcej ofert przedstawia taki sam bilans ceny i innych kryteriów oceny ofert, Zamawiający spośród tych ofert</w:t>
      </w:r>
      <w:r w:rsidR="00DD19D8">
        <w:rPr>
          <w:rFonts w:asciiTheme="minorHAnsi" w:eastAsia="Times New Roman" w:hAnsiTheme="minorHAnsi" w:cstheme="minorHAnsi"/>
          <w:sz w:val="24"/>
          <w:szCs w:val="24"/>
          <w:lang w:eastAsia="pl-PL"/>
        </w:rPr>
        <w:t xml:space="preserve"> </w:t>
      </w:r>
      <w:r w:rsidR="00536CAB" w:rsidRPr="00DD19D8">
        <w:rPr>
          <w:rFonts w:asciiTheme="minorHAnsi" w:eastAsia="Times New Roman" w:hAnsiTheme="minorHAnsi" w:cstheme="minorHAnsi"/>
          <w:sz w:val="24"/>
          <w:szCs w:val="24"/>
          <w:lang w:eastAsia="pl-PL"/>
        </w:rPr>
        <w:t>wybierze ofertę, która otrzymała najwyższą ocenę w kryterium o najwyższej wadze.</w:t>
      </w:r>
    </w:p>
    <w:p w:rsidR="00FA5023" w:rsidRDefault="00FA5023"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Zamawiający nie przewiduje wyboru najkorzystniejszej oferty z możliwością prowadzenia negocjacji.</w:t>
      </w:r>
    </w:p>
    <w:p w:rsidR="00FA1B26" w:rsidRDefault="00FA1B26"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322417">
      <w:pPr>
        <w:widowControl w:val="0"/>
        <w:numPr>
          <w:ilvl w:val="1"/>
          <w:numId w:val="31"/>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485EAF">
      <w:pPr>
        <w:widowControl w:val="0"/>
        <w:spacing w:before="160" w:line="276" w:lineRule="auto"/>
        <w:ind w:left="794"/>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FA1B26" w:rsidRDefault="00FA1B26" w:rsidP="00322417">
      <w:pPr>
        <w:widowControl w:val="0"/>
        <w:numPr>
          <w:ilvl w:val="1"/>
          <w:numId w:val="31"/>
        </w:numPr>
        <w:spacing w:after="0" w:line="276" w:lineRule="auto"/>
        <w:rPr>
          <w:rFonts w:asciiTheme="minorHAnsi" w:eastAsia="Times New Roman" w:hAnsiTheme="minorHAnsi" w:cstheme="minorHAnsi"/>
          <w:b/>
          <w:bCs/>
          <w:sz w:val="24"/>
          <w:szCs w:val="24"/>
          <w:lang w:eastAsia="pl-PL"/>
        </w:rPr>
      </w:pPr>
      <w:r w:rsidRPr="006D2474">
        <w:rPr>
          <w:rFonts w:asciiTheme="minorHAnsi" w:eastAsia="Times New Roman" w:hAnsiTheme="minorHAnsi" w:cstheme="minorHAnsi"/>
          <w:b/>
          <w:bCs/>
          <w:sz w:val="24"/>
          <w:szCs w:val="24"/>
          <w:lang w:eastAsia="pl-PL"/>
        </w:rPr>
        <w:t>Kryterium „gwarancja i rękojmia” – wskaźnik G, ranga – 40%.</w:t>
      </w:r>
    </w:p>
    <w:p w:rsidR="00D76F2C" w:rsidRPr="00D13359" w:rsidRDefault="00D76F2C" w:rsidP="00D76F2C">
      <w:pPr>
        <w:widowControl w:val="0"/>
        <w:spacing w:after="0" w:line="276" w:lineRule="auto"/>
        <w:ind w:left="792"/>
        <w:rPr>
          <w:rFonts w:asciiTheme="minorHAnsi" w:eastAsia="Times New Roman" w:hAnsiTheme="minorHAnsi" w:cstheme="minorHAnsi"/>
          <w:b/>
          <w:bCs/>
          <w:sz w:val="16"/>
          <w:szCs w:val="16"/>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D76F2C" w:rsidRPr="00D76F2C" w:rsidRDefault="00D76F2C" w:rsidP="00B62DF9">
      <w:pPr>
        <w:pStyle w:val="Akapitzlist"/>
        <w:numPr>
          <w:ilvl w:val="0"/>
          <w:numId w:val="45"/>
        </w:numPr>
        <w:rPr>
          <w:rFonts w:asciiTheme="minorHAnsi" w:hAnsiTheme="minorHAnsi" w:cstheme="minorHAnsi"/>
          <w:vanish/>
        </w:rPr>
      </w:pPr>
    </w:p>
    <w:p w:rsidR="00D76F2C" w:rsidRPr="00D76F2C" w:rsidRDefault="00D76F2C" w:rsidP="00B62DF9">
      <w:pPr>
        <w:pStyle w:val="Akapitzlist"/>
        <w:numPr>
          <w:ilvl w:val="0"/>
          <w:numId w:val="45"/>
        </w:numPr>
        <w:rPr>
          <w:rFonts w:asciiTheme="minorHAnsi" w:hAnsiTheme="minorHAnsi" w:cstheme="minorHAnsi"/>
          <w:vanish/>
        </w:rPr>
      </w:pPr>
    </w:p>
    <w:p w:rsidR="00D76F2C" w:rsidRPr="00D76F2C" w:rsidRDefault="00D76F2C" w:rsidP="00B62DF9">
      <w:pPr>
        <w:pStyle w:val="Akapitzlist"/>
        <w:numPr>
          <w:ilvl w:val="1"/>
          <w:numId w:val="45"/>
        </w:numPr>
        <w:rPr>
          <w:rFonts w:asciiTheme="minorHAnsi" w:hAnsiTheme="minorHAnsi" w:cstheme="minorHAnsi"/>
          <w:vanish/>
        </w:rPr>
      </w:pPr>
    </w:p>
    <w:p w:rsidR="00D76F2C" w:rsidRPr="00D76F2C" w:rsidRDefault="00D76F2C" w:rsidP="00B62DF9">
      <w:pPr>
        <w:pStyle w:val="Akapitzlist"/>
        <w:numPr>
          <w:ilvl w:val="1"/>
          <w:numId w:val="45"/>
        </w:numPr>
        <w:rPr>
          <w:rFonts w:asciiTheme="minorHAnsi" w:hAnsiTheme="minorHAnsi" w:cstheme="minorHAnsi"/>
          <w:vanish/>
        </w:rPr>
      </w:pPr>
    </w:p>
    <w:p w:rsidR="00FA1B26" w:rsidRPr="00D76F2C" w:rsidRDefault="00930740" w:rsidP="00B62DF9">
      <w:pPr>
        <w:pStyle w:val="Akapitzlist"/>
        <w:numPr>
          <w:ilvl w:val="2"/>
          <w:numId w:val="45"/>
        </w:numPr>
        <w:spacing w:line="276" w:lineRule="auto"/>
        <w:ind w:left="1225" w:hanging="505"/>
        <w:rPr>
          <w:rFonts w:asciiTheme="minorHAnsi" w:hAnsiTheme="minorHAnsi" w:cstheme="minorHAnsi"/>
        </w:rPr>
      </w:pPr>
      <w:r w:rsidRPr="00D76F2C">
        <w:rPr>
          <w:rFonts w:asciiTheme="minorHAnsi" w:hAnsiTheme="minorHAnsi" w:cstheme="minorHAnsi"/>
        </w:rPr>
        <w:t>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w:t>
      </w:r>
      <w:r w:rsidR="00B47F0F" w:rsidRPr="00D76F2C">
        <w:rPr>
          <w:rFonts w:asciiTheme="minorHAnsi" w:hAnsiTheme="minorHAnsi" w:cstheme="minorHAnsi"/>
        </w:rPr>
        <w:t xml:space="preserve"> </w:t>
      </w:r>
      <w:r w:rsidR="00FA1B26" w:rsidRPr="00D76F2C">
        <w:rPr>
          <w:rFonts w:asciiTheme="minorHAnsi" w:hAnsiTheme="minorHAnsi" w:cstheme="minorHAnsi"/>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FA1B26" w:rsidRPr="00D76F2C" w:rsidRDefault="00FA1B26" w:rsidP="00B62DF9">
      <w:pPr>
        <w:pStyle w:val="Akapitzlist"/>
        <w:numPr>
          <w:ilvl w:val="2"/>
          <w:numId w:val="45"/>
        </w:numPr>
        <w:spacing w:line="276" w:lineRule="auto"/>
        <w:ind w:left="1225" w:hanging="505"/>
        <w:rPr>
          <w:rFonts w:asciiTheme="minorHAnsi" w:hAnsiTheme="minorHAnsi" w:cstheme="minorHAnsi"/>
        </w:rPr>
      </w:pPr>
      <w:r w:rsidRPr="00D76F2C">
        <w:rPr>
          <w:rFonts w:asciiTheme="minorHAnsi" w:hAnsiTheme="minorHAnsi" w:cstheme="minorHAnsi"/>
        </w:rPr>
        <w:t>W przypadku, gdy Wykonawca nie poda żadnego okresu gwarancji w Formularzu oferty, Zamawiający przyjmie, że Wykonawca udziela gwarancji na okres 36 miesięcy.</w:t>
      </w:r>
    </w:p>
    <w:p w:rsidR="00FA1B26" w:rsidRDefault="00FA1B26" w:rsidP="00AF4DE0">
      <w:pPr>
        <w:pStyle w:val="Akapitzlist"/>
        <w:numPr>
          <w:ilvl w:val="2"/>
          <w:numId w:val="45"/>
        </w:numPr>
        <w:spacing w:after="120" w:line="276" w:lineRule="auto"/>
        <w:ind w:left="1225" w:hanging="505"/>
        <w:rPr>
          <w:rFonts w:asciiTheme="minorHAnsi" w:hAnsiTheme="minorHAnsi" w:cstheme="minorHAnsi"/>
        </w:rPr>
      </w:pPr>
      <w:r w:rsidRPr="00D76F2C">
        <w:rPr>
          <w:rFonts w:asciiTheme="minorHAnsi" w:hAnsiTheme="minorHAnsi" w:cstheme="minorHAnsi"/>
        </w:rPr>
        <w:t>Jeżeli Wykonawca w Formularzu oferty zaoferuje okres gwarancji krótszy, niż wymagane 36 miesięcy, Zamawiający odrzuci jego ofertę na podstawie art. 226 ust. 1 pkt 5 Ustawy</w:t>
      </w:r>
      <w:r w:rsidR="00DD19D8">
        <w:rPr>
          <w:rFonts w:asciiTheme="minorHAnsi" w:hAnsiTheme="minorHAnsi" w:cstheme="minorHAnsi"/>
          <w:lang w:val="pl-PL"/>
        </w:rPr>
        <w:t xml:space="preserve"> </w:t>
      </w:r>
      <w:proofErr w:type="spellStart"/>
      <w:r w:rsidR="00DD19D8">
        <w:rPr>
          <w:rFonts w:asciiTheme="minorHAnsi" w:hAnsiTheme="minorHAnsi" w:cstheme="minorHAnsi"/>
          <w:lang w:val="pl-PL"/>
        </w:rPr>
        <w:t>Pzp</w:t>
      </w:r>
      <w:proofErr w:type="spellEnd"/>
      <w:r w:rsidRPr="00D76F2C">
        <w:rPr>
          <w:rFonts w:asciiTheme="minorHAnsi" w:hAnsiTheme="minorHAnsi" w:cstheme="minorHAnsi"/>
        </w:rPr>
        <w:t>.</w:t>
      </w:r>
    </w:p>
    <w:p w:rsidR="00FA1B26" w:rsidRPr="004E7238" w:rsidRDefault="00FA1B26" w:rsidP="004E7238">
      <w:pPr>
        <w:spacing w:after="0" w:line="276" w:lineRule="auto"/>
        <w:ind w:firstLine="709"/>
        <w:rPr>
          <w:b/>
          <w:sz w:val="24"/>
          <w:szCs w:val="24"/>
        </w:rPr>
      </w:pPr>
      <w:r w:rsidRPr="004E7238">
        <w:rPr>
          <w:b/>
          <w:sz w:val="24"/>
          <w:szCs w:val="24"/>
        </w:rPr>
        <w:t>Wskaźnik G obliczany jest wg wzoru:</w:t>
      </w:r>
    </w:p>
    <w:p w:rsidR="00FA1B26" w:rsidRPr="004E7238" w:rsidRDefault="00FA1B26" w:rsidP="00485EAF">
      <w:pPr>
        <w:spacing w:before="160" w:line="276" w:lineRule="auto"/>
        <w:ind w:firstLine="709"/>
        <w:rPr>
          <w:b/>
          <w:sz w:val="24"/>
          <w:szCs w:val="24"/>
        </w:rPr>
      </w:pPr>
      <w:r w:rsidRPr="004E7238">
        <w:rPr>
          <w:b/>
          <w:sz w:val="24"/>
          <w:szCs w:val="24"/>
        </w:rPr>
        <w:t>G = (G b / G m) x 100 pkt x 40%</w:t>
      </w:r>
    </w:p>
    <w:p w:rsidR="00FA1B26" w:rsidRPr="004E7238" w:rsidRDefault="00FA1B26" w:rsidP="004E7238">
      <w:pPr>
        <w:spacing w:after="0" w:line="276" w:lineRule="auto"/>
        <w:ind w:firstLine="709"/>
        <w:rPr>
          <w:sz w:val="24"/>
          <w:szCs w:val="24"/>
        </w:rPr>
      </w:pPr>
      <w:r w:rsidRPr="004E7238">
        <w:rPr>
          <w:sz w:val="24"/>
          <w:szCs w:val="24"/>
        </w:rPr>
        <w:t>gdzie:</w:t>
      </w:r>
    </w:p>
    <w:p w:rsidR="00FA1B26" w:rsidRPr="004E7238" w:rsidRDefault="00FA1B26" w:rsidP="004E7238">
      <w:pPr>
        <w:spacing w:after="0" w:line="276" w:lineRule="auto"/>
        <w:ind w:firstLine="709"/>
        <w:rPr>
          <w:sz w:val="24"/>
          <w:szCs w:val="24"/>
        </w:rPr>
      </w:pPr>
      <w:r w:rsidRPr="004E7238">
        <w:rPr>
          <w:sz w:val="24"/>
          <w:szCs w:val="24"/>
        </w:rPr>
        <w:t>G b – ilość miesięcy udzielonej gwarancji i rękojmi w ofercie badanej,</w:t>
      </w:r>
      <w:r w:rsidRPr="004E7238">
        <w:rPr>
          <w:sz w:val="24"/>
          <w:szCs w:val="24"/>
        </w:rPr>
        <w:tab/>
        <w:t xml:space="preserve"> </w:t>
      </w:r>
    </w:p>
    <w:p w:rsidR="00FA1B26" w:rsidRPr="004E7238" w:rsidRDefault="00FA1B26" w:rsidP="004E7238">
      <w:pPr>
        <w:spacing w:after="0" w:line="276" w:lineRule="auto"/>
        <w:ind w:firstLine="709"/>
        <w:rPr>
          <w:sz w:val="24"/>
          <w:szCs w:val="24"/>
        </w:rPr>
      </w:pPr>
      <w:r w:rsidRPr="004E7238">
        <w:rPr>
          <w:sz w:val="24"/>
          <w:szCs w:val="24"/>
        </w:rPr>
        <w:t>G m – największa ilość miesięcy udzielonej gwarancji i rękojmi w złożonych ofertach</w:t>
      </w:r>
    </w:p>
    <w:p w:rsidR="00FA1B26" w:rsidRPr="004E7238" w:rsidRDefault="00FA1B26" w:rsidP="004E7238">
      <w:pPr>
        <w:spacing w:after="0" w:line="276" w:lineRule="auto"/>
        <w:ind w:firstLine="709"/>
        <w:rPr>
          <w:sz w:val="24"/>
          <w:szCs w:val="24"/>
        </w:rPr>
      </w:pPr>
      <w:r w:rsidRPr="004E7238">
        <w:rPr>
          <w:sz w:val="24"/>
          <w:szCs w:val="24"/>
        </w:rPr>
        <w:t>Wymagane jest podanie w ofercie okresu gwarancji w miesiącach.</w:t>
      </w:r>
    </w:p>
    <w:p w:rsidR="00FA1B26" w:rsidRPr="004E7238" w:rsidRDefault="00FA1B26" w:rsidP="0067269E">
      <w:pPr>
        <w:pStyle w:val="Akapitzlist"/>
        <w:numPr>
          <w:ilvl w:val="0"/>
          <w:numId w:val="49"/>
        </w:numPr>
        <w:spacing w:before="240" w:line="276" w:lineRule="auto"/>
        <w:ind w:left="357" w:hanging="357"/>
        <w:rPr>
          <w:rFonts w:asciiTheme="minorHAnsi" w:hAnsiTheme="minorHAnsi"/>
        </w:rPr>
      </w:pPr>
      <w:r w:rsidRPr="004E7238">
        <w:rPr>
          <w:rFonts w:asciiTheme="minorHAnsi" w:hAnsiTheme="minorHAnsi"/>
        </w:rPr>
        <w:lastRenderedPageBreak/>
        <w:t>Końcowa ocena oferty to suma punktów uzyskanych za poszczególne kryteria wg wzoru:</w:t>
      </w:r>
    </w:p>
    <w:p w:rsidR="00FA1B26" w:rsidRPr="004E7238" w:rsidRDefault="00FA1B26" w:rsidP="004E7238">
      <w:pPr>
        <w:pStyle w:val="Akapitzlist"/>
        <w:spacing w:before="160" w:after="160" w:line="276" w:lineRule="auto"/>
        <w:ind w:left="357"/>
        <w:rPr>
          <w:rFonts w:asciiTheme="minorHAnsi" w:hAnsiTheme="minorHAnsi"/>
          <w:b/>
        </w:rPr>
      </w:pPr>
      <w:proofErr w:type="spellStart"/>
      <w:r w:rsidRPr="004E7238">
        <w:rPr>
          <w:rFonts w:asciiTheme="minorHAnsi" w:hAnsiTheme="minorHAnsi"/>
          <w:b/>
        </w:rPr>
        <w:t>Lp</w:t>
      </w:r>
      <w:proofErr w:type="spellEnd"/>
      <w:r w:rsidRPr="004E7238">
        <w:rPr>
          <w:rFonts w:asciiTheme="minorHAnsi" w:hAnsiTheme="minorHAnsi"/>
          <w:b/>
        </w:rPr>
        <w:t xml:space="preserve"> = C + G</w:t>
      </w:r>
    </w:p>
    <w:p w:rsidR="00FA1B26" w:rsidRPr="004E7238" w:rsidRDefault="00FA1B26" w:rsidP="004E7238">
      <w:pPr>
        <w:pStyle w:val="Akapitzlist"/>
        <w:spacing w:line="276" w:lineRule="auto"/>
        <w:ind w:left="357"/>
        <w:rPr>
          <w:rFonts w:asciiTheme="minorHAnsi" w:hAnsiTheme="minorHAnsi"/>
        </w:rPr>
      </w:pPr>
      <w:r w:rsidRPr="004E7238">
        <w:rPr>
          <w:rFonts w:asciiTheme="minorHAnsi" w:hAnsiTheme="minorHAnsi"/>
        </w:rPr>
        <w:t>gdzie:</w:t>
      </w:r>
    </w:p>
    <w:p w:rsidR="00FA1B26" w:rsidRPr="004E7238" w:rsidRDefault="00FA1B26" w:rsidP="004E7238">
      <w:pPr>
        <w:pStyle w:val="Akapitzlist"/>
        <w:spacing w:line="276" w:lineRule="auto"/>
        <w:ind w:left="357"/>
        <w:rPr>
          <w:rFonts w:asciiTheme="minorHAnsi" w:hAnsiTheme="minorHAnsi"/>
        </w:rPr>
      </w:pPr>
      <w:proofErr w:type="spellStart"/>
      <w:r w:rsidRPr="004E7238">
        <w:rPr>
          <w:rFonts w:asciiTheme="minorHAnsi" w:hAnsiTheme="minorHAnsi"/>
        </w:rPr>
        <w:t>Lp</w:t>
      </w:r>
      <w:proofErr w:type="spellEnd"/>
      <w:r w:rsidRPr="004E7238">
        <w:rPr>
          <w:rFonts w:asciiTheme="minorHAnsi" w:hAnsiTheme="minorHAnsi"/>
        </w:rPr>
        <w:t xml:space="preserve"> – liczba punktów uzyskanych przez ofertę,</w:t>
      </w:r>
    </w:p>
    <w:p w:rsidR="00FA1B26" w:rsidRPr="004E7238" w:rsidRDefault="00FA1B26" w:rsidP="004E7238">
      <w:pPr>
        <w:pStyle w:val="Akapitzlist"/>
        <w:spacing w:line="276" w:lineRule="auto"/>
        <w:ind w:left="357"/>
        <w:rPr>
          <w:rFonts w:asciiTheme="minorHAnsi" w:hAnsiTheme="minorHAnsi"/>
        </w:rPr>
      </w:pPr>
      <w:r w:rsidRPr="004E7238">
        <w:rPr>
          <w:rFonts w:asciiTheme="minorHAnsi" w:hAnsiTheme="minorHAnsi"/>
        </w:rPr>
        <w:t>C – liczba punktów uzyskanych w kryterium „cena”,</w:t>
      </w:r>
    </w:p>
    <w:p w:rsidR="00FA1B26" w:rsidRDefault="00FA1B26" w:rsidP="004E7238">
      <w:pPr>
        <w:pStyle w:val="Akapitzlist"/>
        <w:spacing w:after="240" w:line="276" w:lineRule="auto"/>
        <w:ind w:left="357"/>
      </w:pPr>
      <w:r w:rsidRPr="004E7238">
        <w:rPr>
          <w:rFonts w:asciiTheme="minorHAnsi" w:hAnsiTheme="minorHAnsi"/>
        </w:rPr>
        <w:t>G – liczba punktów uzyskanych w kryterium „gwarancja i rękojmia</w:t>
      </w:r>
      <w:r w:rsidRPr="004E7238">
        <w:t>”.</w:t>
      </w:r>
    </w:p>
    <w:p w:rsidR="00921E3C" w:rsidRDefault="00FA1B26" w:rsidP="0067269E">
      <w:pPr>
        <w:pStyle w:val="Akapitzlist"/>
        <w:numPr>
          <w:ilvl w:val="0"/>
          <w:numId w:val="50"/>
        </w:numPr>
        <w:spacing w:line="276" w:lineRule="auto"/>
        <w:ind w:left="357" w:hanging="357"/>
        <w:rPr>
          <w:lang w:eastAsia="pl-PL"/>
        </w:rPr>
      </w:pPr>
      <w:r w:rsidRPr="004E7238">
        <w:rPr>
          <w:rFonts w:asciiTheme="minorHAnsi" w:hAnsiTheme="minorHAnsi"/>
          <w:lang w:eastAsia="pl-PL"/>
        </w:rPr>
        <w:t>Najkorzystniejsza oferta to oferta, która przedstawia najkorzystniejszy bilans ceny i innych kryteriów, czyli oferta, która uzyska najwyższą sumaryczną liczbę punktów (liczoną do dwóch miejsc po przecinku</w:t>
      </w:r>
      <w:r w:rsidRPr="006D2474">
        <w:rPr>
          <w:lang w:eastAsia="pl-PL"/>
        </w:rPr>
        <w:t>).</w:t>
      </w:r>
    </w:p>
    <w:p w:rsidR="00FA5023" w:rsidRPr="006D2474" w:rsidRDefault="00FA5023" w:rsidP="00FA5023">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2" w:name="_Toc119500466"/>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2"/>
    </w:p>
    <w:p w:rsidR="00FA5023" w:rsidRPr="006D2474" w:rsidRDefault="00FA5023" w:rsidP="001976EA">
      <w:pPr>
        <w:keepNext/>
        <w:keepLines/>
        <w:numPr>
          <w:ilvl w:val="0"/>
          <w:numId w:val="23"/>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Default="00FA5023" w:rsidP="001976EA">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Default="00FA5023" w:rsidP="001976EA">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Default="004E7238" w:rsidP="001976EA">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56409B" w:rsidRPr="00DD19D8" w:rsidRDefault="004E7238" w:rsidP="001976EA">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Przed podpisaniem umowy Wykonawcy wspólnie ubiegający się o udzielenie zamówienia</w:t>
      </w:r>
      <w:r w:rsidR="00E01228" w:rsidRPr="00DD19D8">
        <w:rPr>
          <w:rFonts w:asciiTheme="minorHAnsi" w:hAnsiTheme="minorHAnsi" w:cstheme="minorHAnsi"/>
          <w:sz w:val="24"/>
          <w:szCs w:val="24"/>
        </w:rPr>
        <w:t xml:space="preserve">                   </w:t>
      </w:r>
      <w:r w:rsidRPr="00DD19D8">
        <w:rPr>
          <w:rFonts w:asciiTheme="minorHAnsi" w:hAnsiTheme="minorHAnsi" w:cstheme="minorHAnsi"/>
          <w:sz w:val="24"/>
          <w:szCs w:val="24"/>
        </w:rPr>
        <w:t xml:space="preserve"> (w przypadku wyboru ich oferty jako najkorzystniejszej) przedstawią Zamawiającemu umowę</w:t>
      </w:r>
      <w:bookmarkEnd w:id="40"/>
      <w:bookmarkEnd w:id="41"/>
      <w:r w:rsidR="007E5513" w:rsidRPr="00DD19D8">
        <w:rPr>
          <w:rFonts w:asciiTheme="minorHAnsi" w:hAnsiTheme="minorHAnsi" w:cstheme="minorHAnsi"/>
          <w:sz w:val="24"/>
          <w:szCs w:val="24"/>
        </w:rPr>
        <w:t xml:space="preserve"> </w:t>
      </w:r>
      <w:r w:rsidR="0056409B" w:rsidRPr="00DD19D8">
        <w:rPr>
          <w:rFonts w:asciiTheme="minorHAnsi" w:hAnsiTheme="minorHAnsi" w:cstheme="minorHAnsi"/>
          <w:sz w:val="24"/>
          <w:szCs w:val="24"/>
        </w:rPr>
        <w:t>regulującą współpracę tych Wykonawców.</w:t>
      </w:r>
    </w:p>
    <w:p w:rsidR="0056409B" w:rsidRPr="00485EAF" w:rsidRDefault="00DD19D8" w:rsidP="003135B8">
      <w:pPr>
        <w:keepNext/>
        <w:keepLines/>
        <w:numPr>
          <w:ilvl w:val="0"/>
          <w:numId w:val="23"/>
        </w:numPr>
        <w:suppressAutoHyphens/>
        <w:spacing w:after="0" w:line="276" w:lineRule="auto"/>
        <w:rPr>
          <w:color w:val="FFFFFF" w:themeColor="background1"/>
        </w:rPr>
      </w:pPr>
      <w:r w:rsidRPr="00485EAF">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485EAF">
        <w:rPr>
          <w:rFonts w:asciiTheme="minorHAnsi" w:hAnsiTheme="minorHAnsi" w:cstheme="minorHAnsi"/>
          <w:sz w:val="24"/>
          <w:szCs w:val="24"/>
        </w:rPr>
        <w:t xml:space="preserve"> postępowanie.</w:t>
      </w:r>
      <w:r w:rsidR="0056409B" w:rsidRPr="00485EAF">
        <w:rPr>
          <w:color w:val="FFFFFF" w:themeColor="background1"/>
        </w:rPr>
        <w:t>.</w:t>
      </w:r>
    </w:p>
    <w:p w:rsidR="0056409B" w:rsidRPr="006D2474" w:rsidRDefault="0056409B" w:rsidP="00E7067D">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3" w:name="_Toc61256841"/>
      <w:bookmarkStart w:id="44" w:name="_Toc423333502"/>
      <w:bookmarkStart w:id="45" w:name="_Toc119500467"/>
      <w:r w:rsidRPr="006D2474">
        <w:rPr>
          <w:rFonts w:asciiTheme="minorHAnsi" w:eastAsia="Times New Roman" w:hAnsiTheme="minorHAnsi" w:cstheme="minorHAnsi"/>
          <w:sz w:val="24"/>
          <w:szCs w:val="24"/>
          <w:lang w:eastAsia="pl-PL"/>
        </w:rPr>
        <w:t>WYMAGANIA DOTYCZĄCE ZABEZPIECZENIA NALEŻYTEGO WYKONANIA UMOWY</w:t>
      </w:r>
      <w:bookmarkEnd w:id="43"/>
      <w:bookmarkEnd w:id="44"/>
      <w:bookmarkEnd w:id="45"/>
    </w:p>
    <w:p w:rsidR="003A1A64"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Zamawiający żąda od Wykonawcy, którego oferta została wybrana jako najkorzystniejsza wniesienia zabezpieczenia należytego wykonania umowy, zwanego dalej "zabezpieczeniem". Zabezpieczenie musi zostać wniesione przed podpisaniem umowy o wykonanie przedmiotu zamówienia.</w:t>
      </w:r>
    </w:p>
    <w:p w:rsidR="003A1A64" w:rsidRPr="003A1A64"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Zabezpieczenie należytego wykonania umowy może zostać wniesione w jednej lub w</w:t>
      </w:r>
      <w:r w:rsidRPr="003A1A64">
        <w:t xml:space="preserve"> </w:t>
      </w:r>
      <w:r w:rsidRPr="003A1A64">
        <w:rPr>
          <w:rFonts w:asciiTheme="minorHAnsi" w:hAnsiTheme="minorHAnsi" w:cstheme="minorHAnsi"/>
          <w:lang w:eastAsia="pl-PL"/>
        </w:rPr>
        <w:t xml:space="preserve">kilku </w:t>
      </w:r>
      <w:r w:rsidRPr="003A1A64">
        <w:rPr>
          <w:rFonts w:asciiTheme="minorHAnsi" w:hAnsiTheme="minorHAnsi" w:cstheme="minorHAnsi"/>
          <w:lang w:eastAsia="pl-PL"/>
        </w:rPr>
        <w:lastRenderedPageBreak/>
        <w:t>formach wskazanych w art. 450 ust. 1 ustawy Prawo zamówień publicznych, co oznacza, że może zostać wniesione w częściach – np. odrębnych gwarancjach przez jednego, kilku lub wszystkich Wykonawców ubiegających się o udzielenie zamówienia. W przypadku jednego dokumentu gwarancji, może ona zostać wystawiona na Lidera Konsorcjum bądź któregokolwiek z członków konsorcjum. W przypadku zabezpieczenia należytego wykonania umowy z treści gwarancji składanej w formie jednego lub kilku dokumentów musi wynikać, że zabezpiecza ona zobowiązanie wynikające z konkretnej umowy na wymaganą kwotę oraz okres. Zaleca się, aby w treści gwarancji zabezpieczenia należytego wykonania umowy wskazani byli wszyscy członkowie konsorcjum, ze wskazaniem, który członek konsorcjum wnosi zabezpieczenie na rzecz całego konsorcjum.</w:t>
      </w:r>
    </w:p>
    <w:p w:rsidR="003A1A64"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Wykonawcy wspólnie ubiegający się o zamówienie ponoszą solidarną odpowiedzialność za wykonanie umowy i wniesienie zabezpieczenia należytego wykonania umowy.</w:t>
      </w:r>
    </w:p>
    <w:p w:rsidR="003A1A64"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Zabezpieczenie służy pokryciu roszczeń z tytułu niewykonania lub nienależytego wykonania umowy.</w:t>
      </w:r>
    </w:p>
    <w:p w:rsidR="00C120EA"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Zamawiający ustala zabezpieczenie należytego wykonania umowy w wysokości 5% ceny całkowitej podanej w ofercie (brutto).</w:t>
      </w:r>
    </w:p>
    <w:p w:rsidR="006E0767" w:rsidRPr="00FA5023"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C120EA">
        <w:rPr>
          <w:rFonts w:asciiTheme="minorHAnsi" w:hAnsiTheme="minorHAnsi" w:cstheme="minorHAnsi"/>
          <w:lang w:eastAsia="pl-PL"/>
        </w:rPr>
        <w:t>Zabezpieczenie wnoszone w pieniądzu wykonawca wpłaca przelewem na rachunek bankowy Zamawiającego</w:t>
      </w:r>
      <w:r w:rsidR="003E1C66" w:rsidRPr="00C120EA">
        <w:rPr>
          <w:rFonts w:asciiTheme="minorHAnsi" w:hAnsiTheme="minorHAnsi" w:cstheme="minorHAnsi"/>
          <w:lang w:val="pl-PL" w:eastAsia="pl-PL"/>
        </w:rPr>
        <w:t xml:space="preserve"> nr</w:t>
      </w:r>
    </w:p>
    <w:p w:rsidR="006E0767" w:rsidRPr="00485EAF" w:rsidRDefault="003E1C66" w:rsidP="00FA5023">
      <w:pPr>
        <w:pStyle w:val="Akapitzlist"/>
        <w:widowControl w:val="0"/>
        <w:tabs>
          <w:tab w:val="left" w:pos="-330"/>
        </w:tabs>
        <w:spacing w:before="120" w:line="276" w:lineRule="auto"/>
        <w:ind w:left="357"/>
        <w:rPr>
          <w:rFonts w:asciiTheme="minorHAnsi" w:hAnsiTheme="minorHAnsi" w:cstheme="minorHAnsi"/>
          <w:b/>
          <w:lang w:val="pl-PL" w:eastAsia="pl-PL"/>
        </w:rPr>
      </w:pPr>
      <w:r w:rsidRPr="00485EAF">
        <w:rPr>
          <w:rFonts w:asciiTheme="minorHAnsi" w:hAnsiTheme="minorHAnsi" w:cstheme="minorHAnsi"/>
          <w:b/>
          <w:lang w:val="pl-PL" w:eastAsia="pl-PL"/>
        </w:rPr>
        <w:t>37 8780 0007 0000 0231 1000 0009</w:t>
      </w:r>
    </w:p>
    <w:p w:rsidR="003E1C66" w:rsidRPr="00485EAF" w:rsidRDefault="006E0767" w:rsidP="006E0767">
      <w:pPr>
        <w:pStyle w:val="Akapitzlist"/>
        <w:widowControl w:val="0"/>
        <w:tabs>
          <w:tab w:val="left" w:pos="-330"/>
        </w:tabs>
        <w:spacing w:line="276" w:lineRule="auto"/>
        <w:ind w:left="357"/>
        <w:rPr>
          <w:rFonts w:asciiTheme="minorHAnsi" w:hAnsiTheme="minorHAnsi" w:cstheme="minorHAnsi"/>
          <w:b/>
          <w:lang w:val="pl-PL" w:eastAsia="pl-PL"/>
        </w:rPr>
      </w:pPr>
      <w:r w:rsidRPr="00485EAF">
        <w:rPr>
          <w:rFonts w:asciiTheme="minorHAnsi" w:hAnsiTheme="minorHAnsi" w:cstheme="minorHAnsi"/>
          <w:b/>
          <w:lang w:val="pl-PL" w:eastAsia="pl-PL"/>
        </w:rPr>
        <w:t>prowadzony</w:t>
      </w:r>
      <w:r w:rsidR="003E1C66" w:rsidRPr="00485EAF">
        <w:rPr>
          <w:rFonts w:asciiTheme="minorHAnsi" w:hAnsiTheme="minorHAnsi" w:cstheme="minorHAnsi"/>
          <w:b/>
          <w:lang w:val="pl-PL" w:eastAsia="pl-PL"/>
        </w:rPr>
        <w:t xml:space="preserve"> </w:t>
      </w:r>
      <w:r w:rsidR="003A1A64" w:rsidRPr="00485EAF">
        <w:rPr>
          <w:rFonts w:asciiTheme="minorHAnsi" w:hAnsiTheme="minorHAnsi" w:cstheme="minorHAnsi"/>
          <w:b/>
          <w:lang w:eastAsia="pl-PL"/>
        </w:rPr>
        <w:t>w banku:</w:t>
      </w:r>
      <w:r w:rsidR="003E1C66" w:rsidRPr="00485EAF">
        <w:rPr>
          <w:rFonts w:asciiTheme="minorHAnsi" w:hAnsiTheme="minorHAnsi" w:cstheme="minorHAnsi"/>
          <w:b/>
          <w:lang w:val="pl-PL" w:eastAsia="pl-PL"/>
        </w:rPr>
        <w:t xml:space="preserve"> Bank</w:t>
      </w:r>
      <w:r w:rsidRPr="00485EAF">
        <w:rPr>
          <w:rFonts w:asciiTheme="minorHAnsi" w:hAnsiTheme="minorHAnsi" w:cstheme="minorHAnsi"/>
          <w:b/>
          <w:lang w:val="pl-PL" w:eastAsia="pl-PL"/>
        </w:rPr>
        <w:t>u</w:t>
      </w:r>
      <w:r w:rsidR="003E1C66" w:rsidRPr="00485EAF">
        <w:rPr>
          <w:rFonts w:asciiTheme="minorHAnsi" w:hAnsiTheme="minorHAnsi" w:cstheme="minorHAnsi"/>
          <w:b/>
          <w:lang w:val="pl-PL" w:eastAsia="pl-PL"/>
        </w:rPr>
        <w:t xml:space="preserve"> Spółdzielczy</w:t>
      </w:r>
      <w:r w:rsidRPr="00485EAF">
        <w:rPr>
          <w:rFonts w:asciiTheme="minorHAnsi" w:hAnsiTheme="minorHAnsi" w:cstheme="minorHAnsi"/>
          <w:b/>
          <w:lang w:val="pl-PL" w:eastAsia="pl-PL"/>
        </w:rPr>
        <w:t>m  w Aleksandrowie Łódzkim</w:t>
      </w:r>
      <w:r w:rsidR="003E1C66" w:rsidRPr="00485EAF">
        <w:rPr>
          <w:rFonts w:asciiTheme="minorHAnsi" w:hAnsiTheme="minorHAnsi" w:cstheme="minorHAnsi"/>
          <w:b/>
          <w:lang w:val="pl-PL" w:eastAsia="pl-PL"/>
        </w:rPr>
        <w:t xml:space="preserve"> z adnotacją: „</w:t>
      </w:r>
      <w:r w:rsidRPr="00485EAF">
        <w:rPr>
          <w:rFonts w:asciiTheme="minorHAnsi" w:hAnsiTheme="minorHAnsi" w:cstheme="minorHAnsi"/>
          <w:b/>
          <w:lang w:val="pl-PL" w:eastAsia="pl-PL"/>
        </w:rPr>
        <w:t xml:space="preserve">Zabezpieczenie należytego wykonania umowy </w:t>
      </w:r>
      <w:r w:rsidR="003E1C66" w:rsidRPr="00485EAF">
        <w:rPr>
          <w:rFonts w:asciiTheme="minorHAnsi" w:hAnsiTheme="minorHAnsi" w:cstheme="minorHAnsi"/>
          <w:b/>
          <w:lang w:val="pl-PL" w:eastAsia="pl-PL"/>
        </w:rPr>
        <w:t>- postępowanie nr ZP.271.</w:t>
      </w:r>
      <w:r w:rsidR="00FA5023" w:rsidRPr="00485EAF">
        <w:rPr>
          <w:rFonts w:asciiTheme="minorHAnsi" w:hAnsiTheme="minorHAnsi" w:cstheme="minorHAnsi"/>
          <w:b/>
          <w:lang w:val="pl-PL" w:eastAsia="pl-PL"/>
        </w:rPr>
        <w:t>2</w:t>
      </w:r>
      <w:r w:rsidR="001976EA" w:rsidRPr="00485EAF">
        <w:rPr>
          <w:rFonts w:asciiTheme="minorHAnsi" w:hAnsiTheme="minorHAnsi" w:cstheme="minorHAnsi"/>
          <w:b/>
          <w:lang w:val="pl-PL" w:eastAsia="pl-PL"/>
        </w:rPr>
        <w:t>7</w:t>
      </w:r>
      <w:r w:rsidR="003E1C66" w:rsidRPr="00485EAF">
        <w:rPr>
          <w:rFonts w:asciiTheme="minorHAnsi" w:hAnsiTheme="minorHAnsi" w:cstheme="minorHAnsi"/>
          <w:b/>
          <w:lang w:val="pl-PL" w:eastAsia="pl-PL"/>
        </w:rPr>
        <w:t>.2022</w:t>
      </w:r>
      <w:r w:rsidR="00FA5023" w:rsidRPr="00485EAF">
        <w:rPr>
          <w:rFonts w:asciiTheme="minorHAnsi" w:hAnsiTheme="minorHAnsi" w:cstheme="minorHAnsi"/>
          <w:b/>
          <w:lang w:val="pl-PL" w:eastAsia="pl-PL"/>
        </w:rPr>
        <w:t xml:space="preserve"> Budowa wodnego placu zabaw na terenie </w:t>
      </w:r>
      <w:proofErr w:type="spellStart"/>
      <w:r w:rsidR="00FA5023" w:rsidRPr="00485EAF">
        <w:rPr>
          <w:rFonts w:asciiTheme="minorHAnsi" w:hAnsiTheme="minorHAnsi" w:cstheme="minorHAnsi"/>
          <w:b/>
          <w:lang w:val="pl-PL" w:eastAsia="pl-PL"/>
        </w:rPr>
        <w:t>Mosir</w:t>
      </w:r>
      <w:proofErr w:type="spellEnd"/>
      <w:r w:rsidR="003E1C66" w:rsidRPr="00485EAF">
        <w:rPr>
          <w:rFonts w:asciiTheme="minorHAnsi" w:hAnsiTheme="minorHAnsi" w:cstheme="minorHAnsi"/>
          <w:b/>
          <w:lang w:val="pl-PL" w:eastAsia="pl-PL"/>
        </w:rPr>
        <w:t xml:space="preserve">”, </w:t>
      </w:r>
    </w:p>
    <w:p w:rsidR="00FA5023" w:rsidRPr="00C120EA" w:rsidRDefault="00FA5023" w:rsidP="006E0767">
      <w:pPr>
        <w:pStyle w:val="Akapitzlist"/>
        <w:widowControl w:val="0"/>
        <w:tabs>
          <w:tab w:val="left" w:pos="-330"/>
        </w:tabs>
        <w:spacing w:line="276" w:lineRule="auto"/>
        <w:ind w:left="357"/>
        <w:rPr>
          <w:rFonts w:asciiTheme="minorHAnsi" w:hAnsiTheme="minorHAnsi" w:cstheme="minorHAnsi"/>
          <w:lang w:eastAsia="pl-PL"/>
        </w:rPr>
      </w:pPr>
    </w:p>
    <w:p w:rsidR="003A1A64" w:rsidRPr="003A1A64"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Zabezpieczenie może być wnoszone według wyboru Wykonawcy w jednej lub w kilku następujących formach:</w:t>
      </w:r>
    </w:p>
    <w:p w:rsidR="00BE2D4E" w:rsidRDefault="003A1A64" w:rsidP="0067269E">
      <w:pPr>
        <w:pStyle w:val="Akapitzlist"/>
        <w:widowControl w:val="0"/>
        <w:numPr>
          <w:ilvl w:val="0"/>
          <w:numId w:val="56"/>
        </w:numPr>
        <w:tabs>
          <w:tab w:val="left" w:pos="-330"/>
        </w:tabs>
        <w:spacing w:line="276" w:lineRule="auto"/>
        <w:rPr>
          <w:rFonts w:asciiTheme="minorHAnsi" w:hAnsiTheme="minorHAnsi" w:cstheme="minorHAnsi"/>
          <w:lang w:eastAsia="pl-PL"/>
        </w:rPr>
      </w:pPr>
      <w:r w:rsidRPr="00BE2D4E">
        <w:rPr>
          <w:rFonts w:asciiTheme="minorHAnsi" w:hAnsiTheme="minorHAnsi" w:cstheme="minorHAnsi"/>
          <w:lang w:eastAsia="pl-PL"/>
        </w:rPr>
        <w:t>pieniądzu;</w:t>
      </w:r>
    </w:p>
    <w:p w:rsidR="00BE2D4E" w:rsidRDefault="003A1A64" w:rsidP="0067269E">
      <w:pPr>
        <w:pStyle w:val="Akapitzlist"/>
        <w:widowControl w:val="0"/>
        <w:numPr>
          <w:ilvl w:val="0"/>
          <w:numId w:val="56"/>
        </w:numPr>
        <w:tabs>
          <w:tab w:val="left" w:pos="-330"/>
        </w:tabs>
        <w:spacing w:line="276" w:lineRule="auto"/>
        <w:rPr>
          <w:rFonts w:asciiTheme="minorHAnsi" w:hAnsiTheme="minorHAnsi" w:cstheme="minorHAnsi"/>
          <w:lang w:eastAsia="pl-PL"/>
        </w:rPr>
      </w:pPr>
      <w:r w:rsidRPr="00BE2D4E">
        <w:rPr>
          <w:rFonts w:asciiTheme="minorHAnsi" w:hAnsiTheme="minorHAnsi" w:cstheme="minorHAnsi"/>
          <w:lang w:eastAsia="pl-PL"/>
        </w:rPr>
        <w:t>poręczeniach bankowych lub poręczeniach spółdzielczej kasy oszczędnościowo-kredytowej, z tym, że zobowiązanie kasy jest zawsze zobowiązaniem pieniężnym;</w:t>
      </w:r>
    </w:p>
    <w:p w:rsidR="00BE2D4E" w:rsidRDefault="003A1A64" w:rsidP="0067269E">
      <w:pPr>
        <w:pStyle w:val="Akapitzlist"/>
        <w:widowControl w:val="0"/>
        <w:numPr>
          <w:ilvl w:val="0"/>
          <w:numId w:val="56"/>
        </w:numPr>
        <w:tabs>
          <w:tab w:val="left" w:pos="-330"/>
        </w:tabs>
        <w:spacing w:line="276" w:lineRule="auto"/>
        <w:rPr>
          <w:rFonts w:asciiTheme="minorHAnsi" w:hAnsiTheme="minorHAnsi" w:cstheme="minorHAnsi"/>
          <w:lang w:eastAsia="pl-PL"/>
        </w:rPr>
      </w:pPr>
      <w:r w:rsidRPr="00BE2D4E">
        <w:rPr>
          <w:rFonts w:asciiTheme="minorHAnsi" w:hAnsiTheme="minorHAnsi" w:cstheme="minorHAnsi"/>
          <w:lang w:eastAsia="pl-PL"/>
        </w:rPr>
        <w:t>gwarancjach bankowych;</w:t>
      </w:r>
    </w:p>
    <w:p w:rsidR="00BE2D4E" w:rsidRDefault="003A1A64" w:rsidP="0067269E">
      <w:pPr>
        <w:pStyle w:val="Akapitzlist"/>
        <w:widowControl w:val="0"/>
        <w:numPr>
          <w:ilvl w:val="0"/>
          <w:numId w:val="56"/>
        </w:numPr>
        <w:tabs>
          <w:tab w:val="left" w:pos="-330"/>
        </w:tabs>
        <w:spacing w:line="276" w:lineRule="auto"/>
        <w:rPr>
          <w:rFonts w:asciiTheme="minorHAnsi" w:hAnsiTheme="minorHAnsi" w:cstheme="minorHAnsi"/>
          <w:lang w:eastAsia="pl-PL"/>
        </w:rPr>
      </w:pPr>
      <w:r w:rsidRPr="00BE2D4E">
        <w:rPr>
          <w:rFonts w:asciiTheme="minorHAnsi" w:hAnsiTheme="minorHAnsi" w:cstheme="minorHAnsi"/>
          <w:lang w:eastAsia="pl-PL"/>
        </w:rPr>
        <w:t>gwarancjach ubezpieczeniowych;</w:t>
      </w:r>
    </w:p>
    <w:p w:rsidR="003A1A64" w:rsidRPr="00BE2D4E" w:rsidRDefault="003A1A64" w:rsidP="0067269E">
      <w:pPr>
        <w:pStyle w:val="Akapitzlist"/>
        <w:widowControl w:val="0"/>
        <w:numPr>
          <w:ilvl w:val="0"/>
          <w:numId w:val="56"/>
        </w:numPr>
        <w:tabs>
          <w:tab w:val="left" w:pos="-330"/>
        </w:tabs>
        <w:spacing w:line="276" w:lineRule="auto"/>
        <w:rPr>
          <w:rFonts w:asciiTheme="minorHAnsi" w:hAnsiTheme="minorHAnsi" w:cstheme="minorHAnsi"/>
          <w:lang w:eastAsia="pl-PL"/>
        </w:rPr>
      </w:pPr>
      <w:r w:rsidRPr="00BE2D4E">
        <w:rPr>
          <w:rFonts w:asciiTheme="minorHAnsi" w:hAnsiTheme="minorHAnsi" w:cstheme="minorHAnsi"/>
          <w:lang w:eastAsia="pl-PL"/>
        </w:rPr>
        <w:t>poręczeniach udzielanych przez podmioty, o których mowa w art. 6b ust. 5 pkt 2 ustawy z dnia 9 listopada 2000 r. o utworzeniu Polskiej Agencji Rozwoju Przedsiębiorczości.</w:t>
      </w:r>
    </w:p>
    <w:p w:rsidR="00BE2D4E"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W przypadku wniesienia wadium w pieniądzu Wykonawca może wyrazić zgodę na zaliczenie kwoty wadium na poczet zabezpieczenia.</w:t>
      </w:r>
    </w:p>
    <w:p w:rsidR="00BE2D4E" w:rsidRDefault="003A1A64"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BE2D4E">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BE2D4E" w:rsidRDefault="00BE2D4E"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BE2D4E">
        <w:rPr>
          <w:rFonts w:asciiTheme="minorHAnsi" w:hAnsiTheme="minorHAnsi" w:cstheme="minorHAnsi"/>
          <w:lang w:eastAsia="pl-PL"/>
        </w:rPr>
        <w:t>Zabezpieczenie wniesione w pieniądzu, Zamawiający przechowa na oprocentowanym</w:t>
      </w:r>
      <w:r>
        <w:rPr>
          <w:rFonts w:asciiTheme="minorHAnsi" w:hAnsiTheme="minorHAnsi" w:cstheme="minorHAnsi"/>
          <w:lang w:val="pl-PL" w:eastAsia="pl-PL"/>
        </w:rPr>
        <w:t xml:space="preserve"> </w:t>
      </w:r>
      <w:r w:rsidRPr="00BE2D4E">
        <w:rPr>
          <w:rFonts w:asciiTheme="minorHAnsi" w:hAnsiTheme="minorHAnsi" w:cstheme="minorHAnsi"/>
          <w:lang w:eastAsia="pl-PL"/>
        </w:rPr>
        <w:t xml:space="preserve">rachunku bankowym. Zamawiający zwróci zabezpieczenie wniesione w pieniądzu z odsetkami </w:t>
      </w:r>
      <w:r w:rsidRPr="00BE2D4E">
        <w:rPr>
          <w:rFonts w:asciiTheme="minorHAnsi" w:hAnsiTheme="minorHAnsi" w:cstheme="minorHAnsi"/>
          <w:lang w:eastAsia="pl-PL"/>
        </w:rPr>
        <w:lastRenderedPageBreak/>
        <w:t>wynikającymi z umowy rachunku bankowego, na którym było ono przechowywane, pomniejszone o koszt prowadzenia tego rachunku oraz prowizji bankowej za przelew pieniędzy na rachunek bankowy Wykonawcy.</w:t>
      </w:r>
    </w:p>
    <w:p w:rsidR="00BE2D4E" w:rsidRPr="00BE2D4E" w:rsidRDefault="00BE2D4E" w:rsidP="0067269E">
      <w:pPr>
        <w:pStyle w:val="Akapitzlist"/>
        <w:widowControl w:val="0"/>
        <w:numPr>
          <w:ilvl w:val="0"/>
          <w:numId w:val="55"/>
        </w:numPr>
        <w:tabs>
          <w:tab w:val="left" w:pos="-330"/>
        </w:tabs>
        <w:spacing w:line="276" w:lineRule="auto"/>
        <w:ind w:left="357" w:hanging="357"/>
        <w:rPr>
          <w:rFonts w:asciiTheme="minorHAnsi" w:hAnsiTheme="minorHAnsi" w:cstheme="minorHAnsi"/>
          <w:lang w:eastAsia="pl-PL"/>
        </w:rPr>
      </w:pPr>
      <w:r w:rsidRPr="00BE2D4E">
        <w:rPr>
          <w:rFonts w:asciiTheme="minorHAnsi" w:hAnsiTheme="minorHAnsi" w:cstheme="minorHAnsi"/>
          <w:lang w:eastAsia="pl-PL"/>
        </w:rPr>
        <w:t>Zamawiający informuje, iż w przypadku zabezpieczeń innych niż w pieniądzu:</w:t>
      </w: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6B3428" w:rsidRPr="006B3428" w:rsidRDefault="006B3428" w:rsidP="0067269E">
      <w:pPr>
        <w:pStyle w:val="Akapitzlist"/>
        <w:widowControl w:val="0"/>
        <w:numPr>
          <w:ilvl w:val="0"/>
          <w:numId w:val="57"/>
        </w:numPr>
        <w:tabs>
          <w:tab w:val="left" w:pos="-330"/>
        </w:tabs>
        <w:spacing w:line="276" w:lineRule="auto"/>
        <w:rPr>
          <w:rFonts w:asciiTheme="minorHAnsi" w:hAnsiTheme="minorHAnsi" w:cstheme="minorHAnsi"/>
          <w:vanish/>
          <w:highlight w:val="yellow"/>
          <w:lang w:eastAsia="pl-PL"/>
        </w:rPr>
      </w:pPr>
    </w:p>
    <w:p w:rsidR="00F8779F"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C65572">
        <w:rPr>
          <w:rFonts w:asciiTheme="minorHAnsi" w:hAnsiTheme="minorHAnsi" w:cstheme="minorHAnsi"/>
          <w:lang w:eastAsia="pl-PL"/>
        </w:rPr>
        <w:t>może z tytułu poręczenia lub gwarancji żądać płatności wszelkich kwot, za jakie poręczyciel lub gwarant odpowiada w ramach poręczenia lub gwarancji, z powodu uchybień Wykonawcy w realizacji kontraktu, zgodnie z warunkami poręczenia lub gwarancji, oraz do jej wysokości;</w:t>
      </w:r>
    </w:p>
    <w:p w:rsidR="00F8779F"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F8779F">
        <w:rPr>
          <w:rFonts w:asciiTheme="minorHAnsi" w:hAnsiTheme="minorHAnsi" w:cstheme="minorHAnsi"/>
          <w:lang w:eastAsia="pl-PL"/>
        </w:rPr>
        <w:t>Poręczyciel lub gwarant winien bezzwłocznie wypłacić te kwoty na żądanie Zamawiającego i nie może wnieść jakiegokolwiek sprzeciwu niezależnie od powodu;</w:t>
      </w:r>
    </w:p>
    <w:p w:rsidR="00F8779F"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F8779F">
        <w:rPr>
          <w:rFonts w:asciiTheme="minorHAnsi" w:hAnsiTheme="minorHAnsi" w:cstheme="minorHAnsi"/>
          <w:lang w:eastAsia="pl-PL"/>
        </w:rPr>
        <w:t>przed wniesieniem jakiegokolwiek roszczenia z tyt</w:t>
      </w:r>
      <w:r w:rsidR="00F8779F" w:rsidRPr="00F8779F">
        <w:rPr>
          <w:rFonts w:asciiTheme="minorHAnsi" w:hAnsiTheme="minorHAnsi" w:cstheme="minorHAnsi"/>
          <w:lang w:eastAsia="pl-PL"/>
        </w:rPr>
        <w:t xml:space="preserve">ułu zabezpieczenia, Zamawiający </w:t>
      </w:r>
      <w:r w:rsidRPr="00F8779F">
        <w:rPr>
          <w:rFonts w:asciiTheme="minorHAnsi" w:hAnsiTheme="minorHAnsi" w:cstheme="minorHAnsi"/>
          <w:lang w:eastAsia="pl-PL"/>
        </w:rPr>
        <w:t>zawiadomi Wykonawcę podając rodzaj uchybienia, w stosunku do którego roszczenie ma zostać wniesione.</w:t>
      </w:r>
    </w:p>
    <w:p w:rsidR="00F8779F"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F8779F">
        <w:rPr>
          <w:rFonts w:asciiTheme="minorHAnsi" w:hAnsiTheme="minorHAnsi" w:cstheme="minorHAnsi"/>
          <w:lang w:eastAsia="pl-PL"/>
        </w:rPr>
        <w:t>Poręczenie lub gwarancja wchodzi w życie i obowiązuje od daty podpisania Umowy i będzie w mocy w wysokości 100% wysokości zabezpieczenia do 30 dnia po dacie wykonania zamówienia i uznania przez Zamawiającego za należycie wykonane.</w:t>
      </w:r>
    </w:p>
    <w:p w:rsidR="006B3428" w:rsidRPr="00F8779F"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F8779F">
        <w:rPr>
          <w:rFonts w:asciiTheme="minorHAnsi" w:hAnsiTheme="minorHAnsi" w:cstheme="minorHAnsi"/>
          <w:lang w:eastAsia="pl-PL"/>
        </w:rPr>
        <w:t>Zabezpieczenie wnoszone w formie gwarancji bankowej/ubezpieczeniowej winno zawierać następujące elementy:</w:t>
      </w: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0"/>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1"/>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1"/>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1"/>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1"/>
          <w:numId w:val="58"/>
        </w:numPr>
        <w:tabs>
          <w:tab w:val="left" w:pos="-330"/>
        </w:tabs>
        <w:spacing w:line="276" w:lineRule="auto"/>
        <w:rPr>
          <w:rFonts w:asciiTheme="minorHAnsi" w:hAnsiTheme="minorHAnsi" w:cstheme="minorHAnsi"/>
          <w:vanish/>
          <w:lang w:eastAsia="pl-PL"/>
        </w:rPr>
      </w:pPr>
    </w:p>
    <w:p w:rsidR="00F8779F" w:rsidRPr="00F8779F" w:rsidRDefault="00F8779F" w:rsidP="0067269E">
      <w:pPr>
        <w:pStyle w:val="Akapitzlist"/>
        <w:widowControl w:val="0"/>
        <w:numPr>
          <w:ilvl w:val="1"/>
          <w:numId w:val="58"/>
        </w:numPr>
        <w:tabs>
          <w:tab w:val="left" w:pos="-330"/>
        </w:tabs>
        <w:spacing w:line="276" w:lineRule="auto"/>
        <w:rPr>
          <w:rFonts w:asciiTheme="minorHAnsi" w:hAnsiTheme="minorHAnsi" w:cstheme="minorHAnsi"/>
          <w:vanish/>
          <w:lang w:eastAsia="pl-PL"/>
        </w:rPr>
      </w:pPr>
    </w:p>
    <w:p w:rsidR="00EA6229" w:rsidRDefault="00BE2D4E" w:rsidP="0067269E">
      <w:pPr>
        <w:pStyle w:val="Akapitzlist"/>
        <w:widowControl w:val="0"/>
        <w:numPr>
          <w:ilvl w:val="2"/>
          <w:numId w:val="58"/>
        </w:numPr>
        <w:tabs>
          <w:tab w:val="left" w:pos="-330"/>
        </w:tabs>
        <w:spacing w:line="276" w:lineRule="auto"/>
        <w:ind w:left="1485" w:hanging="765"/>
        <w:rPr>
          <w:rFonts w:asciiTheme="minorHAnsi" w:hAnsiTheme="minorHAnsi" w:cstheme="minorHAnsi"/>
          <w:lang w:eastAsia="pl-PL"/>
        </w:rPr>
      </w:pPr>
      <w:r w:rsidRPr="00C65572">
        <w:rPr>
          <w:rFonts w:asciiTheme="minorHAnsi" w:hAnsiTheme="minorHAnsi" w:cstheme="minorHAnsi"/>
          <w:lang w:eastAsia="pl-PL"/>
        </w:rPr>
        <w:t>wskazanie Wykonawcy, wskazanie Zamawiającego, czyli beneficjenta gwarancji/ubezpieczenia, wskazanie Gwaranta (banku lub towarzystwa ubezpieczeniowego udzielającego gwarancji) oraz wskazanie ich siedzib,</w:t>
      </w:r>
    </w:p>
    <w:p w:rsidR="00EA6229" w:rsidRDefault="00BE2D4E" w:rsidP="0067269E">
      <w:pPr>
        <w:pStyle w:val="Akapitzlist"/>
        <w:widowControl w:val="0"/>
        <w:numPr>
          <w:ilvl w:val="2"/>
          <w:numId w:val="58"/>
        </w:numPr>
        <w:tabs>
          <w:tab w:val="left" w:pos="-330"/>
        </w:tabs>
        <w:spacing w:line="276" w:lineRule="auto"/>
        <w:ind w:left="1485" w:hanging="765"/>
        <w:rPr>
          <w:rFonts w:asciiTheme="minorHAnsi" w:hAnsiTheme="minorHAnsi" w:cstheme="minorHAnsi"/>
          <w:lang w:eastAsia="pl-PL"/>
        </w:rPr>
      </w:pPr>
      <w:r w:rsidRPr="00EA6229">
        <w:rPr>
          <w:rFonts w:asciiTheme="minorHAnsi" w:hAnsiTheme="minorHAnsi" w:cstheme="minorHAnsi"/>
          <w:lang w:eastAsia="pl-PL"/>
        </w:rPr>
        <w:t>numer umowy stanowiącej przyczynę wystawienia gwarancji,</w:t>
      </w:r>
    </w:p>
    <w:p w:rsidR="00EA6229" w:rsidRDefault="00BE2D4E" w:rsidP="0067269E">
      <w:pPr>
        <w:pStyle w:val="Akapitzlist"/>
        <w:widowControl w:val="0"/>
        <w:numPr>
          <w:ilvl w:val="2"/>
          <w:numId w:val="58"/>
        </w:numPr>
        <w:tabs>
          <w:tab w:val="left" w:pos="-330"/>
        </w:tabs>
        <w:spacing w:line="276" w:lineRule="auto"/>
        <w:ind w:left="1485" w:hanging="765"/>
        <w:rPr>
          <w:rFonts w:asciiTheme="minorHAnsi" w:hAnsiTheme="minorHAnsi" w:cstheme="minorHAnsi"/>
          <w:lang w:eastAsia="pl-PL"/>
        </w:rPr>
      </w:pPr>
      <w:r w:rsidRPr="00EA6229">
        <w:rPr>
          <w:rFonts w:asciiTheme="minorHAnsi" w:hAnsiTheme="minorHAnsi" w:cstheme="minorHAnsi"/>
          <w:lang w:eastAsia="pl-PL"/>
        </w:rPr>
        <w:t>wskazanie sumy gwarancyjnej,</w:t>
      </w:r>
    </w:p>
    <w:p w:rsidR="00EA6229" w:rsidRDefault="00BE2D4E" w:rsidP="0067269E">
      <w:pPr>
        <w:pStyle w:val="Akapitzlist"/>
        <w:widowControl w:val="0"/>
        <w:numPr>
          <w:ilvl w:val="2"/>
          <w:numId w:val="58"/>
        </w:numPr>
        <w:tabs>
          <w:tab w:val="left" w:pos="-330"/>
        </w:tabs>
        <w:spacing w:line="276" w:lineRule="auto"/>
        <w:ind w:left="1485" w:hanging="765"/>
        <w:rPr>
          <w:rFonts w:asciiTheme="minorHAnsi" w:hAnsiTheme="minorHAnsi" w:cstheme="minorHAnsi"/>
          <w:lang w:eastAsia="pl-PL"/>
        </w:rPr>
      </w:pPr>
      <w:r w:rsidRPr="00EA6229">
        <w:rPr>
          <w:rFonts w:asciiTheme="minorHAnsi" w:hAnsiTheme="minorHAnsi" w:cstheme="minorHAnsi"/>
          <w:lang w:eastAsia="pl-PL"/>
        </w:rPr>
        <w:t>określenie terminu ważności gwarancji,</w:t>
      </w:r>
    </w:p>
    <w:p w:rsidR="006B3428" w:rsidRPr="00EA6229" w:rsidRDefault="00BE2D4E" w:rsidP="0067269E">
      <w:pPr>
        <w:pStyle w:val="Akapitzlist"/>
        <w:widowControl w:val="0"/>
        <w:numPr>
          <w:ilvl w:val="2"/>
          <w:numId w:val="58"/>
        </w:numPr>
        <w:tabs>
          <w:tab w:val="left" w:pos="-330"/>
        </w:tabs>
        <w:spacing w:line="276" w:lineRule="auto"/>
        <w:ind w:left="1485" w:hanging="765"/>
        <w:rPr>
          <w:rFonts w:asciiTheme="minorHAnsi" w:hAnsiTheme="minorHAnsi" w:cstheme="minorHAnsi"/>
          <w:lang w:eastAsia="pl-PL"/>
        </w:rPr>
      </w:pPr>
      <w:r w:rsidRPr="00EA6229">
        <w:rPr>
          <w:rFonts w:asciiTheme="minorHAnsi" w:hAnsiTheme="minorHAnsi" w:cstheme="minorHAnsi"/>
          <w:lang w:eastAsia="pl-PL"/>
        </w:rPr>
        <w:t>sformułowanie Gwaranta do bezwarunkowego i nieodwołalnego zapłacenia kwoty zobowiązania na pierwsze żądanie zapłaty, w przypadku gdy Wykonawca:</w:t>
      </w:r>
    </w:p>
    <w:p w:rsidR="006B3428" w:rsidRPr="00C65572" w:rsidRDefault="00BE2D4E" w:rsidP="0067269E">
      <w:pPr>
        <w:pStyle w:val="Akapitzlist"/>
        <w:widowControl w:val="0"/>
        <w:numPr>
          <w:ilvl w:val="0"/>
          <w:numId w:val="59"/>
        </w:numPr>
        <w:tabs>
          <w:tab w:val="left" w:pos="-330"/>
        </w:tabs>
        <w:spacing w:line="276" w:lineRule="auto"/>
        <w:rPr>
          <w:rFonts w:asciiTheme="minorHAnsi" w:hAnsiTheme="minorHAnsi" w:cstheme="minorHAnsi"/>
          <w:lang w:eastAsia="pl-PL"/>
        </w:rPr>
      </w:pPr>
      <w:r w:rsidRPr="00C65572">
        <w:rPr>
          <w:rFonts w:asciiTheme="minorHAnsi" w:hAnsiTheme="minorHAnsi" w:cstheme="minorHAnsi"/>
          <w:lang w:eastAsia="pl-PL"/>
        </w:rPr>
        <w:t>nie wykonał zamówienia w terminie wynikającym z umowy,</w:t>
      </w:r>
    </w:p>
    <w:p w:rsidR="006B3428" w:rsidRPr="00C65572" w:rsidRDefault="00BE2D4E" w:rsidP="0067269E">
      <w:pPr>
        <w:pStyle w:val="Akapitzlist"/>
        <w:widowControl w:val="0"/>
        <w:numPr>
          <w:ilvl w:val="0"/>
          <w:numId w:val="59"/>
        </w:numPr>
        <w:tabs>
          <w:tab w:val="left" w:pos="-330"/>
        </w:tabs>
        <w:spacing w:line="276" w:lineRule="auto"/>
        <w:rPr>
          <w:rFonts w:asciiTheme="minorHAnsi" w:hAnsiTheme="minorHAnsi" w:cstheme="minorHAnsi"/>
          <w:lang w:eastAsia="pl-PL"/>
        </w:rPr>
      </w:pPr>
      <w:r w:rsidRPr="00C65572">
        <w:rPr>
          <w:rFonts w:asciiTheme="minorHAnsi" w:hAnsiTheme="minorHAnsi" w:cstheme="minorHAnsi"/>
          <w:lang w:eastAsia="pl-PL"/>
        </w:rPr>
        <w:t>wykonał zamówienie objętą umową z nienależytą starannością.</w:t>
      </w:r>
    </w:p>
    <w:p w:rsidR="00EA6229"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C65572">
        <w:rPr>
          <w:rFonts w:asciiTheme="minorHAnsi" w:hAnsiTheme="minorHAnsi" w:cstheme="minorHAnsi"/>
          <w:lang w:eastAsia="pl-PL"/>
        </w:rPr>
        <w:t>Gwarant nie może uzależniać dokonania zapłaty od spełnienia jakichkolwiek dodatkowych warunków lub też od przedłożenia jakiejkolwiek dokumentacji (za wyjątkiem oświadczenia informującego o niewykonaniu lub nienależytym wykonaniu zamówienia).</w:t>
      </w:r>
    </w:p>
    <w:p w:rsidR="00EA6229"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EA6229">
        <w:rPr>
          <w:rFonts w:asciiTheme="minorHAnsi" w:hAnsiTheme="minorHAnsi" w:cstheme="minorHAnsi"/>
          <w:lang w:eastAsia="pl-PL"/>
        </w:rPr>
        <w:t>W przypadku przedłożenia gwarancji nie zawierającej wymienionych elementów, bądź posiadającej jakiekolwiek dodatkowe zastrzeżenia, Zamawiający uzna, że Wykonawca nie wniósł zabezpieczenia należytego wykonania umowy.</w:t>
      </w:r>
    </w:p>
    <w:p w:rsidR="00EA6229"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EA6229">
        <w:rPr>
          <w:rFonts w:asciiTheme="minorHAnsi" w:hAnsiTheme="minorHAnsi" w:cstheme="minorHAnsi"/>
          <w:lang w:eastAsia="pl-PL"/>
        </w:rPr>
        <w:t>Zamawiający zastrzega, iż ostateczna treść gwarancji / poręczenia, winna być przez Wykonawcę uzgodniona wcześniej z Zamawiającym.</w:t>
      </w:r>
    </w:p>
    <w:p w:rsidR="00BE2D4E" w:rsidRDefault="00BE2D4E" w:rsidP="0067269E">
      <w:pPr>
        <w:pStyle w:val="Akapitzlist"/>
        <w:widowControl w:val="0"/>
        <w:numPr>
          <w:ilvl w:val="1"/>
          <w:numId w:val="57"/>
        </w:numPr>
        <w:tabs>
          <w:tab w:val="left" w:pos="-330"/>
        </w:tabs>
        <w:spacing w:line="276" w:lineRule="auto"/>
        <w:ind w:left="1111" w:hanging="680"/>
        <w:rPr>
          <w:rFonts w:asciiTheme="minorHAnsi" w:hAnsiTheme="minorHAnsi" w:cstheme="minorHAnsi"/>
          <w:lang w:eastAsia="pl-PL"/>
        </w:rPr>
      </w:pPr>
      <w:r w:rsidRPr="00EA6229">
        <w:rPr>
          <w:rFonts w:asciiTheme="minorHAnsi" w:hAnsiTheme="minorHAnsi" w:cstheme="minorHAnsi"/>
          <w:lang w:eastAsia="pl-PL"/>
        </w:rPr>
        <w:t xml:space="preserve">Zamawiający zwróci zabezpieczenie należytego wykonania umowy, zgodnie z art. 453 ustawy </w:t>
      </w:r>
      <w:proofErr w:type="spellStart"/>
      <w:r w:rsidRPr="00EA6229">
        <w:rPr>
          <w:rFonts w:asciiTheme="minorHAnsi" w:hAnsiTheme="minorHAnsi" w:cstheme="minorHAnsi"/>
          <w:lang w:eastAsia="pl-PL"/>
        </w:rPr>
        <w:t>Pzp</w:t>
      </w:r>
      <w:proofErr w:type="spellEnd"/>
    </w:p>
    <w:p w:rsidR="006A7951" w:rsidRDefault="006A7951" w:rsidP="006A7951">
      <w:pPr>
        <w:pStyle w:val="Akapitzlist"/>
        <w:widowControl w:val="0"/>
        <w:tabs>
          <w:tab w:val="left" w:pos="-330"/>
        </w:tabs>
        <w:spacing w:line="276" w:lineRule="auto"/>
        <w:ind w:left="1111"/>
        <w:rPr>
          <w:rFonts w:asciiTheme="minorHAnsi" w:hAnsiTheme="minorHAnsi" w:cstheme="minorHAnsi"/>
          <w:lang w:eastAsia="pl-PL"/>
        </w:rPr>
      </w:pPr>
    </w:p>
    <w:p w:rsidR="006A7951" w:rsidRPr="00EA6229" w:rsidRDefault="006A7951" w:rsidP="006A7951">
      <w:pPr>
        <w:pStyle w:val="Akapitzlist"/>
        <w:widowControl w:val="0"/>
        <w:tabs>
          <w:tab w:val="left" w:pos="-330"/>
        </w:tabs>
        <w:spacing w:line="276" w:lineRule="auto"/>
        <w:ind w:left="1111"/>
        <w:rPr>
          <w:rFonts w:asciiTheme="minorHAnsi" w:hAnsiTheme="minorHAnsi" w:cstheme="minorHAnsi"/>
          <w:lang w:eastAsia="pl-PL"/>
        </w:rPr>
      </w:pP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6" w:name="_Toc61256842"/>
      <w:bookmarkStart w:id="47" w:name="_Toc119500468"/>
      <w:r w:rsidRPr="006D2474">
        <w:rPr>
          <w:rFonts w:asciiTheme="minorHAnsi" w:hAnsiTheme="minorHAnsi" w:cstheme="minorHAnsi"/>
          <w:sz w:val="24"/>
          <w:szCs w:val="24"/>
          <w:lang w:val="pl-PL"/>
        </w:rPr>
        <w:lastRenderedPageBreak/>
        <w:t>informacje o treści zawieranej umowy oraz możliwości jej zmiany</w:t>
      </w:r>
      <w:bookmarkEnd w:id="46"/>
      <w:bookmarkEnd w:id="47"/>
    </w:p>
    <w:p w:rsidR="0056409B" w:rsidRPr="006D2474" w:rsidRDefault="0056409B" w:rsidP="00921E3C">
      <w:pPr>
        <w:widowControl w:val="0"/>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921E3C"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r w:rsidRPr="006D2474">
        <w:rPr>
          <w:rFonts w:asciiTheme="minorHAnsi" w:eastAsia="Times New Roman" w:hAnsiTheme="minorHAnsi" w:cstheme="minorHAnsi"/>
          <w:sz w:val="24"/>
          <w:szCs w:val="24"/>
          <w:lang w:val="x-none" w:eastAsia="x-none"/>
        </w:rPr>
        <w:t>.</w:t>
      </w:r>
    </w:p>
    <w:p w:rsidR="0056409B" w:rsidRPr="006D2474" w:rsidRDefault="0056409B" w:rsidP="00921E3C">
      <w:pPr>
        <w:widowControl w:val="0"/>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921E3C">
      <w:pPr>
        <w:widowControl w:val="0"/>
        <w:numPr>
          <w:ilvl w:val="3"/>
          <w:numId w:val="24"/>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6D2474">
        <w:rPr>
          <w:rFonts w:asciiTheme="minorHAnsi" w:eastAsia="Times New Roman" w:hAnsiTheme="minorHAnsi" w:cstheme="minorHAnsi"/>
          <w:b/>
          <w:sz w:val="24"/>
          <w:szCs w:val="24"/>
          <w:lang w:val="x-none" w:eastAsia="x-none"/>
        </w:rPr>
        <w:t>załącznik</w:t>
      </w:r>
      <w:r w:rsidRPr="006D2474">
        <w:rPr>
          <w:rFonts w:asciiTheme="minorHAnsi" w:eastAsia="Times New Roman" w:hAnsiTheme="minorHAnsi" w:cstheme="minorHAnsi"/>
          <w:b/>
          <w:sz w:val="24"/>
          <w:szCs w:val="24"/>
          <w:lang w:val="x-none" w:eastAsia="x-none"/>
        </w:rPr>
        <w:t xml:space="preserve"> nr </w:t>
      </w:r>
      <w:r w:rsidR="00F172EC" w:rsidRPr="006D2474">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p>
    <w:p w:rsidR="0056409B" w:rsidRPr="00921E3C" w:rsidRDefault="0056409B" w:rsidP="00322417">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48" w:name="_Toc61256843"/>
      <w:bookmarkStart w:id="49" w:name="_Toc119500469"/>
      <w:r w:rsidRPr="006D2474">
        <w:rPr>
          <w:rFonts w:asciiTheme="minorHAnsi" w:eastAsia="Times New Roman" w:hAnsiTheme="minorHAnsi" w:cstheme="minorHAnsi"/>
          <w:sz w:val="24"/>
          <w:szCs w:val="24"/>
          <w:lang w:eastAsia="pl-PL"/>
        </w:rPr>
        <w:t>pouczenie o Środkach ochrony prawnej przysługujących wykonawcy</w:t>
      </w:r>
      <w:bookmarkEnd w:id="48"/>
      <w:bookmarkEnd w:id="49"/>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322417">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921E3C">
      <w:pPr>
        <w:widowControl w:val="0"/>
        <w:numPr>
          <w:ilvl w:val="1"/>
          <w:numId w:val="25"/>
        </w:numPr>
        <w:spacing w:after="120" w:line="276" w:lineRule="auto"/>
        <w:ind w:left="788" w:hanging="431"/>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0" w:name="_Toc61256844"/>
      <w:bookmarkStart w:id="51" w:name="_Toc119500470"/>
      <w:bookmarkStart w:id="52" w:name="_Toc423333505"/>
      <w:r w:rsidRPr="006D2474">
        <w:rPr>
          <w:rFonts w:asciiTheme="minorHAnsi" w:hAnsiTheme="minorHAnsi" w:cstheme="minorHAnsi"/>
          <w:sz w:val="24"/>
          <w:szCs w:val="24"/>
          <w:lang w:eastAsia="pl-PL"/>
        </w:rPr>
        <w:t>ochrona danych osobowych</w:t>
      </w:r>
      <w:bookmarkEnd w:id="50"/>
      <w:bookmarkEnd w:id="51"/>
    </w:p>
    <w:p w:rsidR="0056409B" w:rsidRPr="006D2474" w:rsidRDefault="0056409B" w:rsidP="00921E3C">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Administratorem Pani/Pana danych osobowych jest Burmistrz Aleksandrowa Łódzkiego,</w:t>
      </w:r>
      <w:r w:rsidR="006A7951">
        <w:rPr>
          <w:rFonts w:asciiTheme="minorHAnsi" w:hAnsiTheme="minorHAnsi" w:cstheme="minorHAnsi"/>
          <w:sz w:val="24"/>
          <w:szCs w:val="24"/>
        </w:rPr>
        <w:t xml:space="preserve">               </w:t>
      </w:r>
      <w:r w:rsidRPr="006D2474">
        <w:rPr>
          <w:rFonts w:asciiTheme="minorHAnsi" w:hAnsiTheme="minorHAnsi" w:cstheme="minorHAnsi"/>
          <w:sz w:val="24"/>
          <w:szCs w:val="24"/>
        </w:rPr>
        <w:t xml:space="preserve"> </w:t>
      </w:r>
      <w:r w:rsidRPr="006D2474">
        <w:rPr>
          <w:rFonts w:asciiTheme="minorHAnsi" w:hAnsiTheme="minorHAnsi" w:cstheme="minorHAnsi"/>
          <w:sz w:val="24"/>
          <w:szCs w:val="24"/>
        </w:rPr>
        <w:lastRenderedPageBreak/>
        <w:t>Plac Kościuszki 2, 95-070 Aleksandrów Łódzki;</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Inspektorem ochrony danych osobowych jest Pani Dorota Różycka, iod@aleksandrow-lodzki.pl, tel. 42 2700314;</w:t>
      </w:r>
    </w:p>
    <w:p w:rsidR="0056409B" w:rsidRPr="00921E3C" w:rsidRDefault="00CF4DB5" w:rsidP="005F5900">
      <w:pPr>
        <w:widowControl w:val="0"/>
        <w:numPr>
          <w:ilvl w:val="0"/>
          <w:numId w:val="2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017685">
        <w:rPr>
          <w:rFonts w:asciiTheme="minorHAnsi" w:hAnsiTheme="minorHAnsi" w:cstheme="minorHAnsi"/>
          <w:sz w:val="24"/>
          <w:szCs w:val="24"/>
        </w:rPr>
        <w:t xml:space="preserve">publicznego nr </w:t>
      </w:r>
      <w:r w:rsidR="00017685" w:rsidRPr="00017685">
        <w:rPr>
          <w:rFonts w:asciiTheme="minorHAnsi" w:hAnsiTheme="minorHAnsi" w:cstheme="minorHAnsi"/>
          <w:b/>
          <w:sz w:val="24"/>
          <w:szCs w:val="24"/>
        </w:rPr>
        <w:t>ZP.271.</w:t>
      </w:r>
      <w:r w:rsidR="005F5900">
        <w:rPr>
          <w:rFonts w:asciiTheme="minorHAnsi" w:hAnsiTheme="minorHAnsi" w:cstheme="minorHAnsi"/>
          <w:b/>
          <w:sz w:val="24"/>
          <w:szCs w:val="24"/>
        </w:rPr>
        <w:t>2</w:t>
      </w:r>
      <w:r w:rsidR="001976EA">
        <w:rPr>
          <w:rFonts w:asciiTheme="minorHAnsi" w:hAnsiTheme="minorHAnsi" w:cstheme="minorHAnsi"/>
          <w:b/>
          <w:sz w:val="24"/>
          <w:szCs w:val="24"/>
        </w:rPr>
        <w:t>7</w:t>
      </w:r>
      <w:r w:rsidR="004E7238" w:rsidRPr="00017685">
        <w:rPr>
          <w:rFonts w:asciiTheme="minorHAnsi" w:hAnsiTheme="minorHAnsi" w:cstheme="minorHAnsi"/>
          <w:b/>
          <w:sz w:val="24"/>
          <w:szCs w:val="24"/>
        </w:rPr>
        <w:t>.2022</w:t>
      </w:r>
      <w:r w:rsidRPr="00017685">
        <w:rPr>
          <w:rFonts w:asciiTheme="minorHAnsi" w:hAnsiTheme="minorHAnsi" w:cstheme="minorHAnsi"/>
          <w:sz w:val="24"/>
          <w:szCs w:val="24"/>
        </w:rPr>
        <w:t xml:space="preserve"> na</w:t>
      </w:r>
      <w:r w:rsidR="00921E3C" w:rsidRPr="00921E3C">
        <w:t xml:space="preserve"> </w:t>
      </w:r>
      <w:r w:rsidR="005F5900" w:rsidRPr="005F5900">
        <w:rPr>
          <w:rFonts w:asciiTheme="minorHAnsi" w:hAnsiTheme="minorHAnsi" w:cstheme="minorHAnsi"/>
          <w:b/>
          <w:sz w:val="24"/>
          <w:szCs w:val="24"/>
        </w:rPr>
        <w:t>Budow</w:t>
      </w:r>
      <w:r w:rsidR="005F5900">
        <w:rPr>
          <w:rFonts w:asciiTheme="minorHAnsi" w:hAnsiTheme="minorHAnsi" w:cstheme="minorHAnsi"/>
          <w:b/>
          <w:sz w:val="24"/>
          <w:szCs w:val="24"/>
        </w:rPr>
        <w:t>ę</w:t>
      </w:r>
      <w:r w:rsidR="005F5900" w:rsidRPr="005F5900">
        <w:rPr>
          <w:rFonts w:asciiTheme="minorHAnsi" w:hAnsiTheme="minorHAnsi" w:cstheme="minorHAnsi"/>
          <w:b/>
          <w:sz w:val="24"/>
          <w:szCs w:val="24"/>
        </w:rPr>
        <w:t xml:space="preserve"> wodnego placu zabaw na terenie </w:t>
      </w:r>
      <w:proofErr w:type="spellStart"/>
      <w:r w:rsidR="005F5900" w:rsidRPr="005F5900">
        <w:rPr>
          <w:rFonts w:asciiTheme="minorHAnsi" w:hAnsiTheme="minorHAnsi" w:cstheme="minorHAnsi"/>
          <w:b/>
          <w:sz w:val="24"/>
          <w:szCs w:val="24"/>
        </w:rPr>
        <w:t>Mosir</w:t>
      </w:r>
      <w:proofErr w:type="spellEnd"/>
      <w:r w:rsidRPr="00921E3C">
        <w:rPr>
          <w:rFonts w:asciiTheme="minorHAnsi" w:hAnsiTheme="minorHAnsi" w:cstheme="minorHAnsi"/>
          <w:sz w:val="24"/>
          <w:szCs w:val="24"/>
        </w:rPr>
        <w:t>;</w:t>
      </w:r>
    </w:p>
    <w:p w:rsidR="0056409B" w:rsidRPr="006D2474" w:rsidRDefault="0056409B"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(Dz. U. z</w:t>
      </w:r>
      <w:r w:rsidR="00E01228">
        <w:rPr>
          <w:rFonts w:asciiTheme="minorHAnsi" w:hAnsiTheme="minorHAnsi" w:cstheme="minorHAnsi"/>
          <w:sz w:val="24"/>
          <w:szCs w:val="24"/>
        </w:rPr>
        <w:t xml:space="preserve"> 2019 r. poz. 2019 z </w:t>
      </w:r>
      <w:proofErr w:type="spellStart"/>
      <w:r w:rsidR="00E01228">
        <w:rPr>
          <w:rFonts w:asciiTheme="minorHAnsi" w:hAnsiTheme="minorHAnsi" w:cstheme="minorHAnsi"/>
          <w:sz w:val="24"/>
          <w:szCs w:val="24"/>
        </w:rPr>
        <w:t>późn</w:t>
      </w:r>
      <w:proofErr w:type="spellEnd"/>
      <w:r w:rsidR="00E01228">
        <w:rPr>
          <w:rFonts w:asciiTheme="minorHAnsi" w:hAnsiTheme="minorHAnsi" w:cstheme="minorHAnsi"/>
          <w:sz w:val="24"/>
          <w:szCs w:val="24"/>
        </w:rPr>
        <w:t>. zm.)</w:t>
      </w:r>
      <w:r w:rsidRPr="006D2474">
        <w:rPr>
          <w:rFonts w:asciiTheme="minorHAnsi" w:hAnsiTheme="minorHAnsi" w:cstheme="minorHAnsi"/>
          <w:sz w:val="24"/>
          <w:szCs w:val="24"/>
        </w:rPr>
        <w:t xml:space="preserve">;  </w:t>
      </w:r>
    </w:p>
    <w:p w:rsidR="0056409B" w:rsidRPr="006D2474" w:rsidRDefault="0056409B"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322417">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ED5DE6">
      <w:pPr>
        <w:widowControl w:val="0"/>
        <w:numPr>
          <w:ilvl w:val="0"/>
          <w:numId w:val="27"/>
        </w:numPr>
        <w:spacing w:after="12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D2474" w:rsidRDefault="0056409B" w:rsidP="00322417">
      <w:pPr>
        <w:widowControl w:val="0"/>
        <w:numPr>
          <w:ilvl w:val="0"/>
          <w:numId w:val="26"/>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322417">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322417">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322417">
      <w:pPr>
        <w:widowControl w:val="0"/>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3" w:name="_Toc61256845"/>
      <w:bookmarkStart w:id="54" w:name="_Toc119500471"/>
      <w:bookmarkEnd w:id="52"/>
      <w:r w:rsidRPr="006D2474">
        <w:rPr>
          <w:rFonts w:asciiTheme="minorHAnsi" w:hAnsiTheme="minorHAnsi" w:cstheme="minorHAnsi"/>
          <w:sz w:val="24"/>
          <w:szCs w:val="24"/>
          <w:lang w:eastAsia="pl-PL"/>
        </w:rPr>
        <w:lastRenderedPageBreak/>
        <w:t>załączniki</w:t>
      </w:r>
      <w:bookmarkEnd w:id="53"/>
      <w:bookmarkEnd w:id="54"/>
    </w:p>
    <w:p w:rsidR="0056409B" w:rsidRPr="006D2474" w:rsidRDefault="0056409B" w:rsidP="00ED5DE6">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322417">
      <w:pPr>
        <w:widowControl w:val="0"/>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322417">
      <w:pPr>
        <w:widowControl w:val="0"/>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Pr="006D2474" w:rsidRDefault="0056409B" w:rsidP="00322417">
      <w:pPr>
        <w:widowControl w:val="0"/>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56409B" w:rsidRPr="006D2474" w:rsidRDefault="0056409B" w:rsidP="00322417">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Załącznik nr 4 – </w:t>
      </w:r>
      <w:r w:rsidR="000979F8" w:rsidRPr="006D2474">
        <w:rPr>
          <w:rFonts w:asciiTheme="minorHAnsi" w:hAnsiTheme="minorHAnsi" w:cstheme="minorHAnsi"/>
          <w:sz w:val="24"/>
          <w:szCs w:val="24"/>
        </w:rPr>
        <w:t>Wykaz wykonanych robót budowlanych</w:t>
      </w:r>
      <w:r w:rsidRPr="006D2474">
        <w:rPr>
          <w:rFonts w:asciiTheme="minorHAnsi" w:hAnsiTheme="minorHAnsi" w:cstheme="minorHAnsi"/>
          <w:sz w:val="24"/>
          <w:szCs w:val="24"/>
        </w:rPr>
        <w:t>,</w:t>
      </w:r>
    </w:p>
    <w:p w:rsidR="0056409B" w:rsidRPr="006D2474" w:rsidRDefault="00F172EC" w:rsidP="00322417">
      <w:pPr>
        <w:widowControl w:val="0"/>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5</w:t>
      </w:r>
      <w:r w:rsidR="0056409B" w:rsidRPr="006D2474">
        <w:rPr>
          <w:rFonts w:asciiTheme="minorHAnsi" w:eastAsia="Times New Roman" w:hAnsiTheme="minorHAnsi" w:cstheme="minorHAnsi"/>
          <w:sz w:val="24"/>
          <w:szCs w:val="24"/>
          <w:lang w:eastAsia="pl-PL"/>
        </w:rPr>
        <w:t xml:space="preserve"> – Wzór umowy,</w:t>
      </w:r>
    </w:p>
    <w:p w:rsidR="000979F8" w:rsidRDefault="000979F8" w:rsidP="00322417">
      <w:pPr>
        <w:keepNext/>
        <w:keepLines/>
        <w:numPr>
          <w:ilvl w:val="0"/>
          <w:numId w:val="29"/>
        </w:numPr>
        <w:spacing w:after="0" w:line="276" w:lineRule="auto"/>
        <w:ind w:left="360" w:hanging="644"/>
        <w:rPr>
          <w:rFonts w:asciiTheme="minorHAnsi" w:hAnsiTheme="minorHAnsi" w:cstheme="minorHAnsi"/>
          <w:sz w:val="24"/>
          <w:szCs w:val="24"/>
        </w:rPr>
      </w:pPr>
      <w:r w:rsidRPr="006D2474">
        <w:rPr>
          <w:rFonts w:asciiTheme="minorHAnsi" w:hAnsiTheme="minorHAnsi" w:cstheme="minorHAnsi"/>
          <w:sz w:val="24"/>
          <w:szCs w:val="24"/>
        </w:rPr>
        <w:t>Załącznik nr 6 – Dokumentacja pr</w:t>
      </w:r>
      <w:r w:rsidR="00554248">
        <w:rPr>
          <w:rFonts w:asciiTheme="minorHAnsi" w:hAnsiTheme="minorHAnsi" w:cstheme="minorHAnsi"/>
          <w:sz w:val="24"/>
          <w:szCs w:val="24"/>
        </w:rPr>
        <w:t>o</w:t>
      </w:r>
      <w:r w:rsidR="008049F7">
        <w:rPr>
          <w:rFonts w:asciiTheme="minorHAnsi" w:hAnsiTheme="minorHAnsi" w:cstheme="minorHAnsi"/>
          <w:sz w:val="24"/>
          <w:szCs w:val="24"/>
        </w:rPr>
        <w:t>jektowa</w:t>
      </w:r>
      <w:r w:rsidRPr="006D2474">
        <w:rPr>
          <w:rFonts w:asciiTheme="minorHAnsi" w:hAnsiTheme="minorHAnsi" w:cstheme="minorHAnsi"/>
          <w:sz w:val="24"/>
          <w:szCs w:val="24"/>
        </w:rPr>
        <w:t>.</w:t>
      </w: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Default="006A7951" w:rsidP="006A7951">
      <w:pPr>
        <w:keepNext/>
        <w:keepLines/>
        <w:spacing w:after="0" w:line="276" w:lineRule="auto"/>
        <w:rPr>
          <w:rFonts w:asciiTheme="minorHAnsi" w:hAnsiTheme="minorHAnsi" w:cstheme="minorHAnsi"/>
          <w:sz w:val="24"/>
          <w:szCs w:val="24"/>
        </w:rPr>
      </w:pPr>
    </w:p>
    <w:p w:rsidR="006A7951" w:rsidRPr="006D2474" w:rsidRDefault="006A7951" w:rsidP="006A7951">
      <w:pPr>
        <w:keepNext/>
        <w:keepLines/>
        <w:spacing w:after="0" w:line="276" w:lineRule="auto"/>
        <w:rPr>
          <w:rFonts w:asciiTheme="minorHAnsi" w:hAnsiTheme="minorHAnsi" w:cstheme="minorHAnsi"/>
          <w:sz w:val="24"/>
          <w:szCs w:val="24"/>
        </w:rPr>
      </w:pPr>
    </w:p>
    <w:p w:rsidR="000979F8"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rsidR="0056409B" w:rsidRPr="006D2474"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3260CC" w:rsidRPr="00017685">
        <w:rPr>
          <w:rFonts w:asciiTheme="minorHAnsi" w:eastAsia="Times New Roman" w:hAnsiTheme="minorHAnsi" w:cstheme="minorHAnsi"/>
          <w:b/>
          <w:sz w:val="24"/>
          <w:szCs w:val="24"/>
          <w:lang w:eastAsia="pl-PL"/>
        </w:rPr>
        <w:t>ZP.271</w:t>
      </w:r>
      <w:r w:rsidR="00017685" w:rsidRPr="00017685">
        <w:rPr>
          <w:rFonts w:asciiTheme="minorHAnsi" w:eastAsia="Times New Roman" w:hAnsiTheme="minorHAnsi" w:cstheme="minorHAnsi"/>
          <w:b/>
          <w:sz w:val="24"/>
          <w:szCs w:val="24"/>
          <w:lang w:eastAsia="pl-PL"/>
        </w:rPr>
        <w:t>.</w:t>
      </w:r>
      <w:r w:rsidR="003B0F6D">
        <w:rPr>
          <w:rFonts w:asciiTheme="minorHAnsi" w:eastAsia="Times New Roman" w:hAnsiTheme="minorHAnsi" w:cstheme="minorHAnsi"/>
          <w:b/>
          <w:sz w:val="24"/>
          <w:szCs w:val="24"/>
          <w:lang w:eastAsia="pl-PL"/>
        </w:rPr>
        <w:t>2</w:t>
      </w:r>
      <w:r w:rsidR="001976EA">
        <w:rPr>
          <w:rFonts w:asciiTheme="minorHAnsi" w:eastAsia="Times New Roman" w:hAnsiTheme="minorHAnsi" w:cstheme="minorHAnsi"/>
          <w:b/>
          <w:sz w:val="24"/>
          <w:szCs w:val="24"/>
          <w:lang w:eastAsia="pl-PL"/>
        </w:rPr>
        <w:t>7</w:t>
      </w:r>
      <w:r w:rsidR="004E7238" w:rsidRPr="00017685">
        <w:rPr>
          <w:rFonts w:asciiTheme="minorHAnsi" w:eastAsia="Times New Roman" w:hAnsiTheme="minorHAnsi" w:cstheme="minorHAnsi"/>
          <w:b/>
          <w:sz w:val="24"/>
          <w:szCs w:val="24"/>
          <w:lang w:eastAsia="pl-PL"/>
        </w:rPr>
        <w:t>.2022</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ED5DE6">
      <w:pPr>
        <w:keepNext/>
        <w:keepLines/>
        <w:spacing w:before="480" w:after="36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i siedziba Wykonawcy</w:t>
      </w:r>
      <w:r w:rsidR="004E7238">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albo  I</w:t>
      </w:r>
      <w:r w:rsidRPr="006D2474">
        <w:rPr>
          <w:rFonts w:asciiTheme="minorHAnsi" w:eastAsia="Times New Roman" w:hAnsiTheme="minorHAnsi" w:cstheme="minorHAnsi"/>
          <w:bCs/>
          <w:sz w:val="24"/>
          <w:szCs w:val="24"/>
          <w:lang w:eastAsia="pl-PL"/>
        </w:rPr>
        <w:t xml:space="preserve">mię </w:t>
      </w:r>
      <w:r w:rsidR="008049F7">
        <w:rPr>
          <w:rFonts w:asciiTheme="minorHAnsi" w:eastAsia="Times New Roman" w:hAnsiTheme="minorHAnsi" w:cstheme="minorHAnsi"/>
          <w:bCs/>
          <w:sz w:val="24"/>
          <w:szCs w:val="24"/>
          <w:lang w:eastAsia="pl-PL"/>
        </w:rPr>
        <w:t xml:space="preserve">i nazwisko, adres zamieszkania </w:t>
      </w:r>
      <w:r w:rsidRPr="006D2474">
        <w:rPr>
          <w:rFonts w:asciiTheme="minorHAnsi" w:eastAsia="Times New Roman" w:hAnsiTheme="minorHAnsi" w:cstheme="minorHAnsi"/>
          <w:bCs/>
          <w:sz w:val="24"/>
          <w:szCs w:val="24"/>
          <w:lang w:eastAsia="pl-PL"/>
        </w:rPr>
        <w:t>Wykonawcy</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Osoba uprawniona do kontaktu z Zamawiającym (imię, nazwisko, stanowisko):</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C97AF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Nr telefonu,</w:t>
      </w:r>
      <w:r w:rsidR="0056409B" w:rsidRPr="006D2474">
        <w:rPr>
          <w:rFonts w:asciiTheme="minorHAnsi" w:eastAsia="Times New Roman" w:hAnsiTheme="minorHAnsi" w:cstheme="minorHAnsi"/>
          <w:sz w:val="24"/>
          <w:szCs w:val="24"/>
          <w:lang w:eastAsia="pl-PL"/>
        </w:rPr>
        <w:t>faksu.............................</w:t>
      </w:r>
      <w:r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Regon:......................................................................... NIP:....................................................................</w:t>
      </w:r>
      <w:r w:rsidR="00C97AFB"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Województwo............................................................... Powiat.................................................................</w:t>
      </w:r>
      <w:r w:rsidR="00C97AFB" w:rsidRPr="006D2474">
        <w:rPr>
          <w:rFonts w:asciiTheme="minorHAnsi" w:eastAsia="Times New Roman" w:hAnsiTheme="minorHAnsi" w:cstheme="minorHAnsi"/>
          <w:sz w:val="24"/>
          <w:szCs w:val="24"/>
          <w:lang w:eastAsia="pl-PL"/>
        </w:rPr>
        <w:t>.........</w:t>
      </w:r>
    </w:p>
    <w:p w:rsidR="0056409B" w:rsidRPr="006D2474" w:rsidRDefault="0056409B" w:rsidP="00003C09">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Internet: http://............................................................ </w:t>
      </w:r>
      <w:r w:rsidR="00C97AFB"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e-mail:..........................@.........................</w:t>
      </w:r>
      <w:r w:rsidR="00C97AFB" w:rsidRPr="006D2474">
        <w:rPr>
          <w:rFonts w:asciiTheme="minorHAnsi" w:eastAsia="Times New Roman" w:hAnsiTheme="minorHAnsi" w:cstheme="minorHAnsi"/>
          <w:sz w:val="24"/>
          <w:szCs w:val="24"/>
          <w:lang w:eastAsia="pl-PL"/>
        </w:rPr>
        <w:t>...................</w:t>
      </w:r>
    </w:p>
    <w:p w:rsidR="00C97AFB" w:rsidRPr="006D2474"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BF3A3E"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Dla:</w:t>
      </w:r>
    </w:p>
    <w:p w:rsidR="0056409B" w:rsidRPr="00BF3A3E"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Gminy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 </w:t>
      </w:r>
    </w:p>
    <w:p w:rsidR="0056409B" w:rsidRPr="00BF3A3E"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reprezentowanej przez Burmistrza </w:t>
      </w:r>
      <w:r w:rsidR="00F146CD" w:rsidRPr="00BF3A3E">
        <w:rPr>
          <w:rFonts w:asciiTheme="minorHAnsi" w:eastAsia="Times New Roman" w:hAnsiTheme="minorHAnsi" w:cstheme="minorHAnsi"/>
          <w:b/>
          <w:sz w:val="24"/>
          <w:szCs w:val="24"/>
          <w:lang w:eastAsia="pl-PL"/>
        </w:rPr>
        <w:t>Aleksandrowa</w:t>
      </w:r>
      <w:r w:rsidRPr="00BF3A3E">
        <w:rPr>
          <w:rFonts w:asciiTheme="minorHAnsi" w:eastAsia="Times New Roman" w:hAnsiTheme="minorHAnsi" w:cstheme="minorHAnsi"/>
          <w:b/>
          <w:sz w:val="24"/>
          <w:szCs w:val="24"/>
          <w:lang w:eastAsia="pl-PL"/>
        </w:rPr>
        <w:t xml:space="preserve"> Łódzkiego</w:t>
      </w:r>
    </w:p>
    <w:p w:rsidR="0056409B" w:rsidRPr="00BF3A3E"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ul. </w:t>
      </w:r>
      <w:r w:rsidR="00F146CD" w:rsidRPr="00BF3A3E">
        <w:rPr>
          <w:rFonts w:asciiTheme="minorHAnsi" w:eastAsia="Times New Roman" w:hAnsiTheme="minorHAnsi" w:cstheme="minorHAnsi"/>
          <w:b/>
          <w:sz w:val="24"/>
          <w:szCs w:val="24"/>
          <w:lang w:eastAsia="pl-PL"/>
        </w:rPr>
        <w:t>Plac Kościuszki 2 , 95-07</w:t>
      </w:r>
      <w:r w:rsidRPr="00BF3A3E">
        <w:rPr>
          <w:rFonts w:asciiTheme="minorHAnsi" w:eastAsia="Times New Roman" w:hAnsiTheme="minorHAnsi" w:cstheme="minorHAnsi"/>
          <w:b/>
          <w:sz w:val="24"/>
          <w:szCs w:val="24"/>
          <w:lang w:eastAsia="pl-PL"/>
        </w:rPr>
        <w:t xml:space="preserve">0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w:t>
      </w:r>
    </w:p>
    <w:p w:rsidR="00E7067D" w:rsidRPr="00BF3A3E" w:rsidRDefault="00E7067D" w:rsidP="00003C09">
      <w:pPr>
        <w:keepNext/>
        <w:keepLines/>
        <w:spacing w:after="0" w:line="276" w:lineRule="auto"/>
        <w:jc w:val="center"/>
        <w:rPr>
          <w:rFonts w:asciiTheme="minorHAnsi" w:eastAsia="Times New Roman" w:hAnsiTheme="minorHAnsi" w:cstheme="minorHAnsi"/>
          <w:b/>
          <w:sz w:val="24"/>
          <w:szCs w:val="24"/>
          <w:lang w:eastAsia="pl-PL"/>
        </w:rPr>
      </w:pPr>
    </w:p>
    <w:p w:rsidR="0000757B" w:rsidRPr="00BF3A3E" w:rsidRDefault="0056409B" w:rsidP="00397077">
      <w:pPr>
        <w:keepNext/>
        <w:rPr>
          <w:rFonts w:asciiTheme="minorHAnsi" w:hAnsiTheme="minorHAnsi" w:cstheme="minorHAnsi"/>
        </w:rPr>
      </w:pPr>
      <w:r w:rsidRPr="00BF3A3E">
        <w:rPr>
          <w:rFonts w:asciiTheme="minorHAnsi" w:eastAsia="Times New Roman" w:hAnsiTheme="minorHAnsi" w:cstheme="minorHAnsi"/>
          <w:sz w:val="24"/>
          <w:szCs w:val="24"/>
          <w:lang w:eastAsia="pl-PL"/>
        </w:rPr>
        <w:t>Nawiązując do ogłoszenia zamieszczonego w Biulety</w:t>
      </w:r>
      <w:r w:rsidR="00C477CC" w:rsidRPr="00BF3A3E">
        <w:rPr>
          <w:rFonts w:asciiTheme="minorHAnsi" w:eastAsia="Times New Roman" w:hAnsiTheme="minorHAnsi" w:cstheme="minorHAnsi"/>
          <w:sz w:val="24"/>
          <w:szCs w:val="24"/>
          <w:lang w:eastAsia="pl-PL"/>
        </w:rPr>
        <w:t xml:space="preserve">nie Zamówień Publicznych w </w:t>
      </w:r>
      <w:r w:rsidR="00B401E1">
        <w:rPr>
          <w:rFonts w:asciiTheme="minorHAnsi" w:eastAsia="Times New Roman" w:hAnsiTheme="minorHAnsi" w:cstheme="minorHAnsi"/>
          <w:sz w:val="24"/>
          <w:szCs w:val="24"/>
          <w:lang w:eastAsia="pl-PL"/>
        </w:rPr>
        <w:t xml:space="preserve">dniu 17.11.2022 </w:t>
      </w:r>
      <w:r w:rsidR="00C477CC" w:rsidRPr="00B401E1">
        <w:rPr>
          <w:rFonts w:asciiTheme="minorHAnsi" w:eastAsia="Times New Roman" w:hAnsiTheme="minorHAnsi" w:cstheme="minorHAnsi"/>
          <w:sz w:val="24"/>
          <w:szCs w:val="24"/>
          <w:lang w:eastAsia="pl-PL"/>
        </w:rPr>
        <w:t>r.</w:t>
      </w:r>
      <w:r w:rsidR="00ED5DE6" w:rsidRPr="00B401E1">
        <w:rPr>
          <w:rFonts w:asciiTheme="minorHAnsi" w:eastAsia="Times New Roman" w:hAnsiTheme="minorHAnsi" w:cstheme="minorHAnsi"/>
          <w:sz w:val="24"/>
          <w:szCs w:val="24"/>
          <w:lang w:eastAsia="pl-PL"/>
        </w:rPr>
        <w:t xml:space="preserve"> </w:t>
      </w:r>
      <w:r w:rsidR="00C477CC" w:rsidRPr="00B401E1">
        <w:rPr>
          <w:rFonts w:asciiTheme="minorHAnsi" w:eastAsia="Times New Roman" w:hAnsiTheme="minorHAnsi" w:cstheme="minorHAnsi"/>
          <w:sz w:val="24"/>
          <w:szCs w:val="24"/>
          <w:lang w:eastAsia="pl-PL"/>
        </w:rPr>
        <w:t xml:space="preserve"> </w:t>
      </w:r>
      <w:r w:rsidR="00604DDA" w:rsidRPr="00B401E1">
        <w:rPr>
          <w:rFonts w:asciiTheme="minorHAnsi" w:eastAsia="Times New Roman" w:hAnsiTheme="minorHAnsi" w:cstheme="minorHAnsi"/>
          <w:sz w:val="24"/>
          <w:szCs w:val="24"/>
          <w:lang w:eastAsia="pl-PL"/>
        </w:rPr>
        <w:t>nr</w:t>
      </w:r>
      <w:r w:rsidR="00D83307" w:rsidRPr="00B401E1">
        <w:rPr>
          <w:rFonts w:asciiTheme="minorHAnsi" w:eastAsia="Times New Roman" w:hAnsiTheme="minorHAnsi" w:cstheme="minorHAnsi"/>
          <w:sz w:val="24"/>
          <w:szCs w:val="24"/>
          <w:lang w:eastAsia="pl-PL"/>
        </w:rPr>
        <w:t xml:space="preserve"> </w:t>
      </w:r>
      <w:r w:rsidR="00B401E1">
        <w:rPr>
          <w:rFonts w:asciiTheme="minorHAnsi" w:eastAsia="Times New Roman" w:hAnsiTheme="minorHAnsi" w:cstheme="minorHAnsi"/>
          <w:sz w:val="24"/>
          <w:szCs w:val="24"/>
          <w:lang w:eastAsia="pl-PL"/>
        </w:rPr>
        <w:t>2022/BZP 00443</w:t>
      </w:r>
      <w:bookmarkStart w:id="55" w:name="_GoBack"/>
      <w:bookmarkEnd w:id="55"/>
      <w:r w:rsidR="00B401E1">
        <w:rPr>
          <w:rFonts w:asciiTheme="minorHAnsi" w:eastAsia="Times New Roman" w:hAnsiTheme="minorHAnsi" w:cstheme="minorHAnsi"/>
          <w:sz w:val="24"/>
          <w:szCs w:val="24"/>
          <w:lang w:eastAsia="pl-PL"/>
        </w:rPr>
        <w:t>435/01</w:t>
      </w:r>
      <w:r w:rsidR="003B0F6D" w:rsidRPr="003B0F6D">
        <w:rPr>
          <w:rFonts w:asciiTheme="minorHAnsi" w:eastAsia="Times New Roman" w:hAnsiTheme="minorHAnsi" w:cstheme="minorHAnsi"/>
          <w:sz w:val="24"/>
          <w:szCs w:val="24"/>
          <w:lang w:eastAsia="pl-PL"/>
        </w:rPr>
        <w:t xml:space="preserve"> </w:t>
      </w:r>
      <w:r w:rsidR="003B0F6D">
        <w:rPr>
          <w:rFonts w:asciiTheme="minorHAnsi" w:eastAsia="Times New Roman" w:hAnsiTheme="minorHAnsi" w:cstheme="minorHAnsi"/>
          <w:sz w:val="24"/>
          <w:szCs w:val="24"/>
          <w:lang w:eastAsia="pl-PL"/>
        </w:rPr>
        <w:t xml:space="preserve">o </w:t>
      </w:r>
      <w:r w:rsidR="005F5900">
        <w:rPr>
          <w:rFonts w:asciiTheme="minorHAnsi" w:eastAsia="Times New Roman" w:hAnsiTheme="minorHAnsi" w:cstheme="minorHAnsi"/>
          <w:sz w:val="24"/>
          <w:szCs w:val="24"/>
          <w:lang w:eastAsia="pl-PL"/>
        </w:rPr>
        <w:t xml:space="preserve">zamówieniu, postepowanie prowadzone </w:t>
      </w:r>
      <w:r w:rsidR="00F146CD" w:rsidRPr="00BF3A3E">
        <w:rPr>
          <w:rFonts w:asciiTheme="minorHAnsi" w:eastAsia="Times New Roman" w:hAnsiTheme="minorHAnsi" w:cstheme="minorHAnsi"/>
          <w:sz w:val="24"/>
          <w:szCs w:val="24"/>
          <w:lang w:eastAsia="pl-PL"/>
        </w:rPr>
        <w:t>w trybie podstawowym bez negocjacji</w:t>
      </w:r>
      <w:r w:rsidRPr="00BF3A3E">
        <w:rPr>
          <w:rFonts w:asciiTheme="minorHAnsi" w:eastAsia="Times New Roman" w:hAnsiTheme="minorHAnsi" w:cstheme="minorHAnsi"/>
          <w:sz w:val="24"/>
          <w:szCs w:val="24"/>
          <w:lang w:eastAsia="pl-PL"/>
        </w:rPr>
        <w:t xml:space="preserve"> –</w:t>
      </w:r>
      <w:r w:rsidR="00020762" w:rsidRPr="00BF3A3E">
        <w:rPr>
          <w:rFonts w:asciiTheme="minorHAnsi" w:eastAsia="Times New Roman" w:hAnsiTheme="minorHAnsi" w:cstheme="minorHAnsi"/>
          <w:sz w:val="24"/>
          <w:szCs w:val="24"/>
          <w:lang w:eastAsia="pl-PL"/>
        </w:rPr>
        <w:t xml:space="preserve"> nr sprawy </w:t>
      </w:r>
      <w:r w:rsidR="00017685" w:rsidRPr="00BF3A3E">
        <w:rPr>
          <w:rFonts w:asciiTheme="minorHAnsi" w:eastAsia="Times New Roman" w:hAnsiTheme="minorHAnsi" w:cstheme="minorHAnsi"/>
          <w:b/>
          <w:sz w:val="24"/>
          <w:szCs w:val="24"/>
          <w:lang w:eastAsia="pl-PL"/>
        </w:rPr>
        <w:t>ZP.271.</w:t>
      </w:r>
      <w:r w:rsidR="005F5900">
        <w:rPr>
          <w:rFonts w:asciiTheme="minorHAnsi" w:eastAsia="Times New Roman" w:hAnsiTheme="minorHAnsi" w:cstheme="minorHAnsi"/>
          <w:b/>
          <w:sz w:val="24"/>
          <w:szCs w:val="24"/>
          <w:lang w:eastAsia="pl-PL"/>
        </w:rPr>
        <w:t>2</w:t>
      </w:r>
      <w:r w:rsidR="001976EA">
        <w:rPr>
          <w:rFonts w:asciiTheme="minorHAnsi" w:eastAsia="Times New Roman" w:hAnsiTheme="minorHAnsi" w:cstheme="minorHAnsi"/>
          <w:b/>
          <w:sz w:val="24"/>
          <w:szCs w:val="24"/>
          <w:lang w:eastAsia="pl-PL"/>
        </w:rPr>
        <w:t>7</w:t>
      </w:r>
      <w:r w:rsidR="00017685" w:rsidRPr="00BF3A3E">
        <w:rPr>
          <w:rFonts w:asciiTheme="minorHAnsi" w:eastAsia="Times New Roman" w:hAnsiTheme="minorHAnsi" w:cstheme="minorHAnsi"/>
          <w:b/>
          <w:sz w:val="24"/>
          <w:szCs w:val="24"/>
          <w:lang w:eastAsia="pl-PL"/>
        </w:rPr>
        <w:t>.</w:t>
      </w:r>
      <w:r w:rsidR="00083DE6" w:rsidRPr="00BF3A3E">
        <w:rPr>
          <w:rFonts w:asciiTheme="minorHAnsi" w:eastAsia="Times New Roman" w:hAnsiTheme="minorHAnsi" w:cstheme="minorHAnsi"/>
          <w:b/>
          <w:sz w:val="24"/>
          <w:szCs w:val="24"/>
          <w:lang w:eastAsia="pl-PL"/>
        </w:rPr>
        <w:t>2022</w:t>
      </w:r>
      <w:r w:rsidR="00ED5DE6" w:rsidRPr="00BF3A3E">
        <w:rPr>
          <w:rFonts w:asciiTheme="minorHAnsi" w:eastAsia="Times New Roman" w:hAnsiTheme="minorHAnsi" w:cstheme="minorHAnsi"/>
          <w:b/>
          <w:sz w:val="24"/>
          <w:szCs w:val="24"/>
          <w:lang w:eastAsia="pl-PL"/>
        </w:rPr>
        <w:t>,</w:t>
      </w:r>
      <w:r w:rsidR="0000757B" w:rsidRPr="00BF3A3E">
        <w:rPr>
          <w:rFonts w:asciiTheme="minorHAnsi" w:eastAsia="Times New Roman" w:hAnsiTheme="minorHAnsi" w:cstheme="minorHAnsi"/>
          <w:b/>
          <w:sz w:val="24"/>
          <w:szCs w:val="24"/>
          <w:lang w:eastAsia="pl-PL"/>
        </w:rPr>
        <w:t xml:space="preserve"> pn.</w:t>
      </w:r>
      <w:r w:rsidRPr="00BF3A3E">
        <w:rPr>
          <w:rFonts w:asciiTheme="minorHAnsi" w:eastAsia="Times New Roman" w:hAnsiTheme="minorHAnsi" w:cstheme="minorHAnsi"/>
          <w:b/>
          <w:sz w:val="24"/>
          <w:szCs w:val="24"/>
          <w:lang w:eastAsia="pl-PL"/>
        </w:rPr>
        <w:t xml:space="preserve"> </w:t>
      </w:r>
      <w:r w:rsidR="005F5900">
        <w:rPr>
          <w:rFonts w:asciiTheme="minorHAnsi" w:eastAsia="Times New Roman" w:hAnsiTheme="minorHAnsi" w:cstheme="minorHAnsi"/>
          <w:b/>
          <w:sz w:val="24"/>
          <w:szCs w:val="24"/>
          <w:lang w:eastAsia="pl-PL"/>
        </w:rPr>
        <w:t>„</w:t>
      </w:r>
      <w:r w:rsidR="005F5900" w:rsidRPr="005F5900">
        <w:rPr>
          <w:rFonts w:asciiTheme="minorHAnsi" w:hAnsiTheme="minorHAnsi" w:cstheme="minorHAnsi"/>
          <w:b/>
          <w:sz w:val="24"/>
          <w:szCs w:val="24"/>
        </w:rPr>
        <w:t xml:space="preserve">Budowa wodnego placu zabaw na terenie </w:t>
      </w:r>
      <w:proofErr w:type="spellStart"/>
      <w:r w:rsidR="005F5900" w:rsidRPr="005F5900">
        <w:rPr>
          <w:rFonts w:asciiTheme="minorHAnsi" w:hAnsiTheme="minorHAnsi" w:cstheme="minorHAnsi"/>
          <w:b/>
          <w:sz w:val="24"/>
          <w:szCs w:val="24"/>
        </w:rPr>
        <w:t>Mosir</w:t>
      </w:r>
      <w:proofErr w:type="spellEnd"/>
      <w:r w:rsidR="005F5900">
        <w:rPr>
          <w:rFonts w:asciiTheme="minorHAnsi" w:hAnsiTheme="minorHAnsi" w:cstheme="minorHAnsi"/>
          <w:b/>
          <w:sz w:val="24"/>
          <w:szCs w:val="24"/>
        </w:rPr>
        <w:t>”</w:t>
      </w:r>
    </w:p>
    <w:p w:rsidR="00C97AFB" w:rsidRPr="00BF3A3E" w:rsidRDefault="00C97AFB" w:rsidP="00ED5DE6">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rsidR="00FA5023" w:rsidRPr="00FA5023" w:rsidRDefault="00FA5023" w:rsidP="00397077">
      <w:pPr>
        <w:widowControl w:val="0"/>
        <w:spacing w:before="240" w:after="0" w:line="276" w:lineRule="auto"/>
        <w:ind w:left="357"/>
        <w:rPr>
          <w:rFonts w:asciiTheme="minorHAnsi" w:eastAsia="Times New Roman" w:hAnsiTheme="minorHAnsi" w:cstheme="minorHAnsi"/>
          <w:sz w:val="24"/>
          <w:szCs w:val="24"/>
          <w:lang w:eastAsia="pl-PL"/>
        </w:rPr>
      </w:pPr>
      <w:r w:rsidRPr="00FA5023">
        <w:rPr>
          <w:rFonts w:asciiTheme="minorHAnsi" w:eastAsia="Times New Roman" w:hAnsiTheme="minorHAnsi" w:cstheme="minorHAnsi"/>
          <w:sz w:val="24"/>
          <w:szCs w:val="24"/>
          <w:lang w:eastAsia="pl-PL"/>
        </w:rPr>
        <w:t xml:space="preserve">…………………………zł. netto (słownie…………………………………złotych ) </w:t>
      </w:r>
    </w:p>
    <w:p w:rsidR="00FA5023" w:rsidRDefault="00FA5023" w:rsidP="00397077">
      <w:pPr>
        <w:widowControl w:val="0"/>
        <w:spacing w:before="240" w:after="0" w:line="276" w:lineRule="auto"/>
        <w:ind w:left="357"/>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 zł. b</w:t>
      </w:r>
      <w:r w:rsidR="00C97AFB" w:rsidRPr="00BF3A3E">
        <w:rPr>
          <w:rFonts w:asciiTheme="minorHAnsi" w:eastAsia="Times New Roman" w:hAnsiTheme="minorHAnsi" w:cstheme="minorHAnsi"/>
          <w:b/>
          <w:sz w:val="24"/>
          <w:szCs w:val="24"/>
          <w:lang w:eastAsia="pl-PL"/>
        </w:rPr>
        <w:t>rutto</w:t>
      </w:r>
      <w:r>
        <w:rPr>
          <w:rFonts w:asciiTheme="minorHAnsi" w:eastAsia="Times New Roman" w:hAnsiTheme="minorHAnsi" w:cstheme="minorHAnsi"/>
          <w:b/>
          <w:sz w:val="24"/>
          <w:szCs w:val="24"/>
          <w:lang w:eastAsia="pl-PL"/>
        </w:rPr>
        <w:t xml:space="preserve"> ( słownie ………………………………</w:t>
      </w:r>
      <w:r w:rsidR="00C97AFB" w:rsidRPr="00BF3A3E">
        <w:rPr>
          <w:rFonts w:asciiTheme="minorHAnsi" w:eastAsia="Times New Roman" w:hAnsiTheme="minorHAnsi" w:cstheme="minorHAnsi"/>
          <w:b/>
          <w:sz w:val="24"/>
          <w:szCs w:val="24"/>
          <w:lang w:eastAsia="pl-PL"/>
        </w:rPr>
        <w:t xml:space="preserve"> </w:t>
      </w:r>
      <w:r w:rsidR="00C97AFB" w:rsidRPr="00FA5023">
        <w:rPr>
          <w:rFonts w:asciiTheme="minorHAnsi" w:eastAsia="Times New Roman" w:hAnsiTheme="minorHAnsi" w:cstheme="minorHAnsi"/>
          <w:sz w:val="24"/>
          <w:szCs w:val="24"/>
          <w:lang w:eastAsia="pl-PL"/>
        </w:rPr>
        <w:t>złotych</w:t>
      </w:r>
      <w:r>
        <w:rPr>
          <w:rFonts w:asciiTheme="minorHAnsi" w:eastAsia="Times New Roman" w:hAnsiTheme="minorHAnsi" w:cstheme="minorHAnsi"/>
          <w:sz w:val="24"/>
          <w:szCs w:val="24"/>
          <w:lang w:eastAsia="pl-PL"/>
        </w:rPr>
        <w:t>)</w:t>
      </w:r>
    </w:p>
    <w:p w:rsidR="00C97AFB" w:rsidRPr="00BF3A3E" w:rsidRDefault="00C97AFB" w:rsidP="00397077">
      <w:pPr>
        <w:widowControl w:val="0"/>
        <w:spacing w:before="240" w:after="0" w:line="276" w:lineRule="auto"/>
        <w:ind w:left="357"/>
        <w:rPr>
          <w:rFonts w:asciiTheme="minorHAnsi" w:eastAsia="Times New Roman" w:hAnsiTheme="minorHAnsi" w:cstheme="minorHAnsi"/>
          <w:b/>
          <w:sz w:val="24"/>
          <w:szCs w:val="24"/>
          <w:lang w:eastAsia="pl-PL"/>
        </w:rPr>
      </w:pPr>
      <w:r w:rsidRPr="00FA5023">
        <w:rPr>
          <w:rFonts w:asciiTheme="minorHAnsi" w:eastAsia="Times New Roman" w:hAnsiTheme="minorHAnsi" w:cstheme="minorHAnsi"/>
          <w:sz w:val="24"/>
          <w:szCs w:val="24"/>
          <w:lang w:eastAsia="pl-PL"/>
        </w:rPr>
        <w:t xml:space="preserve">, w tym VAT ……% </w:t>
      </w:r>
      <w:r w:rsidR="00FA5023" w:rsidRPr="00FA5023">
        <w:rPr>
          <w:rFonts w:asciiTheme="minorHAnsi" w:eastAsia="Times New Roman" w:hAnsiTheme="minorHAnsi" w:cstheme="minorHAnsi"/>
          <w:sz w:val="24"/>
          <w:szCs w:val="24"/>
          <w:lang w:eastAsia="pl-PL"/>
        </w:rPr>
        <w:t>w kwocie ………………………….. zł.</w:t>
      </w:r>
      <w:r w:rsidR="00FA5023">
        <w:rPr>
          <w:rFonts w:asciiTheme="minorHAnsi" w:eastAsia="Times New Roman" w:hAnsiTheme="minorHAnsi" w:cstheme="minorHAnsi"/>
          <w:b/>
          <w:sz w:val="24"/>
          <w:szCs w:val="24"/>
          <w:lang w:eastAsia="pl-PL"/>
        </w:rPr>
        <w:t xml:space="preserve"> </w:t>
      </w:r>
    </w:p>
    <w:p w:rsidR="00C97AFB" w:rsidRPr="006D2474" w:rsidRDefault="00C97AFB" w:rsidP="00ED5DE6">
      <w:pPr>
        <w:widowControl w:val="0"/>
        <w:numPr>
          <w:ilvl w:val="0"/>
          <w:numId w:val="32"/>
        </w:numPr>
        <w:spacing w:after="120" w:line="276" w:lineRule="auto"/>
        <w:ind w:left="357" w:hanging="357"/>
        <w:rPr>
          <w:rFonts w:asciiTheme="minorHAnsi" w:eastAsia="Times New Roman" w:hAnsiTheme="minorHAnsi" w:cstheme="minorHAnsi"/>
          <w:lang w:eastAsia="pl-PL"/>
        </w:rPr>
      </w:pPr>
      <w:r w:rsidRPr="00BF3A3E">
        <w:rPr>
          <w:rFonts w:asciiTheme="minorHAnsi" w:eastAsia="Times New Roman" w:hAnsiTheme="minorHAnsi" w:cstheme="minorHAnsi"/>
          <w:sz w:val="24"/>
          <w:szCs w:val="24"/>
          <w:lang w:eastAsia="pl-PL"/>
        </w:rPr>
        <w:t>Udzielamy ..............- miesięcznej gwarancji i rękojmi</w:t>
      </w:r>
      <w:r w:rsidRPr="00BF3A3E">
        <w:rPr>
          <w:rFonts w:asciiTheme="minorHAnsi" w:eastAsia="Times New Roman" w:hAnsiTheme="minorHAnsi" w:cstheme="minorHAnsi"/>
          <w:sz w:val="24"/>
          <w:szCs w:val="24"/>
          <w:vertAlign w:val="superscript"/>
          <w:lang w:eastAsia="pl-PL"/>
        </w:rPr>
        <w:footnoteReference w:id="4"/>
      </w:r>
      <w:r w:rsidRPr="00BF3A3E">
        <w:rPr>
          <w:rFonts w:asciiTheme="minorHAnsi" w:eastAsia="Times New Roman" w:hAnsiTheme="minorHAnsi" w:cstheme="minorHAnsi"/>
          <w:sz w:val="24"/>
          <w:szCs w:val="24"/>
          <w:lang w:eastAsia="pl-PL"/>
        </w:rPr>
        <w:t xml:space="preserve">  na wykonane roboty budowlane</w:t>
      </w:r>
      <w:r w:rsidR="00D83320" w:rsidRPr="00BF3A3E">
        <w:rPr>
          <w:rFonts w:asciiTheme="minorHAnsi" w:eastAsia="Times New Roman" w:hAnsiTheme="minorHAnsi" w:cstheme="minorHAnsi"/>
          <w:sz w:val="24"/>
          <w:szCs w:val="24"/>
          <w:lang w:eastAsia="pl-PL"/>
        </w:rPr>
        <w:t xml:space="preserve"> </w:t>
      </w:r>
      <w:r w:rsidR="00D83320" w:rsidRPr="00BF3A3E">
        <w:rPr>
          <w:rFonts w:asciiTheme="minorHAnsi" w:hAnsiTheme="minorHAnsi" w:cstheme="minorHAnsi"/>
          <w:sz w:val="24"/>
          <w:szCs w:val="24"/>
        </w:rPr>
        <w:t>oraz</w:t>
      </w:r>
      <w:r w:rsidR="00D83320" w:rsidRPr="006D2474">
        <w:rPr>
          <w:rFonts w:asciiTheme="minorHAnsi" w:hAnsiTheme="minorHAnsi" w:cstheme="minorHAnsi"/>
          <w:sz w:val="24"/>
          <w:szCs w:val="24"/>
        </w:rPr>
        <w:t xml:space="preserve"> </w:t>
      </w:r>
      <w:r w:rsidR="00D83320" w:rsidRPr="006D2474">
        <w:rPr>
          <w:rFonts w:asciiTheme="minorHAnsi" w:hAnsiTheme="minorHAnsi" w:cstheme="minorHAnsi"/>
          <w:sz w:val="24"/>
          <w:szCs w:val="24"/>
        </w:rPr>
        <w:lastRenderedPageBreak/>
        <w:t>użyte /dostarczone materiały</w:t>
      </w:r>
      <w:r w:rsidRPr="006D2474">
        <w:rPr>
          <w:rFonts w:asciiTheme="minorHAnsi" w:eastAsia="Times New Roman" w:hAnsiTheme="minorHAnsi" w:cstheme="minorHAnsi"/>
          <w:sz w:val="24"/>
          <w:szCs w:val="24"/>
          <w:lang w:eastAsia="pl-PL"/>
        </w:rPr>
        <w:t>, licząc od dnia bezusterkowego końcowego odbioru robót.</w:t>
      </w:r>
    </w:p>
    <w:p w:rsidR="00C97AFB" w:rsidRPr="006D2474" w:rsidRDefault="00C97AFB" w:rsidP="00BF3A3E">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Oświadczamy, że projekt umowy, stanowiący załącznik Nr </w:t>
      </w:r>
      <w:r w:rsidR="00E11B4F" w:rsidRPr="006D2474">
        <w:rPr>
          <w:rFonts w:asciiTheme="minorHAnsi" w:eastAsia="Times New Roman" w:hAnsiTheme="minorHAnsi" w:cstheme="minorHAnsi"/>
          <w:sz w:val="24"/>
          <w:szCs w:val="24"/>
          <w:lang w:eastAsia="pl-PL"/>
        </w:rPr>
        <w:t>5</w:t>
      </w:r>
      <w:r w:rsidRPr="006D2474">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C97AFB" w:rsidRPr="006D2474" w:rsidRDefault="00C97AFB" w:rsidP="000C3BE1">
      <w:pPr>
        <w:widowControl w:val="0"/>
        <w:numPr>
          <w:ilvl w:val="0"/>
          <w:numId w:val="32"/>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Zobowiązujemy się zrealizować przedmiot zam</w:t>
      </w:r>
      <w:r w:rsidR="00E11B4F" w:rsidRPr="006D2474">
        <w:rPr>
          <w:rFonts w:asciiTheme="minorHAnsi" w:eastAsia="Times New Roman" w:hAnsiTheme="minorHAnsi" w:cstheme="minorHAnsi"/>
          <w:sz w:val="24"/>
          <w:szCs w:val="24"/>
          <w:lang w:eastAsia="pl-PL"/>
        </w:rPr>
        <w:t xml:space="preserve">ówienia w terminie </w:t>
      </w:r>
      <w:r w:rsidR="007B4C69" w:rsidRPr="006D2474">
        <w:rPr>
          <w:rFonts w:asciiTheme="minorHAnsi" w:eastAsia="Times New Roman" w:hAnsiTheme="minorHAnsi" w:cstheme="minorHAnsi"/>
          <w:b/>
          <w:sz w:val="24"/>
          <w:szCs w:val="24"/>
          <w:lang w:eastAsia="pl-PL"/>
        </w:rPr>
        <w:t xml:space="preserve"> </w:t>
      </w:r>
      <w:r w:rsidR="000C3BE1" w:rsidRPr="000C3BE1">
        <w:rPr>
          <w:rFonts w:asciiTheme="minorHAnsi" w:eastAsia="Times New Roman" w:hAnsiTheme="minorHAnsi" w:cstheme="minorHAnsi"/>
          <w:b/>
          <w:sz w:val="24"/>
          <w:szCs w:val="24"/>
          <w:lang w:eastAsia="pl-PL"/>
        </w:rPr>
        <w:t>8 miesięcy od dnia  zawarcia umowy</w:t>
      </w:r>
      <w:r w:rsidR="00BF3A3E">
        <w:rPr>
          <w:rFonts w:asciiTheme="minorHAnsi" w:eastAsia="Times New Roman" w:hAnsiTheme="minorHAnsi" w:cstheme="minorHAnsi"/>
          <w:b/>
          <w:sz w:val="24"/>
          <w:szCs w:val="24"/>
          <w:lang w:eastAsia="pl-PL"/>
        </w:rPr>
        <w:t xml:space="preserve">. </w:t>
      </w:r>
    </w:p>
    <w:p w:rsidR="00C97AFB" w:rsidRPr="003135B8" w:rsidRDefault="00C97AFB" w:rsidP="003135B8">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3135B8">
        <w:rPr>
          <w:rFonts w:asciiTheme="minorHAnsi" w:hAnsiTheme="minorHAnsi" w:cstheme="minorHAnsi"/>
          <w:sz w:val="24"/>
          <w:szCs w:val="24"/>
        </w:rPr>
        <w:t>Potwierdzamy spełnienie wymaganego przez Zamawiającego terminu pła</w:t>
      </w:r>
      <w:r w:rsidR="001976EA" w:rsidRPr="003135B8">
        <w:rPr>
          <w:rFonts w:asciiTheme="minorHAnsi" w:hAnsiTheme="minorHAnsi" w:cstheme="minorHAnsi"/>
          <w:sz w:val="24"/>
          <w:szCs w:val="24"/>
        </w:rPr>
        <w:t>tności, tj.</w:t>
      </w:r>
      <w:r w:rsidR="003135B8" w:rsidRPr="003135B8">
        <w:rPr>
          <w:rFonts w:asciiTheme="minorHAnsi" w:hAnsiTheme="minorHAnsi" w:cstheme="minorHAnsi"/>
          <w:sz w:val="24"/>
          <w:szCs w:val="24"/>
        </w:rPr>
        <w:t xml:space="preserve"> w terminie nie dłuższym niż w ciągu 35 dni od dnia odbioru częściowego/końcowego.</w:t>
      </w:r>
    </w:p>
    <w:p w:rsidR="00C97AFB" w:rsidRPr="006D2474" w:rsidRDefault="00C97AFB" w:rsidP="00BF3A3E">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C97AFB" w:rsidRPr="006D2474" w:rsidRDefault="00C97AFB" w:rsidP="00BF3A3E">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Oferta została złożona na ……………………………….. zapisanych stronach podpisanych </w:t>
      </w:r>
      <w:r w:rsidR="00E11B4F"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i kolejno ponumerowanych od nr ….....……… do nr ……………….. .</w:t>
      </w:r>
    </w:p>
    <w:p w:rsidR="00C97AFB" w:rsidRPr="006D2474" w:rsidRDefault="00C97AFB" w:rsidP="00397077">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397077">
      <w:pPr>
        <w:widowControl w:val="0"/>
        <w:spacing w:before="120" w:after="120" w:line="276" w:lineRule="auto"/>
        <w:ind w:left="720" w:hanging="12"/>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397077">
      <w:pPr>
        <w:widowControl w:val="0"/>
        <w:spacing w:before="120" w:after="120" w:line="276" w:lineRule="auto"/>
        <w:ind w:left="720" w:hanging="11"/>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bl>
    <w:p w:rsidR="00C97AFB" w:rsidRPr="006D2474" w:rsidRDefault="00C97AFB" w:rsidP="00397077">
      <w:pPr>
        <w:widowControl w:val="0"/>
        <w:spacing w:after="0" w:line="360" w:lineRule="auto"/>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397077">
      <w:pPr>
        <w:widowControl w:val="0"/>
        <w:numPr>
          <w:ilvl w:val="0"/>
          <w:numId w:val="41"/>
        </w:numPr>
        <w:spacing w:before="120" w:after="0" w:line="360"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397077">
      <w:pPr>
        <w:widowControl w:val="0"/>
        <w:numPr>
          <w:ilvl w:val="0"/>
          <w:numId w:val="41"/>
        </w:numPr>
        <w:spacing w:after="0" w:line="36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Pr="006D2474">
        <w:rPr>
          <w:rFonts w:asciiTheme="minorHAnsi" w:eastAsia="Times New Roman" w:hAnsiTheme="minorHAnsi" w:cstheme="minorHAnsi"/>
          <w:sz w:val="20"/>
          <w:szCs w:val="20"/>
          <w:lang w:eastAsia="pl-PL"/>
        </w:rPr>
        <w:lastRenderedPageBreak/>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397077" w:rsidRPr="006D2474"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397077" w:rsidRPr="001545AC" w:rsidRDefault="00397077" w:rsidP="0067269E">
      <w:pPr>
        <w:pStyle w:val="Akapitzlist"/>
        <w:widowControl w:val="0"/>
        <w:numPr>
          <w:ilvl w:val="0"/>
          <w:numId w:val="54"/>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397077" w:rsidRPr="001545AC" w:rsidRDefault="00397077" w:rsidP="00397077">
      <w:pPr>
        <w:keepNext/>
        <w:keepLines/>
        <w:spacing w:before="12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397077" w:rsidRPr="001545AC" w:rsidRDefault="00397077" w:rsidP="00397077">
      <w:pPr>
        <w:keepNext/>
        <w:keepLines/>
        <w:spacing w:after="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Pr>
          <w:rFonts w:asciiTheme="minorHAnsi" w:hAnsiTheme="minorHAnsi" w:cstheme="minorHAnsi"/>
          <w:sz w:val="24"/>
          <w:szCs w:val="24"/>
        </w:rPr>
        <w:t xml:space="preserve">zedstawiam dokumenty               </w:t>
      </w:r>
      <w:r>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39707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397077" w:rsidRPr="001545AC"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397077" w:rsidRPr="001545AC" w:rsidRDefault="00397077" w:rsidP="00397077">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397077" w:rsidRPr="001545AC" w:rsidTr="00CC51F0">
        <w:trPr>
          <w:trHeight w:val="343"/>
        </w:trPr>
        <w:tc>
          <w:tcPr>
            <w:tcW w:w="270"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gridSpan w:val="2"/>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Strony w ofercie</w:t>
            </w:r>
          </w:p>
        </w:tc>
      </w:tr>
      <w:tr w:rsidR="00397077" w:rsidRPr="001545AC" w:rsidTr="00CC51F0">
        <w:tc>
          <w:tcPr>
            <w:tcW w:w="270"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2158"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306" w:type="pct"/>
          </w:tcPr>
          <w:p w:rsidR="00397077" w:rsidRPr="001545AC" w:rsidRDefault="00397077" w:rsidP="00CC51F0">
            <w:pPr>
              <w:keepNext/>
              <w:keepLines/>
              <w:spacing w:after="0" w:line="276" w:lineRule="auto"/>
              <w:jc w:val="both"/>
              <w:rPr>
                <w:rFonts w:asciiTheme="minorHAnsi" w:hAnsiTheme="minorHAnsi" w:cstheme="minorHAnsi"/>
                <w:sz w:val="24"/>
                <w:szCs w:val="24"/>
              </w:rPr>
            </w:pPr>
            <w:r w:rsidRPr="001545AC">
              <w:rPr>
                <w:rFonts w:asciiTheme="minorHAnsi" w:hAnsiTheme="minorHAnsi" w:cstheme="minorHAnsi"/>
                <w:sz w:val="24"/>
                <w:szCs w:val="24"/>
              </w:rPr>
              <w:t>od numeru</w:t>
            </w:r>
          </w:p>
        </w:tc>
        <w:tc>
          <w:tcPr>
            <w:tcW w:w="1266" w:type="pct"/>
          </w:tcPr>
          <w:p w:rsidR="00397077" w:rsidRPr="001545AC" w:rsidRDefault="00397077" w:rsidP="00CC51F0">
            <w:pPr>
              <w:keepNext/>
              <w:keepLines/>
              <w:spacing w:after="0" w:line="276" w:lineRule="auto"/>
              <w:jc w:val="both"/>
              <w:rPr>
                <w:rFonts w:asciiTheme="minorHAnsi" w:hAnsiTheme="minorHAnsi" w:cstheme="minorHAnsi"/>
                <w:sz w:val="24"/>
                <w:szCs w:val="24"/>
              </w:rPr>
            </w:pPr>
            <w:r w:rsidRPr="001545AC">
              <w:rPr>
                <w:rFonts w:asciiTheme="minorHAnsi" w:hAnsiTheme="minorHAnsi" w:cstheme="minorHAnsi"/>
                <w:sz w:val="24"/>
                <w:szCs w:val="24"/>
              </w:rPr>
              <w:t>do numeru</w:t>
            </w:r>
          </w:p>
        </w:tc>
      </w:tr>
      <w:tr w:rsidR="00397077" w:rsidRPr="001545AC" w:rsidTr="00CC51F0">
        <w:tc>
          <w:tcPr>
            <w:tcW w:w="270"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2158"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306"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266"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r>
      <w:tr w:rsidR="00397077" w:rsidRPr="001545AC" w:rsidTr="00CC51F0">
        <w:tc>
          <w:tcPr>
            <w:tcW w:w="270"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2158"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306"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266"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r>
      <w:tr w:rsidR="00397077" w:rsidRPr="001545AC" w:rsidTr="00CC51F0">
        <w:tc>
          <w:tcPr>
            <w:tcW w:w="270"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2158"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306"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c>
          <w:tcPr>
            <w:tcW w:w="1266" w:type="pct"/>
          </w:tcPr>
          <w:p w:rsidR="00397077" w:rsidRPr="001545AC" w:rsidRDefault="00397077" w:rsidP="00CC51F0">
            <w:pPr>
              <w:keepNext/>
              <w:keepLines/>
              <w:spacing w:after="0" w:line="276" w:lineRule="auto"/>
              <w:jc w:val="both"/>
              <w:rPr>
                <w:rFonts w:asciiTheme="minorHAnsi" w:hAnsiTheme="minorHAnsi" w:cstheme="minorHAnsi"/>
                <w:sz w:val="24"/>
                <w:szCs w:val="24"/>
              </w:rPr>
            </w:pPr>
          </w:p>
        </w:tc>
      </w:tr>
    </w:tbl>
    <w:p w:rsidR="00397077" w:rsidRDefault="00397077" w:rsidP="00397077">
      <w:pPr>
        <w:widowControl w:val="0"/>
        <w:spacing w:after="0" w:line="360" w:lineRule="auto"/>
        <w:jc w:val="both"/>
        <w:rPr>
          <w:rFonts w:asciiTheme="minorHAnsi" w:eastAsia="Times New Roman" w:hAnsiTheme="minorHAnsi" w:cstheme="minorHAnsi"/>
          <w:sz w:val="24"/>
          <w:szCs w:val="24"/>
          <w:lang w:eastAsia="pl-PL"/>
        </w:rPr>
      </w:pPr>
    </w:p>
    <w:p w:rsidR="00C97AFB" w:rsidRPr="006D2474" w:rsidRDefault="00C97AFB" w:rsidP="00322417">
      <w:pPr>
        <w:widowControl w:val="0"/>
        <w:numPr>
          <w:ilvl w:val="0"/>
          <w:numId w:val="40"/>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Informujemy, że Wykonawca</w:t>
      </w:r>
      <w:r w:rsidRPr="006D2474">
        <w:rPr>
          <w:rFonts w:asciiTheme="minorHAnsi" w:eastAsia="Times New Roman" w:hAnsiTheme="minorHAnsi" w:cstheme="minorHAnsi"/>
          <w:sz w:val="24"/>
          <w:szCs w:val="24"/>
          <w:vertAlign w:val="superscript"/>
          <w:lang w:eastAsia="pl-PL"/>
        </w:rPr>
        <w:footnoteReference w:id="5"/>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w:t>
      </w:r>
      <w:r w:rsidRPr="00397077">
        <w:rPr>
          <w:rFonts w:asciiTheme="minorHAnsi" w:eastAsia="Times New Roman" w:hAnsiTheme="minorHAnsi" w:cstheme="minorHAnsi"/>
          <w:i/>
          <w:sz w:val="24"/>
          <w:szCs w:val="24"/>
          <w:lang w:eastAsia="pl-PL"/>
        </w:rPr>
        <w:t>zaznaczyć właściwy kwadrat</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vertAlign w:val="superscript"/>
          <w:lang w:eastAsia="pl-PL"/>
        </w:rPr>
        <w:footnoteReference w:id="6"/>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C97AFB" w:rsidRPr="00397077"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w:t>
      </w:r>
      <w:r w:rsidRPr="006D2474">
        <w:rPr>
          <w:rFonts w:asciiTheme="minorHAnsi" w:hAnsiTheme="minorHAnsi" w:cstheme="minorHAnsi"/>
          <w:color w:val="000000"/>
          <w:sz w:val="24"/>
          <w:szCs w:val="24"/>
        </w:rPr>
        <w:lastRenderedPageBreak/>
        <w:t>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8"/>
      </w:r>
      <w:r w:rsidRPr="006D2474">
        <w:rPr>
          <w:rFonts w:asciiTheme="minorHAnsi" w:hAnsiTheme="minorHAnsi" w:cstheme="minorHAnsi"/>
          <w:sz w:val="24"/>
          <w:szCs w:val="24"/>
        </w:rPr>
        <w:t>.</w:t>
      </w:r>
    </w:p>
    <w:p w:rsidR="00C97AFB" w:rsidRPr="006D2474"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w:t>
      </w:r>
      <w:r w:rsidRPr="00017685">
        <w:rPr>
          <w:rFonts w:asciiTheme="minorHAnsi" w:hAnsiTheme="minorHAnsi" w:cstheme="minorHAnsi"/>
          <w:sz w:val="24"/>
          <w:szCs w:val="24"/>
        </w:rPr>
        <w:t xml:space="preserve">sprawy </w:t>
      </w:r>
      <w:r w:rsidR="0000757B" w:rsidRPr="00017685">
        <w:rPr>
          <w:rFonts w:asciiTheme="minorHAnsi" w:hAnsiTheme="minorHAnsi" w:cstheme="minorHAnsi"/>
          <w:b/>
          <w:sz w:val="24"/>
          <w:szCs w:val="24"/>
        </w:rPr>
        <w:t>ZP.271</w:t>
      </w:r>
      <w:r w:rsidR="000B7E33" w:rsidRPr="00017685">
        <w:rPr>
          <w:rFonts w:asciiTheme="minorHAnsi" w:hAnsiTheme="minorHAnsi" w:cstheme="minorHAnsi"/>
          <w:b/>
          <w:sz w:val="24"/>
          <w:szCs w:val="24"/>
        </w:rPr>
        <w:t>.</w:t>
      </w:r>
      <w:r w:rsidR="000C3BE1">
        <w:rPr>
          <w:rFonts w:asciiTheme="minorHAnsi" w:hAnsiTheme="minorHAnsi" w:cstheme="minorHAnsi"/>
          <w:b/>
          <w:sz w:val="24"/>
          <w:szCs w:val="24"/>
        </w:rPr>
        <w:t>2</w:t>
      </w:r>
      <w:r w:rsidR="00EA6CD3">
        <w:rPr>
          <w:rFonts w:asciiTheme="minorHAnsi" w:hAnsiTheme="minorHAnsi" w:cstheme="minorHAnsi"/>
          <w:b/>
          <w:sz w:val="24"/>
          <w:szCs w:val="24"/>
        </w:rPr>
        <w:t>7</w:t>
      </w:r>
      <w:r w:rsidR="00017685">
        <w:rPr>
          <w:rFonts w:asciiTheme="minorHAnsi" w:hAnsiTheme="minorHAnsi" w:cstheme="minorHAnsi"/>
          <w:b/>
          <w:sz w:val="24"/>
          <w:szCs w:val="24"/>
        </w:rPr>
        <w:t>.2022</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6D2474" w:rsidRDefault="0056409B" w:rsidP="00397077">
      <w:pPr>
        <w:widowControl w:val="0"/>
        <w:spacing w:after="0" w:line="276" w:lineRule="auto"/>
        <w:ind w:firstLine="708"/>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w:t>
      </w:r>
      <w:r w:rsidR="0050176F">
        <w:rPr>
          <w:rFonts w:asciiTheme="minorHAnsi" w:eastAsia="Times New Roman" w:hAnsiTheme="minorHAnsi" w:cstheme="minorHAnsi"/>
          <w:sz w:val="24"/>
          <w:szCs w:val="24"/>
          <w:lang w:eastAsia="pl-PL"/>
        </w:rPr>
        <w:t xml:space="preserve"> </w:t>
      </w:r>
      <w:r w:rsidR="0050176F" w:rsidRPr="00BF3A3E">
        <w:rPr>
          <w:rFonts w:asciiTheme="minorHAnsi" w:eastAsia="Times New Roman" w:hAnsiTheme="minorHAnsi" w:cstheme="minorHAnsi"/>
          <w:sz w:val="24"/>
          <w:szCs w:val="24"/>
          <w:lang w:eastAsia="pl-PL"/>
        </w:rPr>
        <w:t xml:space="preserve">– nr sprawy </w:t>
      </w:r>
      <w:r w:rsidR="000C3BE1">
        <w:rPr>
          <w:rFonts w:asciiTheme="minorHAnsi" w:eastAsia="Times New Roman" w:hAnsiTheme="minorHAnsi" w:cstheme="minorHAnsi"/>
          <w:b/>
          <w:sz w:val="24"/>
          <w:szCs w:val="24"/>
          <w:lang w:eastAsia="pl-PL"/>
        </w:rPr>
        <w:t>ZP.271.2</w:t>
      </w:r>
      <w:r w:rsidR="00EA6CD3">
        <w:rPr>
          <w:rFonts w:asciiTheme="minorHAnsi" w:eastAsia="Times New Roman" w:hAnsiTheme="minorHAnsi" w:cstheme="minorHAnsi"/>
          <w:b/>
          <w:sz w:val="24"/>
          <w:szCs w:val="24"/>
          <w:lang w:eastAsia="pl-PL"/>
        </w:rPr>
        <w:t>7</w:t>
      </w:r>
      <w:r w:rsidR="0050176F" w:rsidRPr="00BF3A3E">
        <w:rPr>
          <w:rFonts w:asciiTheme="minorHAnsi" w:eastAsia="Times New Roman" w:hAnsiTheme="minorHAnsi" w:cstheme="minorHAnsi"/>
          <w:b/>
          <w:sz w:val="24"/>
          <w:szCs w:val="24"/>
          <w:lang w:eastAsia="pl-PL"/>
        </w:rPr>
        <w:t xml:space="preserve">.2022, pn. </w:t>
      </w:r>
      <w:r w:rsidR="000C3BE1">
        <w:rPr>
          <w:rFonts w:asciiTheme="minorHAnsi" w:eastAsia="Times New Roman" w:hAnsiTheme="minorHAnsi" w:cstheme="minorHAnsi"/>
          <w:b/>
          <w:sz w:val="24"/>
          <w:szCs w:val="24"/>
          <w:lang w:eastAsia="pl-PL"/>
        </w:rPr>
        <w:t xml:space="preserve">Budowa wodnego placu zabaw na terenie </w:t>
      </w:r>
      <w:proofErr w:type="spellStart"/>
      <w:r w:rsidR="000C3BE1">
        <w:rPr>
          <w:rFonts w:asciiTheme="minorHAnsi" w:eastAsia="Times New Roman" w:hAnsiTheme="minorHAnsi" w:cstheme="minorHAnsi"/>
          <w:b/>
          <w:sz w:val="24"/>
          <w:szCs w:val="24"/>
          <w:lang w:eastAsia="pl-PL"/>
        </w:rPr>
        <w:t>Mosir</w:t>
      </w:r>
      <w:proofErr w:type="spellEnd"/>
      <w:r w:rsidR="000C3BE1">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397077">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Default="0056409B"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rsidR="00397077" w:rsidRPr="00397077" w:rsidRDefault="00397077"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(Dz.U. z 2022 r. poz. 835)  </w:t>
      </w:r>
    </w:p>
    <w:p w:rsidR="00397077" w:rsidRPr="00397077" w:rsidRDefault="00397077" w:rsidP="00397077">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017685">
        <w:rPr>
          <w:rFonts w:asciiTheme="minorHAnsi" w:hAnsiTheme="minorHAnsi" w:cstheme="minorHAnsi"/>
          <w:b/>
          <w:sz w:val="24"/>
          <w:szCs w:val="24"/>
        </w:rPr>
        <w:t>ZP.271</w:t>
      </w:r>
      <w:r w:rsidR="00017685" w:rsidRPr="00017685">
        <w:rPr>
          <w:rFonts w:asciiTheme="minorHAnsi" w:hAnsiTheme="minorHAnsi" w:cstheme="minorHAnsi"/>
          <w:b/>
          <w:sz w:val="24"/>
          <w:szCs w:val="24"/>
        </w:rPr>
        <w:t>.</w:t>
      </w:r>
      <w:r w:rsidR="000C3BE1">
        <w:rPr>
          <w:rFonts w:asciiTheme="minorHAnsi" w:hAnsiTheme="minorHAnsi" w:cstheme="minorHAnsi"/>
          <w:b/>
          <w:sz w:val="24"/>
          <w:szCs w:val="24"/>
        </w:rPr>
        <w:t>2</w:t>
      </w:r>
      <w:r w:rsidR="00EA6CD3">
        <w:rPr>
          <w:rFonts w:asciiTheme="minorHAnsi" w:hAnsiTheme="minorHAnsi" w:cstheme="minorHAnsi"/>
          <w:b/>
          <w:sz w:val="24"/>
          <w:szCs w:val="24"/>
        </w:rPr>
        <w:t>7</w:t>
      </w:r>
      <w:r w:rsidR="00017685" w:rsidRPr="00017685">
        <w:rPr>
          <w:rFonts w:asciiTheme="minorHAnsi" w:hAnsiTheme="minorHAnsi" w:cstheme="minorHAnsi"/>
          <w:b/>
          <w:sz w:val="24"/>
          <w:szCs w:val="24"/>
        </w:rPr>
        <w:t>.2022</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0B7E33" w:rsidRPr="006D2474" w:rsidRDefault="0056409B" w:rsidP="00E7067D">
      <w:pPr>
        <w:widowControl w:val="0"/>
        <w:suppressAutoHyphens/>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w:t>
      </w:r>
      <w:r w:rsidR="0050176F" w:rsidRPr="00BF3A3E">
        <w:rPr>
          <w:rFonts w:asciiTheme="minorHAnsi" w:eastAsia="Times New Roman" w:hAnsiTheme="minorHAnsi" w:cstheme="minorHAnsi"/>
          <w:sz w:val="24"/>
          <w:szCs w:val="24"/>
          <w:lang w:eastAsia="pl-PL"/>
        </w:rPr>
        <w:t xml:space="preserve">nr </w:t>
      </w:r>
      <w:r w:rsidR="000C3BE1">
        <w:rPr>
          <w:rFonts w:asciiTheme="minorHAnsi" w:eastAsia="Times New Roman" w:hAnsiTheme="minorHAnsi" w:cstheme="minorHAnsi"/>
          <w:b/>
          <w:sz w:val="24"/>
          <w:szCs w:val="24"/>
          <w:lang w:eastAsia="pl-PL"/>
        </w:rPr>
        <w:t>ZP.271.2</w:t>
      </w:r>
      <w:r w:rsidR="00EA6CD3">
        <w:rPr>
          <w:rFonts w:asciiTheme="minorHAnsi" w:eastAsia="Times New Roman" w:hAnsiTheme="minorHAnsi" w:cstheme="minorHAnsi"/>
          <w:b/>
          <w:sz w:val="24"/>
          <w:szCs w:val="24"/>
          <w:lang w:eastAsia="pl-PL"/>
        </w:rPr>
        <w:t>7</w:t>
      </w:r>
      <w:r w:rsidR="000C3BE1">
        <w:rPr>
          <w:rFonts w:asciiTheme="minorHAnsi" w:eastAsia="Times New Roman" w:hAnsiTheme="minorHAnsi" w:cstheme="minorHAnsi"/>
          <w:b/>
          <w:sz w:val="24"/>
          <w:szCs w:val="24"/>
          <w:lang w:eastAsia="pl-PL"/>
        </w:rPr>
        <w:t>.</w:t>
      </w:r>
      <w:r w:rsidR="000C3BE1" w:rsidRPr="00A708E7">
        <w:rPr>
          <w:rFonts w:asciiTheme="minorHAnsi" w:eastAsia="Times New Roman" w:hAnsiTheme="minorHAnsi" w:cstheme="minorHAnsi"/>
          <w:b/>
          <w:sz w:val="24"/>
          <w:szCs w:val="24"/>
          <w:lang w:eastAsia="pl-PL"/>
        </w:rPr>
        <w:t>2022</w:t>
      </w:r>
      <w:r w:rsidR="0050176F" w:rsidRPr="00A708E7">
        <w:rPr>
          <w:rFonts w:asciiTheme="minorHAnsi" w:eastAsia="Times New Roman" w:hAnsiTheme="minorHAnsi" w:cstheme="minorHAnsi"/>
          <w:b/>
          <w:sz w:val="24"/>
          <w:szCs w:val="24"/>
          <w:lang w:eastAsia="pl-PL"/>
        </w:rPr>
        <w:t xml:space="preserve">, pn. </w:t>
      </w:r>
      <w:r w:rsidR="0050176F" w:rsidRPr="00A708E7">
        <w:rPr>
          <w:rFonts w:asciiTheme="minorHAnsi" w:hAnsiTheme="minorHAnsi" w:cstheme="minorHAnsi"/>
          <w:b/>
          <w:sz w:val="24"/>
          <w:szCs w:val="24"/>
        </w:rPr>
        <w:t xml:space="preserve">Budowa </w:t>
      </w:r>
      <w:r w:rsidR="00B62DF9">
        <w:rPr>
          <w:rFonts w:asciiTheme="minorHAnsi" w:hAnsiTheme="minorHAnsi" w:cstheme="minorHAnsi"/>
          <w:b/>
          <w:sz w:val="24"/>
          <w:szCs w:val="24"/>
        </w:rPr>
        <w:t xml:space="preserve">wodnego placu zabaw na terenie </w:t>
      </w:r>
      <w:proofErr w:type="spellStart"/>
      <w:r w:rsidR="00B62DF9">
        <w:rPr>
          <w:rFonts w:asciiTheme="minorHAnsi" w:hAnsiTheme="minorHAnsi" w:cstheme="minorHAnsi"/>
          <w:b/>
          <w:sz w:val="24"/>
          <w:szCs w:val="24"/>
        </w:rPr>
        <w:t>Mosir</w:t>
      </w:r>
      <w:proofErr w:type="spellEnd"/>
      <w:r w:rsidR="00B62DF9">
        <w:rPr>
          <w:rFonts w:asciiTheme="minorHAnsi" w:hAnsiTheme="minorHAnsi" w:cstheme="minorHAnsi"/>
          <w:b/>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EA6CD3">
        <w:rPr>
          <w:rFonts w:asciiTheme="minorHAnsi" w:hAnsiTheme="minorHAnsi" w:cstheme="minorHAnsi"/>
          <w:sz w:val="24"/>
          <w:szCs w:val="24"/>
        </w:rPr>
        <w:t xml:space="preserve"> ……………………………………….</w:t>
      </w:r>
      <w:r w:rsidRPr="00EA6CD3">
        <w:rPr>
          <w:rFonts w:asciiTheme="minorHAnsi" w:eastAsia="Times New Roman" w:hAnsiTheme="minorHAnsi" w:cstheme="minorHAnsi"/>
          <w:bCs/>
          <w:i/>
          <w:sz w:val="24"/>
          <w:szCs w:val="24"/>
          <w:lang w:eastAsia="pl-PL"/>
        </w:rPr>
        <w:t>(należy zaznaczyć właściwy kwadrat):</w:t>
      </w:r>
    </w:p>
    <w:p w:rsidR="00EA6CD3" w:rsidRPr="00EA6CD3" w:rsidRDefault="0056409B" w:rsidP="00AF2AA4">
      <w:pPr>
        <w:pStyle w:val="Akapitzlist"/>
        <w:widowControl w:val="0"/>
        <w:numPr>
          <w:ilvl w:val="0"/>
          <w:numId w:val="90"/>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nie 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w stosunku do Wykonawców, którzy złożyli odrębne oferty w niniejszym postępowaniu o udzielenie zamówienia publicznego.</w:t>
      </w:r>
    </w:p>
    <w:p w:rsidR="0056409B" w:rsidRPr="00EA6CD3" w:rsidRDefault="0056409B" w:rsidP="00AF2AA4">
      <w:pPr>
        <w:pStyle w:val="Akapitzlist"/>
        <w:widowControl w:val="0"/>
        <w:numPr>
          <w:ilvl w:val="0"/>
          <w:numId w:val="90"/>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592FEC" w:rsidRPr="00017685">
        <w:rPr>
          <w:rFonts w:asciiTheme="minorHAnsi" w:hAnsiTheme="minorHAnsi" w:cstheme="minorHAnsi"/>
          <w:b/>
          <w:sz w:val="24"/>
          <w:szCs w:val="24"/>
        </w:rPr>
        <w:t>ZP.271</w:t>
      </w:r>
      <w:r w:rsidR="00017685" w:rsidRPr="00017685">
        <w:rPr>
          <w:rFonts w:asciiTheme="minorHAnsi" w:hAnsiTheme="minorHAnsi" w:cstheme="minorHAnsi"/>
          <w:b/>
          <w:sz w:val="24"/>
          <w:szCs w:val="24"/>
        </w:rPr>
        <w:t>.</w:t>
      </w:r>
      <w:r w:rsidR="00B62DF9">
        <w:rPr>
          <w:rFonts w:asciiTheme="minorHAnsi" w:hAnsiTheme="minorHAnsi" w:cstheme="minorHAnsi"/>
          <w:b/>
          <w:sz w:val="24"/>
          <w:szCs w:val="24"/>
        </w:rPr>
        <w:t>2</w:t>
      </w:r>
      <w:r w:rsidR="00EA6CD3">
        <w:rPr>
          <w:rFonts w:asciiTheme="minorHAnsi" w:hAnsiTheme="minorHAnsi" w:cstheme="minorHAnsi"/>
          <w:b/>
          <w:sz w:val="24"/>
          <w:szCs w:val="24"/>
        </w:rPr>
        <w:t>7</w:t>
      </w:r>
      <w:r w:rsidR="00017685" w:rsidRPr="00017685">
        <w:rPr>
          <w:rFonts w:asciiTheme="minorHAnsi" w:hAnsiTheme="minorHAnsi" w:cstheme="minorHAnsi"/>
          <w:b/>
          <w:sz w:val="24"/>
          <w:szCs w:val="24"/>
        </w:rPr>
        <w:t>.2022</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6D2474"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w:t>
      </w:r>
      <w:r w:rsidR="0050176F">
        <w:rPr>
          <w:rFonts w:asciiTheme="minorHAnsi" w:eastAsia="Times New Roman" w:hAnsiTheme="minorHAnsi" w:cstheme="minorHAnsi"/>
          <w:b/>
          <w:sz w:val="24"/>
          <w:szCs w:val="24"/>
          <w:lang w:eastAsia="pl-PL"/>
        </w:rPr>
        <w:t>nr</w:t>
      </w:r>
      <w:r w:rsidR="0050176F" w:rsidRPr="00BF3A3E">
        <w:rPr>
          <w:rFonts w:asciiTheme="minorHAnsi" w:eastAsia="Times New Roman" w:hAnsiTheme="minorHAnsi" w:cstheme="minorHAnsi"/>
          <w:sz w:val="24"/>
          <w:szCs w:val="24"/>
          <w:lang w:eastAsia="pl-PL"/>
        </w:rPr>
        <w:t xml:space="preserve"> </w:t>
      </w:r>
      <w:r w:rsidR="00B62DF9">
        <w:rPr>
          <w:rFonts w:asciiTheme="minorHAnsi" w:eastAsia="Times New Roman" w:hAnsiTheme="minorHAnsi" w:cstheme="minorHAnsi"/>
          <w:b/>
          <w:sz w:val="24"/>
          <w:szCs w:val="24"/>
          <w:lang w:eastAsia="pl-PL"/>
        </w:rPr>
        <w:t>ZP.271.2</w:t>
      </w:r>
      <w:r w:rsidR="00EA6CD3">
        <w:rPr>
          <w:rFonts w:asciiTheme="minorHAnsi" w:eastAsia="Times New Roman" w:hAnsiTheme="minorHAnsi" w:cstheme="minorHAnsi"/>
          <w:b/>
          <w:sz w:val="24"/>
          <w:szCs w:val="24"/>
          <w:lang w:eastAsia="pl-PL"/>
        </w:rPr>
        <w:t>7</w:t>
      </w:r>
      <w:r w:rsidR="0050176F" w:rsidRPr="00BF3A3E">
        <w:rPr>
          <w:rFonts w:asciiTheme="minorHAnsi" w:eastAsia="Times New Roman" w:hAnsiTheme="minorHAnsi" w:cstheme="minorHAnsi"/>
          <w:b/>
          <w:sz w:val="24"/>
          <w:szCs w:val="24"/>
          <w:lang w:eastAsia="pl-PL"/>
        </w:rPr>
        <w:t xml:space="preserve">.2022, pn. </w:t>
      </w:r>
      <w:r w:rsidR="0050176F" w:rsidRPr="00BF3A3E">
        <w:rPr>
          <w:rFonts w:asciiTheme="minorHAnsi" w:hAnsiTheme="minorHAnsi" w:cstheme="minorHAnsi"/>
          <w:b/>
          <w:sz w:val="24"/>
          <w:szCs w:val="24"/>
        </w:rPr>
        <w:t xml:space="preserve">Budowa </w:t>
      </w:r>
      <w:r w:rsidR="00B62DF9">
        <w:rPr>
          <w:rFonts w:asciiTheme="minorHAnsi" w:hAnsiTheme="minorHAnsi" w:cstheme="minorHAnsi"/>
          <w:b/>
          <w:sz w:val="24"/>
          <w:szCs w:val="24"/>
        </w:rPr>
        <w:t xml:space="preserve">wodnego placu zabaw na terenie </w:t>
      </w:r>
      <w:proofErr w:type="spellStart"/>
      <w:r w:rsidR="00B62DF9">
        <w:rPr>
          <w:rFonts w:asciiTheme="minorHAnsi" w:hAnsiTheme="minorHAnsi" w:cstheme="minorHAnsi"/>
          <w:b/>
          <w:sz w:val="24"/>
          <w:szCs w:val="24"/>
        </w:rPr>
        <w:t>Mosir</w:t>
      </w:r>
      <w:proofErr w:type="spellEnd"/>
      <w:r w:rsidR="00B62DF9">
        <w:rPr>
          <w:rFonts w:asciiTheme="minorHAnsi" w:hAnsiTheme="minorHAnsi" w:cstheme="minorHAnsi"/>
          <w:b/>
          <w:sz w:val="24"/>
          <w:szCs w:val="24"/>
        </w:rPr>
        <w:t>”</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EB4D55">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b/>
                <w:sz w:val="24"/>
                <w:szCs w:val="24"/>
                <w:lang w:eastAsia="pl-PL"/>
              </w:rPr>
              <w:t>w punkcie IV.2.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0524C8">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Pr="006D2474"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AF2AA4" w:rsidRPr="00AF2AA4" w:rsidRDefault="00AF2AA4" w:rsidP="00AF2AA4">
      <w:pPr>
        <w:keepNext/>
        <w:keepLines/>
        <w:spacing w:after="0" w:line="23" w:lineRule="atLeast"/>
        <w:rPr>
          <w:rFonts w:asciiTheme="minorHAnsi" w:eastAsia="MS Mincho" w:hAnsiTheme="minorHAnsi" w:cstheme="minorHAnsi"/>
          <w:b/>
          <w:bCs/>
          <w:color w:val="000000"/>
          <w:sz w:val="24"/>
          <w:szCs w:val="24"/>
          <w:lang w:eastAsia="pl-PL"/>
        </w:rPr>
      </w:pPr>
      <w:r w:rsidRPr="00AF2AA4">
        <w:rPr>
          <w:rFonts w:asciiTheme="minorHAnsi" w:eastAsia="MS Mincho" w:hAnsiTheme="minorHAnsi" w:cstheme="minorHAnsi"/>
          <w:sz w:val="24"/>
          <w:szCs w:val="24"/>
          <w:lang w:eastAsia="pl-PL"/>
        </w:rPr>
        <w:lastRenderedPageBreak/>
        <w:t>Numer sprawy</w:t>
      </w:r>
      <w:r w:rsidRPr="00AF2AA4">
        <w:rPr>
          <w:rFonts w:asciiTheme="minorHAnsi" w:eastAsia="MS Mincho" w:hAnsiTheme="minorHAnsi" w:cstheme="minorHAnsi"/>
          <w:b/>
          <w:bCs/>
          <w:sz w:val="24"/>
          <w:szCs w:val="24"/>
          <w:lang w:eastAsia="pl-PL"/>
        </w:rPr>
        <w:t xml:space="preserve"> ZP.271.2</w:t>
      </w:r>
      <w:r>
        <w:rPr>
          <w:rFonts w:asciiTheme="minorHAnsi" w:eastAsia="MS Mincho" w:hAnsiTheme="minorHAnsi" w:cstheme="minorHAnsi"/>
          <w:b/>
          <w:bCs/>
          <w:sz w:val="24"/>
          <w:szCs w:val="24"/>
          <w:lang w:eastAsia="pl-PL"/>
        </w:rPr>
        <w:t>7</w:t>
      </w:r>
      <w:r w:rsidRPr="00AF2AA4">
        <w:rPr>
          <w:rFonts w:asciiTheme="minorHAnsi" w:eastAsia="MS Mincho" w:hAnsiTheme="minorHAnsi" w:cstheme="minorHAnsi"/>
          <w:b/>
          <w:bCs/>
          <w:sz w:val="24"/>
          <w:szCs w:val="24"/>
          <w:lang w:eastAsia="pl-PL"/>
        </w:rPr>
        <w:t>.2022</w:t>
      </w:r>
      <w:r w:rsidRPr="00AF2AA4">
        <w:rPr>
          <w:rFonts w:asciiTheme="minorHAnsi" w:eastAsia="MS Mincho" w:hAnsiTheme="minorHAnsi" w:cstheme="minorHAnsi"/>
          <w:b/>
          <w:bCs/>
          <w:sz w:val="24"/>
          <w:szCs w:val="24"/>
          <w:lang w:eastAsia="pl-PL"/>
        </w:rPr>
        <w:tab/>
      </w:r>
      <w:r w:rsidRPr="00AF2AA4">
        <w:rPr>
          <w:rFonts w:asciiTheme="minorHAnsi" w:eastAsia="MS Mincho" w:hAnsiTheme="minorHAnsi" w:cstheme="minorHAnsi"/>
          <w:b/>
          <w:bCs/>
          <w:sz w:val="24"/>
          <w:szCs w:val="24"/>
          <w:lang w:eastAsia="pl-PL"/>
        </w:rPr>
        <w:tab/>
        <w:t xml:space="preserve">                                              Załącznik Nr 5 do SWZ</w:t>
      </w:r>
    </w:p>
    <w:p w:rsidR="00AF2AA4" w:rsidRPr="00AF2AA4" w:rsidRDefault="00AF2AA4" w:rsidP="00AF2AA4">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AF2AA4" w:rsidRPr="00AF2AA4" w:rsidRDefault="00AF2AA4" w:rsidP="00AF2AA4">
      <w:pPr>
        <w:keepNext/>
        <w:keepLines/>
        <w:tabs>
          <w:tab w:val="center" w:pos="5016"/>
          <w:tab w:val="right" w:pos="9552"/>
        </w:tabs>
        <w:spacing w:after="0" w:line="276" w:lineRule="auto"/>
        <w:jc w:val="center"/>
        <w:rPr>
          <w:rFonts w:eastAsia="MS Mincho" w:cs="Calibri"/>
          <w:b/>
          <w:bCs/>
          <w:sz w:val="24"/>
          <w:szCs w:val="24"/>
          <w:lang w:eastAsia="pl-PL"/>
        </w:rPr>
      </w:pPr>
      <w:r w:rsidRPr="00AF2AA4">
        <w:rPr>
          <w:rFonts w:eastAsia="MS Mincho" w:cs="Calibri"/>
          <w:b/>
          <w:bCs/>
          <w:color w:val="000000"/>
          <w:sz w:val="24"/>
          <w:szCs w:val="24"/>
          <w:lang w:eastAsia="pl-PL"/>
        </w:rPr>
        <w:t>UMOWA Nr ZP.272……….2022 - wzór</w:t>
      </w:r>
    </w:p>
    <w:p w:rsidR="00AF2AA4" w:rsidRPr="00AF2AA4" w:rsidRDefault="00AF2AA4" w:rsidP="00AF2AA4">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AF2AA4" w:rsidRPr="00AF2AA4" w:rsidRDefault="00AF2AA4" w:rsidP="00AF2AA4">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xml:space="preserve">Zawarta w dniu……………….. w Aleksandrowie Łódzkim pomiędzy Gminą Aleksandrów Łódzki, </w:t>
      </w:r>
      <w:r w:rsidRPr="00AF2AA4">
        <w:rPr>
          <w:rFonts w:eastAsia="MS Mincho" w:cs="Calibri"/>
          <w:color w:val="000000"/>
          <w:sz w:val="24"/>
          <w:szCs w:val="24"/>
          <w:lang w:eastAsia="pl-PL"/>
        </w:rPr>
        <w:br/>
        <w:t xml:space="preserve">z siedzibą: plac Kościuszki 2, 95-070 Aleksandrów Łódzki, NIP 732-213-45-37 zwaną dalej w tekście umowy </w:t>
      </w:r>
      <w:r w:rsidRPr="00AF2AA4">
        <w:rPr>
          <w:rFonts w:eastAsia="MS Mincho" w:cs="Calibri"/>
          <w:b/>
          <w:color w:val="000000"/>
          <w:sz w:val="24"/>
          <w:szCs w:val="24"/>
          <w:lang w:eastAsia="pl-PL"/>
        </w:rPr>
        <w:t>„Zamawiającym"</w:t>
      </w:r>
      <w:r w:rsidRPr="00AF2AA4">
        <w:rPr>
          <w:rFonts w:eastAsia="MS Mincho" w:cs="Calibri"/>
          <w:color w:val="000000"/>
          <w:sz w:val="24"/>
          <w:szCs w:val="24"/>
          <w:lang w:eastAsia="pl-PL"/>
        </w:rPr>
        <w:t>, reprezentowaną przez:</w:t>
      </w:r>
    </w:p>
    <w:p w:rsidR="00AF2AA4" w:rsidRPr="00AF2AA4" w:rsidRDefault="00AF2AA4" w:rsidP="00AF2AA4">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xml:space="preserve">Jacka Lipińskiego </w:t>
      </w:r>
      <w:r w:rsidRPr="00AF2AA4">
        <w:rPr>
          <w:rFonts w:eastAsia="MS Mincho" w:cs="Calibri"/>
          <w:color w:val="000000"/>
          <w:sz w:val="24"/>
          <w:szCs w:val="24"/>
          <w:lang w:eastAsia="pl-PL"/>
        </w:rPr>
        <w:tab/>
        <w:t xml:space="preserve">  –   Burmistrza Aleksandrowa Łódzkiego</w:t>
      </w:r>
    </w:p>
    <w:p w:rsidR="00AF2AA4" w:rsidRPr="00AF2AA4" w:rsidRDefault="00AF2AA4" w:rsidP="00AF2AA4">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przy kontrasygnacie:</w:t>
      </w:r>
    </w:p>
    <w:p w:rsidR="00AF2AA4" w:rsidRPr="00AF2AA4" w:rsidRDefault="00AF2AA4" w:rsidP="00AF2AA4">
      <w:pPr>
        <w:keepNext/>
        <w:keepLines/>
        <w:shd w:val="clear" w:color="auto" w:fill="FFFFFF"/>
        <w:tabs>
          <w:tab w:val="left" w:pos="5011"/>
        </w:tabs>
        <w:spacing w:after="0" w:line="276" w:lineRule="auto"/>
        <w:ind w:left="10" w:right="29"/>
        <w:rPr>
          <w:rFonts w:eastAsia="MS Mincho" w:cs="Calibri"/>
          <w:color w:val="000000"/>
          <w:sz w:val="24"/>
          <w:szCs w:val="24"/>
          <w:lang w:eastAsia="pl-PL"/>
        </w:rPr>
      </w:pPr>
      <w:r w:rsidRPr="00AF2AA4">
        <w:rPr>
          <w:rFonts w:eastAsia="MS Mincho" w:cs="Calibri"/>
          <w:color w:val="000000"/>
          <w:sz w:val="24"/>
          <w:szCs w:val="24"/>
          <w:lang w:eastAsia="pl-PL"/>
        </w:rPr>
        <w:t>Grzegorza Siecha          –   Skarbnika</w:t>
      </w:r>
    </w:p>
    <w:p w:rsidR="00AF2AA4" w:rsidRPr="00AF2AA4" w:rsidRDefault="00AF2AA4" w:rsidP="00AF2AA4">
      <w:pPr>
        <w:keepNext/>
        <w:keepLines/>
        <w:autoSpaceDE w:val="0"/>
        <w:autoSpaceDN w:val="0"/>
        <w:adjustRightInd w:val="0"/>
        <w:spacing w:after="0" w:line="276" w:lineRule="auto"/>
        <w:rPr>
          <w:rFonts w:eastAsia="MS Mincho" w:cs="Calibri"/>
          <w:color w:val="000000"/>
          <w:sz w:val="24"/>
          <w:szCs w:val="24"/>
          <w:lang w:eastAsia="pl-PL"/>
        </w:rPr>
      </w:pPr>
    </w:p>
    <w:p w:rsidR="00AF2AA4" w:rsidRPr="00AF2AA4" w:rsidRDefault="00AF2AA4" w:rsidP="00AF2AA4">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a ………………………………………………………………………………………………….</w:t>
      </w:r>
    </w:p>
    <w:p w:rsidR="00AF2AA4" w:rsidRPr="00AF2AA4" w:rsidRDefault="00AF2AA4" w:rsidP="00AF2AA4">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[dane identyfikujące Wykonawcę, w tym dane  adresowe , dane  o wpisie do państwowych rejestrów, takich jak NIP i REGON]</w:t>
      </w:r>
    </w:p>
    <w:p w:rsidR="00AF2AA4" w:rsidRPr="00AF2AA4" w:rsidRDefault="00AF2AA4" w:rsidP="00AF2AA4">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zwaną/</w:t>
      </w:r>
      <w:proofErr w:type="spellStart"/>
      <w:r w:rsidRPr="00AF2AA4">
        <w:rPr>
          <w:rFonts w:eastAsia="MS Mincho" w:cs="Calibri"/>
          <w:color w:val="000000"/>
          <w:sz w:val="24"/>
          <w:szCs w:val="24"/>
          <w:lang w:eastAsia="pl-PL"/>
        </w:rPr>
        <w:t>ym</w:t>
      </w:r>
      <w:proofErr w:type="spellEnd"/>
      <w:r w:rsidRPr="00AF2AA4">
        <w:rPr>
          <w:rFonts w:eastAsia="MS Mincho" w:cs="Calibri"/>
          <w:color w:val="000000"/>
          <w:sz w:val="24"/>
          <w:szCs w:val="24"/>
          <w:lang w:eastAsia="pl-PL"/>
        </w:rPr>
        <w:t xml:space="preserve"> dalej </w:t>
      </w:r>
      <w:r w:rsidRPr="00AF2AA4">
        <w:rPr>
          <w:rFonts w:eastAsia="MS Mincho" w:cs="Calibri"/>
          <w:b/>
          <w:bCs/>
          <w:color w:val="000000"/>
          <w:sz w:val="24"/>
          <w:szCs w:val="24"/>
          <w:lang w:eastAsia="pl-PL"/>
        </w:rPr>
        <w:t>„Wykonawcą</w:t>
      </w:r>
      <w:r w:rsidRPr="00AF2AA4">
        <w:rPr>
          <w:rFonts w:eastAsia="MS Mincho" w:cs="Calibri"/>
          <w:b/>
          <w:color w:val="000000"/>
          <w:sz w:val="24"/>
          <w:szCs w:val="24"/>
          <w:lang w:eastAsia="pl-PL"/>
        </w:rPr>
        <w:t>”</w:t>
      </w:r>
      <w:r w:rsidRPr="00AF2AA4">
        <w:rPr>
          <w:rFonts w:eastAsia="MS Mincho" w:cs="Calibri"/>
          <w:color w:val="000000"/>
          <w:sz w:val="24"/>
          <w:szCs w:val="24"/>
          <w:lang w:eastAsia="pl-PL"/>
        </w:rPr>
        <w:t>, reprezentowaną/</w:t>
      </w:r>
      <w:proofErr w:type="spellStart"/>
      <w:r w:rsidRPr="00AF2AA4">
        <w:rPr>
          <w:rFonts w:eastAsia="MS Mincho" w:cs="Calibri"/>
          <w:color w:val="000000"/>
          <w:sz w:val="24"/>
          <w:szCs w:val="24"/>
          <w:lang w:eastAsia="pl-PL"/>
        </w:rPr>
        <w:t>ym</w:t>
      </w:r>
      <w:proofErr w:type="spellEnd"/>
      <w:r w:rsidRPr="00AF2AA4">
        <w:rPr>
          <w:rFonts w:eastAsia="MS Mincho" w:cs="Calibri"/>
          <w:color w:val="000000"/>
          <w:sz w:val="24"/>
          <w:szCs w:val="24"/>
          <w:lang w:eastAsia="pl-PL"/>
        </w:rPr>
        <w:t xml:space="preserve"> przez:</w:t>
      </w:r>
    </w:p>
    <w:p w:rsidR="00AF2AA4" w:rsidRPr="00AF2AA4" w:rsidRDefault="00AF2AA4" w:rsidP="00AF2AA4">
      <w:pPr>
        <w:keepNext/>
        <w:keepLines/>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w:t>
      </w:r>
    </w:p>
    <w:p w:rsidR="00AF2AA4" w:rsidRPr="00AF2AA4" w:rsidRDefault="00AF2AA4" w:rsidP="00AF2AA4">
      <w:pPr>
        <w:keepNext/>
        <w:keepLines/>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w:t>
      </w:r>
    </w:p>
    <w:p w:rsidR="00AF2AA4" w:rsidRPr="00AF2AA4" w:rsidRDefault="00AF2AA4" w:rsidP="00AF2AA4">
      <w:pPr>
        <w:keepNext/>
        <w:keepLines/>
        <w:shd w:val="clear" w:color="auto" w:fill="FFFFFF"/>
        <w:spacing w:after="0" w:line="276" w:lineRule="auto"/>
        <w:rPr>
          <w:rFonts w:eastAsia="MS Mincho" w:cs="Calibri"/>
          <w:sz w:val="24"/>
          <w:szCs w:val="24"/>
          <w:lang w:eastAsia="pl-PL"/>
        </w:rPr>
      </w:pPr>
      <w:r w:rsidRPr="00AF2AA4">
        <w:rPr>
          <w:rFonts w:eastAsia="MS Mincho" w:cs="Calibri"/>
          <w:sz w:val="24"/>
          <w:szCs w:val="24"/>
          <w:lang w:eastAsia="pl-PL"/>
        </w:rPr>
        <w:t>Strony zawierają umowę w wyniku postępowania o udzielenie zamówienia publicznego przeprowadzonego, na podstawie art. 275-296 ustawy z dnia 11 września 2019 r. r. – Prawo zamówień publicznych (</w:t>
      </w:r>
      <w:r w:rsidRPr="00AF2AA4">
        <w:rPr>
          <w:rFonts w:eastAsia="Times New Roman" w:cs="Calibri"/>
          <w:sz w:val="24"/>
          <w:szCs w:val="24"/>
          <w:lang w:eastAsia="pl-PL"/>
        </w:rPr>
        <w:t>t.j. Dz. U. z 2022 r. poz. 1710</w:t>
      </w:r>
      <w:r w:rsidRPr="00AF2AA4">
        <w:rPr>
          <w:rFonts w:eastAsia="MS Mincho" w:cs="Calibri"/>
          <w:sz w:val="24"/>
          <w:szCs w:val="24"/>
          <w:lang w:eastAsia="pl-PL"/>
        </w:rPr>
        <w:t>), p</w:t>
      </w:r>
      <w:r>
        <w:rPr>
          <w:rFonts w:eastAsia="MS Mincho" w:cs="Calibri"/>
          <w:sz w:val="24"/>
          <w:szCs w:val="24"/>
          <w:lang w:eastAsia="pl-PL"/>
        </w:rPr>
        <w:t>rowadzonego</w:t>
      </w:r>
      <w:r w:rsidRPr="00AF2AA4">
        <w:rPr>
          <w:rFonts w:eastAsia="MS Mincho" w:cs="Calibri"/>
          <w:sz w:val="24"/>
          <w:szCs w:val="24"/>
          <w:lang w:eastAsia="pl-PL"/>
        </w:rPr>
        <w:t xml:space="preserve"> w trybie podstawowym</w:t>
      </w:r>
      <w:r>
        <w:rPr>
          <w:rFonts w:eastAsia="MS Mincho" w:cs="Calibri"/>
          <w:sz w:val="24"/>
          <w:szCs w:val="24"/>
          <w:lang w:eastAsia="pl-PL"/>
        </w:rPr>
        <w:t xml:space="preserve"> bez negocjacji</w:t>
      </w:r>
      <w:r w:rsidRPr="00AF2AA4">
        <w:rPr>
          <w:rFonts w:eastAsia="MS Mincho" w:cs="Calibri"/>
          <w:sz w:val="24"/>
          <w:szCs w:val="24"/>
          <w:lang w:eastAsia="pl-PL"/>
        </w:rPr>
        <w:t xml:space="preserve"> (numer sprawy ZP.271</w:t>
      </w:r>
      <w:r>
        <w:rPr>
          <w:rFonts w:eastAsia="MS Mincho" w:cs="Calibri"/>
          <w:sz w:val="24"/>
          <w:szCs w:val="24"/>
          <w:lang w:eastAsia="pl-PL"/>
        </w:rPr>
        <w:t>.27</w:t>
      </w:r>
      <w:r w:rsidRPr="00AF2AA4">
        <w:rPr>
          <w:rFonts w:eastAsia="MS Mincho" w:cs="Calibri"/>
          <w:sz w:val="24"/>
          <w:szCs w:val="24"/>
          <w:lang w:eastAsia="pl-PL"/>
        </w:rPr>
        <w:t>.2022), o następującej treści:</w:t>
      </w:r>
    </w:p>
    <w:p w:rsidR="00AF2AA4" w:rsidRPr="00AF2AA4" w:rsidRDefault="00AF2AA4" w:rsidP="00AF2AA4">
      <w:pPr>
        <w:keepNext/>
        <w:keepLines/>
        <w:spacing w:after="0" w:line="276" w:lineRule="auto"/>
        <w:jc w:val="center"/>
        <w:rPr>
          <w:rFonts w:eastAsia="MS Mincho" w:cs="Calibri"/>
          <w:b/>
          <w:bCs/>
          <w:sz w:val="24"/>
          <w:szCs w:val="24"/>
          <w:lang w:eastAsia="pl-PL"/>
        </w:rPr>
      </w:pPr>
    </w:p>
    <w:p w:rsidR="00AF2AA4" w:rsidRPr="00AF2AA4" w:rsidRDefault="00AF2AA4" w:rsidP="00AF2AA4">
      <w:pPr>
        <w:keepNext/>
        <w:keepLines/>
        <w:spacing w:after="0" w:line="276" w:lineRule="auto"/>
        <w:jc w:val="center"/>
        <w:rPr>
          <w:rFonts w:eastAsia="MS Mincho" w:cs="Calibri"/>
          <w:b/>
          <w:bCs/>
          <w:sz w:val="24"/>
          <w:szCs w:val="24"/>
          <w:lang w:eastAsia="pl-PL"/>
        </w:rPr>
      </w:pPr>
      <w:r w:rsidRPr="00AF2AA4">
        <w:rPr>
          <w:rFonts w:eastAsia="MS Mincho" w:cs="Calibri"/>
          <w:b/>
          <w:bCs/>
          <w:sz w:val="24"/>
          <w:szCs w:val="24"/>
          <w:lang w:eastAsia="pl-PL"/>
        </w:rPr>
        <w:t>§ 1. PRZEDMIOT UMOWY</w:t>
      </w:r>
    </w:p>
    <w:p w:rsidR="00AF2AA4" w:rsidRPr="00AF2AA4" w:rsidRDefault="00AF2AA4" w:rsidP="00AF2AA4">
      <w:pPr>
        <w:keepNext/>
        <w:keepLines/>
        <w:spacing w:after="0" w:line="276" w:lineRule="auto"/>
        <w:jc w:val="center"/>
        <w:rPr>
          <w:rFonts w:eastAsia="MS Mincho" w:cs="Calibri"/>
          <w:b/>
          <w:bCs/>
          <w:sz w:val="24"/>
          <w:szCs w:val="24"/>
          <w:lang w:eastAsia="pl-PL"/>
        </w:rPr>
      </w:pPr>
    </w:p>
    <w:p w:rsidR="00AF2AA4" w:rsidRPr="00AF2AA4" w:rsidRDefault="00AF2AA4" w:rsidP="00AF2AA4">
      <w:pPr>
        <w:keepNext/>
        <w:keepLines/>
        <w:numPr>
          <w:ilvl w:val="0"/>
          <w:numId w:val="61"/>
        </w:numPr>
        <w:spacing w:after="0" w:line="276" w:lineRule="auto"/>
        <w:rPr>
          <w:rFonts w:eastAsia="MS Mincho" w:cs="Calibri"/>
          <w:sz w:val="24"/>
          <w:szCs w:val="24"/>
          <w:lang w:eastAsia="pl-PL"/>
        </w:rPr>
      </w:pPr>
      <w:r w:rsidRPr="00AF2AA4">
        <w:rPr>
          <w:rFonts w:eastAsia="MS Mincho" w:cs="Calibri"/>
          <w:sz w:val="24"/>
          <w:szCs w:val="24"/>
          <w:lang w:eastAsia="pl-PL"/>
        </w:rPr>
        <w:t xml:space="preserve">W oparciu o dane zawarte w ofercie Wykonawcy z dnia ...........2022 r. opracowanej na podstawie dokumentacji projektowej stanowiącej załącznik nr 6 do SWZ przekazanej przez Zamawiającego, Zamawiający powierza a Wykonawca przyjmuje do wykonania budowę wodnego placu zabaw  z budynkiem </w:t>
      </w:r>
      <w:proofErr w:type="spellStart"/>
      <w:r w:rsidRPr="00AF2AA4">
        <w:rPr>
          <w:rFonts w:eastAsia="MS Mincho" w:cs="Calibri"/>
          <w:sz w:val="24"/>
          <w:szCs w:val="24"/>
          <w:lang w:eastAsia="pl-PL"/>
        </w:rPr>
        <w:t>technologiczno</w:t>
      </w:r>
      <w:proofErr w:type="spellEnd"/>
      <w:r w:rsidRPr="00AF2AA4">
        <w:rPr>
          <w:rFonts w:eastAsia="MS Mincho" w:cs="Calibri"/>
          <w:sz w:val="24"/>
          <w:szCs w:val="24"/>
          <w:lang w:eastAsia="pl-PL"/>
        </w:rPr>
        <w:t xml:space="preserve"> – sanitarnym oraz                            z zagospodarowaniem terenu i niezbędną infrastrukturą techniczną w Aleksandrowie Łódzkim przy ul. 11 Listopada 98 na dz. nr </w:t>
      </w:r>
      <w:proofErr w:type="spellStart"/>
      <w:r w:rsidRPr="00AF2AA4">
        <w:rPr>
          <w:rFonts w:eastAsia="MS Mincho" w:cs="Calibri"/>
          <w:sz w:val="24"/>
          <w:szCs w:val="24"/>
          <w:lang w:eastAsia="pl-PL"/>
        </w:rPr>
        <w:t>ewid</w:t>
      </w:r>
      <w:proofErr w:type="spellEnd"/>
      <w:r w:rsidRPr="00AF2AA4">
        <w:rPr>
          <w:rFonts w:eastAsia="MS Mincho" w:cs="Calibri"/>
          <w:sz w:val="24"/>
          <w:szCs w:val="24"/>
          <w:lang w:eastAsia="pl-PL"/>
        </w:rPr>
        <w:t xml:space="preserve">. 479/4, 479/3 </w:t>
      </w:r>
      <w:proofErr w:type="spellStart"/>
      <w:r w:rsidRPr="00AF2AA4">
        <w:rPr>
          <w:rFonts w:eastAsia="MS Mincho" w:cs="Calibri"/>
          <w:sz w:val="24"/>
          <w:szCs w:val="24"/>
          <w:lang w:eastAsia="pl-PL"/>
        </w:rPr>
        <w:t>obr</w:t>
      </w:r>
      <w:proofErr w:type="spellEnd"/>
      <w:r w:rsidRPr="00AF2AA4">
        <w:rPr>
          <w:rFonts w:eastAsia="MS Mincho" w:cs="Calibri"/>
          <w:sz w:val="24"/>
          <w:szCs w:val="24"/>
          <w:lang w:eastAsia="pl-PL"/>
        </w:rPr>
        <w:t>. 004 Aleksandrów Łódzki.</w:t>
      </w:r>
    </w:p>
    <w:p w:rsidR="00AF2AA4" w:rsidRPr="00AF2AA4" w:rsidRDefault="00AF2AA4" w:rsidP="00AF2AA4">
      <w:pPr>
        <w:keepNext/>
        <w:keepLines/>
        <w:numPr>
          <w:ilvl w:val="0"/>
          <w:numId w:val="61"/>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Umowa obejmuje w szczególności:</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niecki wodnego placu zabaw o powierzchni 288 m</w:t>
      </w:r>
      <w:r w:rsidRPr="00AF2AA4">
        <w:rPr>
          <w:rFonts w:eastAsia="MS Mincho" w:cs="Calibri"/>
          <w:sz w:val="24"/>
          <w:szCs w:val="24"/>
          <w:vertAlign w:val="superscript"/>
          <w:lang w:eastAsia="pl-PL"/>
        </w:rPr>
        <w:t>2</w:t>
      </w:r>
      <w:r w:rsidRPr="00AF2AA4">
        <w:rPr>
          <w:rFonts w:eastAsia="MS Mincho" w:cs="Calibri"/>
          <w:sz w:val="24"/>
          <w:szCs w:val="24"/>
          <w:lang w:eastAsia="pl-PL"/>
        </w:rPr>
        <w:t>,</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 xml:space="preserve">budowę budynku </w:t>
      </w:r>
      <w:proofErr w:type="spellStart"/>
      <w:r w:rsidRPr="00AF2AA4">
        <w:rPr>
          <w:rFonts w:eastAsia="MS Mincho" w:cs="Calibri"/>
          <w:sz w:val="24"/>
          <w:szCs w:val="24"/>
          <w:lang w:eastAsia="pl-PL"/>
        </w:rPr>
        <w:t>technologiczno</w:t>
      </w:r>
      <w:proofErr w:type="spellEnd"/>
      <w:r w:rsidRPr="00AF2AA4">
        <w:rPr>
          <w:rFonts w:eastAsia="MS Mincho" w:cs="Calibri"/>
          <w:sz w:val="24"/>
          <w:szCs w:val="24"/>
          <w:lang w:eastAsia="pl-PL"/>
        </w:rPr>
        <w:t xml:space="preserve"> – sanitarnego, I – kondygnacyjnego,</w:t>
      </w:r>
    </w:p>
    <w:p w:rsidR="00AF2AA4" w:rsidRPr="00AF2AA4" w:rsidRDefault="00AF2AA4" w:rsidP="00AF2AA4">
      <w:pPr>
        <w:keepNext/>
        <w:keepLines/>
        <w:numPr>
          <w:ilvl w:val="0"/>
          <w:numId w:val="79"/>
        </w:numPr>
        <w:spacing w:after="0" w:line="276" w:lineRule="auto"/>
        <w:ind w:left="714" w:hanging="357"/>
        <w:rPr>
          <w:rFonts w:eastAsia="MS Mincho" w:cs="Calibri"/>
          <w:sz w:val="24"/>
          <w:szCs w:val="24"/>
          <w:lang w:eastAsia="pl-PL"/>
        </w:rPr>
      </w:pPr>
      <w:r w:rsidRPr="00AF2AA4">
        <w:rPr>
          <w:rFonts w:eastAsia="MS Mincho" w:cs="Calibri"/>
          <w:sz w:val="24"/>
          <w:szCs w:val="24"/>
          <w:lang w:eastAsia="pl-PL"/>
        </w:rPr>
        <w:t xml:space="preserve"> urządzenie terenu wypoczynkowego z elementami małej architektury typu siedziska, leżaki i zadaszenia żaglowe (leżak miejski stały – 4 </w:t>
      </w:r>
      <w:proofErr w:type="spellStart"/>
      <w:r w:rsidRPr="00AF2AA4">
        <w:rPr>
          <w:rFonts w:eastAsia="MS Mincho" w:cs="Calibri"/>
          <w:sz w:val="24"/>
          <w:szCs w:val="24"/>
          <w:lang w:eastAsia="pl-PL"/>
        </w:rPr>
        <w:t>szt</w:t>
      </w:r>
      <w:proofErr w:type="spellEnd"/>
      <w:r w:rsidRPr="00AF2AA4">
        <w:rPr>
          <w:rFonts w:eastAsia="MS Mincho" w:cs="Calibri"/>
          <w:sz w:val="24"/>
          <w:szCs w:val="24"/>
          <w:lang w:eastAsia="pl-PL"/>
        </w:rPr>
        <w:t xml:space="preserve">, leżak miejski obrotowy – 4 </w:t>
      </w:r>
      <w:proofErr w:type="spellStart"/>
      <w:r w:rsidRPr="00AF2AA4">
        <w:rPr>
          <w:rFonts w:eastAsia="MS Mincho" w:cs="Calibri"/>
          <w:sz w:val="24"/>
          <w:szCs w:val="24"/>
          <w:lang w:eastAsia="pl-PL"/>
        </w:rPr>
        <w:t>szt</w:t>
      </w:r>
      <w:proofErr w:type="spellEnd"/>
      <w:r w:rsidRPr="00AF2AA4">
        <w:rPr>
          <w:rFonts w:eastAsia="MS Mincho" w:cs="Calibri"/>
          <w:sz w:val="24"/>
          <w:szCs w:val="24"/>
          <w:lang w:eastAsia="pl-PL"/>
        </w:rPr>
        <w:t xml:space="preserve">, siedzisko w formie kwadratu – 2 szt., siedzisko w formie łuku – 1 szt., stojaki rowerowe podwójne – 7 szt., kosze na śmieci 4 – komorowe – 4 szt., zadaszenie żaglowe trójkątne – 6 szt., mocowane do słupów stalowych (13 </w:t>
      </w:r>
      <w:proofErr w:type="spellStart"/>
      <w:r w:rsidRPr="00AF2AA4">
        <w:rPr>
          <w:rFonts w:eastAsia="MS Mincho" w:cs="Calibri"/>
          <w:sz w:val="24"/>
          <w:szCs w:val="24"/>
          <w:lang w:eastAsia="pl-PL"/>
        </w:rPr>
        <w:t>szt</w:t>
      </w:r>
      <w:proofErr w:type="spellEnd"/>
      <w:r w:rsidRPr="00AF2AA4">
        <w:rPr>
          <w:rFonts w:eastAsia="MS Mincho" w:cs="Calibri"/>
          <w:sz w:val="24"/>
          <w:szCs w:val="24"/>
          <w:lang w:eastAsia="pl-PL"/>
        </w:rPr>
        <w:t xml:space="preserve">), przebieralnia zewnętrzna z płyt HPL dwustanowiskowa - 1 </w:t>
      </w:r>
      <w:proofErr w:type="spellStart"/>
      <w:r w:rsidRPr="00AF2AA4">
        <w:rPr>
          <w:rFonts w:eastAsia="MS Mincho" w:cs="Calibri"/>
          <w:sz w:val="24"/>
          <w:szCs w:val="24"/>
          <w:lang w:eastAsia="pl-PL"/>
        </w:rPr>
        <w:t>szt</w:t>
      </w:r>
      <w:proofErr w:type="spellEnd"/>
      <w:r w:rsidRPr="00AF2AA4">
        <w:rPr>
          <w:rFonts w:eastAsia="MS Mincho" w:cs="Calibri"/>
          <w:sz w:val="24"/>
          <w:szCs w:val="24"/>
          <w:lang w:eastAsia="pl-PL"/>
        </w:rPr>
        <w:t>),</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lastRenderedPageBreak/>
        <w:t xml:space="preserve">dostawę i montaż urządzeń układów tryskaczy (armatka – 2 </w:t>
      </w:r>
      <w:proofErr w:type="spellStart"/>
      <w:r w:rsidRPr="00AF2AA4">
        <w:rPr>
          <w:rFonts w:eastAsia="MS Mincho" w:cs="Calibri"/>
          <w:sz w:val="24"/>
          <w:szCs w:val="24"/>
          <w:lang w:eastAsia="pl-PL"/>
        </w:rPr>
        <w:t>szt</w:t>
      </w:r>
      <w:proofErr w:type="spellEnd"/>
      <w:r w:rsidRPr="00AF2AA4">
        <w:rPr>
          <w:rFonts w:eastAsia="MS Mincho" w:cs="Calibri"/>
          <w:sz w:val="24"/>
          <w:szCs w:val="24"/>
          <w:lang w:eastAsia="pl-PL"/>
        </w:rPr>
        <w:t>, liść pleksi – 3 szt., kwiatek – 1 szt., tunel z kręgów – 1 szt., żaba – 1 szt., ryba – 1 szt., muchomor – 1 szt., pączek G1 – 1 szt., wąż – 1 szt., hydra – 1 szt., parasol – 1 szt., dysza tunel K8 – 1 szt., dysza wulkan – 3 szt., dysza galaretka – 7 szt., dysza pająk – 1 szt., dysza solo – 21 szt., aktywator – 2 szt.)</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przebieralni i natrysków zewnętrznych,</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wykonanie plaży,</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ciągów pieszych,</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sieci wodociągowej,</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stacji transformatorowej  i sieci elektroenergetycznej,</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kanalizacji sanitarnej,</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kanalizacji deszczowej,</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przyłącza gazu,</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budowę instalacji teletechnicznych</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 xml:space="preserve">urządzenie terenów zieleni – wykonanie trawników dywanowych – 880 m2, sadzenie drzew (klon palmowy – 2 szt., surmia zwyczajna – 1 szt., sosna pospolita </w:t>
      </w:r>
      <w:proofErr w:type="spellStart"/>
      <w:r w:rsidRPr="00AF2AA4">
        <w:rPr>
          <w:rFonts w:eastAsia="MS Mincho" w:cs="Calibri"/>
          <w:sz w:val="24"/>
          <w:szCs w:val="24"/>
          <w:lang w:eastAsia="pl-PL"/>
        </w:rPr>
        <w:t>Wintergold</w:t>
      </w:r>
      <w:proofErr w:type="spellEnd"/>
      <w:r w:rsidRPr="00AF2AA4">
        <w:rPr>
          <w:rFonts w:eastAsia="MS Mincho" w:cs="Calibri"/>
          <w:sz w:val="24"/>
          <w:szCs w:val="24"/>
          <w:lang w:eastAsia="pl-PL"/>
        </w:rPr>
        <w:t xml:space="preserve"> 1 szt.) sadzenie traw ozdobnych – </w:t>
      </w:r>
      <w:proofErr w:type="spellStart"/>
      <w:r w:rsidRPr="00AF2AA4">
        <w:rPr>
          <w:rFonts w:eastAsia="MS Mincho" w:cs="Calibri"/>
          <w:sz w:val="24"/>
          <w:szCs w:val="24"/>
          <w:lang w:eastAsia="pl-PL"/>
        </w:rPr>
        <w:t>arrhenatherum</w:t>
      </w:r>
      <w:proofErr w:type="spellEnd"/>
      <w:r w:rsidRPr="00AF2AA4">
        <w:rPr>
          <w:rFonts w:eastAsia="MS Mincho" w:cs="Calibri"/>
          <w:sz w:val="24"/>
          <w:szCs w:val="24"/>
          <w:lang w:eastAsia="pl-PL"/>
        </w:rPr>
        <w:t xml:space="preserve"> </w:t>
      </w:r>
      <w:proofErr w:type="spellStart"/>
      <w:r w:rsidRPr="00AF2AA4">
        <w:rPr>
          <w:rFonts w:eastAsia="MS Mincho" w:cs="Calibri"/>
          <w:sz w:val="24"/>
          <w:szCs w:val="24"/>
          <w:lang w:eastAsia="pl-PL"/>
        </w:rPr>
        <w:t>elatius</w:t>
      </w:r>
      <w:proofErr w:type="spellEnd"/>
      <w:r w:rsidRPr="00AF2AA4">
        <w:rPr>
          <w:rFonts w:eastAsia="MS Mincho" w:cs="Calibri"/>
          <w:sz w:val="24"/>
          <w:szCs w:val="24"/>
          <w:lang w:eastAsia="pl-PL"/>
        </w:rPr>
        <w:t xml:space="preserve"> (10 szt. na 1 m2 na pow. 10.8 m</w:t>
      </w:r>
      <w:r w:rsidRPr="00AF2AA4">
        <w:rPr>
          <w:rFonts w:eastAsia="MS Mincho" w:cs="Calibri"/>
          <w:sz w:val="24"/>
          <w:szCs w:val="24"/>
          <w:vertAlign w:val="superscript"/>
          <w:lang w:eastAsia="pl-PL"/>
        </w:rPr>
        <w:t>2</w:t>
      </w:r>
      <w:r w:rsidRPr="00AF2AA4">
        <w:rPr>
          <w:rFonts w:eastAsia="MS Mincho" w:cs="Calibri"/>
          <w:sz w:val="24"/>
          <w:szCs w:val="24"/>
          <w:lang w:eastAsia="pl-PL"/>
        </w:rPr>
        <w:t>)</w:t>
      </w:r>
    </w:p>
    <w:p w:rsidR="00AF2AA4" w:rsidRPr="00AF2AA4" w:rsidRDefault="00AF2AA4" w:rsidP="00AF2AA4">
      <w:pPr>
        <w:keepNext/>
        <w:keepLines/>
        <w:numPr>
          <w:ilvl w:val="0"/>
          <w:numId w:val="79"/>
        </w:numPr>
        <w:spacing w:after="0" w:line="276" w:lineRule="auto"/>
        <w:rPr>
          <w:rFonts w:eastAsia="MS Mincho" w:cs="Calibri"/>
          <w:sz w:val="24"/>
          <w:szCs w:val="24"/>
          <w:lang w:eastAsia="pl-PL"/>
        </w:rPr>
      </w:pPr>
      <w:r w:rsidRPr="00AF2AA4">
        <w:rPr>
          <w:rFonts w:eastAsia="MS Mincho" w:cs="Calibri"/>
          <w:sz w:val="24"/>
          <w:szCs w:val="24"/>
          <w:lang w:eastAsia="pl-PL"/>
        </w:rPr>
        <w:t>uzyskanie pozwolenia na użytkowanie obiektu.</w:t>
      </w:r>
    </w:p>
    <w:p w:rsidR="00AF2AA4" w:rsidRPr="00AF2AA4" w:rsidRDefault="00AF2AA4" w:rsidP="00AF2AA4">
      <w:pPr>
        <w:keepNext/>
        <w:keepLines/>
        <w:numPr>
          <w:ilvl w:val="0"/>
          <w:numId w:val="61"/>
        </w:numPr>
        <w:spacing w:after="0" w:line="276" w:lineRule="auto"/>
        <w:rPr>
          <w:rFonts w:eastAsia="MS Mincho" w:cs="Calibri"/>
          <w:sz w:val="24"/>
          <w:szCs w:val="24"/>
          <w:lang w:eastAsia="pl-PL"/>
        </w:rPr>
      </w:pPr>
      <w:r w:rsidRPr="00AF2AA4">
        <w:rPr>
          <w:rFonts w:eastAsia="MS Mincho" w:cs="Calibri"/>
          <w:sz w:val="24"/>
          <w:szCs w:val="24"/>
          <w:lang w:eastAsia="pl-PL"/>
        </w:rPr>
        <w:t>Szczegółowy zakres rzeczowy oraz sposób realizacji przedmiotu umowy określa „dokumentacja projektowa” stanowiąca załącznik nr 6 do SWZ, która stanowi integralną cześć niniejszej umowy.</w:t>
      </w:r>
    </w:p>
    <w:p w:rsidR="00AF2AA4" w:rsidRPr="00AF2AA4" w:rsidRDefault="00AF2AA4" w:rsidP="00AF2AA4">
      <w:pPr>
        <w:keepNext/>
        <w:keepLines/>
        <w:numPr>
          <w:ilvl w:val="0"/>
          <w:numId w:val="61"/>
        </w:numPr>
        <w:spacing w:after="0" w:line="276" w:lineRule="auto"/>
        <w:rPr>
          <w:rFonts w:asciiTheme="minorHAnsi" w:hAnsiTheme="minorHAnsi" w:cstheme="minorHAnsi"/>
          <w:bCs/>
          <w:sz w:val="24"/>
          <w:szCs w:val="24"/>
        </w:rPr>
      </w:pPr>
      <w:r w:rsidRPr="00AF2AA4">
        <w:rPr>
          <w:rFonts w:asciiTheme="minorHAnsi" w:hAnsiTheme="minorHAnsi" w:cstheme="minorHAnsi"/>
          <w:bCs/>
          <w:sz w:val="24"/>
          <w:szCs w:val="24"/>
        </w:rPr>
        <w:t>Przedmiot zamówienia współfinansowany jest z Rządowego Funduszu Polski Ład: Program Inwestycji Strategicznych NR Edycja 2/2021/4186/</w:t>
      </w:r>
      <w:proofErr w:type="spellStart"/>
      <w:r w:rsidRPr="00AF2AA4">
        <w:rPr>
          <w:rFonts w:asciiTheme="minorHAnsi" w:hAnsiTheme="minorHAnsi" w:cstheme="minorHAnsi"/>
          <w:bCs/>
          <w:sz w:val="24"/>
          <w:szCs w:val="24"/>
        </w:rPr>
        <w:t>PolskiLad</w:t>
      </w:r>
      <w:proofErr w:type="spellEnd"/>
      <w:r w:rsidRPr="00AF2AA4">
        <w:rPr>
          <w:rFonts w:asciiTheme="minorHAnsi" w:hAnsiTheme="minorHAnsi" w:cstheme="minorHAnsi"/>
          <w:bCs/>
          <w:sz w:val="24"/>
          <w:szCs w:val="24"/>
        </w:rPr>
        <w:t>.</w:t>
      </w:r>
    </w:p>
    <w:p w:rsidR="00AF2AA4" w:rsidRPr="00AF2AA4" w:rsidRDefault="00AF2AA4" w:rsidP="00AF2AA4">
      <w:pPr>
        <w:keepNext/>
        <w:keepLines/>
        <w:numPr>
          <w:ilvl w:val="0"/>
          <w:numId w:val="61"/>
        </w:numPr>
        <w:spacing w:after="0" w:line="276" w:lineRule="auto"/>
        <w:rPr>
          <w:rFonts w:eastAsia="MS Mincho" w:cs="Calibri"/>
          <w:sz w:val="24"/>
          <w:szCs w:val="24"/>
          <w:lang w:eastAsia="pl-PL"/>
        </w:rPr>
      </w:pPr>
      <w:r w:rsidRPr="00AF2AA4">
        <w:rPr>
          <w:rFonts w:eastAsia="MS Mincho" w:cs="Calibri"/>
          <w:sz w:val="24"/>
          <w:szCs w:val="24"/>
          <w:lang w:eastAsia="pl-PL"/>
        </w:rPr>
        <w:t>Prace budowlane muszą być wykonane zgodnie z załączoną dokumentacją (Załącznik nr 6 do SWZ), poleceniami Zamawiającego oraz sztuką budowlaną  i obowiązującymi w tym zakresie przepisami prawa z zachowaniem najwyższej staranności.</w:t>
      </w:r>
    </w:p>
    <w:p w:rsidR="00AF2AA4" w:rsidRPr="00AF2AA4" w:rsidRDefault="00AF2AA4" w:rsidP="00AF2AA4">
      <w:pPr>
        <w:keepNext/>
        <w:keepLines/>
        <w:numPr>
          <w:ilvl w:val="0"/>
          <w:numId w:val="61"/>
        </w:numPr>
        <w:spacing w:after="0" w:line="276" w:lineRule="auto"/>
        <w:rPr>
          <w:rFonts w:eastAsia="MS Mincho" w:cs="Calibri"/>
          <w:sz w:val="24"/>
          <w:szCs w:val="24"/>
          <w:lang w:eastAsia="pl-PL"/>
        </w:rPr>
      </w:pPr>
      <w:r w:rsidRPr="00AF2AA4">
        <w:rPr>
          <w:rFonts w:eastAsia="MS Mincho" w:cs="Calibri"/>
          <w:sz w:val="24"/>
          <w:szCs w:val="24"/>
          <w:lang w:eastAsia="pl-PL"/>
        </w:rPr>
        <w:t>Wykonawca oświadcza, że:</w:t>
      </w:r>
    </w:p>
    <w:p w:rsidR="00AF2AA4" w:rsidRPr="00AF2AA4" w:rsidRDefault="00AF2AA4" w:rsidP="00AF2AA4">
      <w:pPr>
        <w:keepNext/>
        <w:keepLines/>
        <w:numPr>
          <w:ilvl w:val="0"/>
          <w:numId w:val="80"/>
        </w:numPr>
        <w:spacing w:after="0" w:line="276" w:lineRule="auto"/>
        <w:rPr>
          <w:rFonts w:eastAsia="MS Mincho" w:cs="Calibri"/>
          <w:sz w:val="24"/>
          <w:szCs w:val="24"/>
          <w:lang w:eastAsia="pl-PL"/>
        </w:rPr>
      </w:pPr>
      <w:r w:rsidRPr="00AF2AA4">
        <w:rPr>
          <w:rFonts w:eastAsia="MS Mincho" w:cs="Calibri"/>
          <w:sz w:val="24"/>
          <w:szCs w:val="24"/>
          <w:lang w:eastAsia="pl-PL"/>
        </w:rPr>
        <w:t>posiada niezbędne środki i kwalifikacje do pełnej realizacji przedmiotu umowy,</w:t>
      </w:r>
    </w:p>
    <w:p w:rsidR="00AF2AA4" w:rsidRPr="00AF2AA4" w:rsidRDefault="00AF2AA4" w:rsidP="00AF2AA4">
      <w:pPr>
        <w:keepNext/>
        <w:keepLines/>
        <w:numPr>
          <w:ilvl w:val="0"/>
          <w:numId w:val="80"/>
        </w:numPr>
        <w:spacing w:after="0" w:line="276" w:lineRule="auto"/>
        <w:rPr>
          <w:rFonts w:eastAsia="MS Mincho" w:cs="Calibri"/>
          <w:sz w:val="24"/>
          <w:szCs w:val="24"/>
          <w:lang w:eastAsia="pl-PL"/>
        </w:rPr>
      </w:pPr>
      <w:r w:rsidRPr="00AF2AA4">
        <w:rPr>
          <w:rFonts w:eastAsia="MS Mincho" w:cs="Calibri"/>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AF2AA4" w:rsidRPr="00AF2AA4" w:rsidRDefault="00AF2AA4" w:rsidP="00AF2AA4">
      <w:pPr>
        <w:keepNext/>
        <w:keepLines/>
        <w:numPr>
          <w:ilvl w:val="0"/>
          <w:numId w:val="80"/>
        </w:numPr>
        <w:spacing w:after="0" w:line="276" w:lineRule="auto"/>
        <w:rPr>
          <w:rFonts w:eastAsia="MS Mincho" w:cs="Calibri"/>
          <w:sz w:val="24"/>
          <w:szCs w:val="24"/>
          <w:lang w:eastAsia="pl-PL"/>
        </w:rPr>
      </w:pPr>
      <w:r w:rsidRPr="00AF2AA4">
        <w:rPr>
          <w:rFonts w:eastAsia="MS Mincho" w:cs="Calibri"/>
          <w:sz w:val="24"/>
          <w:szCs w:val="24"/>
          <w:lang w:eastAsia="pl-PL"/>
        </w:rPr>
        <w:t>dokumentacja projektowa jest kompletna i prawidłowa w zakresie niezbędnym do realizacji przedmiotu niniejszej umowy.</w:t>
      </w:r>
    </w:p>
    <w:p w:rsidR="00AF2AA4" w:rsidRPr="00AF2AA4" w:rsidRDefault="00AF2AA4" w:rsidP="00AF2AA4">
      <w:pPr>
        <w:keepNext/>
        <w:keepLines/>
        <w:numPr>
          <w:ilvl w:val="0"/>
          <w:numId w:val="61"/>
        </w:numPr>
        <w:spacing w:after="0" w:line="276" w:lineRule="auto"/>
        <w:rPr>
          <w:rFonts w:eastAsia="MS Mincho" w:cs="Calibri"/>
          <w:sz w:val="24"/>
          <w:szCs w:val="24"/>
          <w:lang w:eastAsia="pl-PL"/>
        </w:rPr>
      </w:pPr>
      <w:r w:rsidRPr="00AF2AA4">
        <w:rPr>
          <w:rFonts w:eastAsia="MS Mincho" w:cs="Calibri"/>
          <w:sz w:val="24"/>
          <w:szCs w:val="24"/>
          <w:lang w:eastAsia="pl-PL"/>
        </w:rPr>
        <w:t>Wykonawca potwierdza, iż przed zawarciem niniejszej umowy, przy zachowaniu najwyższej staranności, zapoznał się z terenem budowy oraz zna istniejący stan faktyczny.</w:t>
      </w:r>
    </w:p>
    <w:p w:rsidR="00AF2AA4" w:rsidRPr="00AF2AA4" w:rsidRDefault="00AF2AA4" w:rsidP="00AF2AA4">
      <w:pPr>
        <w:keepNext/>
        <w:keepLines/>
        <w:spacing w:after="0" w:line="276" w:lineRule="auto"/>
        <w:ind w:left="360"/>
        <w:jc w:val="center"/>
        <w:rPr>
          <w:rFonts w:eastAsia="MS Mincho" w:cs="Calibri"/>
          <w:b/>
          <w:sz w:val="24"/>
          <w:szCs w:val="24"/>
          <w:lang w:eastAsia="pl-PL"/>
        </w:rPr>
      </w:pPr>
    </w:p>
    <w:p w:rsidR="00AF2AA4" w:rsidRPr="00AF2AA4" w:rsidRDefault="00AF2AA4" w:rsidP="00AF2AA4">
      <w:pPr>
        <w:autoSpaceDE w:val="0"/>
        <w:autoSpaceDN w:val="0"/>
        <w:adjustRightInd w:val="0"/>
        <w:spacing w:after="0" w:line="276" w:lineRule="auto"/>
        <w:jc w:val="center"/>
        <w:rPr>
          <w:rFonts w:eastAsiaTheme="minorHAnsi" w:cs="Calibri"/>
          <w:b/>
          <w:bCs/>
          <w:color w:val="000000"/>
          <w:sz w:val="24"/>
          <w:szCs w:val="24"/>
        </w:rPr>
      </w:pPr>
      <w:r w:rsidRPr="00AF2AA4">
        <w:rPr>
          <w:rFonts w:eastAsia="MS Mincho" w:cs="Calibri"/>
          <w:b/>
          <w:color w:val="000000"/>
          <w:sz w:val="24"/>
          <w:szCs w:val="24"/>
          <w:lang w:eastAsia="pl-PL"/>
        </w:rPr>
        <w:lastRenderedPageBreak/>
        <w:t xml:space="preserve">§ 2. </w:t>
      </w:r>
      <w:r w:rsidRPr="00AF2AA4">
        <w:rPr>
          <w:rFonts w:eastAsiaTheme="minorHAnsi" w:cs="Calibri"/>
          <w:b/>
          <w:bCs/>
          <w:color w:val="000000"/>
          <w:sz w:val="24"/>
          <w:szCs w:val="24"/>
        </w:rPr>
        <w:t>HARMONOGRAM RZECZOWO – FINANSOWY</w:t>
      </w:r>
    </w:p>
    <w:p w:rsidR="00AF2AA4" w:rsidRPr="00AF2AA4" w:rsidRDefault="00AF2AA4" w:rsidP="00AF2AA4">
      <w:pPr>
        <w:autoSpaceDE w:val="0"/>
        <w:autoSpaceDN w:val="0"/>
        <w:adjustRightInd w:val="0"/>
        <w:spacing w:after="0" w:line="276" w:lineRule="auto"/>
        <w:jc w:val="center"/>
        <w:rPr>
          <w:rFonts w:eastAsiaTheme="minorHAnsi" w:cs="Calibri"/>
          <w:color w:val="000000"/>
          <w:sz w:val="24"/>
          <w:szCs w:val="24"/>
        </w:rPr>
      </w:pP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Przedmiot umowy określony w § 1 niniejszej umowy będzie realizowany zgodnie z pisemnym i zatwierdzonym przez Strony Harmonogramem rzeczowo – finansowym, opracowanym przez Wykonawcę w porozumieniu z Inspektorem nadzoru inwestorskiego/ Zamawiającym, w którym Strony w szczególności określą, które prace będą podlegały odbiorowi częściowemu. </w:t>
      </w: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Wykonawca zobowiązany jest do złożenia Inspektorowi nadzoru inwestorskiego i Zamawiającemu pisemnej propozycji Harmonogramu w terminie do 7 dni od dnia podpisania umowy. </w:t>
      </w: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Inspektor nadzoru inwestorskiego/Zamawiający zobowiązuje się do zatwierdzenia lub wniesienia uwag do Harmonogramu rzeczowo-finansowego w terminie 7 dni od dnia otrzymania ww. Harmonogramu. </w:t>
      </w: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Inspektor nadzoru inwestorskiego/Zamawiający ma prawo zgłosić uwagi, co do przedstawionego Harmonogramu rzeczowo-finansowego, jak również wnioskować o wprowadzenie do ww. Harmonogramu wymaganych przez niego zmian. Wykonawca zobowiązany jest do uwzględnienia uzasadnionych uwag Zamawiającego i przedłożyć Zamawiającemu poprawiony harmonogram rzeczowo-finansowy w terminie 5 dni od dnia przekazania uwag. Procedura wskazana w niniejszym ustępie będzie ponawiana do czasu uzupełnienia przez Wykonawcę w harmonogramie wszystkich uwag i zastrzeżeń Zamawiającego.</w:t>
      </w: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Ostatecznie zaakceptowany przez Inspektora nadzoru inwestorskiego/Zamawiającego Harmonogram rzeczowo-finansowy stanowi Załącznik nr 2 do niniejszej umowy i jest podstawą do finansowego i terminowego rozliczania realizacji przedmiotu umowy.</w:t>
      </w: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Wykonawca ma obowiązek zaktualizowania Harmonogramu rzeczowo – finansowego w terminie do 7 dni od daty podpisania Aneksu do Umowy, zmieniającego termin realizacji, zakres prac lub wartość umowy oraz uzyskania jego akceptacji przez Inspektora nadzoru inwestorskiego/Zamawiającego.</w:t>
      </w:r>
    </w:p>
    <w:p w:rsidR="00AF2AA4" w:rsidRPr="00AF2AA4" w:rsidRDefault="00AF2AA4" w:rsidP="00AF2AA4">
      <w:pPr>
        <w:numPr>
          <w:ilvl w:val="0"/>
          <w:numId w:val="91"/>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W przypadku, gdy złożony Harmonogram rzeczowo - finansowy dla realizacji robót budowlanych stanie się niespójny z faktycznym postępem pracy lub z zobowiązaniami Wykonawcy strony zgodnie ustalają, iż Wykonawca na polecenie Inspektora nadzoru inwestorskiego/Zamawiającego, zobowiązany jest do przedłożenia w ciągu 7 dni skorygowanego Harmonogramu rzeczowo - finansowego. Skorygowany Harmonogram rzeczowo - finansowy wymaga akceptacji Inspektora nadzoru inwestorskiego/ Zamawiającego, który uprawniony jest do zgłaszania i wprowadzania w nim zmian w terminie 7 dni od daty przekazania takiego skorygowanego Harmonogramu. Wykonawca zobowiązany jest uwzględnić zastrzeżenia i uwagi, o których mowa powyżej oraz przekazać Inspektorowi nadzoru inwestorskiego i Zamawiającemu poprawiony Harmonogram rzeczowo - finansowy w terminie 3 dni od daty otrzymania zastrzeżeń lub uwag.</w:t>
      </w:r>
    </w:p>
    <w:p w:rsidR="00AF2AA4" w:rsidRPr="00AF2AA4" w:rsidRDefault="00AF2AA4" w:rsidP="00AF2AA4">
      <w:pPr>
        <w:keepNext/>
        <w:keepLines/>
        <w:spacing w:after="0" w:line="276" w:lineRule="auto"/>
        <w:jc w:val="center"/>
        <w:rPr>
          <w:rFonts w:eastAsia="MS Mincho" w:cs="Calibri"/>
          <w:b/>
          <w:sz w:val="24"/>
          <w:szCs w:val="24"/>
          <w:lang w:eastAsia="pl-PL"/>
        </w:rPr>
      </w:pPr>
      <w:r w:rsidRPr="00AF2AA4">
        <w:rPr>
          <w:rFonts w:eastAsia="Times New Roman" w:cs="Calibri"/>
          <w:b/>
          <w:sz w:val="24"/>
          <w:szCs w:val="24"/>
          <w:lang w:eastAsia="ar-SA"/>
        </w:rPr>
        <w:lastRenderedPageBreak/>
        <w:t xml:space="preserve">§ 3. </w:t>
      </w:r>
      <w:r w:rsidRPr="00AF2AA4">
        <w:rPr>
          <w:rFonts w:eastAsia="MS Mincho" w:cs="Calibri"/>
          <w:b/>
          <w:sz w:val="24"/>
          <w:szCs w:val="24"/>
          <w:lang w:eastAsia="pl-PL"/>
        </w:rPr>
        <w:t>MATERIAŁY</w:t>
      </w:r>
    </w:p>
    <w:p w:rsidR="00AF2AA4" w:rsidRPr="00AF2AA4" w:rsidRDefault="00AF2AA4" w:rsidP="00AF2AA4">
      <w:pPr>
        <w:keepNext/>
        <w:keepLines/>
        <w:spacing w:after="0" w:line="276" w:lineRule="auto"/>
        <w:ind w:left="567" w:hanging="567"/>
        <w:jc w:val="center"/>
        <w:rPr>
          <w:rFonts w:eastAsia="MS Mincho" w:cs="Calibri"/>
          <w:b/>
          <w:sz w:val="24"/>
          <w:szCs w:val="24"/>
          <w:lang w:eastAsia="pl-PL"/>
        </w:rPr>
      </w:pPr>
    </w:p>
    <w:p w:rsidR="00AF2AA4" w:rsidRPr="00AF2AA4" w:rsidRDefault="00AF2AA4" w:rsidP="00AF2AA4">
      <w:pPr>
        <w:keepNext/>
        <w:keepLines/>
        <w:numPr>
          <w:ilvl w:val="0"/>
          <w:numId w:val="81"/>
        </w:numPr>
        <w:spacing w:after="0" w:line="276" w:lineRule="auto"/>
        <w:rPr>
          <w:rFonts w:eastAsia="MS Mincho" w:cs="Calibri"/>
          <w:sz w:val="24"/>
          <w:szCs w:val="24"/>
          <w:lang w:eastAsia="pl-PL"/>
        </w:rPr>
      </w:pPr>
      <w:r w:rsidRPr="00AF2AA4">
        <w:rPr>
          <w:rFonts w:eastAsia="MS Mincho" w:cs="Calibri"/>
          <w:sz w:val="24"/>
          <w:szCs w:val="24"/>
          <w:lang w:eastAsia="pl-PL"/>
        </w:rPr>
        <w:t>Materiały i urządzenia niezbędne do wykonania przedmiotu zamówienia dostarczy na swój koszt  Wykonawca w ramach wynagrodzenie określonego w § 5.</w:t>
      </w:r>
    </w:p>
    <w:p w:rsidR="00AF2AA4" w:rsidRPr="00AF2AA4" w:rsidRDefault="00AF2AA4" w:rsidP="00AF2AA4">
      <w:pPr>
        <w:keepNext/>
        <w:keepLines/>
        <w:numPr>
          <w:ilvl w:val="0"/>
          <w:numId w:val="81"/>
        </w:numPr>
        <w:shd w:val="clear" w:color="auto" w:fill="FFFFFF"/>
        <w:spacing w:after="0" w:line="276" w:lineRule="auto"/>
        <w:rPr>
          <w:rFonts w:eastAsia="MS Mincho" w:cs="Calibri"/>
          <w:sz w:val="24"/>
          <w:szCs w:val="24"/>
          <w:lang w:eastAsia="pl-PL"/>
        </w:rPr>
      </w:pPr>
      <w:r w:rsidRPr="00AF2AA4">
        <w:rPr>
          <w:rFonts w:eastAsia="MS Mincho" w:cs="Calibri"/>
          <w:sz w:val="24"/>
          <w:szCs w:val="24"/>
          <w:lang w:eastAsia="pl-PL"/>
        </w:rPr>
        <w:t xml:space="preserve">Użyte materiały muszą odpowiadać, co do jakości wymogom wyrobów dopuszczonym do obrotu i stosowania w budownictwie określonym w art. 10 ustawy Prawo budowlane (t.j. Dz. U. z 2021 r. poz. 2351 z </w:t>
      </w:r>
      <w:proofErr w:type="spellStart"/>
      <w:r w:rsidRPr="00AF2AA4">
        <w:rPr>
          <w:rFonts w:eastAsia="MS Mincho" w:cs="Calibri"/>
          <w:sz w:val="24"/>
          <w:szCs w:val="24"/>
          <w:lang w:eastAsia="pl-PL"/>
        </w:rPr>
        <w:t>późn</w:t>
      </w:r>
      <w:proofErr w:type="spellEnd"/>
      <w:r w:rsidRPr="00AF2AA4">
        <w:rPr>
          <w:rFonts w:eastAsia="MS Mincho" w:cs="Calibri"/>
          <w:sz w:val="24"/>
          <w:szCs w:val="24"/>
          <w:lang w:eastAsia="pl-PL"/>
        </w:rPr>
        <w:t>. zm.) oraz  w ustawie z dnia 16 kwietnia 2004 r. o wyrobach budowlanych (t.j. Dz. U. z 2021 r. poz. 1213).</w:t>
      </w:r>
    </w:p>
    <w:p w:rsidR="00AF2AA4" w:rsidRPr="00AF2AA4" w:rsidRDefault="00AF2AA4" w:rsidP="00AF2AA4">
      <w:pPr>
        <w:keepNext/>
        <w:keepLines/>
        <w:numPr>
          <w:ilvl w:val="0"/>
          <w:numId w:val="81"/>
        </w:numPr>
        <w:shd w:val="clear" w:color="auto" w:fill="FFFFFF"/>
        <w:spacing w:after="0" w:line="276" w:lineRule="auto"/>
        <w:rPr>
          <w:rFonts w:eastAsia="MS Mincho" w:cs="Calibri"/>
          <w:sz w:val="24"/>
          <w:szCs w:val="24"/>
          <w:lang w:eastAsia="pl-PL"/>
        </w:rPr>
      </w:pPr>
      <w:r w:rsidRPr="00AF2AA4">
        <w:rPr>
          <w:rFonts w:eastAsia="MS Mincho" w:cs="Calibri"/>
          <w:sz w:val="24"/>
          <w:szCs w:val="24"/>
          <w:lang w:eastAsia="pl-PL"/>
        </w:rPr>
        <w:t xml:space="preserve">Wykonawca przeprowadzi pomiary i badania materiałów oraz robót zgodnie z zasadami kontroli jakości materiałów i robót określonymi w </w:t>
      </w:r>
      <w:proofErr w:type="spellStart"/>
      <w:r w:rsidRPr="00AF2AA4">
        <w:rPr>
          <w:rFonts w:eastAsia="MS Mincho" w:cs="Calibri"/>
          <w:sz w:val="24"/>
          <w:szCs w:val="24"/>
          <w:lang w:eastAsia="pl-PL"/>
        </w:rPr>
        <w:t>STWiOR</w:t>
      </w:r>
      <w:proofErr w:type="spellEnd"/>
      <w:r w:rsidRPr="00AF2AA4">
        <w:rPr>
          <w:rFonts w:eastAsia="MS Mincho" w:cs="Calibri"/>
          <w:sz w:val="24"/>
          <w:szCs w:val="24"/>
          <w:lang w:eastAsia="pl-PL"/>
        </w:rPr>
        <w:t>. Jednocześnie Wykonawca zobowiązany jest na każde żądanie Zamawiającego okazać na każdym etapie realizacji robót świadectwa dopuszczające materiały do obrotu i stosowania w budownictwie. Badania będą realizowane na koszt Wykonawcy niezwłocznie po zgłoszeniu takiego żądania przez Zamawiającego, nie później jednak niż 7 dni od takiego zgłoszenia.</w:t>
      </w:r>
    </w:p>
    <w:p w:rsidR="00AF2AA4" w:rsidRPr="00AF2AA4" w:rsidRDefault="00AF2AA4" w:rsidP="00AF2AA4">
      <w:pPr>
        <w:keepNext/>
        <w:keepLines/>
        <w:numPr>
          <w:ilvl w:val="0"/>
          <w:numId w:val="81"/>
        </w:numPr>
        <w:spacing w:after="0" w:line="276" w:lineRule="auto"/>
        <w:rPr>
          <w:rFonts w:eastAsia="MS Mincho" w:cs="Calibri"/>
          <w:sz w:val="24"/>
          <w:szCs w:val="24"/>
          <w:lang w:eastAsia="pl-PL"/>
        </w:rPr>
      </w:pPr>
      <w:r w:rsidRPr="00AF2AA4">
        <w:rPr>
          <w:rFonts w:eastAsia="MS Mincho" w:cs="Calibri"/>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rsidR="00AF2AA4" w:rsidRPr="00AF2AA4" w:rsidRDefault="00AF2AA4" w:rsidP="00AF2AA4">
      <w:pPr>
        <w:keepNext/>
        <w:keepLines/>
        <w:numPr>
          <w:ilvl w:val="0"/>
          <w:numId w:val="81"/>
        </w:numPr>
        <w:shd w:val="clear" w:color="auto" w:fill="FFFFFF"/>
        <w:spacing w:after="0" w:line="276" w:lineRule="auto"/>
        <w:rPr>
          <w:rFonts w:eastAsia="MS Mincho" w:cs="Calibri"/>
          <w:sz w:val="24"/>
          <w:szCs w:val="24"/>
          <w:lang w:eastAsia="pl-PL"/>
        </w:rPr>
      </w:pPr>
      <w:r w:rsidRPr="00AF2AA4">
        <w:rPr>
          <w:rFonts w:eastAsia="MS Mincho" w:cs="Calibri"/>
          <w:sz w:val="24"/>
          <w:szCs w:val="24"/>
          <w:lang w:eastAsia="pl-PL"/>
        </w:rPr>
        <w:t xml:space="preserve">Wykonawca będzie opracowywał i przedstawiał Zamawiającemu dokumenty pozwalające na ocenę prawidłowego wykonania robót w zakresie określonym w </w:t>
      </w:r>
      <w:proofErr w:type="spellStart"/>
      <w:r w:rsidRPr="00AF2AA4">
        <w:rPr>
          <w:rFonts w:eastAsia="MS Mincho" w:cs="Calibri"/>
          <w:sz w:val="24"/>
          <w:szCs w:val="24"/>
          <w:lang w:eastAsia="pl-PL"/>
        </w:rPr>
        <w:t>STWiOR</w:t>
      </w:r>
      <w:proofErr w:type="spellEnd"/>
      <w:r w:rsidRPr="00AF2AA4">
        <w:rPr>
          <w:rFonts w:eastAsia="MS Mincho" w:cs="Calibri"/>
          <w:sz w:val="24"/>
          <w:szCs w:val="24"/>
          <w:lang w:eastAsia="pl-PL"/>
        </w:rPr>
        <w:t>.</w:t>
      </w:r>
    </w:p>
    <w:p w:rsidR="00AF2AA4" w:rsidRPr="00AF2AA4" w:rsidRDefault="00AF2AA4" w:rsidP="00AF2AA4">
      <w:pPr>
        <w:keepNext/>
        <w:keepLines/>
        <w:numPr>
          <w:ilvl w:val="0"/>
          <w:numId w:val="81"/>
        </w:numPr>
        <w:spacing w:after="0" w:line="276" w:lineRule="auto"/>
        <w:rPr>
          <w:rFonts w:eastAsia="MS Mincho" w:cs="Calibri"/>
          <w:sz w:val="24"/>
          <w:szCs w:val="24"/>
          <w:lang w:eastAsia="pl-PL"/>
        </w:rPr>
      </w:pPr>
      <w:r w:rsidRPr="00AF2AA4">
        <w:rPr>
          <w:rFonts w:eastAsia="MS Mincho" w:cs="Calibri"/>
          <w:sz w:val="24"/>
          <w:szCs w:val="24"/>
          <w:lang w:eastAsia="pl-PL"/>
        </w:rPr>
        <w:t xml:space="preserve">Wykonawca będzie informował Inspektora nadzoru z co najmniej 3-dniowym wyprzedzeniem o terminie zakończenia robót ulegających zakryciu oraz o terminie odbioru robót zanikających w terminach i w zakresie określonym w </w:t>
      </w:r>
      <w:proofErr w:type="spellStart"/>
      <w:r w:rsidRPr="00AF2AA4">
        <w:rPr>
          <w:rFonts w:eastAsia="MS Mincho" w:cs="Calibri"/>
          <w:sz w:val="24"/>
          <w:szCs w:val="24"/>
          <w:lang w:eastAsia="pl-PL"/>
        </w:rPr>
        <w:t>STWlOR</w:t>
      </w:r>
      <w:proofErr w:type="spellEnd"/>
      <w:r w:rsidRPr="00AF2AA4">
        <w:rPr>
          <w:rFonts w:eastAsia="MS Mincho" w:cs="Calibri"/>
          <w:sz w:val="24"/>
          <w:szCs w:val="24"/>
          <w:lang w:eastAsia="pl-PL"/>
        </w:rPr>
        <w:t>.</w:t>
      </w:r>
    </w:p>
    <w:p w:rsidR="00AF2AA4" w:rsidRPr="00AF2AA4" w:rsidRDefault="00AF2AA4" w:rsidP="00AF2AA4">
      <w:pPr>
        <w:keepNext/>
        <w:keepLines/>
        <w:tabs>
          <w:tab w:val="left" w:pos="756"/>
        </w:tabs>
        <w:spacing w:after="0" w:line="276" w:lineRule="auto"/>
        <w:rPr>
          <w:rFonts w:eastAsia="Times New Roman" w:cs="Calibri"/>
          <w:b/>
          <w:sz w:val="24"/>
          <w:szCs w:val="24"/>
          <w:lang w:eastAsia="ar-SA"/>
        </w:rPr>
      </w:pPr>
    </w:p>
    <w:p w:rsidR="00AF2AA4" w:rsidRPr="00AF2AA4" w:rsidRDefault="00AF2AA4" w:rsidP="00AF2AA4">
      <w:pPr>
        <w:keepNext/>
        <w:keepLines/>
        <w:tabs>
          <w:tab w:val="left" w:pos="756"/>
        </w:tabs>
        <w:spacing w:after="0" w:line="276" w:lineRule="auto"/>
        <w:ind w:left="360"/>
        <w:jc w:val="center"/>
        <w:rPr>
          <w:rFonts w:eastAsia="Times New Roman" w:cs="Calibri"/>
          <w:b/>
          <w:sz w:val="24"/>
          <w:szCs w:val="24"/>
          <w:lang w:eastAsia="ar-SA"/>
        </w:rPr>
      </w:pPr>
      <w:r w:rsidRPr="00AF2AA4">
        <w:rPr>
          <w:rFonts w:eastAsia="Times New Roman" w:cs="Calibri"/>
          <w:b/>
          <w:sz w:val="24"/>
          <w:szCs w:val="24"/>
          <w:lang w:eastAsia="ar-SA"/>
        </w:rPr>
        <w:t>§ 4. TERMIN REALIZACJI</w:t>
      </w:r>
    </w:p>
    <w:p w:rsidR="00AF2AA4" w:rsidRPr="00AF2AA4" w:rsidRDefault="00AF2AA4" w:rsidP="00AF2AA4">
      <w:pPr>
        <w:keepNext/>
        <w:keepLines/>
        <w:spacing w:after="0" w:line="276" w:lineRule="auto"/>
        <w:rPr>
          <w:rFonts w:eastAsia="MS Mincho" w:cs="Calibri"/>
          <w:sz w:val="24"/>
          <w:szCs w:val="24"/>
          <w:lang w:eastAsia="ar-SA"/>
        </w:rPr>
      </w:pPr>
    </w:p>
    <w:p w:rsidR="00AF2AA4" w:rsidRPr="00AF2AA4" w:rsidRDefault="00AF2AA4" w:rsidP="00AF2AA4">
      <w:pPr>
        <w:keepNext/>
        <w:keepLines/>
        <w:numPr>
          <w:ilvl w:val="0"/>
          <w:numId w:val="69"/>
        </w:numPr>
        <w:spacing w:after="0" w:line="276" w:lineRule="auto"/>
        <w:rPr>
          <w:rFonts w:eastAsia="MS Mincho" w:cs="Calibri"/>
          <w:sz w:val="24"/>
          <w:szCs w:val="24"/>
        </w:rPr>
      </w:pPr>
      <w:r w:rsidRPr="00AF2AA4">
        <w:rPr>
          <w:rFonts w:eastAsia="MS Mincho" w:cs="Calibri"/>
          <w:sz w:val="24"/>
          <w:szCs w:val="24"/>
          <w:lang w:eastAsia="pl-PL"/>
        </w:rPr>
        <w:t xml:space="preserve">Wykonawca wykona przedmiot umowy w terminie </w:t>
      </w:r>
      <w:r w:rsidRPr="00AF2AA4">
        <w:rPr>
          <w:rFonts w:eastAsia="MS Mincho" w:cs="Calibri"/>
          <w:b/>
          <w:bCs/>
          <w:sz w:val="24"/>
          <w:szCs w:val="24"/>
          <w:lang w:eastAsia="pl-PL"/>
        </w:rPr>
        <w:t>8 miesięcy od dnia  zawarcia umowy.</w:t>
      </w:r>
      <w:r w:rsidRPr="00AF2AA4">
        <w:rPr>
          <w:rFonts w:eastAsia="MS Mincho" w:cs="Calibri"/>
          <w:b/>
          <w:sz w:val="24"/>
          <w:szCs w:val="24"/>
          <w:lang w:eastAsia="pl-PL"/>
        </w:rPr>
        <w:t xml:space="preserve"> </w:t>
      </w:r>
    </w:p>
    <w:p w:rsidR="00AF2AA4" w:rsidRPr="00AF2AA4" w:rsidRDefault="00AF2AA4" w:rsidP="00AF2AA4">
      <w:pPr>
        <w:keepNext/>
        <w:keepLines/>
        <w:numPr>
          <w:ilvl w:val="0"/>
          <w:numId w:val="69"/>
        </w:numPr>
        <w:spacing w:after="0" w:line="276" w:lineRule="auto"/>
        <w:rPr>
          <w:rFonts w:eastAsia="MS Mincho" w:cs="Calibri"/>
          <w:sz w:val="24"/>
          <w:szCs w:val="24"/>
          <w:lang w:eastAsia="pl-PL"/>
        </w:rPr>
      </w:pPr>
      <w:r w:rsidRPr="00AF2AA4">
        <w:rPr>
          <w:rFonts w:eastAsia="MS Mincho" w:cs="Calibri"/>
          <w:sz w:val="24"/>
          <w:szCs w:val="24"/>
          <w:lang w:eastAsia="pl-PL"/>
        </w:rPr>
        <w:t xml:space="preserve">Za termin wykonania przedmiotu umowy uważa się datę podpisania bezusterkowego protokołu odbioru końcowego robót, potwierdzonego przez uprawnionych przedstawicieli Zamawiającego.  </w:t>
      </w:r>
    </w:p>
    <w:p w:rsidR="00AF2AA4" w:rsidRPr="00AF2AA4" w:rsidRDefault="00AF2AA4" w:rsidP="00AF2AA4">
      <w:pPr>
        <w:keepNext/>
        <w:keepLines/>
        <w:numPr>
          <w:ilvl w:val="0"/>
          <w:numId w:val="69"/>
        </w:numPr>
        <w:tabs>
          <w:tab w:val="num" w:pos="426"/>
        </w:tabs>
        <w:spacing w:after="0" w:line="276" w:lineRule="auto"/>
        <w:ind w:left="426" w:hanging="426"/>
        <w:rPr>
          <w:rFonts w:eastAsia="MS Mincho" w:cs="Calibri"/>
          <w:color w:val="C00000"/>
          <w:sz w:val="24"/>
          <w:szCs w:val="24"/>
          <w:lang w:eastAsia="pl-PL"/>
        </w:rPr>
      </w:pPr>
      <w:r w:rsidRPr="00AF2AA4">
        <w:rPr>
          <w:rFonts w:eastAsia="MS Mincho" w:cs="Calibri"/>
          <w:sz w:val="24"/>
          <w:szCs w:val="24"/>
          <w:lang w:eastAsia="pl-PL"/>
        </w:rPr>
        <w:t xml:space="preserve">Zamawiający dopuszcza możliwość przedłużenia terminu realizacji umowy w sytuacjach opisanych w </w:t>
      </w:r>
      <w:r w:rsidRPr="00AF2AA4">
        <w:rPr>
          <w:rFonts w:eastAsia="MS Mincho" w:cs="Calibri"/>
          <w:color w:val="000000"/>
          <w:sz w:val="24"/>
          <w:szCs w:val="24"/>
          <w:lang w:eastAsia="pl-PL"/>
        </w:rPr>
        <w:t>§ 21 ust. 1.</w:t>
      </w:r>
    </w:p>
    <w:p w:rsidR="00AF2AA4" w:rsidRPr="00AF2AA4" w:rsidRDefault="00AF2AA4" w:rsidP="00AF2AA4">
      <w:pPr>
        <w:keepNext/>
        <w:keepLines/>
        <w:spacing w:after="0" w:line="276" w:lineRule="auto"/>
        <w:ind w:left="360"/>
        <w:jc w:val="both"/>
        <w:rPr>
          <w:rFonts w:eastAsia="MS Mincho" w:cs="Calibri"/>
          <w:sz w:val="24"/>
          <w:szCs w:val="24"/>
          <w:lang w:eastAsia="pl-PL"/>
        </w:rPr>
      </w:pPr>
    </w:p>
    <w:p w:rsidR="00AF2AA4" w:rsidRPr="00AF2AA4" w:rsidRDefault="00AF2AA4" w:rsidP="00AF2AA4">
      <w:pPr>
        <w:keepNext/>
        <w:keepLines/>
        <w:spacing w:after="0" w:line="276" w:lineRule="auto"/>
        <w:jc w:val="center"/>
        <w:rPr>
          <w:rFonts w:eastAsia="MS Mincho" w:cs="Calibri"/>
          <w:b/>
          <w:bCs/>
          <w:sz w:val="24"/>
          <w:szCs w:val="24"/>
          <w:lang w:eastAsia="pl-PL"/>
        </w:rPr>
      </w:pPr>
      <w:r w:rsidRPr="00AF2AA4">
        <w:rPr>
          <w:rFonts w:eastAsia="MS Mincho" w:cs="Calibri"/>
          <w:b/>
          <w:bCs/>
          <w:sz w:val="24"/>
          <w:szCs w:val="24"/>
          <w:lang w:eastAsia="pl-PL"/>
        </w:rPr>
        <w:t>§ 5. WYNAGRODZENIE WYKONAWCY</w:t>
      </w:r>
    </w:p>
    <w:p w:rsidR="00AF2AA4" w:rsidRPr="00AF2AA4" w:rsidRDefault="00AF2AA4" w:rsidP="00AF2AA4">
      <w:pPr>
        <w:keepNext/>
        <w:keepLines/>
        <w:spacing w:after="0" w:line="276" w:lineRule="auto"/>
        <w:jc w:val="center"/>
        <w:rPr>
          <w:rFonts w:eastAsia="MS Mincho" w:cs="Calibri"/>
          <w:b/>
          <w:bCs/>
          <w:sz w:val="24"/>
          <w:szCs w:val="24"/>
          <w:lang w:eastAsia="pl-PL"/>
        </w:rPr>
      </w:pPr>
    </w:p>
    <w:p w:rsidR="00AF2AA4" w:rsidRPr="00AF2AA4" w:rsidRDefault="00AF2AA4" w:rsidP="00AF2AA4">
      <w:pPr>
        <w:keepNext/>
        <w:keepLines/>
        <w:numPr>
          <w:ilvl w:val="0"/>
          <w:numId w:val="60"/>
        </w:numPr>
        <w:suppressAutoHyphens/>
        <w:spacing w:after="0" w:line="276" w:lineRule="auto"/>
        <w:ind w:left="357" w:hanging="357"/>
        <w:rPr>
          <w:rFonts w:eastAsia="MS Mincho" w:cs="Calibri"/>
          <w:sz w:val="24"/>
          <w:szCs w:val="24"/>
          <w:lang w:eastAsia="pl-PL"/>
        </w:rPr>
      </w:pPr>
      <w:r w:rsidRPr="00AF2AA4">
        <w:rPr>
          <w:rFonts w:eastAsia="MS Mincho" w:cs="Calibri"/>
          <w:sz w:val="24"/>
          <w:szCs w:val="24"/>
          <w:lang w:eastAsia="pl-PL"/>
        </w:rPr>
        <w:t xml:space="preserve">Strony ustalają, że wynagrodzenie wykonawcy wraz z należnym podatkiem od towarów i usług VAT będzie wynosiło </w:t>
      </w:r>
      <w:r w:rsidRPr="00AF2AA4">
        <w:rPr>
          <w:rFonts w:eastAsia="MS Mincho" w:cs="Calibri"/>
          <w:b/>
          <w:sz w:val="24"/>
          <w:szCs w:val="24"/>
          <w:lang w:eastAsia="pl-PL"/>
        </w:rPr>
        <w:t>………………zł brutto (słownie:………………………………………………)</w:t>
      </w:r>
      <w:r w:rsidRPr="00AF2AA4">
        <w:rPr>
          <w:rFonts w:eastAsia="MS Mincho" w:cs="Calibri"/>
          <w:sz w:val="24"/>
          <w:szCs w:val="24"/>
          <w:lang w:eastAsia="pl-PL"/>
        </w:rPr>
        <w:t xml:space="preserve">, </w:t>
      </w:r>
    </w:p>
    <w:p w:rsidR="00AF2AA4" w:rsidRPr="00AF2AA4" w:rsidRDefault="00AF2AA4" w:rsidP="00AF2AA4">
      <w:pPr>
        <w:keepNext/>
        <w:keepLines/>
        <w:suppressAutoHyphens/>
        <w:spacing w:after="0" w:line="276" w:lineRule="auto"/>
        <w:ind w:left="357"/>
        <w:rPr>
          <w:rFonts w:eastAsia="MS Mincho" w:cs="Calibri"/>
          <w:sz w:val="24"/>
          <w:szCs w:val="24"/>
          <w:lang w:eastAsia="pl-PL"/>
        </w:rPr>
      </w:pPr>
      <w:r w:rsidRPr="00AF2AA4">
        <w:rPr>
          <w:rFonts w:eastAsia="MS Mincho" w:cs="Calibri"/>
          <w:sz w:val="24"/>
          <w:szCs w:val="24"/>
          <w:lang w:eastAsia="pl-PL"/>
        </w:rPr>
        <w:t>zgodnie z ofertą wraz  z kosztorysem ofertowym Wykonawcy, stanowiącymi załącznik nr 1 i 2 do niniejszej umowy.</w:t>
      </w:r>
    </w:p>
    <w:p w:rsidR="00AF2AA4" w:rsidRPr="00AF2AA4" w:rsidRDefault="00AF2AA4" w:rsidP="00AF2AA4">
      <w:pPr>
        <w:keepNext/>
        <w:keepLines/>
        <w:numPr>
          <w:ilvl w:val="0"/>
          <w:numId w:val="60"/>
        </w:numPr>
        <w:suppressAutoHyphens/>
        <w:spacing w:after="0" w:line="276" w:lineRule="auto"/>
        <w:rPr>
          <w:rFonts w:eastAsia="MS Mincho" w:cs="Calibri"/>
          <w:sz w:val="24"/>
          <w:szCs w:val="24"/>
          <w:lang w:eastAsia="pl-PL"/>
        </w:rPr>
      </w:pPr>
      <w:r w:rsidRPr="00AF2AA4">
        <w:rPr>
          <w:rFonts w:eastAsia="MS Mincho" w:cs="Calibri"/>
          <w:sz w:val="24"/>
          <w:szCs w:val="24"/>
          <w:lang w:eastAsia="pl-PL"/>
        </w:rPr>
        <w:lastRenderedPageBreak/>
        <w:t>Wynagrodzenie Wykonawcy obejmuje wynagrodzenie za wszystkie obowiązki Wykonawcy, niezbędne dla zrealizowania przedmiotu umowy, określonego w SWZ oraz w „dokumentacji projektowej” stanowiącej załącznik nr 6 do SWZ.</w:t>
      </w:r>
    </w:p>
    <w:p w:rsidR="00AF2AA4" w:rsidRPr="00AF2AA4" w:rsidRDefault="00AF2AA4" w:rsidP="00AF2AA4">
      <w:pPr>
        <w:keepNext/>
        <w:keepLines/>
        <w:numPr>
          <w:ilvl w:val="0"/>
          <w:numId w:val="60"/>
        </w:numPr>
        <w:spacing w:after="0" w:line="276" w:lineRule="auto"/>
        <w:ind w:left="357" w:hanging="357"/>
        <w:jc w:val="both"/>
        <w:rPr>
          <w:rFonts w:eastAsia="MS Mincho" w:cs="Calibri"/>
          <w:color w:val="000000"/>
          <w:sz w:val="24"/>
          <w:szCs w:val="24"/>
          <w:lang w:eastAsia="pl-PL"/>
        </w:rPr>
      </w:pPr>
      <w:r w:rsidRPr="00AF2AA4">
        <w:rPr>
          <w:rFonts w:eastAsia="MS Mincho" w:cs="Calibri"/>
          <w:sz w:val="24"/>
          <w:szCs w:val="24"/>
          <w:lang w:eastAsia="pl-PL"/>
        </w:rPr>
        <w:t xml:space="preserve">Wynagrodzenie Wykonawcy, o którym mowa w ust. 1, nie ulegnie podwyższeniu do końca okresu realizacji przedmiotu zamówienia, </w:t>
      </w:r>
      <w:r w:rsidRPr="00AF2AA4">
        <w:rPr>
          <w:rFonts w:eastAsia="MS Mincho" w:cs="Calibri"/>
          <w:color w:val="000000"/>
          <w:sz w:val="24"/>
          <w:szCs w:val="24"/>
          <w:lang w:eastAsia="pl-PL"/>
        </w:rPr>
        <w:t>z zastrzeżeniem zapisów § 22.</w:t>
      </w:r>
    </w:p>
    <w:p w:rsidR="00AF2AA4" w:rsidRPr="00AF2AA4" w:rsidRDefault="00AF2AA4" w:rsidP="00AF2AA4">
      <w:pPr>
        <w:keepNext/>
        <w:keepLines/>
        <w:spacing w:after="0" w:line="276" w:lineRule="auto"/>
        <w:ind w:left="357"/>
        <w:jc w:val="both"/>
        <w:rPr>
          <w:rFonts w:eastAsia="MS Mincho" w:cs="Calibri"/>
          <w:sz w:val="24"/>
          <w:szCs w:val="24"/>
          <w:lang w:eastAsia="pl-PL"/>
        </w:rPr>
      </w:pPr>
    </w:p>
    <w:p w:rsidR="00AF2AA4" w:rsidRPr="00AF2AA4" w:rsidRDefault="00AF2AA4" w:rsidP="00AF2AA4">
      <w:pPr>
        <w:keepNext/>
        <w:keepLines/>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t>§ 6. PŁATNOŚCI</w:t>
      </w:r>
    </w:p>
    <w:p w:rsidR="00AF2AA4" w:rsidRPr="00AF2AA4" w:rsidRDefault="00AF2AA4" w:rsidP="00AF2AA4">
      <w:pPr>
        <w:keepNext/>
        <w:keepLines/>
        <w:spacing w:after="0" w:line="276" w:lineRule="auto"/>
        <w:ind w:left="426" w:hanging="426"/>
        <w:jc w:val="center"/>
        <w:rPr>
          <w:rFonts w:eastAsia="MS Mincho" w:cs="Calibri"/>
          <w:b/>
          <w:bCs/>
          <w:sz w:val="24"/>
          <w:szCs w:val="24"/>
          <w:lang w:eastAsia="pl-PL"/>
        </w:rPr>
      </w:pPr>
    </w:p>
    <w:p w:rsidR="00AF2AA4" w:rsidRPr="00AF2AA4" w:rsidRDefault="00AF2AA4" w:rsidP="00AF2AA4">
      <w:pPr>
        <w:keepNext/>
        <w:keepLines/>
        <w:numPr>
          <w:ilvl w:val="1"/>
          <w:numId w:val="75"/>
        </w:numPr>
        <w:autoSpaceDE w:val="0"/>
        <w:autoSpaceDN w:val="0"/>
        <w:adjustRightInd w:val="0"/>
        <w:spacing w:after="0" w:line="276" w:lineRule="auto"/>
        <w:ind w:left="357" w:hanging="357"/>
        <w:rPr>
          <w:rFonts w:eastAsia="Times New Roman" w:cs="Calibri"/>
          <w:sz w:val="24"/>
          <w:szCs w:val="24"/>
          <w:lang w:eastAsia="pl-PL"/>
        </w:rPr>
      </w:pPr>
      <w:r w:rsidRPr="00AF2AA4">
        <w:rPr>
          <w:rFonts w:eastAsia="Times New Roman" w:cs="Calibri"/>
          <w:sz w:val="24"/>
          <w:szCs w:val="24"/>
          <w:lang w:eastAsia="pl-PL"/>
        </w:rPr>
        <w:t>Wynagrodzenie za wykonanie przedmiotu umowy płatne  będzie na podstawie:</w:t>
      </w:r>
    </w:p>
    <w:p w:rsidR="00AF2AA4" w:rsidRPr="00AF2AA4" w:rsidRDefault="00AF2AA4" w:rsidP="00AF2AA4">
      <w:pPr>
        <w:keepNext/>
        <w:keepLines/>
        <w:numPr>
          <w:ilvl w:val="0"/>
          <w:numId w:val="78"/>
        </w:numPr>
        <w:autoSpaceDE w:val="0"/>
        <w:autoSpaceDN w:val="0"/>
        <w:adjustRightInd w:val="0"/>
        <w:spacing w:after="0" w:line="276" w:lineRule="auto"/>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faktur częściowych  – wystawionych nie częściej niż raz w miesiącu; wartość wynagrodzenia wykonawcy w miesięcznym okresie rozliczeniowym wynosić będzie nie więcej niż 12,5 % wynagrodzenia, o którym mowa w  § 5 ust. 1 umowy;</w:t>
      </w:r>
    </w:p>
    <w:p w:rsidR="00AF2AA4" w:rsidRPr="00AF2AA4" w:rsidRDefault="00AF2AA4" w:rsidP="00AF2AA4">
      <w:pPr>
        <w:keepNext/>
        <w:keepLines/>
        <w:autoSpaceDE w:val="0"/>
        <w:autoSpaceDN w:val="0"/>
        <w:adjustRightInd w:val="0"/>
        <w:spacing w:after="0" w:line="276" w:lineRule="auto"/>
        <w:ind w:left="720"/>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każda faktura częściowa obejmować będzie zakres robót, objęty odbiorem częściowym, o którym mowa w § 9 ust. 1 lit. b, podstawą do wystawienia faktury częściowej będzie każdorazowo podpisany przez Strony protokół odbioru częściowego;</w:t>
      </w:r>
    </w:p>
    <w:p w:rsidR="00AF2AA4" w:rsidRPr="00AF2AA4" w:rsidRDefault="00AF2AA4" w:rsidP="00AF2AA4">
      <w:pPr>
        <w:keepNext/>
        <w:keepLines/>
        <w:numPr>
          <w:ilvl w:val="0"/>
          <w:numId w:val="78"/>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eastAsia="pl-PL"/>
        </w:rPr>
        <w:t>faktury końcowej wystawionej po zakończeniu i odbiorze końcowym całości przedmiotu umowy,  na  kwotę stanowiącą różnicę pomiędzy  kwotą wynagrodzenia brutto wskazaną w § 5 ust. 1 umowy, a łączną kwotą wynagrodzenia wynikającego z wystawionych przez Wykonawcę faktur częściowych; procentowa wartość ostatniej części wynagrodzenia nie może wynosić więcej niż 50% wynagrodzenia, o którym mowa  w § 5 ust. 1 umowy.</w:t>
      </w:r>
    </w:p>
    <w:p w:rsidR="00AF2AA4" w:rsidRPr="00AF2AA4" w:rsidRDefault="00AF2AA4" w:rsidP="00AF2AA4">
      <w:pPr>
        <w:keepNext/>
        <w:keepLines/>
        <w:numPr>
          <w:ilvl w:val="1"/>
          <w:numId w:val="75"/>
        </w:numPr>
        <w:autoSpaceDE w:val="0"/>
        <w:autoSpaceDN w:val="0"/>
        <w:adjustRightInd w:val="0"/>
        <w:spacing w:after="0" w:line="276" w:lineRule="auto"/>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Zamawiający przewiduje udzielenie Wykonawcy zaliczki w wysokości 5 % wynagrodzenia brutto, o którym mowa w  § 5 ust. 1 umowy.</w:t>
      </w:r>
    </w:p>
    <w:p w:rsidR="00AF2AA4" w:rsidRPr="00AF2AA4" w:rsidRDefault="00AF2AA4" w:rsidP="00AF2AA4">
      <w:pPr>
        <w:keepNext/>
        <w:keepLines/>
        <w:numPr>
          <w:ilvl w:val="1"/>
          <w:numId w:val="75"/>
        </w:numPr>
        <w:autoSpaceDE w:val="0"/>
        <w:autoSpaceDN w:val="0"/>
        <w:adjustRightInd w:val="0"/>
        <w:spacing w:after="0" w:line="276" w:lineRule="auto"/>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Zaliczka zostanie wypłacona na podstawie otrzymanej prawidłowo wystawionej faktury zaliczkowej w terminie do 30 dni  od doręczenia faktury VAT przez Wykonawcę.</w:t>
      </w:r>
    </w:p>
    <w:p w:rsidR="00AF2AA4" w:rsidRPr="00AF2AA4" w:rsidRDefault="00AF2AA4" w:rsidP="00AF2AA4">
      <w:pPr>
        <w:keepNext/>
        <w:keepLines/>
        <w:numPr>
          <w:ilvl w:val="1"/>
          <w:numId w:val="75"/>
        </w:numPr>
        <w:autoSpaceDE w:val="0"/>
        <w:autoSpaceDN w:val="0"/>
        <w:adjustRightInd w:val="0"/>
        <w:spacing w:after="0" w:line="276" w:lineRule="auto"/>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Zaliczka zostanie rozliczona z pierwszą fakturą częściową o której mowa w ust. 1 pkt 1  powyżej -  wynagrodzenie za pierwszą fakturę częściową określone w  ust. 1 pkt 1 zostanie pomniejszone o kwotę wypłaconej zaliczki.</w:t>
      </w:r>
    </w:p>
    <w:p w:rsidR="00AF2AA4" w:rsidRPr="00AF2AA4" w:rsidRDefault="00AF2AA4" w:rsidP="00AF2AA4">
      <w:pPr>
        <w:keepNext/>
        <w:keepLines/>
        <w:numPr>
          <w:ilvl w:val="1"/>
          <w:numId w:val="75"/>
        </w:numPr>
        <w:autoSpaceDE w:val="0"/>
        <w:autoSpaceDN w:val="0"/>
        <w:adjustRightInd w:val="0"/>
        <w:spacing w:after="0" w:line="276" w:lineRule="auto"/>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W przypadku odstąpienia  przez którąś ze stron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AF2AA4" w:rsidRPr="00AF2AA4" w:rsidRDefault="00AF2AA4" w:rsidP="00AF2AA4">
      <w:pPr>
        <w:keepNext/>
        <w:keepLines/>
        <w:numPr>
          <w:ilvl w:val="1"/>
          <w:numId w:val="75"/>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eastAsia="pl-PL"/>
        </w:rPr>
        <w:t xml:space="preserve">Zgodnie z warunkami wstępnej promesy dofinansowania inwestycji „Budowa wodnego placu zabaw na terenie </w:t>
      </w:r>
      <w:proofErr w:type="spellStart"/>
      <w:r w:rsidRPr="00AF2AA4">
        <w:rPr>
          <w:rFonts w:eastAsia="Times New Roman" w:cs="Calibri"/>
          <w:sz w:val="24"/>
          <w:szCs w:val="24"/>
          <w:lang w:eastAsia="pl-PL"/>
        </w:rPr>
        <w:t>Mosir</w:t>
      </w:r>
      <w:proofErr w:type="spellEnd"/>
      <w:r w:rsidRPr="00AF2AA4">
        <w:rPr>
          <w:rFonts w:eastAsia="Times New Roman" w:cs="Calibri"/>
          <w:sz w:val="24"/>
          <w:szCs w:val="24"/>
          <w:lang w:eastAsia="pl-PL"/>
        </w:rPr>
        <w:t>” z Rządowego Funduszu Polski Ład: Programu Inwestycji Strategicznych  nr Edycja2/2021/4186/</w:t>
      </w:r>
      <w:proofErr w:type="spellStart"/>
      <w:r w:rsidRPr="00AF2AA4">
        <w:rPr>
          <w:rFonts w:eastAsia="Times New Roman" w:cs="Calibri"/>
          <w:sz w:val="24"/>
          <w:szCs w:val="24"/>
          <w:lang w:eastAsia="pl-PL"/>
        </w:rPr>
        <w:t>PolskiLad</w:t>
      </w:r>
      <w:proofErr w:type="spellEnd"/>
      <w:r w:rsidRPr="00AF2AA4">
        <w:rPr>
          <w:rFonts w:eastAsia="Times New Roman" w:cs="Calibri"/>
          <w:sz w:val="24"/>
          <w:szCs w:val="24"/>
          <w:lang w:eastAsia="pl-PL"/>
        </w:rPr>
        <w:t xml:space="preserve"> Wykonawca zapewni finansowanie realizacji Przedmiotu Umowy opisanego w </w:t>
      </w:r>
      <w:r w:rsidRPr="00AF2AA4">
        <w:rPr>
          <w:rFonts w:eastAsia="Times New Roman" w:cs="Calibri"/>
          <w:color w:val="000000" w:themeColor="text1"/>
          <w:sz w:val="24"/>
          <w:szCs w:val="24"/>
          <w:lang w:eastAsia="pl-PL"/>
        </w:rPr>
        <w:t xml:space="preserve">§ 1 niniejszej umowy w części niepokrytej udziałem własnym Zamawiającego, na czas poprzedzający wypłatę z Promesy. Zapłata wynagrodzenia Wykonawcy Inwestycji w całości nastąpi po wykonaniu inwestycji w terminie nie dłuższym niż 35 dni od dnia odbioru Inwestycji przez Beneficjenta. </w:t>
      </w:r>
    </w:p>
    <w:p w:rsidR="00AF2AA4" w:rsidRPr="00AF2AA4" w:rsidRDefault="00AF2AA4" w:rsidP="00AF2AA4">
      <w:pPr>
        <w:keepNext/>
        <w:keepLines/>
        <w:numPr>
          <w:ilvl w:val="1"/>
          <w:numId w:val="75"/>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val="x-none" w:eastAsia="pl-PL"/>
        </w:rPr>
        <w:lastRenderedPageBreak/>
        <w:t xml:space="preserve">Podstawę do wystawienia faktury końcowej będzie stanowić protokół odbioru końcowego przedmiotu umowy podpisany przez uczestników obioru. </w:t>
      </w:r>
    </w:p>
    <w:p w:rsidR="00AF2AA4" w:rsidRPr="00AF2AA4" w:rsidRDefault="00AF2AA4" w:rsidP="00AF2AA4">
      <w:pPr>
        <w:keepNext/>
        <w:keepLines/>
        <w:numPr>
          <w:ilvl w:val="1"/>
          <w:numId w:val="75"/>
        </w:numPr>
        <w:spacing w:after="0" w:line="276" w:lineRule="auto"/>
        <w:rPr>
          <w:rFonts w:eastAsia="Times New Roman" w:cs="Calibri"/>
          <w:color w:val="000000" w:themeColor="text1"/>
          <w:sz w:val="24"/>
          <w:szCs w:val="24"/>
          <w:lang w:val="x-none" w:eastAsia="pl-PL"/>
        </w:rPr>
      </w:pPr>
      <w:r w:rsidRPr="00AF2AA4">
        <w:rPr>
          <w:rFonts w:eastAsia="Times New Roman" w:cs="Calibri"/>
          <w:color w:val="000000" w:themeColor="text1"/>
          <w:sz w:val="24"/>
          <w:szCs w:val="24"/>
          <w:lang w:val="x-none" w:eastAsia="pl-PL"/>
        </w:rPr>
        <w:t xml:space="preserve">Wynagrodzenie </w:t>
      </w:r>
      <w:r w:rsidRPr="00AF2AA4">
        <w:rPr>
          <w:rFonts w:eastAsia="Times New Roman" w:cs="Calibri"/>
          <w:color w:val="000000" w:themeColor="text1"/>
          <w:sz w:val="24"/>
          <w:szCs w:val="24"/>
          <w:lang w:eastAsia="pl-PL"/>
        </w:rPr>
        <w:t xml:space="preserve">wskazane w fakturach częściowych i fakturze końcowej </w:t>
      </w:r>
      <w:r w:rsidRPr="00AF2AA4">
        <w:rPr>
          <w:rFonts w:eastAsia="Times New Roman" w:cs="Calibri"/>
          <w:color w:val="000000" w:themeColor="text1"/>
          <w:sz w:val="24"/>
          <w:szCs w:val="24"/>
          <w:lang w:val="x-none" w:eastAsia="pl-PL"/>
        </w:rPr>
        <w:t xml:space="preserve">płatne będzie </w:t>
      </w:r>
      <w:r w:rsidRPr="00AF2AA4">
        <w:rPr>
          <w:rFonts w:eastAsia="Times New Roman" w:cs="Calibri"/>
          <w:color w:val="000000" w:themeColor="text1"/>
          <w:sz w:val="24"/>
          <w:szCs w:val="24"/>
          <w:lang w:eastAsia="pl-PL"/>
        </w:rPr>
        <w:t xml:space="preserve">w terminie nie dłuższym niż w ciągu 35 dni od dnia odbioru częściowego/końcowego przedmiotu umowy przez Zamawiającego, pod warunkiem </w:t>
      </w:r>
      <w:r w:rsidRPr="00AF2AA4">
        <w:rPr>
          <w:rFonts w:eastAsia="Times New Roman" w:cs="Calibri"/>
          <w:color w:val="000000" w:themeColor="text1"/>
          <w:sz w:val="24"/>
          <w:szCs w:val="24"/>
          <w:lang w:val="x-none" w:eastAsia="pl-PL"/>
        </w:rPr>
        <w:t>doręczenia przez Wykonawcę prawidłowo wystawionej faktury,</w:t>
      </w:r>
      <w:r w:rsidRPr="00AF2AA4">
        <w:rPr>
          <w:rFonts w:eastAsia="Times New Roman" w:cs="Calibri"/>
          <w:color w:val="000000" w:themeColor="text1"/>
          <w:sz w:val="24"/>
          <w:szCs w:val="24"/>
          <w:lang w:eastAsia="pl-PL"/>
        </w:rPr>
        <w:t xml:space="preserve"> z </w:t>
      </w:r>
      <w:r w:rsidRPr="00AF2AA4">
        <w:rPr>
          <w:rFonts w:eastAsia="Times New Roman" w:cs="Calibri"/>
          <w:color w:val="000000" w:themeColor="text1"/>
          <w:sz w:val="24"/>
          <w:szCs w:val="24"/>
          <w:lang w:val="x-none" w:eastAsia="pl-PL"/>
        </w:rPr>
        <w:t xml:space="preserve">zastrzeżeniem ust. </w:t>
      </w:r>
      <w:r w:rsidRPr="00AF2AA4">
        <w:rPr>
          <w:rFonts w:eastAsia="Times New Roman" w:cs="Calibri"/>
          <w:color w:val="000000" w:themeColor="text1"/>
          <w:sz w:val="24"/>
          <w:szCs w:val="24"/>
          <w:lang w:eastAsia="pl-PL"/>
        </w:rPr>
        <w:t>9 – 13</w:t>
      </w:r>
      <w:r w:rsidRPr="00AF2AA4">
        <w:rPr>
          <w:rFonts w:eastAsia="Times New Roman" w:cs="Calibri"/>
          <w:color w:val="000000" w:themeColor="text1"/>
          <w:sz w:val="24"/>
          <w:szCs w:val="24"/>
          <w:lang w:val="x-none" w:eastAsia="pl-PL"/>
        </w:rPr>
        <w:t>.</w:t>
      </w:r>
    </w:p>
    <w:p w:rsidR="00AF2AA4" w:rsidRPr="00AF2AA4" w:rsidRDefault="00AF2AA4" w:rsidP="00AF2AA4">
      <w:pPr>
        <w:keepNext/>
        <w:keepLines/>
        <w:numPr>
          <w:ilvl w:val="1"/>
          <w:numId w:val="75"/>
        </w:numPr>
        <w:spacing w:after="0" w:line="276" w:lineRule="auto"/>
        <w:rPr>
          <w:rFonts w:eastAsia="Times New Roman" w:cs="Calibri"/>
          <w:sz w:val="24"/>
          <w:szCs w:val="24"/>
          <w:lang w:val="x-none" w:eastAsia="pl-PL"/>
        </w:rPr>
      </w:pPr>
      <w:r w:rsidRPr="00AF2AA4">
        <w:rPr>
          <w:rFonts w:eastAsia="Times New Roman" w:cs="Calibri"/>
          <w:sz w:val="24"/>
          <w:szCs w:val="24"/>
          <w:lang w:val="x-none" w:eastAsia="pl-PL"/>
        </w:rPr>
        <w:t>Zapłata za wykonane prace stanowiące przedmiot umowy będzie realizowana metodą podzielonej płatności, o której mowa w art. 108a ustawy z 11 marca 2004 r. o podatku od towarów i usług (</w:t>
      </w:r>
      <w:r w:rsidRPr="00AF2AA4">
        <w:rPr>
          <w:rFonts w:eastAsia="MS Mincho" w:cs="Calibri"/>
          <w:sz w:val="24"/>
          <w:szCs w:val="24"/>
          <w:lang w:val="x-none" w:eastAsia="pl-PL"/>
        </w:rPr>
        <w:t xml:space="preserve">t.j. Dz. U. z 2021 r. poz. 685 z </w:t>
      </w:r>
      <w:proofErr w:type="spellStart"/>
      <w:r w:rsidRPr="00AF2AA4">
        <w:rPr>
          <w:rFonts w:eastAsia="MS Mincho" w:cs="Calibri"/>
          <w:sz w:val="24"/>
          <w:szCs w:val="24"/>
          <w:lang w:val="x-none" w:eastAsia="pl-PL"/>
        </w:rPr>
        <w:t>późn</w:t>
      </w:r>
      <w:proofErr w:type="spellEnd"/>
      <w:r w:rsidRPr="00AF2AA4">
        <w:rPr>
          <w:rFonts w:eastAsia="MS Mincho" w:cs="Calibri"/>
          <w:sz w:val="24"/>
          <w:szCs w:val="24"/>
          <w:lang w:val="x-none" w:eastAsia="pl-PL"/>
        </w:rPr>
        <w:t>. zm.</w:t>
      </w:r>
      <w:r w:rsidRPr="00AF2AA4">
        <w:rPr>
          <w:rFonts w:eastAsia="Times New Roman" w:cs="Calibri"/>
          <w:sz w:val="24"/>
          <w:szCs w:val="24"/>
          <w:lang w:val="x-none" w:eastAsia="pl-PL"/>
        </w:rPr>
        <w:t>).</w:t>
      </w:r>
    </w:p>
    <w:p w:rsidR="00AF2AA4" w:rsidRPr="00AF2AA4" w:rsidRDefault="00AF2AA4" w:rsidP="00AF2AA4">
      <w:pPr>
        <w:keepNext/>
        <w:keepLines/>
        <w:numPr>
          <w:ilvl w:val="1"/>
          <w:numId w:val="75"/>
        </w:numPr>
        <w:spacing w:after="0" w:line="276" w:lineRule="auto"/>
        <w:rPr>
          <w:rFonts w:eastAsia="Times New Roman" w:cs="Calibri"/>
          <w:sz w:val="24"/>
          <w:szCs w:val="24"/>
          <w:lang w:val="x-none" w:eastAsia="pl-PL"/>
        </w:rPr>
      </w:pPr>
      <w:r w:rsidRPr="00AF2AA4">
        <w:rPr>
          <w:rFonts w:eastAsia="Times New Roman" w:cs="Calibri"/>
          <w:sz w:val="24"/>
          <w:szCs w:val="24"/>
          <w:lang w:val="x-none" w:eastAsia="pl-PL"/>
        </w:rPr>
        <w:t>Wykonawca oświadcza, że wskazany na fakturze rachunek bankowy  będzie  się znajdował  w elektronicznym wykazie podatników VAT prowadzonym przez Szefa</w:t>
      </w:r>
      <w:r w:rsidRPr="00AF2AA4">
        <w:rPr>
          <w:rFonts w:eastAsia="Times New Roman" w:cs="Calibri"/>
          <w:sz w:val="24"/>
          <w:szCs w:val="24"/>
          <w:lang w:eastAsia="pl-PL"/>
        </w:rPr>
        <w:t xml:space="preserve"> </w:t>
      </w:r>
      <w:r w:rsidRPr="00AF2AA4">
        <w:rPr>
          <w:rFonts w:eastAsia="Times New Roman" w:cs="Calibri"/>
          <w:sz w:val="24"/>
          <w:szCs w:val="24"/>
          <w:lang w:val="x-none" w:eastAsia="pl-PL"/>
        </w:rPr>
        <w:t>Krajowej Administracji Skarbowej. Oświadczenie to składane jest pod rygorem odmowy</w:t>
      </w:r>
      <w:r w:rsidRPr="00AF2AA4">
        <w:rPr>
          <w:rFonts w:eastAsia="Times New Roman" w:cs="Calibri"/>
          <w:sz w:val="24"/>
          <w:szCs w:val="24"/>
          <w:lang w:eastAsia="pl-PL"/>
        </w:rPr>
        <w:t xml:space="preserve"> </w:t>
      </w:r>
      <w:r w:rsidRPr="00AF2AA4">
        <w:rPr>
          <w:rFonts w:eastAsia="Times New Roman" w:cs="Calibri"/>
          <w:sz w:val="24"/>
          <w:szCs w:val="24"/>
          <w:lang w:val="x-none" w:eastAsia="pl-PL"/>
        </w:rPr>
        <w:t>zapłaty umownego wynagrodzenia przez Zamawiającego do czasu wskazania rachunku bankowego znajdującego się w powyższym wykazie, lub przekazania zapłaty przez</w:t>
      </w:r>
    </w:p>
    <w:p w:rsidR="00AF2AA4" w:rsidRPr="00AF2AA4" w:rsidRDefault="00AF2AA4" w:rsidP="00AF2AA4">
      <w:pPr>
        <w:keepNext/>
        <w:keepLines/>
        <w:spacing w:after="0" w:line="276" w:lineRule="auto"/>
        <w:ind w:left="360"/>
        <w:rPr>
          <w:rFonts w:eastAsia="Times New Roman" w:cs="Calibri"/>
          <w:sz w:val="24"/>
          <w:szCs w:val="24"/>
          <w:lang w:val="x-none" w:eastAsia="pl-PL"/>
        </w:rPr>
      </w:pPr>
      <w:r w:rsidRPr="00AF2AA4">
        <w:rPr>
          <w:rFonts w:eastAsia="Times New Roman" w:cs="Calibri"/>
          <w:sz w:val="24"/>
          <w:szCs w:val="24"/>
          <w:lang w:val="x-none" w:eastAsia="pl-PL"/>
        </w:rPr>
        <w:t>Zamawiającego na inny rachunek bankowy Wykonawcy znajdujący się w tym wykazie.</w:t>
      </w:r>
    </w:p>
    <w:p w:rsidR="00AF2AA4" w:rsidRPr="00AF2AA4" w:rsidRDefault="00AF2AA4" w:rsidP="00AF2AA4">
      <w:pPr>
        <w:keepNext/>
        <w:keepLines/>
        <w:numPr>
          <w:ilvl w:val="1"/>
          <w:numId w:val="75"/>
        </w:numPr>
        <w:spacing w:after="0" w:line="276" w:lineRule="auto"/>
        <w:rPr>
          <w:rFonts w:eastAsia="Times New Roman" w:cs="Calibri"/>
          <w:sz w:val="24"/>
          <w:szCs w:val="24"/>
          <w:lang w:val="x-none" w:eastAsia="pl-PL"/>
        </w:rPr>
      </w:pPr>
      <w:r w:rsidRPr="00AF2AA4">
        <w:rPr>
          <w:rFonts w:eastAsia="Times New Roman" w:cs="Calibri"/>
          <w:sz w:val="24"/>
          <w:szCs w:val="24"/>
          <w:lang w:val="x-none" w:eastAsia="pl-PL"/>
        </w:rPr>
        <w:t xml:space="preserve">Strony ustalają, że opóźnienie w zapłacie wynagrodzenia spowodowane brakiem wskazanego rachunku bankowego w wykazie, o którym mowa w ust. </w:t>
      </w:r>
      <w:r w:rsidRPr="00AF2AA4">
        <w:rPr>
          <w:rFonts w:eastAsia="Times New Roman" w:cs="Calibri"/>
          <w:sz w:val="24"/>
          <w:szCs w:val="24"/>
          <w:lang w:eastAsia="pl-PL"/>
        </w:rPr>
        <w:t>10</w:t>
      </w:r>
      <w:r w:rsidRPr="00AF2AA4">
        <w:rPr>
          <w:rFonts w:eastAsia="Times New Roman" w:cs="Calibri"/>
          <w:sz w:val="24"/>
          <w:szCs w:val="24"/>
          <w:lang w:val="x-none" w:eastAsia="pl-PL"/>
        </w:rPr>
        <w:t xml:space="preserve"> będzie traktowane jako powstałe z przyczyn zależnych od Wykonawcy i nie będzie stanowić podstawy do naliczenia odsetek za opóźnienie.</w:t>
      </w:r>
    </w:p>
    <w:p w:rsidR="00AF2AA4" w:rsidRPr="00AF2AA4" w:rsidRDefault="00AF2AA4" w:rsidP="00AF2AA4">
      <w:pPr>
        <w:keepNext/>
        <w:keepLines/>
        <w:spacing w:after="0" w:line="276" w:lineRule="auto"/>
        <w:ind w:left="284" w:hanging="284"/>
        <w:rPr>
          <w:rFonts w:eastAsia="Times New Roman" w:cs="Calibri"/>
          <w:sz w:val="24"/>
          <w:szCs w:val="24"/>
          <w:lang w:val="x-none" w:eastAsia="pl-PL"/>
        </w:rPr>
      </w:pPr>
      <w:r w:rsidRPr="00AF2AA4">
        <w:rPr>
          <w:rFonts w:eastAsia="Times New Roman" w:cs="Calibri"/>
          <w:sz w:val="24"/>
          <w:szCs w:val="24"/>
          <w:lang w:eastAsia="pl-PL"/>
        </w:rPr>
        <w:t>12.</w:t>
      </w:r>
      <w:r w:rsidRPr="00AF2AA4">
        <w:rPr>
          <w:rFonts w:eastAsia="Times New Roman" w:cs="Calibr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AF2AA4">
        <w:rPr>
          <w:rFonts w:eastAsia="Times New Roman" w:cs="Calibri"/>
          <w:sz w:val="24"/>
          <w:szCs w:val="24"/>
          <w:lang w:val="x-none" w:eastAsia="x-none"/>
        </w:rPr>
        <w:t xml:space="preserve"> </w:t>
      </w:r>
      <w:r w:rsidRPr="00AF2AA4">
        <w:rPr>
          <w:rFonts w:eastAsia="Times New Roman" w:cs="Calibr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AF2AA4" w:rsidRPr="00AF2AA4" w:rsidRDefault="00AF2AA4" w:rsidP="00AF2AA4">
      <w:pPr>
        <w:keepNext/>
        <w:keepLines/>
        <w:spacing w:after="0" w:line="276" w:lineRule="auto"/>
        <w:ind w:left="284" w:hanging="284"/>
        <w:rPr>
          <w:rFonts w:eastAsia="Times New Roman" w:cs="Calibri"/>
          <w:sz w:val="24"/>
          <w:szCs w:val="24"/>
          <w:lang w:eastAsia="pl-PL"/>
        </w:rPr>
      </w:pPr>
      <w:r w:rsidRPr="00AF2AA4">
        <w:rPr>
          <w:rFonts w:eastAsia="MS Mincho" w:cs="Calibri"/>
          <w:sz w:val="24"/>
          <w:szCs w:val="24"/>
          <w:lang w:eastAsia="pl-PL"/>
        </w:rPr>
        <w:t>13.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AF2AA4" w:rsidRPr="00AF2AA4" w:rsidRDefault="00AF2AA4" w:rsidP="00AF2AA4">
      <w:pPr>
        <w:keepNext/>
        <w:keepLines/>
        <w:tabs>
          <w:tab w:val="left" w:pos="756"/>
          <w:tab w:val="left" w:pos="4500"/>
        </w:tabs>
        <w:spacing w:after="0" w:line="276" w:lineRule="auto"/>
        <w:ind w:left="360"/>
        <w:jc w:val="center"/>
        <w:rPr>
          <w:rFonts w:eastAsia="Times New Roman" w:cs="Calibri"/>
          <w:b/>
          <w:color w:val="000000"/>
          <w:sz w:val="24"/>
          <w:szCs w:val="24"/>
          <w:lang w:eastAsia="ar-SA"/>
        </w:rPr>
      </w:pPr>
    </w:p>
    <w:p w:rsidR="00AF2AA4" w:rsidRPr="00AF2AA4" w:rsidRDefault="00AF2AA4" w:rsidP="00AF2AA4">
      <w:pPr>
        <w:keepNext/>
        <w:keepLines/>
        <w:tabs>
          <w:tab w:val="left" w:pos="756"/>
          <w:tab w:val="left" w:pos="4500"/>
        </w:tabs>
        <w:spacing w:after="0" w:line="276" w:lineRule="auto"/>
        <w:ind w:left="360"/>
        <w:jc w:val="center"/>
        <w:rPr>
          <w:rFonts w:eastAsia="Lucida Sans Unicode" w:cs="Calibri"/>
          <w:b/>
          <w:sz w:val="24"/>
          <w:szCs w:val="24"/>
          <w:lang w:eastAsia="ar-SA"/>
        </w:rPr>
      </w:pPr>
      <w:r w:rsidRPr="00AF2AA4">
        <w:rPr>
          <w:rFonts w:eastAsia="Times New Roman" w:cs="Calibri"/>
          <w:b/>
          <w:color w:val="000000"/>
          <w:sz w:val="24"/>
          <w:szCs w:val="24"/>
          <w:lang w:eastAsia="ar-SA"/>
        </w:rPr>
        <w:t>§ 7. OBOWIĄZKI ZAMAWIAJĄCEGO</w:t>
      </w:r>
    </w:p>
    <w:p w:rsidR="00AF2AA4" w:rsidRPr="00AF2AA4" w:rsidRDefault="00AF2AA4" w:rsidP="00AF2AA4">
      <w:pPr>
        <w:keepNext/>
        <w:keepLines/>
        <w:tabs>
          <w:tab w:val="left" w:pos="-743"/>
        </w:tabs>
        <w:spacing w:after="0" w:line="276" w:lineRule="auto"/>
        <w:ind w:left="675" w:hanging="660"/>
        <w:jc w:val="both"/>
        <w:rPr>
          <w:rFonts w:eastAsia="MS Mincho" w:cs="Calibri"/>
          <w:color w:val="000000"/>
          <w:sz w:val="24"/>
          <w:szCs w:val="24"/>
          <w:lang w:eastAsia="pl-PL"/>
        </w:rPr>
      </w:pPr>
    </w:p>
    <w:p w:rsidR="00AF2AA4" w:rsidRPr="00AF2AA4" w:rsidRDefault="00AF2AA4" w:rsidP="00AF2AA4">
      <w:pPr>
        <w:keepNext/>
        <w:keepLines/>
        <w:spacing w:after="0" w:line="276" w:lineRule="auto"/>
        <w:rPr>
          <w:rFonts w:eastAsia="MS Mincho" w:cs="Calibri"/>
          <w:sz w:val="24"/>
          <w:szCs w:val="24"/>
          <w:lang w:eastAsia="pl-PL"/>
        </w:rPr>
      </w:pPr>
      <w:r w:rsidRPr="00AF2AA4">
        <w:rPr>
          <w:rFonts w:eastAsia="MS Mincho" w:cs="Calibri"/>
          <w:sz w:val="24"/>
          <w:szCs w:val="24"/>
          <w:lang w:eastAsia="pl-PL"/>
        </w:rPr>
        <w:t>Do obowiązków Zamawiającego należy:</w:t>
      </w:r>
    </w:p>
    <w:p w:rsidR="00AF2AA4" w:rsidRPr="00AF2AA4" w:rsidRDefault="00AF2AA4" w:rsidP="00AF2AA4">
      <w:pPr>
        <w:keepNext/>
        <w:numPr>
          <w:ilvl w:val="0"/>
          <w:numId w:val="76"/>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eastAsia="pl-PL"/>
        </w:rPr>
        <w:t>protokolarne przekazanie Wykonawcy terenu budowy;</w:t>
      </w:r>
    </w:p>
    <w:p w:rsidR="00AF2AA4" w:rsidRPr="00AF2AA4" w:rsidRDefault="00AF2AA4" w:rsidP="00AF2AA4">
      <w:pPr>
        <w:keepNext/>
        <w:numPr>
          <w:ilvl w:val="0"/>
          <w:numId w:val="76"/>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eastAsia="pl-PL"/>
        </w:rPr>
        <w:t>zapewnienie na swój koszt nadzoru inwestorskiego;</w:t>
      </w:r>
    </w:p>
    <w:p w:rsidR="00AF2AA4" w:rsidRPr="00AF2AA4" w:rsidRDefault="00AF2AA4" w:rsidP="00AF2AA4">
      <w:pPr>
        <w:keepNext/>
        <w:numPr>
          <w:ilvl w:val="0"/>
          <w:numId w:val="76"/>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eastAsia="pl-PL"/>
        </w:rPr>
        <w:t>przeprowadzenie odbioru częściowego robót;</w:t>
      </w:r>
    </w:p>
    <w:p w:rsidR="00AF2AA4" w:rsidRPr="00AF2AA4" w:rsidRDefault="00AF2AA4" w:rsidP="00AF2AA4">
      <w:pPr>
        <w:keepNext/>
        <w:numPr>
          <w:ilvl w:val="0"/>
          <w:numId w:val="76"/>
        </w:numPr>
        <w:spacing w:after="0" w:line="276" w:lineRule="auto"/>
        <w:rPr>
          <w:rFonts w:eastAsia="Times New Roman" w:cs="Calibri"/>
          <w:sz w:val="24"/>
          <w:szCs w:val="24"/>
          <w:lang w:eastAsia="pl-PL"/>
        </w:rPr>
      </w:pPr>
      <w:r w:rsidRPr="00AF2AA4">
        <w:rPr>
          <w:rFonts w:eastAsia="Times New Roman" w:cs="Calibri"/>
          <w:sz w:val="24"/>
          <w:szCs w:val="24"/>
          <w:lang w:eastAsia="pl-PL"/>
        </w:rPr>
        <w:lastRenderedPageBreak/>
        <w:t>przystąpienie do odbioru końcowego w ciągu 7 dni od dnia złożenia zawiadomienia</w:t>
      </w:r>
      <w:r w:rsidRPr="00AF2AA4">
        <w:rPr>
          <w:rFonts w:eastAsia="Times New Roman" w:cs="Calibri"/>
          <w:sz w:val="24"/>
          <w:szCs w:val="24"/>
          <w:lang w:eastAsia="pl-PL"/>
        </w:rPr>
        <w:br/>
        <w:t xml:space="preserve"> o gotowości do odbioru;</w:t>
      </w:r>
    </w:p>
    <w:p w:rsidR="00AF2AA4" w:rsidRPr="00AF2AA4" w:rsidRDefault="00AF2AA4" w:rsidP="00AF2AA4">
      <w:pPr>
        <w:keepNext/>
        <w:numPr>
          <w:ilvl w:val="0"/>
          <w:numId w:val="76"/>
        </w:numPr>
        <w:spacing w:after="0" w:line="276" w:lineRule="auto"/>
        <w:rPr>
          <w:rFonts w:eastAsia="Times New Roman" w:cs="Calibri"/>
          <w:sz w:val="24"/>
          <w:szCs w:val="24"/>
          <w:lang w:eastAsia="pl-PL"/>
        </w:rPr>
      </w:pPr>
      <w:r w:rsidRPr="00AF2AA4">
        <w:rPr>
          <w:rFonts w:eastAsia="Times New Roman" w:cs="Calibri"/>
          <w:sz w:val="24"/>
          <w:szCs w:val="24"/>
          <w:lang w:eastAsia="pl-PL"/>
        </w:rPr>
        <w:t>przeprowadzenie odbioru częściowego/końcowego robót;</w:t>
      </w:r>
    </w:p>
    <w:p w:rsidR="00AF2AA4" w:rsidRPr="00AF2AA4" w:rsidRDefault="00AF2AA4" w:rsidP="00AF2AA4">
      <w:pPr>
        <w:keepNext/>
        <w:numPr>
          <w:ilvl w:val="0"/>
          <w:numId w:val="76"/>
        </w:numPr>
        <w:spacing w:after="0" w:line="276" w:lineRule="auto"/>
        <w:rPr>
          <w:rFonts w:eastAsia="Times New Roman" w:cs="Calibri"/>
          <w:sz w:val="24"/>
          <w:szCs w:val="24"/>
          <w:lang w:eastAsia="pl-PL"/>
        </w:rPr>
      </w:pPr>
      <w:r w:rsidRPr="00AF2AA4">
        <w:rPr>
          <w:rFonts w:eastAsia="Times New Roman" w:cs="Calibri"/>
          <w:sz w:val="24"/>
          <w:szCs w:val="24"/>
          <w:lang w:eastAsia="pl-PL"/>
        </w:rPr>
        <w:t xml:space="preserve">dokonanie zapłaty Wykonawcy odpowiedniego wynagrodzenia za wykonane roboty, na zasadach określonych w § 6. </w:t>
      </w:r>
    </w:p>
    <w:p w:rsidR="00AF2AA4" w:rsidRPr="00AF2AA4" w:rsidRDefault="00AF2AA4" w:rsidP="00AF2AA4">
      <w:pPr>
        <w:keepNext/>
        <w:keepLines/>
        <w:spacing w:after="0" w:line="276" w:lineRule="auto"/>
        <w:rPr>
          <w:rFonts w:eastAsia="MS Mincho" w:cs="Calibri"/>
          <w:b/>
          <w:bCs/>
          <w:sz w:val="24"/>
          <w:szCs w:val="24"/>
          <w:lang w:eastAsia="pl-PL"/>
        </w:rPr>
      </w:pPr>
    </w:p>
    <w:p w:rsidR="00AF2AA4" w:rsidRPr="00AF2AA4" w:rsidRDefault="00AF2AA4" w:rsidP="00AF2AA4">
      <w:pPr>
        <w:keepNext/>
        <w:keepLines/>
        <w:spacing w:after="0" w:line="276" w:lineRule="auto"/>
        <w:jc w:val="center"/>
        <w:rPr>
          <w:rFonts w:eastAsia="MS Mincho" w:cs="Calibri"/>
          <w:b/>
          <w:bCs/>
          <w:sz w:val="24"/>
          <w:szCs w:val="24"/>
          <w:lang w:eastAsia="pl-PL"/>
        </w:rPr>
      </w:pPr>
      <w:r w:rsidRPr="00AF2AA4">
        <w:rPr>
          <w:rFonts w:eastAsia="MS Mincho" w:cs="Calibri"/>
          <w:b/>
          <w:bCs/>
          <w:sz w:val="24"/>
          <w:szCs w:val="24"/>
          <w:lang w:eastAsia="pl-PL"/>
        </w:rPr>
        <w:t>§ 8. OBOWIĄZKI WYKONAWCY</w:t>
      </w:r>
    </w:p>
    <w:p w:rsidR="00AF2AA4" w:rsidRPr="00AF2AA4" w:rsidRDefault="00AF2AA4" w:rsidP="00AF2AA4">
      <w:pPr>
        <w:keepNext/>
        <w:keepLines/>
        <w:spacing w:after="0" w:line="276" w:lineRule="auto"/>
        <w:jc w:val="center"/>
        <w:rPr>
          <w:rFonts w:eastAsia="MS Mincho" w:cs="Calibri"/>
          <w:b/>
          <w:bCs/>
          <w:sz w:val="24"/>
          <w:szCs w:val="24"/>
          <w:lang w:eastAsia="pl-PL"/>
        </w:rPr>
      </w:pPr>
    </w:p>
    <w:p w:rsidR="00AF2AA4" w:rsidRPr="00AF2AA4" w:rsidRDefault="00AF2AA4" w:rsidP="00AF2AA4">
      <w:pPr>
        <w:keepNext/>
        <w:keepLines/>
        <w:numPr>
          <w:ilvl w:val="0"/>
          <w:numId w:val="77"/>
        </w:numPr>
        <w:autoSpaceDE w:val="0"/>
        <w:autoSpaceDN w:val="0"/>
        <w:adjustRightInd w:val="0"/>
        <w:spacing w:after="0" w:line="276" w:lineRule="auto"/>
        <w:rPr>
          <w:rFonts w:eastAsia="Times New Roman" w:cs="Calibri"/>
          <w:sz w:val="24"/>
          <w:szCs w:val="24"/>
          <w:lang w:eastAsia="pl-PL"/>
        </w:rPr>
      </w:pPr>
      <w:r w:rsidRPr="00AF2AA4">
        <w:rPr>
          <w:rFonts w:eastAsia="MS Mincho" w:cs="Calibri"/>
          <w:sz w:val="24"/>
          <w:szCs w:val="24"/>
          <w:lang w:eastAsia="pl-PL"/>
        </w:rPr>
        <w:t xml:space="preserve">Do obowiązków Wykonawcy należy terminowe wykonanie i przekazanie Zamawiającemu wykonanych robót budowlanych. </w:t>
      </w:r>
    </w:p>
    <w:p w:rsidR="00AF2AA4" w:rsidRPr="00AF2AA4" w:rsidRDefault="00AF2AA4" w:rsidP="00AF2AA4">
      <w:pPr>
        <w:keepNext/>
        <w:keepLines/>
        <w:numPr>
          <w:ilvl w:val="0"/>
          <w:numId w:val="77"/>
        </w:numPr>
        <w:autoSpaceDE w:val="0"/>
        <w:autoSpaceDN w:val="0"/>
        <w:adjustRightInd w:val="0"/>
        <w:spacing w:after="0" w:line="276" w:lineRule="auto"/>
        <w:rPr>
          <w:rFonts w:eastAsia="Times New Roman" w:cs="Calibri"/>
          <w:sz w:val="24"/>
          <w:szCs w:val="24"/>
          <w:lang w:eastAsia="pl-PL"/>
        </w:rPr>
      </w:pPr>
      <w:r w:rsidRPr="00AF2AA4">
        <w:rPr>
          <w:rFonts w:eastAsia="Times New Roman" w:cs="Calibri"/>
          <w:sz w:val="24"/>
          <w:szCs w:val="24"/>
          <w:lang w:eastAsia="pl-PL"/>
        </w:rPr>
        <w:t xml:space="preserve">Wykonawca zobowiązuje się do: </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9" w:hanging="434"/>
        <w:rPr>
          <w:rFonts w:eastAsia="Times New Roman" w:cs="Calibri"/>
          <w:spacing w:val="-14"/>
          <w:sz w:val="24"/>
          <w:szCs w:val="24"/>
          <w:lang w:eastAsia="pl-PL"/>
        </w:rPr>
      </w:pPr>
      <w:r w:rsidRPr="00AF2AA4">
        <w:rPr>
          <w:rFonts w:eastAsia="Times New Roman" w:cs="Calibri"/>
          <w:sz w:val="24"/>
          <w:szCs w:val="24"/>
          <w:lang w:eastAsia="pl-PL"/>
        </w:rPr>
        <w:t>realizacji inwestycji zgodnie z dostarczoną dokumentacją projektową, Specyfikacją Warunków Zamówienia, zaleceniami Nadzoru Autorskiego i Nadzoru Inwestorskiego, sztuką budowlaną oraz zaleceniami i uzgodnieniami Zamawiającego;</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9" w:hanging="434"/>
        <w:rPr>
          <w:rFonts w:eastAsia="Times New Roman" w:cs="Calibri"/>
          <w:spacing w:val="-14"/>
          <w:sz w:val="24"/>
          <w:szCs w:val="24"/>
          <w:lang w:eastAsia="pl-PL"/>
        </w:rPr>
      </w:pPr>
      <w:r w:rsidRPr="00AF2AA4">
        <w:rPr>
          <w:rFonts w:eastAsia="Times New Roman" w:cs="Calibri"/>
          <w:sz w:val="24"/>
          <w:szCs w:val="24"/>
          <w:lang w:eastAsia="pl-PL"/>
        </w:rPr>
        <w:t>brania udziału w spotkaniach koordynacyjnych zwoływanych przez Zamawiająceg</w:t>
      </w:r>
      <w:r w:rsidRPr="00AF2AA4">
        <w:rPr>
          <w:rFonts w:eastAsia="Times New Roman" w:cs="Calibri"/>
          <w:spacing w:val="-4"/>
          <w:sz w:val="24"/>
          <w:szCs w:val="24"/>
          <w:lang w:eastAsia="pl-PL"/>
        </w:rPr>
        <w:t>o;</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9" w:hanging="434"/>
        <w:rPr>
          <w:rFonts w:eastAsia="Times New Roman" w:cs="Calibri"/>
          <w:spacing w:val="-14"/>
          <w:sz w:val="24"/>
          <w:szCs w:val="24"/>
          <w:lang w:eastAsia="pl-PL"/>
        </w:rPr>
      </w:pPr>
      <w:r w:rsidRPr="00AF2AA4">
        <w:rPr>
          <w:rFonts w:eastAsia="Times New Roman" w:cs="Calibri"/>
          <w:spacing w:val="-4"/>
          <w:sz w:val="24"/>
          <w:szCs w:val="24"/>
          <w:lang w:eastAsia="pl-PL"/>
        </w:rPr>
        <w:t xml:space="preserve">uzyskania na własny koszt wszystkich wymaganych prawem zatwierdzeń, uzgodnień, opinii, ekspertyz, decyzji i pozwoleń </w:t>
      </w:r>
      <w:r w:rsidRPr="00AF2AA4">
        <w:rPr>
          <w:rFonts w:eastAsia="Times New Roman" w:cs="Calibri"/>
          <w:spacing w:val="-2"/>
          <w:sz w:val="24"/>
          <w:szCs w:val="24"/>
          <w:lang w:eastAsia="pl-PL"/>
        </w:rPr>
        <w:t>niezbędnych do realizacji Przedmiotu Umowy;</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9" w:hanging="434"/>
        <w:rPr>
          <w:rFonts w:eastAsia="Times New Roman" w:cs="Calibri"/>
          <w:spacing w:val="-14"/>
          <w:sz w:val="24"/>
          <w:szCs w:val="24"/>
          <w:lang w:eastAsia="pl-PL"/>
        </w:rPr>
      </w:pPr>
      <w:r w:rsidRPr="00AF2AA4">
        <w:rPr>
          <w:rFonts w:eastAsia="Times New Roman" w:cs="Calibri"/>
          <w:sz w:val="24"/>
          <w:szCs w:val="24"/>
          <w:lang w:eastAsia="pl-PL"/>
        </w:rPr>
        <w:t>sporządzenia przed rozpoczęciem robót planu bezpieczeństwa i ochrony zdrowia zgodnie z przepisami rozporządzenia Ministra Infrastruktury z dnia 23.06.2003 r. w sprawie informacji dotyczącej bezpieczeństwa i ochrony zdrowia (Dz. U. z 2003 r. nr 120, poz. 1126); Wykonawca przedstawi plan BIOZ Zamawiającemu do akceptacji                   w terminie 14 dni od dnia zawarcia umowy;</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9" w:hanging="434"/>
        <w:rPr>
          <w:rFonts w:eastAsia="Times New Roman" w:cs="Calibri"/>
          <w:spacing w:val="-14"/>
          <w:sz w:val="24"/>
          <w:szCs w:val="24"/>
          <w:lang w:eastAsia="pl-PL"/>
        </w:rPr>
      </w:pPr>
      <w:r w:rsidRPr="00AF2AA4">
        <w:rPr>
          <w:rFonts w:eastAsia="Times New Roman" w:cs="Calibri"/>
          <w:spacing w:val="-2"/>
          <w:sz w:val="24"/>
          <w:szCs w:val="24"/>
          <w:lang w:eastAsia="pl-PL"/>
        </w:rPr>
        <w:t xml:space="preserve">wykonania budowy placu wodnego wraz z budynkiem </w:t>
      </w:r>
      <w:proofErr w:type="spellStart"/>
      <w:r w:rsidRPr="00AF2AA4">
        <w:rPr>
          <w:rFonts w:eastAsia="Times New Roman" w:cs="Calibri"/>
          <w:spacing w:val="-2"/>
          <w:sz w:val="24"/>
          <w:szCs w:val="24"/>
          <w:lang w:eastAsia="pl-PL"/>
        </w:rPr>
        <w:t>technologiczno</w:t>
      </w:r>
      <w:proofErr w:type="spellEnd"/>
      <w:r w:rsidRPr="00AF2AA4">
        <w:rPr>
          <w:rFonts w:eastAsia="Times New Roman" w:cs="Calibri"/>
          <w:spacing w:val="-2"/>
          <w:sz w:val="24"/>
          <w:szCs w:val="24"/>
          <w:lang w:eastAsia="pl-PL"/>
        </w:rPr>
        <w:t xml:space="preserve"> – sanitarnym oraz zagospodarowaniem terenu i niezbędną infrastruktura techniczną zgodnie                                   z pozwoleniem na budowę oraz projektem budowlanym i wykonawczym;</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14"/>
          <w:sz w:val="24"/>
          <w:szCs w:val="24"/>
          <w:lang w:eastAsia="pl-PL"/>
        </w:rPr>
      </w:pPr>
      <w:r w:rsidRPr="00AF2AA4">
        <w:rPr>
          <w:rFonts w:eastAsia="Times New Roman" w:cs="Calibri"/>
          <w:sz w:val="24"/>
          <w:szCs w:val="24"/>
          <w:lang w:eastAsia="pl-PL"/>
        </w:rPr>
        <w:t xml:space="preserve">zawiadomienia na piśmie Zamawiającego o wadach i błędach w dokumentacji projektowej i </w:t>
      </w:r>
      <w:proofErr w:type="spellStart"/>
      <w:r w:rsidRPr="00AF2AA4">
        <w:rPr>
          <w:rFonts w:eastAsia="Times New Roman" w:cs="Calibri"/>
          <w:sz w:val="24"/>
          <w:szCs w:val="24"/>
          <w:lang w:eastAsia="pl-PL"/>
        </w:rPr>
        <w:t>STWiOR</w:t>
      </w:r>
      <w:proofErr w:type="spellEnd"/>
      <w:r w:rsidRPr="00AF2AA4">
        <w:rPr>
          <w:rFonts w:eastAsia="Times New Roman" w:cs="Calibri"/>
          <w:sz w:val="24"/>
          <w:szCs w:val="24"/>
          <w:lang w:eastAsia="pl-PL"/>
        </w:rPr>
        <w:t>, w terminie 3 dni roboczych od dnia ich wykrycia, pod rygorem odpowiedzialności za szkody wynikłe wskutek nie powiadomienia o wadach i błędach;</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14"/>
          <w:sz w:val="24"/>
          <w:szCs w:val="24"/>
          <w:lang w:eastAsia="pl-PL"/>
        </w:rPr>
      </w:pPr>
      <w:r w:rsidRPr="00AF2AA4">
        <w:rPr>
          <w:rFonts w:eastAsia="Times New Roman" w:cs="Calibri"/>
          <w:sz w:val="24"/>
          <w:szCs w:val="24"/>
          <w:lang w:eastAsia="pl-PL"/>
        </w:rPr>
        <w:t>przerwania prac w zakresie związanym z wadliwą częścią dokumentacji do czasu otrzymania dokumentacji wolnej od wad i błędów lub otrzymania pisemnego polecenia od Zamawiającego dotyczącego kontynuowania robót na jego odpowiedzialność;</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14"/>
          <w:sz w:val="24"/>
          <w:szCs w:val="24"/>
          <w:lang w:eastAsia="pl-PL"/>
        </w:rPr>
      </w:pPr>
      <w:r w:rsidRPr="00AF2AA4">
        <w:rPr>
          <w:rFonts w:eastAsia="MS Mincho" w:cs="Calibri"/>
          <w:sz w:val="24"/>
          <w:szCs w:val="24"/>
          <w:lang w:eastAsia="pl-PL"/>
        </w:rPr>
        <w:t xml:space="preserve">opracowania i przedstawienia Zamawiającemu dokumentów pozwalających na ocenę prawidłowości wykonania robót w terminach i zakresie określonym w </w:t>
      </w:r>
      <w:proofErr w:type="spellStart"/>
      <w:r w:rsidRPr="00AF2AA4">
        <w:rPr>
          <w:rFonts w:eastAsia="MS Mincho" w:cs="Calibri"/>
          <w:sz w:val="24"/>
          <w:szCs w:val="24"/>
          <w:lang w:eastAsia="pl-PL"/>
        </w:rPr>
        <w:t>STWiOR</w:t>
      </w:r>
      <w:proofErr w:type="spellEnd"/>
      <w:r w:rsidRPr="00AF2AA4">
        <w:rPr>
          <w:rFonts w:eastAsia="MS Mincho" w:cs="Calibri"/>
          <w:sz w:val="24"/>
          <w:szCs w:val="24"/>
          <w:lang w:eastAsia="pl-PL"/>
        </w:rPr>
        <w:t>;</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14"/>
          <w:sz w:val="24"/>
          <w:szCs w:val="24"/>
          <w:lang w:eastAsia="pl-PL"/>
        </w:rPr>
      </w:pPr>
      <w:r w:rsidRPr="00AF2AA4">
        <w:rPr>
          <w:rFonts w:eastAsia="MS Mincho" w:cs="Calibri"/>
          <w:sz w:val="24"/>
          <w:szCs w:val="24"/>
          <w:lang w:eastAsia="pl-PL"/>
        </w:rPr>
        <w:t>informowania Inspektora Nadzoru Zamawiającego o terminie zakończenia robót ulegających zakryciu oraz o terminie odbioru robót zanikających w terminach</w:t>
      </w:r>
      <w:r w:rsidRPr="00AF2AA4">
        <w:rPr>
          <w:rFonts w:eastAsia="MS Mincho" w:cs="Calibri"/>
          <w:sz w:val="24"/>
          <w:szCs w:val="24"/>
          <w:lang w:eastAsia="pl-PL"/>
        </w:rPr>
        <w:br/>
        <w:t xml:space="preserve"> i w zakresie określonym w </w:t>
      </w:r>
      <w:proofErr w:type="spellStart"/>
      <w:r w:rsidRPr="00AF2AA4">
        <w:rPr>
          <w:rFonts w:eastAsia="MS Mincho" w:cs="Calibri"/>
          <w:sz w:val="24"/>
          <w:szCs w:val="24"/>
          <w:lang w:eastAsia="pl-PL"/>
        </w:rPr>
        <w:t>STWiOR</w:t>
      </w:r>
      <w:proofErr w:type="spellEnd"/>
      <w:r w:rsidRPr="00AF2AA4">
        <w:rPr>
          <w:rFonts w:eastAsia="MS Mincho" w:cs="Calibri"/>
          <w:sz w:val="24"/>
          <w:szCs w:val="24"/>
          <w:lang w:eastAsia="pl-PL"/>
        </w:rPr>
        <w:t xml:space="preserve"> oraz w § 9 umowy;</w:t>
      </w:r>
    </w:p>
    <w:p w:rsidR="00AF2AA4" w:rsidRPr="00AF2AA4" w:rsidRDefault="00AF2AA4" w:rsidP="00AF2AA4">
      <w:pPr>
        <w:numPr>
          <w:ilvl w:val="0"/>
          <w:numId w:val="82"/>
        </w:numPr>
        <w:spacing w:after="0" w:line="276" w:lineRule="auto"/>
        <w:ind w:left="567" w:hanging="357"/>
        <w:rPr>
          <w:rFonts w:eastAsia="MS Mincho" w:cs="Calibri"/>
          <w:sz w:val="24"/>
          <w:szCs w:val="24"/>
          <w:lang w:eastAsia="pl-PL"/>
        </w:rPr>
      </w:pPr>
      <w:r w:rsidRPr="00AF2AA4">
        <w:rPr>
          <w:rFonts w:eastAsia="MS Mincho" w:cs="Calibri"/>
          <w:sz w:val="24"/>
          <w:szCs w:val="24"/>
          <w:lang w:eastAsia="pl-PL"/>
        </w:rPr>
        <w:t>ogrodzenia, oznaczenia i skutecznego zabezpieczenia terenu, budowy, tak, aby zapewnić bezpieczeństwo osobom korzystającym z terenu MOSiR w Aleksandrowie Łódzkim;</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4"/>
          <w:sz w:val="24"/>
          <w:szCs w:val="24"/>
          <w:lang w:eastAsia="pl-PL"/>
        </w:rPr>
      </w:pPr>
      <w:r w:rsidRPr="00AF2AA4">
        <w:rPr>
          <w:rFonts w:eastAsia="Times New Roman" w:cs="Calibri"/>
          <w:sz w:val="24"/>
          <w:szCs w:val="24"/>
          <w:lang w:eastAsia="pl-PL"/>
        </w:rPr>
        <w:t xml:space="preserve">ogrodzenia i zabezpieczenia nasadzeń znajdujących się w bliskim otoczeniu placu </w:t>
      </w:r>
      <w:r w:rsidRPr="00AF2AA4">
        <w:rPr>
          <w:rFonts w:eastAsia="Times New Roman" w:cs="Calibri"/>
          <w:sz w:val="24"/>
          <w:szCs w:val="24"/>
          <w:lang w:eastAsia="pl-PL"/>
        </w:rPr>
        <w:lastRenderedPageBreak/>
        <w:t>budowy;</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left="567" w:right="17" w:hanging="357"/>
        <w:rPr>
          <w:rFonts w:eastAsia="Times New Roman" w:cs="Calibri"/>
          <w:spacing w:val="-4"/>
          <w:sz w:val="24"/>
          <w:szCs w:val="24"/>
          <w:lang w:eastAsia="pl-PL"/>
        </w:rPr>
      </w:pPr>
      <w:r w:rsidRPr="00AF2AA4">
        <w:rPr>
          <w:rFonts w:eastAsia="Times New Roman" w:cs="Calibri"/>
          <w:sz w:val="24"/>
          <w:szCs w:val="24"/>
          <w:lang w:eastAsia="pl-PL"/>
        </w:rPr>
        <w:t>zamontowania urządzeń o udokumentowanym pochodzeniu wyprodukowanych nie wcześniej niż 12 miesięcy przed ich wbudowaniem;</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4"/>
          <w:sz w:val="24"/>
          <w:szCs w:val="24"/>
          <w:lang w:eastAsia="pl-PL"/>
        </w:rPr>
      </w:pPr>
      <w:r w:rsidRPr="00AF2AA4">
        <w:rPr>
          <w:rFonts w:eastAsia="Times New Roman" w:cs="Calibri"/>
          <w:sz w:val="24"/>
          <w:szCs w:val="24"/>
          <w:lang w:eastAsia="pl-PL"/>
        </w:rPr>
        <w:t xml:space="preserve">przedłożenia Inspektorowi Nadzoru Zamawiającego, przed wbudowaniem materiałów i urządzeń, certyfikatu na znak bezpieczeństwa, deklaracji zgodności, kart katalogowych lub certyfikatu zgodności z zasadniczymi wymaganiami dotyczącymi danego wyrobu do akceptacji przez Inspektora Nadzoru oraz Zamawiającego; </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4"/>
          <w:sz w:val="24"/>
          <w:szCs w:val="24"/>
          <w:lang w:eastAsia="pl-PL"/>
        </w:rPr>
      </w:pPr>
      <w:r w:rsidRPr="00AF2AA4">
        <w:rPr>
          <w:rFonts w:eastAsia="Times New Roman" w:cs="Calibri"/>
          <w:sz w:val="24"/>
          <w:szCs w:val="24"/>
          <w:lang w:eastAsia="pl-PL"/>
        </w:rPr>
        <w:t>ustanowienia kierownika budowy i prowadzenia na bieżąco dziennika budowy oraz ustanowienia kierowników robót branżowych posiadających wymagane prawem budowlanym uprawnienia;</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left="567" w:right="17" w:hanging="357"/>
        <w:rPr>
          <w:rFonts w:eastAsia="Times New Roman" w:cs="Calibri"/>
          <w:spacing w:val="-4"/>
          <w:sz w:val="24"/>
          <w:szCs w:val="24"/>
          <w:lang w:eastAsia="pl-PL"/>
        </w:rPr>
      </w:pPr>
      <w:r w:rsidRPr="00AF2AA4">
        <w:rPr>
          <w:rFonts w:eastAsia="Times New Roman" w:cs="Calibri"/>
          <w:sz w:val="24"/>
          <w:szCs w:val="24"/>
          <w:lang w:eastAsia="pl-PL"/>
        </w:rPr>
        <w:t>zapewnienia kompleksowej obsługi geodezyjnej i geotechnicznej;</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pacing w:val="-4"/>
          <w:sz w:val="24"/>
          <w:szCs w:val="24"/>
          <w:lang w:eastAsia="pl-PL"/>
        </w:rPr>
        <w:t>wykonania wszelkich niezbędnych robót przygotowawczych i rozbiórek uwalniających teren budowy od obiektów budowlanych naziemnych i podziemnych, ewentualny brak wykazania na dostępnych mapach uzbrojenia podziemnego i obiektów nadziemnych, nie zwalnia Wykonawcy od obowiązku wykonania ich rozbiórki lub przeniesienia w zakresie potrzebnym do zrealizowania Przedmiotu Umowy;</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prowadzenia robót budowlanych w sposób niepowodujący szkód, w tym zagrożenia bezpieczeństwa ludzi i mienia oraz zapewniający ochronę przed uszkodzeniem lub zniszczeniem własności</w:t>
      </w:r>
      <w:r w:rsidRPr="00AF2AA4">
        <w:rPr>
          <w:rFonts w:eastAsia="Times New Roman" w:cs="Calibri"/>
          <w:spacing w:val="-4"/>
          <w:sz w:val="24"/>
          <w:szCs w:val="24"/>
          <w:lang w:eastAsia="pl-PL"/>
        </w:rPr>
        <w:t xml:space="preserve"> </w:t>
      </w:r>
      <w:r w:rsidRPr="00AF2AA4">
        <w:rPr>
          <w:rFonts w:eastAsia="Times New Roman" w:cs="Calibri"/>
          <w:sz w:val="24"/>
          <w:szCs w:val="24"/>
          <w:lang w:eastAsia="pl-PL"/>
        </w:rPr>
        <w:t>publicznej i prywatnej; w przypadku, gdy w wyniku niewłaściwego prowadzenia robót przez Wykonawcę nastąpi takie uszkodzenie lub zniszczenie, Wykonawca na swój koszt naprawi lub odtworzy uszkodzoną własność;</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zapewnienia własnym staraniem zabezpieczenia przeciwpożarowego i ochrony znajdującego się na terenie budowy mienia oraz zapewnienia warunków bezpieczeństwa, w tym również przestrzegania wszystkich przepisów dotyczących bezpieczeństwa i higieny pracy oraz ponoszenia pełnej odpowiedzialności za pracowników w przypadku szkody powstałej w wyniku prowadzenia robót;</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ponoszenia pełnej odpowiedzialności za Przedmiot Umowy do czasu odbioru końcowego przedmiotu umowy</w:t>
      </w:r>
      <w:r w:rsidRPr="00AF2AA4">
        <w:rPr>
          <w:rFonts w:eastAsia="Times New Roman" w:cs="Calibri"/>
          <w:b/>
          <w:sz w:val="24"/>
          <w:szCs w:val="24"/>
          <w:lang w:eastAsia="pl-PL"/>
        </w:rPr>
        <w:t>,</w:t>
      </w:r>
      <w:r w:rsidRPr="00AF2AA4">
        <w:rPr>
          <w:rFonts w:eastAsia="Times New Roman" w:cs="Calibri"/>
          <w:sz w:val="24"/>
          <w:szCs w:val="24"/>
          <w:lang w:eastAsia="pl-PL"/>
        </w:rPr>
        <w:t xml:space="preserve"> a w szczególności zabezpieczenia wykonanych elementów Przedmiotu Umowy, także w czasie ewentualnych przerw w pracach budowlanych; ochrona Przedmiotu Umowy przed uszkodzeniem lub kradzieżą, (dotyczy to również zabezpieczenia przed szkodliwym wpływem warunków atmosferycznych);</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utrzymywania, w czasie realizacji robót, terenu w stanie bez przeszkód komunikacyjnych;</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 xml:space="preserve">dostarczenia i zamontowania wyposażenia oraz zainstalowanie niezbędnego oprogramowania, celem uruchomienia placu wodnego; </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pacing w:val="-4"/>
          <w:sz w:val="24"/>
          <w:szCs w:val="24"/>
          <w:lang w:eastAsia="pl-PL"/>
        </w:rPr>
        <w:t>p</w:t>
      </w:r>
      <w:r w:rsidRPr="00AF2AA4">
        <w:rPr>
          <w:rFonts w:eastAsia="Times New Roman" w:cs="Calibri"/>
          <w:sz w:val="24"/>
          <w:szCs w:val="24"/>
          <w:lang w:eastAsia="pl-PL"/>
        </w:rPr>
        <w:t>rzeprowadzenia wszelkich koniecznych prób i rozruchów urządzeń technicznych;</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 xml:space="preserve">ponoszenia kosztów zorganizowania podstawowego zaplecza budowy, kosztów związanych z zabezpieczeniem istniejącego drzewostanu, kosztów poboru niezbędnych mediów, np. wody i energii elektrycznej oraz odprowadzenia ścieków; </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 xml:space="preserve">ponoszenia kosztów wszelkich przestojów wynikających z przyczyn leżących po stronie </w:t>
      </w:r>
      <w:r w:rsidRPr="00AF2AA4">
        <w:rPr>
          <w:rFonts w:eastAsia="Times New Roman" w:cs="Calibri"/>
          <w:sz w:val="24"/>
          <w:szCs w:val="24"/>
          <w:lang w:eastAsia="pl-PL"/>
        </w:rPr>
        <w:lastRenderedPageBreak/>
        <w:t>Wykonawcy;</w:t>
      </w:r>
    </w:p>
    <w:p w:rsidR="00AF2AA4" w:rsidRPr="00AF2AA4" w:rsidRDefault="00AF2AA4" w:rsidP="00AF2AA4">
      <w:pPr>
        <w:widowControl w:val="0"/>
        <w:numPr>
          <w:ilvl w:val="0"/>
          <w:numId w:val="82"/>
        </w:numPr>
        <w:shd w:val="clear" w:color="auto" w:fill="FFFFFF"/>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opracowania niezbędnych instrukcji eksploatacji i konserwacji zamontowanych maszyn, urządzeń i systemów oraz przeprowadzenie szkolenia z obsługi eksploatacyjnej i konserwacji dla osób wskazanych przez Zamawiającego,</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stosowania w czasie realizacji Przedmiotu Umowy przepisów dotyczących ochrony środowiska naturalnego; ewentualne opłaty i kary za naruszenie w trakcie realizacji robót, norm i przepisów dotyczących ochrony środowiska obciążają Wykonawcę. Wykonawca, jako wytwórca odpadów w rozumieniu ustawy z dnia 14.12.2012 r. o odpadach ma obowiązek zagospodarowania powstałych podczas realizacji Przedmiotu Umowy odpadów zgodnie z ustawą o odpadach i ustawą z 27.04.2001 r. Prawo ochrony środowiska;</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wykonania przesadzeń istniejących drzew zamiast wycinki, w sytuacji gdy będzie to możliwe oraz  pielęgnacja przesadzonej zieleni do odbioru końcowego robót;</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2"/>
          <w:sz w:val="24"/>
          <w:szCs w:val="24"/>
          <w:lang w:eastAsia="pl-PL"/>
        </w:rPr>
      </w:pPr>
      <w:r w:rsidRPr="00AF2AA4">
        <w:rPr>
          <w:rFonts w:eastAsia="Times New Roman" w:cs="Calibri"/>
          <w:sz w:val="24"/>
          <w:szCs w:val="24"/>
          <w:lang w:eastAsia="pl-PL"/>
        </w:rPr>
        <w:t>prowadzenia dokumentacji budowy i przygotowania oraz przekazania Zamawiającemu kompletnej dokumentacji powykonawczej, formie papierowej w 2 egz. w oraz w formie elektronicznej w formacie.pdf lub .</w:t>
      </w:r>
      <w:proofErr w:type="spellStart"/>
      <w:r w:rsidRPr="00AF2AA4">
        <w:rPr>
          <w:rFonts w:eastAsia="Times New Roman" w:cs="Calibri"/>
          <w:sz w:val="24"/>
          <w:szCs w:val="24"/>
          <w:lang w:eastAsia="pl-PL"/>
        </w:rPr>
        <w:t>dwg</w:t>
      </w:r>
      <w:proofErr w:type="spellEnd"/>
      <w:r w:rsidRPr="00AF2AA4">
        <w:rPr>
          <w:rFonts w:eastAsia="Times New Roman" w:cs="Calibri"/>
          <w:sz w:val="24"/>
          <w:szCs w:val="24"/>
          <w:lang w:eastAsia="pl-PL"/>
        </w:rPr>
        <w:t xml:space="preserve"> w 1 egz.;</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dostosowania się do ograniczeń obciążeń osi pojazdów podczas transportu materiałów i sprzętu na drogach wewnętrznych (droga na terenie MOSiR w Aleksandrowie Łódzkim). Wykonawca ponosi odpowiedzialność za uszkodzenie dróg, chodników, ścieżek parkowych, zieleni (roślin, drzew, krzewów, trawników itp.) w czasie trwania budowy i zobowiązany jest do ich naprawienia własnym staraniem i na własny koszt;</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zapewnienia nadzorów technicznych, specjalistycznych i odbiorów przez odpowiednie jednostki organizacyjne i służby i gestorów sieci w trakcie prowadzenia robót i po ich wykonaniu;</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ustanowienia jednego koordynatora robót budowlanych oraz koordynacja prac realizowanych przez ewentualnych podwykonawców, w tym zapewnienia udziału przedstawicieli podwykonawców w naradach koordynacyjnych organizowanych przez Zamawiającego;</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likwidacji placu budowy i zaplecza własnego i podwykonawców w terminie 10 dni po dokonaniu odbioru końcowego Przedmiotu Umowy, w szczególności posprzątania i uporządkowania powierzonego terenu budowy oraz usunięcie z niego urządzeń i maszyn własnych i podwykonawców, niepotrzebnych materiałów, odpadów wszystkich rodzajów, drogi tymczasowej, nadmiaru gruntu, chyba, że Zamawiający pisemnie wyda inne dyspozycje w tej mierze;</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przygotowania i przekazania wszystkich wymaganych przepisami dokumentów niezbędnych do skutecznego zawiadomienia właściwego organu nadzoru budowlanego o zakończeniu budowy (np. m. in.: wnioski skierowane do gestorów sieci, do służb miejskich poprzedzających kontrolę budowy z załącznikami, pomiary, oświadczenia, protokoły, decyzje)</w:t>
      </w:r>
      <w:r w:rsidRPr="00AF2AA4">
        <w:rPr>
          <w:rFonts w:eastAsia="Times New Roman" w:cs="Calibri"/>
          <w:b/>
          <w:sz w:val="24"/>
          <w:szCs w:val="24"/>
          <w:lang w:eastAsia="pl-PL"/>
        </w:rPr>
        <w:t xml:space="preserve"> </w:t>
      </w:r>
      <w:r w:rsidRPr="00AF2AA4">
        <w:rPr>
          <w:rFonts w:eastAsia="Times New Roman" w:cs="Calibri"/>
          <w:sz w:val="24"/>
          <w:szCs w:val="24"/>
          <w:lang w:eastAsia="pl-PL"/>
        </w:rPr>
        <w:t>z zawiadomieniem o zakończeniu budowy.</w:t>
      </w:r>
      <w:r w:rsidRPr="00AF2AA4">
        <w:rPr>
          <w:rFonts w:eastAsia="Times New Roman" w:cs="Calibri"/>
          <w:spacing w:val="-4"/>
          <w:sz w:val="24"/>
          <w:szCs w:val="24"/>
          <w:lang w:eastAsia="pl-PL"/>
        </w:rPr>
        <w:t xml:space="preserve"> </w:t>
      </w:r>
      <w:r w:rsidRPr="00AF2AA4">
        <w:rPr>
          <w:rFonts w:eastAsia="Times New Roman" w:cs="Calibri"/>
          <w:sz w:val="24"/>
          <w:szCs w:val="24"/>
          <w:lang w:eastAsia="pl-PL"/>
        </w:rPr>
        <w:t xml:space="preserve">Jeżeli organ Nadzoru Budowlanego w terminie 14 dni od dnia doręczenia zawiadomienia, </w:t>
      </w:r>
      <w:r w:rsidRPr="00AF2AA4">
        <w:rPr>
          <w:rFonts w:eastAsia="Times New Roman" w:cs="Calibri"/>
          <w:sz w:val="24"/>
          <w:szCs w:val="24"/>
          <w:lang w:eastAsia="pl-PL"/>
        </w:rPr>
        <w:lastRenderedPageBreak/>
        <w:t>zgłosi sprzeciw w drodze decyzji, Wykonawca zobowiązany jest wystąpić z wnioskiem o wydanie decyzji o pozwolenie na użytkowanie lub wnioskiem o wydanie zaświadczenia o braku podstaw do wniesienia sprzeciwu złożonego zawiadomienia dot. zakończenia budowy i  uzyskać pozwolenie na użytkowanie obiektu budowlanego bądź zaświadczenie o braku sprzeciwu złożonego zawiadomienia o zakończeniu budowy,</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 xml:space="preserve">wystawienia i doręczenia Zamawiającemu, w terminie 5 dni od daty podpisania protokołu </w:t>
      </w:r>
      <w:r w:rsidRPr="00AF2AA4">
        <w:rPr>
          <w:rFonts w:eastAsia="Times New Roman" w:cs="Calibri"/>
          <w:sz w:val="24"/>
          <w:szCs w:val="24"/>
          <w:lang w:val="x-none" w:eastAsia="pl-PL"/>
        </w:rPr>
        <w:t>odbioru końcowego przedmiotu umowy</w:t>
      </w:r>
      <w:r w:rsidRPr="00AF2AA4">
        <w:rPr>
          <w:rFonts w:eastAsia="Times New Roman" w:cs="Calibri"/>
          <w:sz w:val="24"/>
          <w:szCs w:val="24"/>
          <w:lang w:eastAsia="pl-PL"/>
        </w:rPr>
        <w:t xml:space="preserve"> faktury końcowej.</w:t>
      </w:r>
    </w:p>
    <w:p w:rsidR="00AF2AA4" w:rsidRPr="00AF2AA4" w:rsidRDefault="00AF2AA4" w:rsidP="00AF2AA4">
      <w:pPr>
        <w:widowControl w:val="0"/>
        <w:numPr>
          <w:ilvl w:val="0"/>
          <w:numId w:val="82"/>
        </w:numPr>
        <w:shd w:val="clear" w:color="auto" w:fill="FFFFFF"/>
        <w:tabs>
          <w:tab w:val="left" w:pos="709"/>
        </w:tabs>
        <w:autoSpaceDE w:val="0"/>
        <w:autoSpaceDN w:val="0"/>
        <w:adjustRightInd w:val="0"/>
        <w:spacing w:after="0" w:line="276" w:lineRule="auto"/>
        <w:ind w:right="17" w:hanging="434"/>
        <w:rPr>
          <w:rFonts w:eastAsia="Times New Roman" w:cs="Calibri"/>
          <w:spacing w:val="-4"/>
          <w:sz w:val="24"/>
          <w:szCs w:val="24"/>
          <w:lang w:eastAsia="pl-PL"/>
        </w:rPr>
      </w:pPr>
      <w:r w:rsidRPr="00AF2AA4">
        <w:rPr>
          <w:rFonts w:eastAsia="Times New Roman" w:cs="Calibri"/>
          <w:sz w:val="24"/>
          <w:szCs w:val="24"/>
          <w:lang w:eastAsia="pl-PL"/>
        </w:rPr>
        <w:t xml:space="preserve">pielęgnacji traw ozdobnych i trawników dywanowych w okresie gwarancyjnym  - przez 1 rok. </w:t>
      </w:r>
    </w:p>
    <w:p w:rsidR="00AF2AA4" w:rsidRPr="00AF2AA4" w:rsidRDefault="00AF2AA4" w:rsidP="00AF2AA4">
      <w:pPr>
        <w:widowControl w:val="0"/>
        <w:numPr>
          <w:ilvl w:val="0"/>
          <w:numId w:val="83"/>
        </w:numPr>
        <w:shd w:val="clear" w:color="auto" w:fill="FFFFFF"/>
        <w:tabs>
          <w:tab w:val="left" w:pos="284"/>
        </w:tabs>
        <w:autoSpaceDE w:val="0"/>
        <w:autoSpaceDN w:val="0"/>
        <w:adjustRightInd w:val="0"/>
        <w:spacing w:after="0" w:line="276" w:lineRule="auto"/>
        <w:ind w:left="357" w:right="11" w:hanging="357"/>
        <w:rPr>
          <w:rFonts w:eastAsia="Times New Roman" w:cs="Calibri"/>
          <w:sz w:val="24"/>
          <w:szCs w:val="24"/>
          <w:lang w:eastAsia="pl-PL"/>
        </w:rPr>
      </w:pPr>
      <w:r w:rsidRPr="00AF2AA4">
        <w:rPr>
          <w:rFonts w:eastAsia="Times New Roman" w:cs="Calibri"/>
          <w:sz w:val="24"/>
          <w:szCs w:val="24"/>
          <w:lang w:eastAsia="pl-PL"/>
        </w:rPr>
        <w:t>W przypadku, w którym Zamawiający poweźmie przypuszczenie o złej, jakości materiałów i urządzeń użytych do wbudowania, Zamawiający ma prawo wykonania badań tych materiałów i urządzeń zgodnie z obowiązującymi normami w celu stwierdzenia ich jakości. Jeśli badania wykażą, że zastosowane materiały i urządzenia są złej jakości, wówczas Wykonawca na własny koszt dokona ich wymiany i zostanie obciążony kosztem badań. Zamawiający i powołany przez niego inspektor nadzoru inwestorskiego mają prawo w każdym momencie realizacji Przedmiotu Umowy zrezygnować z użytych materiałów, wyrobów i urządzeń, jeżeli nie będą one zgodne z wymaganiami określonymi w przepisach prawa i dokumentacji projektowej. Rezygnacja ta nastąpi niezwłocznie po stwierdzeniu niezgodności w formie pisemnej.</w:t>
      </w:r>
    </w:p>
    <w:p w:rsidR="00AF2AA4" w:rsidRPr="00AF2AA4" w:rsidRDefault="00AF2AA4" w:rsidP="00AF2AA4">
      <w:pPr>
        <w:widowControl w:val="0"/>
        <w:numPr>
          <w:ilvl w:val="0"/>
          <w:numId w:val="83"/>
        </w:numPr>
        <w:shd w:val="clear" w:color="auto" w:fill="FFFFFF"/>
        <w:tabs>
          <w:tab w:val="left" w:pos="284"/>
        </w:tabs>
        <w:autoSpaceDE w:val="0"/>
        <w:autoSpaceDN w:val="0"/>
        <w:adjustRightInd w:val="0"/>
        <w:spacing w:after="0" w:line="276" w:lineRule="auto"/>
        <w:ind w:left="357" w:right="11" w:hanging="357"/>
        <w:rPr>
          <w:rFonts w:eastAsia="Times New Roman" w:cs="Calibri"/>
          <w:sz w:val="24"/>
          <w:szCs w:val="24"/>
          <w:lang w:eastAsia="pl-PL"/>
        </w:rPr>
      </w:pPr>
      <w:r w:rsidRPr="00AF2AA4">
        <w:rPr>
          <w:sz w:val="24"/>
          <w:szCs w:val="24"/>
          <w:lang w:eastAsia="pl-PL"/>
        </w:rPr>
        <w:t xml:space="preserve">Do zadań Wykonawcy należy również zapewnienie na własny koszt transportu odpadów związanych z realizacją przedmiotu zamówienia do miejsc ich ponownego wykorzystania lub utylizacji, łącznie z kosztami utylizacji oraz równanie terenu i prace porządkowe przy terenach zielonych (w obrębie wykonywanych robót). Dla wszystkich elementów podlegających rozbiórce lub demontażowi – ich własność zostanie ustalona z Zamawiającym </w:t>
      </w:r>
      <w:r w:rsidRPr="00AF2AA4">
        <w:rPr>
          <w:sz w:val="24"/>
          <w:szCs w:val="24"/>
        </w:rPr>
        <w:t>na etapie realizacji robót.</w:t>
      </w:r>
    </w:p>
    <w:p w:rsidR="00AF2AA4" w:rsidRPr="00AF2AA4" w:rsidRDefault="00AF2AA4" w:rsidP="00AF2AA4">
      <w:pPr>
        <w:widowControl w:val="0"/>
        <w:numPr>
          <w:ilvl w:val="0"/>
          <w:numId w:val="83"/>
        </w:numPr>
        <w:shd w:val="clear" w:color="auto" w:fill="FFFFFF"/>
        <w:tabs>
          <w:tab w:val="left" w:pos="284"/>
        </w:tabs>
        <w:autoSpaceDE w:val="0"/>
        <w:autoSpaceDN w:val="0"/>
        <w:adjustRightInd w:val="0"/>
        <w:spacing w:after="0" w:line="276" w:lineRule="auto"/>
        <w:ind w:left="357" w:right="11" w:hanging="357"/>
        <w:rPr>
          <w:rFonts w:eastAsia="Times New Roman" w:cs="Calibri"/>
          <w:sz w:val="24"/>
          <w:szCs w:val="24"/>
          <w:lang w:eastAsia="pl-PL"/>
        </w:rPr>
      </w:pPr>
      <w:r w:rsidRPr="00AF2AA4">
        <w:rPr>
          <w:sz w:val="24"/>
          <w:szCs w:val="24"/>
        </w:rPr>
        <w:t>Skuteczne zawiadomienie właściwego organu nadzoru budowlanego o zakończeniu budowy bądź decyzję o pozwoleniu na użytkowanie przedmiotu umowy oraz inne niezbędne opinie, wnioski, decyzje i uzgodnienia Wykonawca przekaże Zamawiającemu w oryginałach.</w:t>
      </w:r>
    </w:p>
    <w:p w:rsidR="00AF2AA4" w:rsidRPr="00AF2AA4" w:rsidRDefault="00AF2AA4" w:rsidP="00AF2AA4">
      <w:pPr>
        <w:spacing w:after="0" w:line="276" w:lineRule="auto"/>
        <w:rPr>
          <w:sz w:val="24"/>
          <w:szCs w:val="24"/>
        </w:rPr>
      </w:pPr>
    </w:p>
    <w:p w:rsidR="00AF2AA4" w:rsidRPr="00AF2AA4" w:rsidRDefault="00AF2AA4" w:rsidP="00AF2AA4">
      <w:pPr>
        <w:spacing w:after="0" w:line="276" w:lineRule="auto"/>
        <w:jc w:val="center"/>
        <w:rPr>
          <w:b/>
          <w:sz w:val="24"/>
          <w:szCs w:val="24"/>
        </w:rPr>
      </w:pPr>
      <w:r w:rsidRPr="00AF2AA4">
        <w:rPr>
          <w:b/>
          <w:sz w:val="24"/>
          <w:szCs w:val="24"/>
        </w:rPr>
        <w:t>§ 9. ODBIÓR ROBÓT</w:t>
      </w:r>
    </w:p>
    <w:p w:rsidR="00AF2AA4" w:rsidRPr="00AF2AA4" w:rsidRDefault="00AF2AA4" w:rsidP="00AF2AA4">
      <w:pPr>
        <w:spacing w:after="0" w:line="276" w:lineRule="auto"/>
        <w:rPr>
          <w:sz w:val="24"/>
          <w:szCs w:val="24"/>
        </w:rPr>
      </w:pP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Strony zgodnie postanawiają, że będą stosowane następujące rodzaje odbiorów robót:</w:t>
      </w:r>
    </w:p>
    <w:p w:rsidR="00AF2AA4" w:rsidRPr="00AF2AA4" w:rsidRDefault="00AF2AA4" w:rsidP="00AF2AA4">
      <w:pPr>
        <w:numPr>
          <w:ilvl w:val="0"/>
          <w:numId w:val="93"/>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odbiory robót zanikających oraz robót ulegających zakryciu – na bieżąco przez przedstawiciela Zamawiającego (potwierdzone protokołem odbioru robót zanikających bądź ulegających zakryciu lub wpisem do dziennika budowy);</w:t>
      </w:r>
    </w:p>
    <w:p w:rsidR="00AF2AA4" w:rsidRPr="00AF2AA4" w:rsidRDefault="00AF2AA4" w:rsidP="00AF2AA4">
      <w:pPr>
        <w:numPr>
          <w:ilvl w:val="0"/>
          <w:numId w:val="93"/>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odbiory częściowy, na wniosek Wykonawcy, po wykonaniu prac, których wartość będzie wynosiła co najmniej 12,5 % wynagrodzenia brutto wynikającego z załączonego do oferty przez Wykonawcę kosztorysu;</w:t>
      </w:r>
    </w:p>
    <w:p w:rsidR="00AF2AA4" w:rsidRPr="00AF2AA4" w:rsidRDefault="00AF2AA4" w:rsidP="00AF2AA4">
      <w:pPr>
        <w:numPr>
          <w:ilvl w:val="0"/>
          <w:numId w:val="93"/>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odbiór końcowy;</w:t>
      </w:r>
    </w:p>
    <w:p w:rsidR="00AF2AA4" w:rsidRPr="00AF2AA4" w:rsidRDefault="00AF2AA4" w:rsidP="00AF2AA4">
      <w:pPr>
        <w:numPr>
          <w:ilvl w:val="0"/>
          <w:numId w:val="93"/>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odbiór pogwarancyjny.</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Odbiór robót zanikających i ulegających zakryciu polega na finalnej ocenie ilości i jakości wykonanych robót, które w dalszym procesie realizacji ulegną zakryciu. Gotowość robót do odbioru Wykonawca zgłasza wpisem do dziennika budowy oraz zawiadamia telefonicznie lub pocztą elektroniczną o dokonanym wpisie właściwego branżowo Inspektora nadzoru inwestorskiego i przedstawiciela Zamawiającego. </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Odbioru zgłoszonych przez Wykonawcę robót zanikających i ulegających zakryciu dokonuje niezwłocznie, jednak nie później niż w terminie 3 dni roboczych od dnia zgłoszenia gotowości do odbioru, właściwy Inspektor nadzoru inwestorskiego i potwierdza odbiór robót wpisem do dziennika budowy oraz w przygotowanym przez Wykonawcę protokole odbioru robót zanikających i ulegających zakryciu. W czynnościach odbioru będą brali udział w szczególności właściwy Inspektor nadzoru inwestorskiego oraz Kierownik budowy lub właściwy kierownik robót oraz przedstawiciel Podwykonawców i dalszych Podwykonawców robót budowlanych uczestniczących w wykonaniu robót budowlanych objętych odbiorem. Zamawiający poinformuje wykonawcę o wyznaczonym terminie rozpoczęcia odbioru. O terminie odbioru Wykonawca ma obowiązek poinformować Podwykonawców i dalszych Podwykonawców uczestniczących w wykonaniu robót budowlanych objętych odbiorem. </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W przypadku nie przystąpienia w powyższym terminie przez Inspektora nadzoru inwestorskiego do odbioru robót zanikających lub ulegających zakryciu, Wykonawca upoważniony jest do jednostronnego odbioru tych robót oraz zobowiązany jest do niezwłocznego poinformowania o tym fakcie Zamawiającego. </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Jeżeli Wykonawca nie dopełni obowiązku poinformowania właściwego Inspektora nadzoru inwestorskiego lub Zamawiającego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 </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Wykonawca nie jest uprawniony do zakrycia wykonanej roboty budowlanej bez uprzedniej zgody właściwego Inspektora nadzoru inwestorskiego lub przedstawiciela Zamawiającego. Wykonawca, ma obowiązek umożliwić Inspektorowi nadzoru inwestorskiego sprawdzenie każdej roboty budowlanej zanikającej lub która ulega zakryciu.</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eastAsiaTheme="minorHAnsi" w:cs="Calibri"/>
          <w:color w:val="000000"/>
          <w:sz w:val="24"/>
          <w:szCs w:val="24"/>
        </w:rPr>
        <w:t xml:space="preserve">Jeżeli w toku czynności odbioru robót zanikających i ulegających zakryciu zostanie stwierdzone, że nie osiągnięto gotowości do odbioru z powodu nie zakończenia robót lub nie przeprowadzenia wszystkich prób i badań, a także jeżeli w toku czynności odbioru zostaną stwierdzone wady – Zamawiający może odmówić odbioru. </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asciiTheme="minorHAnsi" w:eastAsia="MS Mincho" w:hAnsiTheme="minorHAnsi" w:cstheme="minorHAnsi"/>
          <w:color w:val="000000"/>
          <w:sz w:val="24"/>
          <w:szCs w:val="24"/>
        </w:rPr>
        <w:t xml:space="preserve">Odbiór częściowy robót jest dokonywany w celu prowadzenia częściowych rozliczeń za wykonane roboty. </w:t>
      </w:r>
    </w:p>
    <w:p w:rsidR="00AF2AA4" w:rsidRPr="00AF2AA4" w:rsidRDefault="00AF2AA4" w:rsidP="00AF2AA4">
      <w:pPr>
        <w:numPr>
          <w:ilvl w:val="0"/>
          <w:numId w:val="92"/>
        </w:numPr>
        <w:autoSpaceDE w:val="0"/>
        <w:autoSpaceDN w:val="0"/>
        <w:adjustRightInd w:val="0"/>
        <w:spacing w:after="0" w:line="276" w:lineRule="auto"/>
        <w:ind w:left="357" w:hanging="357"/>
        <w:rPr>
          <w:rFonts w:eastAsiaTheme="minorHAnsi" w:cs="Calibri"/>
          <w:color w:val="000000"/>
          <w:sz w:val="24"/>
          <w:szCs w:val="24"/>
        </w:rPr>
      </w:pPr>
      <w:r w:rsidRPr="00AF2AA4">
        <w:rPr>
          <w:rFonts w:asciiTheme="minorHAnsi" w:eastAsia="MS Mincho" w:hAnsiTheme="minorHAnsi" w:cstheme="minorHAnsi"/>
          <w:color w:val="000000"/>
          <w:sz w:val="24"/>
          <w:szCs w:val="24"/>
        </w:rPr>
        <w:t>Gotowość do odbioru częściowego Wykonawca zgłasza wpisem do dziennika budowy oraz zawiadamia na piśmie o dokonanym wpisie właściwych Inspektorów nadzoru inwestorskiego i przedstawiciela Zamawiającego.</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Do zawiadomienia Wykonawca jest zobowiązany załączyć zestawienie elementów rozliczeniowych zgłoszonych do odbioru częściowego oraz zakres robót budowlanych, dostaw lub usług wykonanych przez Podwykonawców oraz ich wartość.</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Odbioru częściowego zgłoszonych przez Wykonawcę robót dokonuje niezwłocznie, jednak nie później niż w terminie 5 dni roboczych od dnia zgłoszenia gotowości do odbioru, właściwy Inspektor nadzoru inwestorskiego oraz przedstawiciel Zamawiającego. Zamawiający poinformuje Wykonawcę o wyznaczonym terminie rozpoczęcia odbioru częściowego. O terminie odbioru częściowego Wykonawca ma obowiązek poinformować Podwykonawców i dalszych Podwykonawców uczestniczących w wykonaniu robót budowlanych objętych odbiorem. W czynnościach odbioru będą brali udział w szczególności przedstawiciel Zamawiającego, właściwy Inspektor nadzoru inwestorskiego oraz Kierownik budowy, właściwy kierownik robót oraz przedstawiciel Podwykonawców i dalszych Podwykonawców robót budowlanych uczestniczących w wykonaniu robót budowlanych objętych odbiorem.</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trakcie czynności odbioru częściowego wykonawca zobowiązany jest przedstawić dokumentację umożliwiającą przeprowadzenie przez nadzór inwestorski odbioru częściowego – w szczególności operaty geodezyjne, dokumentację geotechniczną, dokumenty dotyczące wbudowanych materiałów, protokoły odbioru robót zakrytych i zanikających, protokoły i zaświadczenia z przeprowadzonych prób i sprawdzeń, protokoły odbioru robót branżowych objętych zakresem części przedmiotu umowy, instrukcje użytkowania, dokumenty gwarancyjne i inne dokumenty wymagane stosownymi przepisami oraz wynikające z obowiązków Wykonawcy określonych w umowie</w:t>
      </w:r>
      <w:r w:rsidRPr="00AF2AA4">
        <w:rPr>
          <w:rFonts w:asciiTheme="minorHAnsi" w:eastAsia="MS Mincho" w:hAnsiTheme="minorHAnsi" w:cstheme="minorHAnsi"/>
          <w:sz w:val="24"/>
          <w:szCs w:val="24"/>
          <w:lang w:eastAsia="x-none"/>
        </w:rPr>
        <w:t>.</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Odbiór częściowy następuje na podstawie protokołu odbioru zawierającego ustalenia dokonane w toku odbioru, w tym w szczególności zakres odebranych robót oraz kwoty należne do zapłaty Wykonawcy, podpisanego przez przedstawiciela Zamawiającego, właściwych Inspektorów nadzoru, Kierownika budowy i przedstawiciela Wykonawcy.</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Zamawiający zakończy czynności odbioru częściowego niezwłocznie jednak nie dłużej niż w terminie 14 dni od dnia przystąpienia do odbioru częściowego.</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Zakończenie robót zgłasza Kierownik budowy poprzez odpowiedni wpis w dzienniku budowy. O gotowości do odbioru końcowego Wykonawca zawiadamia drogą elektroniczną właściwych inspektorów nadzoru inwestorskiego i przedstawiciela zamawiającego.</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Zamawiający przystępuje do odbioru końcowego przedmiotu umowy niezwłocznie, jednak nie później niż w terminie 7 dni roboczych od dnia otrzymania przez Zamawiającego powiadomienia o gotowości Wykonawcy do odbioru końcowego. Zamawiający poinformuje Wykonawcę o wyznaczonym terminie rozpoczęcia odbioru końcowego. O terminie odbioru końcowego Wykonawca ma obowiązek poinformować Podwykonawców i dalszych Podwykonawców uczestniczących w wykonaniu robót budowlanych objętych odbiorem.</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W czynnościach odbioru końcowego będą brali udział w szczególności przedstawiciel Zamawiającego, właściwy Inspektor nadzoru inwestorskiego, Kierownik budowy, </w:t>
      </w:r>
      <w:r w:rsidRPr="00AF2AA4">
        <w:rPr>
          <w:rFonts w:asciiTheme="minorHAnsi" w:eastAsia="Times New Roman" w:hAnsiTheme="minorHAnsi" w:cstheme="minorHAnsi"/>
          <w:sz w:val="24"/>
          <w:szCs w:val="24"/>
          <w:lang w:val="x-none" w:eastAsia="x-none"/>
        </w:rPr>
        <w:lastRenderedPageBreak/>
        <w:t>właściwy kierownik robót oraz przedstawiciel Podwykonawców i dalszych Podwykonawców robót budowlanych uczestniczących w wykonaniu robót budowlanych objętych odbiorem. Zamawiający zakończy czynności odbioru niezwłocznie jednak nie dłużej niż w terminie 30 dni od dnia przystąpienia do odbioru końcowego.</w:t>
      </w:r>
    </w:p>
    <w:p w:rsidR="00AF2AA4" w:rsidRPr="00AF2AA4" w:rsidRDefault="00AF2AA4" w:rsidP="00AF2AA4">
      <w:pPr>
        <w:numPr>
          <w:ilvl w:val="0"/>
          <w:numId w:val="92"/>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Wykonawca jest zobowiązany do powiadomienia, o którym mowa w ust. 15 załączyć:</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wykaz robót zgłoszonych do odbioru końcowego oraz zakres robót budowlanych, dostaw lub usług wykonanych przez Podwykonawcę i ich wartość,</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dokumentację powykonawczą wraz z naniesionymi zmianami dokonanymi w trakcie budowy, potwierdzonymi przez Kierownika budowy, Inspektora nadzoru i Projektanta – jeżeli takie wystąpiły, skompletowaną w dwóch egzemplarzach,</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geodezyjną dokumentację powykonawczą sporządzoną przez uprawnionego geodetę</w:t>
      </w:r>
      <w:r w:rsidRPr="00AF2AA4">
        <w:rPr>
          <w:rFonts w:asciiTheme="minorHAnsi" w:eastAsia="Times New Roman" w:hAnsiTheme="minorHAnsi" w:cstheme="minorHAnsi"/>
          <w:sz w:val="24"/>
          <w:szCs w:val="24"/>
          <w:lang w:eastAsia="x-none"/>
        </w:rPr>
        <w:t xml:space="preserve"> w zakresie zrealizowanego zakresu robót wraz z zestawieniem obmiarów zrealizowanego zakresu robót, w dwóch egzemplarzach,</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instrukcje obsługi, eksploatacji i konserwacji wbudowanych obiektów, urządzeń i systemów, w dwóch egzemplarzach,</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stosunku do zastosowanych materiałów lub urządzeń dokumenty stwierdzające ich dopuszczenie do obrotu i powszechnego stosowania np. certyfikat na znak bezpieczeństwa, certyfikat lub deklarację zgodności, aprobatę techniczną, po jednym egzemplarzu,</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wymagane dokumenty, protokoły i zaświadczenia z przeprowadzonych prób i sprawdzeń, protokoły odbioru robót branżowych objętych zakresem przedmiotu umowy, instrukcje użytkowania, dokumenty gwarancyjne i inne dokumenty wymagane stosownymi przepisami oraz wynikające z obowiązków Wykonawcy określonych w umowie, </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dokumenty (atesty, certyfikaty, deklaracje zgodności) potwierdzające, że wbudowane wyroby budowlane są zgodne z art. 10 ustawy Prawo budowlane, z podpisem Kierownika budowy oraz Inspektora nadzoru, po jednym egzemplarzu,</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potwierdzenie złożenia zawiadomienia właściwego organu nadzoru budowlanego o zakończeniu budowy złożone na co najmniej 14 dni przed datą odbioru końcowego lub pismo od właściwego organu o potwierdzeniu przyjęcia zgłoszenia o zakończeniu robót budowlanych i nie wniesieniu do nich sprzeciwu,</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ostateczną decyzję o uzyskaniu pozwolenia na użytkowanie Przedmiotu umowy,</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oświadczenie kierownika budowy o zgodności wykonania obiektów z pozwoleniem na budowę, projektem budowlanym, obowiązującymi przepisami, o doprowadzeniu do należytego stanu i porządku terenu budowy, o właściwym zagospodarowaniu terenów przyległych z projektem budowlanym - w przypadku zakończenia wszystkich robót budowlanych.</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eastAsia="x-none"/>
        </w:rPr>
        <w:t xml:space="preserve">protokoły </w:t>
      </w:r>
      <w:r w:rsidRPr="00AF2AA4">
        <w:rPr>
          <w:rFonts w:asciiTheme="minorHAnsi" w:eastAsia="Times New Roman" w:hAnsiTheme="minorHAnsi" w:cstheme="minorHAnsi"/>
          <w:sz w:val="24"/>
          <w:szCs w:val="24"/>
          <w:lang w:val="x-none" w:eastAsia="x-none"/>
        </w:rPr>
        <w:t>potwierdzaj</w:t>
      </w:r>
      <w:r w:rsidRPr="00AF2AA4">
        <w:rPr>
          <w:rFonts w:asciiTheme="minorHAnsi" w:eastAsia="Times New Roman" w:hAnsiTheme="minorHAnsi" w:cstheme="minorHAnsi"/>
          <w:sz w:val="24"/>
          <w:szCs w:val="24"/>
          <w:lang w:eastAsia="x-none"/>
        </w:rPr>
        <w:t>ące</w:t>
      </w:r>
      <w:r w:rsidRPr="00AF2AA4">
        <w:rPr>
          <w:rFonts w:asciiTheme="minorHAnsi" w:eastAsia="Times New Roman" w:hAnsiTheme="minorHAnsi" w:cstheme="minorHAnsi"/>
          <w:sz w:val="24"/>
          <w:szCs w:val="24"/>
          <w:lang w:val="x-none" w:eastAsia="x-none"/>
        </w:rPr>
        <w:t xml:space="preserve"> przeprowadzenia szkoleń dla</w:t>
      </w:r>
      <w:r w:rsidRPr="00AF2AA4">
        <w:rPr>
          <w:rFonts w:asciiTheme="minorHAnsi" w:eastAsia="Times New Roman" w:hAnsiTheme="minorHAnsi" w:cstheme="minorHAnsi"/>
          <w:sz w:val="24"/>
          <w:szCs w:val="24"/>
          <w:lang w:eastAsia="x-none"/>
        </w:rPr>
        <w:t xml:space="preserve"> osób wskazanych przez Zamawiającego</w:t>
      </w:r>
      <w:r w:rsidRPr="00AF2AA4">
        <w:rPr>
          <w:rFonts w:asciiTheme="minorHAnsi" w:eastAsia="Times New Roman" w:hAnsiTheme="minorHAnsi" w:cstheme="minorHAnsi"/>
          <w:sz w:val="24"/>
          <w:szCs w:val="24"/>
          <w:lang w:val="x-none" w:eastAsia="x-none"/>
        </w:rPr>
        <w:t>,</w:t>
      </w:r>
    </w:p>
    <w:p w:rsidR="00AF2AA4" w:rsidRPr="00AF2AA4" w:rsidRDefault="00AF2AA4" w:rsidP="00AF2AA4">
      <w:pPr>
        <w:numPr>
          <w:ilvl w:val="0"/>
          <w:numId w:val="94"/>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niezbędne dane i dokumenty potrzebne do przekazania powstałych środków trwałych do eksploatacji i na majątek Zamawiającego – wykaz środków trwałych,</w:t>
      </w:r>
    </w:p>
    <w:p w:rsidR="00AF2AA4" w:rsidRPr="00AF2AA4" w:rsidRDefault="00AF2AA4" w:rsidP="00AF2AA4">
      <w:pPr>
        <w:numPr>
          <w:ilvl w:val="0"/>
          <w:numId w:val="92"/>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lastRenderedPageBreak/>
        <w:t>Z czynności odbioru końcowego Strony sporządzają protokół zawierający ustalenia dokonane w toku odbioru. Odbiór końcowy następuje na podstawie protokołu odbioru podpisanego przez przedstawiciela Zamawiającego, Inspektora nadzoru inwestorskiego oraz Kierownika budowy i przedstawiciela Wykonawcy.</w:t>
      </w:r>
    </w:p>
    <w:p w:rsidR="00AF2AA4" w:rsidRPr="00AF2AA4" w:rsidRDefault="00AF2AA4" w:rsidP="00AF2AA4">
      <w:pPr>
        <w:numPr>
          <w:ilvl w:val="0"/>
          <w:numId w:val="92"/>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 toku czynności odbioru końcowego zostaną stwierdzone wady to Zamawiającemu przysługują następujące uprawnienia:</w:t>
      </w:r>
    </w:p>
    <w:p w:rsidR="00AF2AA4" w:rsidRPr="00AF2AA4" w:rsidRDefault="00AF2AA4" w:rsidP="00AF2AA4">
      <w:pPr>
        <w:numPr>
          <w:ilvl w:val="0"/>
          <w:numId w:val="95"/>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wady nie nadają się do usunięcia to:</w:t>
      </w:r>
    </w:p>
    <w:p w:rsidR="00AF2AA4" w:rsidRPr="00AF2AA4" w:rsidRDefault="00AF2AA4" w:rsidP="00AF2AA4">
      <w:pPr>
        <w:numPr>
          <w:ilvl w:val="0"/>
          <w:numId w:val="96"/>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umożliwiają one użytkowanie przedmiotu umowy zgodnie z przeznaczeniem, Zamawiający może odebrać przedmiot odbioru i obniżyć odpowiednio wynagrodzenie Wykonawcy,</w:t>
      </w:r>
    </w:p>
    <w:p w:rsidR="00AF2AA4" w:rsidRPr="00AF2AA4" w:rsidRDefault="00AF2AA4" w:rsidP="00AF2AA4">
      <w:pPr>
        <w:numPr>
          <w:ilvl w:val="0"/>
          <w:numId w:val="96"/>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uniemożliwiają użytkowanie przedmiotu umowy zgodnie z przeznaczeniem, Zamawiający może odstąpić od umowy lub żądać wykonania przedmiotu umowy po raz drugi na koszt Wykonawcy,</w:t>
      </w:r>
    </w:p>
    <w:p w:rsidR="00AF2AA4" w:rsidRPr="00AF2AA4" w:rsidRDefault="00AF2AA4" w:rsidP="00AF2AA4">
      <w:pPr>
        <w:numPr>
          <w:ilvl w:val="0"/>
          <w:numId w:val="95"/>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wady nadają się do usunięcia to Zamawiający może:</w:t>
      </w:r>
    </w:p>
    <w:p w:rsidR="00AF2AA4" w:rsidRPr="00AF2AA4" w:rsidRDefault="00AF2AA4" w:rsidP="00AF2AA4">
      <w:pPr>
        <w:numPr>
          <w:ilvl w:val="0"/>
          <w:numId w:val="97"/>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odmówić odbioru do czasu usunięcia wad; w przypadku odmowy odbioru, Zamawiający określa w protokole powód nie odebrania robót i termin usunięcia wad lub</w:t>
      </w:r>
    </w:p>
    <w:p w:rsidR="00AF2AA4" w:rsidRPr="00AF2AA4" w:rsidRDefault="00AF2AA4" w:rsidP="00AF2AA4">
      <w:pPr>
        <w:numPr>
          <w:ilvl w:val="0"/>
          <w:numId w:val="97"/>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dokonać odbioru i wyznaczyć termin usunięcia wad zatrzymując odpowiednią do kosztów usunięcia wad część wynagrodzenia Wykonawcy tytułem kaucji gwarancyjnej.</w:t>
      </w:r>
    </w:p>
    <w:p w:rsidR="00AF2AA4" w:rsidRPr="00AF2AA4" w:rsidRDefault="00AF2AA4" w:rsidP="00AF2AA4">
      <w:pPr>
        <w:numPr>
          <w:ilvl w:val="0"/>
          <w:numId w:val="92"/>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inwestorskiego oraz Kierownik budowy. Z czynności odbioru usunięcia wad Strony sporządzają protokół zawierający ustalenia dokonane w toku odbioru.</w:t>
      </w:r>
    </w:p>
    <w:p w:rsidR="00AF2AA4" w:rsidRPr="00AF2AA4" w:rsidRDefault="00AF2AA4" w:rsidP="00AF2AA4">
      <w:pPr>
        <w:numPr>
          <w:ilvl w:val="0"/>
          <w:numId w:val="92"/>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Nie usunięcie wad w wyznaczonym terminie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rsidR="00AF2AA4" w:rsidRPr="00AF2AA4" w:rsidRDefault="00AF2AA4" w:rsidP="00AF2AA4">
      <w:pPr>
        <w:numPr>
          <w:ilvl w:val="0"/>
          <w:numId w:val="92"/>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 czasu zakończenia czynności związanych z odbiorem, zakończonych podpisaniem protokołu odbioru bez zastrzeżeń, Wykonawca ponosi pełną odpowiedzialność za teren budowy.</w:t>
      </w:r>
    </w:p>
    <w:p w:rsidR="00AF2AA4" w:rsidRPr="00AF2AA4" w:rsidRDefault="00AF2AA4" w:rsidP="00AF2AA4">
      <w:pPr>
        <w:numPr>
          <w:ilvl w:val="0"/>
          <w:numId w:val="92"/>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Termin odbioru pogwarancyjnego strony ustalą na dzień przypadający nie później niż 30 dni przed upływem okresu gwarancji. Z odbioru pogwarancyjnego zostanie sporządzony protokół na formularzu określonym przez Zamawiającego. </w:t>
      </w:r>
    </w:p>
    <w:p w:rsidR="00AF2AA4" w:rsidRPr="00AF2AA4" w:rsidRDefault="00AF2AA4" w:rsidP="00AF2AA4">
      <w:pPr>
        <w:spacing w:after="0" w:line="276" w:lineRule="auto"/>
        <w:rPr>
          <w:rFonts w:asciiTheme="minorHAnsi" w:hAnsiTheme="minorHAnsi" w:cstheme="minorHAnsi"/>
          <w:sz w:val="24"/>
          <w:szCs w:val="24"/>
        </w:rPr>
      </w:pPr>
    </w:p>
    <w:p w:rsidR="00AF2AA4" w:rsidRPr="00AF2AA4" w:rsidRDefault="00AF2AA4" w:rsidP="00AF2AA4">
      <w:pPr>
        <w:keepNext/>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lastRenderedPageBreak/>
        <w:t>§ 10. ZABEZPIECZENIE NALEŻYTEGO WYKONANIA UMOWY</w:t>
      </w:r>
    </w:p>
    <w:p w:rsidR="00AF2AA4" w:rsidRPr="00AF2AA4" w:rsidRDefault="00AF2AA4" w:rsidP="00AF2AA4">
      <w:pPr>
        <w:keepNext/>
        <w:spacing w:after="0" w:line="276" w:lineRule="auto"/>
        <w:ind w:left="426" w:hanging="426"/>
        <w:jc w:val="center"/>
        <w:rPr>
          <w:rFonts w:eastAsia="MS Mincho" w:cs="Calibri"/>
          <w:b/>
          <w:bCs/>
          <w:sz w:val="24"/>
          <w:szCs w:val="24"/>
          <w:lang w:eastAsia="pl-PL"/>
        </w:rPr>
      </w:pPr>
    </w:p>
    <w:p w:rsidR="00AF2AA4" w:rsidRPr="00AF2AA4" w:rsidRDefault="00AF2AA4" w:rsidP="00AF2AA4">
      <w:pPr>
        <w:keepNext/>
        <w:numPr>
          <w:ilvl w:val="0"/>
          <w:numId w:val="84"/>
        </w:numPr>
        <w:spacing w:after="0" w:line="276" w:lineRule="auto"/>
        <w:ind w:left="357" w:hanging="357"/>
        <w:rPr>
          <w:rFonts w:eastAsia="MS Mincho" w:cs="Calibri"/>
          <w:bCs/>
          <w:sz w:val="24"/>
          <w:szCs w:val="24"/>
          <w:lang w:eastAsia="pl-PL"/>
        </w:rPr>
      </w:pPr>
      <w:r w:rsidRPr="00AF2AA4">
        <w:rPr>
          <w:rFonts w:eastAsia="MS Mincho" w:cs="Calibri"/>
          <w:bCs/>
          <w:sz w:val="24"/>
          <w:szCs w:val="24"/>
          <w:lang w:eastAsia="pl-PL"/>
        </w:rPr>
        <w:t>W celu zabezpieczenia roszczeń z tytułu niewykonania lub nienależytego wykonania umowy Wykonawca wniósł zabezpieczenie należytego wykonania umowy w wysokości                              5 % (pięć procent) wynagrodzenia brutto określonego w § 5 ust. 1, tj.  w wysokości ………..………………… zł (słownie ……………………… zł w formie ……………………………………………………………..…………………………………………………………………………..</w:t>
      </w:r>
    </w:p>
    <w:p w:rsidR="00AF2AA4" w:rsidRPr="00AF2AA4" w:rsidRDefault="00AF2AA4" w:rsidP="00AF2AA4">
      <w:pPr>
        <w:keepNext/>
        <w:spacing w:after="0" w:line="276" w:lineRule="auto"/>
        <w:ind w:left="357"/>
        <w:rPr>
          <w:rFonts w:eastAsia="MS Mincho" w:cs="Calibri"/>
          <w:bCs/>
          <w:i/>
          <w:sz w:val="24"/>
          <w:szCs w:val="24"/>
          <w:lang w:eastAsia="pl-PL"/>
        </w:rPr>
      </w:pPr>
      <w:r w:rsidRPr="00AF2AA4">
        <w:rPr>
          <w:rFonts w:eastAsia="MS Mincho" w:cs="Calibri"/>
          <w:bCs/>
          <w:i/>
          <w:sz w:val="24"/>
          <w:szCs w:val="24"/>
          <w:lang w:eastAsia="pl-PL"/>
        </w:rPr>
        <w:t xml:space="preserve">(należy wskazać jedną z form zabezpieczenia o których mowa w art. 450 ust. 1  ustawy </w:t>
      </w:r>
      <w:proofErr w:type="spellStart"/>
      <w:r w:rsidRPr="00AF2AA4">
        <w:rPr>
          <w:rFonts w:eastAsia="MS Mincho" w:cs="Calibri"/>
          <w:bCs/>
          <w:i/>
          <w:sz w:val="24"/>
          <w:szCs w:val="24"/>
          <w:lang w:eastAsia="pl-PL"/>
        </w:rPr>
        <w:t>Pzp</w:t>
      </w:r>
      <w:proofErr w:type="spellEnd"/>
      <w:r w:rsidRPr="00AF2AA4">
        <w:rPr>
          <w:rFonts w:eastAsia="MS Mincho" w:cs="Calibri"/>
          <w:bCs/>
          <w:i/>
          <w:sz w:val="24"/>
          <w:szCs w:val="24"/>
          <w:lang w:eastAsia="pl-PL"/>
        </w:rPr>
        <w:t>)</w:t>
      </w:r>
    </w:p>
    <w:p w:rsidR="00AF2AA4" w:rsidRPr="00AF2AA4" w:rsidRDefault="00AF2AA4" w:rsidP="00AF2AA4">
      <w:pPr>
        <w:keepNext/>
        <w:numPr>
          <w:ilvl w:val="0"/>
          <w:numId w:val="84"/>
        </w:numPr>
        <w:spacing w:after="0" w:line="276" w:lineRule="auto"/>
        <w:ind w:left="357" w:hanging="357"/>
        <w:rPr>
          <w:rFonts w:eastAsia="MS Mincho" w:cs="Calibri"/>
          <w:bCs/>
          <w:sz w:val="24"/>
          <w:szCs w:val="24"/>
          <w:lang w:eastAsia="pl-PL"/>
        </w:rPr>
      </w:pPr>
      <w:r w:rsidRPr="00AF2AA4">
        <w:rPr>
          <w:rFonts w:eastAsia="MS Mincho" w:cs="Calibri"/>
          <w:bCs/>
          <w:sz w:val="24"/>
          <w:szCs w:val="24"/>
          <w:lang w:eastAsia="pl-PL"/>
        </w:rPr>
        <w:t>Po wykonaniu przedmiotu umowy i uznaniu go przez Zamawiającego za należycie wykonany zabezpieczenie zostanie zwrócone Wykonawcy  terminie 30 dni od dnia wykonania zamówienia i uznania przez Zamawiającego za należycie wykonane.</w:t>
      </w:r>
    </w:p>
    <w:p w:rsidR="00AF2AA4" w:rsidRPr="00AF2AA4" w:rsidRDefault="00AF2AA4" w:rsidP="00AF2AA4">
      <w:pPr>
        <w:keepNext/>
        <w:numPr>
          <w:ilvl w:val="0"/>
          <w:numId w:val="85"/>
        </w:numPr>
        <w:spacing w:after="0" w:line="276" w:lineRule="auto"/>
        <w:ind w:left="357" w:hanging="357"/>
        <w:rPr>
          <w:rFonts w:eastAsia="MS Mincho" w:cs="Calibri"/>
          <w:bCs/>
          <w:sz w:val="24"/>
          <w:szCs w:val="24"/>
          <w:lang w:eastAsia="pl-PL"/>
        </w:rPr>
      </w:pPr>
      <w:r w:rsidRPr="00AF2AA4">
        <w:rPr>
          <w:rFonts w:eastAsia="MS Mincho" w:cs="Calibri"/>
          <w:bCs/>
          <w:sz w:val="24"/>
          <w:szCs w:val="24"/>
          <w:lang w:eastAsia="pl-PL"/>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F2AA4" w:rsidRPr="00AF2AA4" w:rsidRDefault="00AF2AA4" w:rsidP="00AF2AA4">
      <w:pPr>
        <w:keepNext/>
        <w:numPr>
          <w:ilvl w:val="0"/>
          <w:numId w:val="85"/>
        </w:numPr>
        <w:spacing w:after="0" w:line="276" w:lineRule="auto"/>
        <w:ind w:left="357" w:hanging="357"/>
        <w:rPr>
          <w:rFonts w:eastAsia="MS Mincho" w:cs="Calibri"/>
          <w:bCs/>
          <w:sz w:val="24"/>
          <w:szCs w:val="24"/>
          <w:lang w:eastAsia="pl-PL"/>
        </w:rPr>
      </w:pPr>
      <w:r w:rsidRPr="00AF2AA4">
        <w:rPr>
          <w:rFonts w:eastAsia="MS Mincho" w:cs="Calibri"/>
          <w:bCs/>
          <w:sz w:val="24"/>
          <w:szCs w:val="24"/>
          <w:lang w:eastAsia="pl-PL"/>
        </w:rPr>
        <w:t>W przypadku niewykonania lub nienależytego wykonania Robót Zamawiający pokryje powstałe z tych tytułów roszczenia z zabezpieczenia należytego wykonania umowy, w tym z ewentualnych odsetek. Zabezpieczenie może zostać zaliczone na poczet kar umownych, co niniejszym Wykonawca przyjmuje do wiadomości i na co wyraża nieodwołalną zgodę.</w:t>
      </w:r>
    </w:p>
    <w:p w:rsidR="00AF2AA4" w:rsidRPr="00AF2AA4" w:rsidRDefault="00AF2AA4" w:rsidP="00AF2AA4">
      <w:pPr>
        <w:keepNext/>
        <w:numPr>
          <w:ilvl w:val="0"/>
          <w:numId w:val="85"/>
        </w:numPr>
        <w:spacing w:after="0" w:line="276" w:lineRule="auto"/>
        <w:ind w:left="357" w:hanging="357"/>
        <w:rPr>
          <w:rFonts w:eastAsia="MS Mincho" w:cs="Calibri"/>
          <w:bCs/>
          <w:sz w:val="24"/>
          <w:szCs w:val="24"/>
          <w:lang w:eastAsia="pl-PL"/>
        </w:rPr>
      </w:pPr>
      <w:r w:rsidRPr="00AF2AA4">
        <w:rPr>
          <w:sz w:val="24"/>
          <w:szCs w:val="24"/>
          <w:lang w:eastAsia="pl-PL"/>
        </w:rPr>
        <w:t xml:space="preserve">Jeżeli zabezpieczenie wniesione jest w gwarancjach bankowych lub ubezpieczeniowych albo poręczeniu bankowym, w sytuacji gdy z uwagi na przedłużenie czasu wykonywania robót budowlanych, niezależnie od przyczyn tego wydłużenia, zabezpieczenie wygasłoby przed ich zakończeniem, Wykonawca na 14 dni przed wygaśnięciem takiego zabezpieczenia ma obowiązek przedstawić Zamawiającemu stosowny aneks lub nową gwarancję/poręczenie lub wpłacić odpowiednie zabezpieczenie w gotówce. Uchybienie </w:t>
      </w:r>
      <w:r w:rsidRPr="00AF2AA4">
        <w:rPr>
          <w:sz w:val="24"/>
          <w:szCs w:val="24"/>
        </w:rPr>
        <w:t>przez Wykonawcę powyższemu terminowi stanowić będzie przesłankę dla Zamawiającego do naliczenia z tego tytułu  kary umownej przewidzianej w § 19 ust. 1 pkt 1 lit. j).</w:t>
      </w:r>
    </w:p>
    <w:p w:rsidR="00AF2AA4" w:rsidRPr="00AF2AA4" w:rsidRDefault="00AF2AA4" w:rsidP="00AF2AA4">
      <w:pPr>
        <w:keepNext/>
        <w:spacing w:after="0" w:line="276" w:lineRule="auto"/>
        <w:ind w:left="357"/>
        <w:rPr>
          <w:rFonts w:eastAsia="MS Mincho" w:cs="Calibri"/>
          <w:bCs/>
          <w:sz w:val="24"/>
          <w:szCs w:val="24"/>
          <w:lang w:eastAsia="pl-PL"/>
        </w:rPr>
      </w:pPr>
    </w:p>
    <w:p w:rsidR="00AF2AA4" w:rsidRPr="00AF2AA4" w:rsidRDefault="00AF2AA4" w:rsidP="00AF2AA4">
      <w:pPr>
        <w:spacing w:after="0" w:line="276" w:lineRule="auto"/>
        <w:jc w:val="center"/>
        <w:rPr>
          <w:b/>
          <w:sz w:val="24"/>
          <w:szCs w:val="24"/>
        </w:rPr>
      </w:pPr>
      <w:r w:rsidRPr="00AF2AA4">
        <w:rPr>
          <w:b/>
          <w:sz w:val="24"/>
          <w:szCs w:val="24"/>
        </w:rPr>
        <w:t>§ 11. GWARANCJA i RĘKOJMIA</w:t>
      </w:r>
    </w:p>
    <w:p w:rsidR="00AF2AA4" w:rsidRPr="00AF2AA4" w:rsidRDefault="00AF2AA4" w:rsidP="00AF2AA4">
      <w:pPr>
        <w:spacing w:after="0" w:line="276" w:lineRule="auto"/>
        <w:rPr>
          <w:sz w:val="24"/>
          <w:szCs w:val="24"/>
        </w:rPr>
      </w:pP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Wykonawca udziela Zamawiającemu gwarancji  i rękojmi na wykonane roboty budowlane oraz użyte /dostarczone materiały na okres  ..... miesięcy licząc od dnia bezusterkowego końcowego odbioru robót.</w:t>
      </w: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Zamawiający może dochodzić roszczeń z tytułu gwarancji także po terminie określonym w ust. 1, jeżeli  zgłosił  Wykonawcy wadę przed upływem tego terminu.</w:t>
      </w: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lastRenderedPageBreak/>
        <w:t>Wykonawca ponosi pełną odpowiedzialność z tytułu gwarancji jakości za wady przedmiotu umowy. W toku czynności odbiorowych i w okresie gwarancji jakości Wykonawca usunie stwierdzone wady na własny koszt.</w:t>
      </w: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Termin wyznaczony Wykonawcy na usunięcie wad musi być technicznie uzasadniony i nie krótszy niż 14 dni od daty zgłoszenia wady przez Zamawiającego.</w:t>
      </w: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O zauważonych wadach w okresie gwarancji jakości w przedmiocie umowy, Zamawiający zawiadomi Wykonawcę w terminie 14 dni od ich ujawnienia.</w:t>
      </w:r>
    </w:p>
    <w:p w:rsidR="00AF2AA4" w:rsidRPr="00AF2AA4" w:rsidRDefault="00AF2AA4" w:rsidP="00AF2AA4">
      <w:pPr>
        <w:numPr>
          <w:ilvl w:val="0"/>
          <w:numId w:val="11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Po odbiorze robót związanych z usunięciem wad z tytułu gwarancji, okres gwarancji ulega wydłużeniu o czas od zgłoszenia do usunięcia wady.</w:t>
      </w:r>
    </w:p>
    <w:p w:rsidR="00AF2AA4" w:rsidRPr="00AF2AA4" w:rsidRDefault="00AF2AA4" w:rsidP="00AF2AA4">
      <w:pPr>
        <w:numPr>
          <w:ilvl w:val="0"/>
          <w:numId w:val="112"/>
        </w:numPr>
        <w:spacing w:after="0" w:line="276" w:lineRule="auto"/>
        <w:ind w:left="357" w:hanging="357"/>
        <w:rPr>
          <w:rFonts w:ascii="Times New Roman" w:eastAsia="MS Mincho" w:hAnsi="Times New Roman"/>
          <w:sz w:val="24"/>
          <w:szCs w:val="24"/>
          <w:lang w:val="x-none" w:eastAsia="x-none"/>
        </w:rPr>
      </w:pPr>
      <w:r w:rsidRPr="00AF2AA4">
        <w:rPr>
          <w:rFonts w:eastAsia="MS Mincho" w:cs="Calibri"/>
          <w:sz w:val="24"/>
          <w:szCs w:val="24"/>
          <w:lang w:val="x-none" w:eastAsia="x-none"/>
        </w:rPr>
        <w:t>Niezależnie od gwarancji Zamawiającemu przysługują uprawnienia z tytułu rękojmi zgodnie z zasadami określonymi przez Kodeks Cywilny, z zastrzeżeniem ust. 1.</w:t>
      </w:r>
    </w:p>
    <w:p w:rsidR="00AF2AA4" w:rsidRPr="00AF2AA4" w:rsidRDefault="00AF2AA4" w:rsidP="00AF2AA4">
      <w:pPr>
        <w:keepNext/>
        <w:spacing w:after="0" w:line="276" w:lineRule="auto"/>
        <w:rPr>
          <w:rFonts w:eastAsia="MS Mincho" w:cs="Calibri"/>
          <w:b/>
          <w:sz w:val="24"/>
          <w:szCs w:val="24"/>
          <w:lang w:eastAsia="pl-PL"/>
        </w:rPr>
      </w:pPr>
    </w:p>
    <w:p w:rsidR="00AF2AA4" w:rsidRPr="00AF2AA4" w:rsidRDefault="00AF2AA4" w:rsidP="00AF2AA4">
      <w:pPr>
        <w:keepNext/>
        <w:spacing w:after="0" w:line="276" w:lineRule="auto"/>
        <w:jc w:val="center"/>
        <w:rPr>
          <w:rFonts w:eastAsia="MS Mincho" w:cs="Calibri"/>
          <w:b/>
          <w:sz w:val="24"/>
          <w:szCs w:val="24"/>
          <w:lang w:eastAsia="pl-PL"/>
        </w:rPr>
      </w:pPr>
      <w:r w:rsidRPr="00AF2AA4">
        <w:rPr>
          <w:rFonts w:eastAsia="MS Mincho" w:cs="Calibri"/>
          <w:b/>
          <w:sz w:val="24"/>
          <w:szCs w:val="24"/>
          <w:lang w:eastAsia="pl-PL"/>
        </w:rPr>
        <w:t>§ 12. PODWYKONAWSTWO</w:t>
      </w:r>
    </w:p>
    <w:p w:rsidR="00AF2AA4" w:rsidRPr="00AF2AA4" w:rsidRDefault="00AF2AA4" w:rsidP="00AF2AA4">
      <w:pPr>
        <w:keepNext/>
        <w:spacing w:after="0" w:line="276" w:lineRule="auto"/>
        <w:jc w:val="center"/>
        <w:rPr>
          <w:rFonts w:eastAsia="MS Mincho" w:cs="Calibri"/>
          <w:sz w:val="24"/>
          <w:szCs w:val="24"/>
          <w:lang w:eastAsia="pl-PL"/>
        </w:rPr>
      </w:pPr>
    </w:p>
    <w:p w:rsidR="00AF2AA4" w:rsidRPr="00AF2AA4" w:rsidRDefault="00AF2AA4" w:rsidP="00AF2AA4">
      <w:pPr>
        <w:keepNext/>
        <w:numPr>
          <w:ilvl w:val="1"/>
          <w:numId w:val="62"/>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Zgodnie z ofertą złożoną w przetargu, Wykonawca zamierza powierzyć wykonanie części zamówienia następującemu/</w:t>
      </w:r>
      <w:proofErr w:type="spellStart"/>
      <w:r w:rsidRPr="00AF2AA4">
        <w:rPr>
          <w:rFonts w:eastAsia="MS Mincho" w:cs="Calibri"/>
          <w:sz w:val="24"/>
          <w:szCs w:val="24"/>
          <w:lang w:eastAsia="pl-PL"/>
        </w:rPr>
        <w:t>ym</w:t>
      </w:r>
      <w:proofErr w:type="spellEnd"/>
      <w:r w:rsidRPr="00AF2AA4">
        <w:rPr>
          <w:rFonts w:eastAsia="MS Mincho" w:cs="Calibri"/>
          <w:sz w:val="24"/>
          <w:szCs w:val="24"/>
          <w:lang w:eastAsia="pl-PL"/>
        </w:rPr>
        <w:t xml:space="preserve"> Podwykonawcy/om:</w:t>
      </w:r>
    </w:p>
    <w:p w:rsidR="00AF2AA4" w:rsidRPr="00AF2AA4" w:rsidRDefault="00AF2AA4" w:rsidP="00AF2AA4">
      <w:pPr>
        <w:keepNext/>
        <w:spacing w:after="0" w:line="276" w:lineRule="auto"/>
        <w:ind w:left="357"/>
        <w:jc w:val="both"/>
        <w:rPr>
          <w:rFonts w:eastAsia="MS Mincho" w:cs="Calibri"/>
          <w:sz w:val="24"/>
          <w:szCs w:val="24"/>
          <w:lang w:eastAsia="pl-PL"/>
        </w:rPr>
      </w:pPr>
    </w:p>
    <w:p w:rsidR="00AF2AA4" w:rsidRPr="00AF2AA4" w:rsidRDefault="00AF2AA4" w:rsidP="00AF2AA4">
      <w:pPr>
        <w:keepNext/>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AF2AA4" w:rsidRPr="00AF2AA4" w:rsidRDefault="00AF2AA4" w:rsidP="00AF2AA4">
      <w:pPr>
        <w:keepNext/>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(imię i nazwisko/nazwa Podwykonawcy)</w:t>
      </w:r>
    </w:p>
    <w:p w:rsidR="00AF2AA4" w:rsidRPr="00AF2AA4" w:rsidRDefault="00AF2AA4" w:rsidP="00AF2AA4">
      <w:pPr>
        <w:keepNext/>
        <w:spacing w:after="0" w:line="276" w:lineRule="auto"/>
        <w:ind w:left="357"/>
        <w:jc w:val="center"/>
        <w:rPr>
          <w:rFonts w:eastAsia="MS Mincho" w:cs="Calibri"/>
          <w:sz w:val="24"/>
          <w:szCs w:val="24"/>
          <w:lang w:eastAsia="pl-PL"/>
        </w:rPr>
      </w:pPr>
    </w:p>
    <w:p w:rsidR="00AF2AA4" w:rsidRPr="00AF2AA4" w:rsidRDefault="00AF2AA4" w:rsidP="00AF2AA4">
      <w:pPr>
        <w:keepNext/>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AF2AA4" w:rsidRPr="00AF2AA4" w:rsidRDefault="00AF2AA4" w:rsidP="00AF2AA4">
      <w:pPr>
        <w:keepNext/>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(osoby do kontaktu i dane kontaktowe)</w:t>
      </w:r>
    </w:p>
    <w:p w:rsidR="00AF2AA4" w:rsidRPr="00AF2AA4" w:rsidRDefault="00AF2AA4" w:rsidP="00AF2AA4">
      <w:pPr>
        <w:keepNext/>
        <w:spacing w:after="0" w:line="276" w:lineRule="auto"/>
        <w:ind w:left="357"/>
        <w:jc w:val="center"/>
        <w:rPr>
          <w:rFonts w:eastAsia="MS Mincho" w:cs="Calibri"/>
          <w:sz w:val="24"/>
          <w:szCs w:val="24"/>
          <w:lang w:eastAsia="pl-PL"/>
        </w:rPr>
      </w:pPr>
    </w:p>
    <w:p w:rsidR="00AF2AA4" w:rsidRPr="00AF2AA4" w:rsidRDefault="00AF2AA4" w:rsidP="00AF2AA4">
      <w:pPr>
        <w:keepNext/>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AF2AA4" w:rsidRPr="00AF2AA4" w:rsidRDefault="00AF2AA4" w:rsidP="00AF2AA4">
      <w:pPr>
        <w:keepNext/>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 xml:space="preserve"> (zakres powierzanej części zamówienia)</w:t>
      </w:r>
    </w:p>
    <w:p w:rsidR="00AF2AA4" w:rsidRPr="00AF2AA4" w:rsidRDefault="00AF2AA4" w:rsidP="00AF2AA4">
      <w:pPr>
        <w:numPr>
          <w:ilvl w:val="0"/>
          <w:numId w:val="11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w:t>
      </w:r>
    </w:p>
    <w:p w:rsidR="00AF2AA4" w:rsidRPr="00AF2AA4" w:rsidRDefault="00AF2AA4" w:rsidP="00AF2AA4">
      <w:pPr>
        <w:numPr>
          <w:ilvl w:val="0"/>
          <w:numId w:val="11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Wykonanie prac w podwykonawstwie nie zwalnia Wykonawcy z odpowiedzialności za wykonanie obowiązków wynikających z umowy i obowiązujących przepisów prawa. Wykonawca odpowiada za działania i zaniechania podwykonawców jak za własne</w:t>
      </w:r>
      <w:r w:rsidRPr="00AF2AA4">
        <w:rPr>
          <w:rFonts w:asciiTheme="minorHAnsi" w:eastAsia="MS Mincho" w:hAnsiTheme="minorHAnsi" w:cstheme="minorHAnsi"/>
          <w:sz w:val="24"/>
          <w:szCs w:val="24"/>
          <w:lang w:val="x-none" w:eastAsia="pl-PL"/>
        </w:rPr>
        <w:t>.</w:t>
      </w:r>
    </w:p>
    <w:p w:rsidR="00AF2AA4" w:rsidRPr="00AF2AA4" w:rsidRDefault="00AF2AA4" w:rsidP="00AF2AA4">
      <w:pPr>
        <w:keepNext/>
        <w:spacing w:after="0" w:line="276" w:lineRule="auto"/>
        <w:jc w:val="center"/>
        <w:rPr>
          <w:rFonts w:eastAsia="MS Mincho" w:cs="Calibri"/>
          <w:b/>
          <w:sz w:val="24"/>
          <w:szCs w:val="24"/>
          <w:lang w:eastAsia="pl-PL"/>
        </w:rPr>
      </w:pPr>
      <w:r w:rsidRPr="00AF2AA4">
        <w:rPr>
          <w:rFonts w:eastAsia="MS Mincho" w:cs="Calibri"/>
          <w:b/>
          <w:sz w:val="24"/>
          <w:szCs w:val="24"/>
          <w:lang w:eastAsia="pl-PL"/>
        </w:rPr>
        <w:lastRenderedPageBreak/>
        <w:t>§ 13</w:t>
      </w:r>
    </w:p>
    <w:p w:rsidR="00AF2AA4" w:rsidRPr="00AF2AA4" w:rsidRDefault="00AF2AA4" w:rsidP="00AF2AA4">
      <w:pPr>
        <w:keepNext/>
        <w:spacing w:after="0" w:line="276" w:lineRule="auto"/>
        <w:jc w:val="center"/>
        <w:rPr>
          <w:rFonts w:eastAsia="MS Mincho" w:cs="Calibri"/>
          <w:sz w:val="24"/>
          <w:szCs w:val="24"/>
          <w:lang w:eastAsia="pl-PL"/>
        </w:rPr>
      </w:pPr>
    </w:p>
    <w:p w:rsidR="00AF2AA4" w:rsidRPr="00AF2AA4" w:rsidRDefault="00AF2AA4" w:rsidP="00AF2AA4">
      <w:pPr>
        <w:keepNext/>
        <w:numPr>
          <w:ilvl w:val="0"/>
          <w:numId w:val="63"/>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Wykonawca zobowiązany jest do przedłożenia Zamawiającemu:</w:t>
      </w:r>
    </w:p>
    <w:p w:rsidR="00AF2AA4" w:rsidRPr="00AF2AA4" w:rsidRDefault="00AF2AA4" w:rsidP="00AF2AA4">
      <w:pPr>
        <w:keepNext/>
        <w:numPr>
          <w:ilvl w:val="0"/>
          <w:numId w:val="64"/>
        </w:numPr>
        <w:spacing w:after="0" w:line="276" w:lineRule="auto"/>
        <w:ind w:left="720" w:hanging="357"/>
        <w:rPr>
          <w:rFonts w:eastAsia="MS Mincho" w:cs="Calibri"/>
          <w:sz w:val="24"/>
          <w:szCs w:val="24"/>
          <w:lang w:eastAsia="pl-PL"/>
        </w:rPr>
      </w:pPr>
      <w:r w:rsidRPr="00AF2AA4">
        <w:rPr>
          <w:rFonts w:eastAsia="MS Mincho" w:cs="Calibri"/>
          <w:sz w:val="24"/>
          <w:szCs w:val="24"/>
          <w:lang w:eastAsia="pl-PL"/>
        </w:rPr>
        <w:t>projektu umowy o podwykonawstwo, której przedmiotem są roboty budowlane,</w:t>
      </w:r>
    </w:p>
    <w:p w:rsidR="00AF2AA4" w:rsidRPr="00AF2AA4" w:rsidRDefault="00AF2AA4" w:rsidP="00AF2AA4">
      <w:pPr>
        <w:keepNext/>
        <w:numPr>
          <w:ilvl w:val="0"/>
          <w:numId w:val="64"/>
        </w:numPr>
        <w:spacing w:after="0" w:line="276" w:lineRule="auto"/>
        <w:ind w:left="720"/>
        <w:rPr>
          <w:rFonts w:eastAsia="MS Mincho" w:cs="Calibri"/>
          <w:sz w:val="24"/>
          <w:szCs w:val="24"/>
          <w:lang w:eastAsia="pl-PL"/>
        </w:rPr>
      </w:pPr>
      <w:r w:rsidRPr="00AF2AA4">
        <w:rPr>
          <w:rFonts w:eastAsia="MS Mincho" w:cs="Calibri"/>
          <w:sz w:val="24"/>
          <w:szCs w:val="24"/>
          <w:lang w:eastAsia="pl-PL"/>
        </w:rPr>
        <w:t>poświadczonej za zgodność z oryginałem kopii zawartej umowy o podwykonawstwo której  przedmiotem są roboty budowlane w terminie 7 od dnia jej zawarcia,</w:t>
      </w:r>
    </w:p>
    <w:p w:rsidR="00AF2AA4" w:rsidRPr="00AF2AA4" w:rsidRDefault="00AF2AA4" w:rsidP="00AF2AA4">
      <w:pPr>
        <w:keepNext/>
        <w:numPr>
          <w:ilvl w:val="0"/>
          <w:numId w:val="64"/>
        </w:numPr>
        <w:spacing w:after="0" w:line="276" w:lineRule="auto"/>
        <w:ind w:left="720"/>
        <w:rPr>
          <w:rFonts w:eastAsia="MS Mincho" w:cs="Calibri"/>
          <w:sz w:val="24"/>
          <w:szCs w:val="24"/>
          <w:lang w:eastAsia="pl-PL"/>
        </w:rPr>
      </w:pPr>
      <w:r w:rsidRPr="00AF2AA4">
        <w:rPr>
          <w:rFonts w:eastAsia="MS Mincho" w:cs="Calibr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AF2AA4" w:rsidRPr="00AF2AA4" w:rsidRDefault="00AF2AA4" w:rsidP="00AF2AA4">
      <w:pPr>
        <w:keepNext/>
        <w:numPr>
          <w:ilvl w:val="0"/>
          <w:numId w:val="63"/>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Wykonawca zobowiązuje się iż:</w:t>
      </w:r>
    </w:p>
    <w:p w:rsidR="00AF2AA4" w:rsidRPr="00AF2AA4" w:rsidRDefault="00AF2AA4" w:rsidP="00AF2AA4">
      <w:pPr>
        <w:keepNext/>
        <w:numPr>
          <w:ilvl w:val="0"/>
          <w:numId w:val="65"/>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AF2AA4" w:rsidRPr="00AF2AA4" w:rsidRDefault="00AF2AA4" w:rsidP="00AF2AA4">
      <w:pPr>
        <w:keepNext/>
        <w:numPr>
          <w:ilvl w:val="0"/>
          <w:numId w:val="65"/>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AF2AA4" w:rsidRPr="00AF2AA4" w:rsidRDefault="00AF2AA4" w:rsidP="00AF2AA4">
      <w:pPr>
        <w:keepNext/>
        <w:numPr>
          <w:ilvl w:val="0"/>
          <w:numId w:val="65"/>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AF2AA4" w:rsidRPr="00AF2AA4" w:rsidRDefault="00AF2AA4" w:rsidP="00AF2AA4">
      <w:pPr>
        <w:numPr>
          <w:ilvl w:val="0"/>
          <w:numId w:val="86"/>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ar-SA"/>
        </w:rPr>
        <w:t xml:space="preserve">Wykonawca, Podwykonawca lub dalszy Podwykonawca przedłoży wraz z </w:t>
      </w:r>
      <w:r w:rsidRPr="00AF2AA4">
        <w:rPr>
          <w:rFonts w:eastAsia="MS Mincho" w:cs="Calibri"/>
          <w:sz w:val="24"/>
          <w:szCs w:val="24"/>
          <w:lang w:val="x-none" w:eastAsia="x-none"/>
        </w:rPr>
        <w:t xml:space="preserve">kopią umowy </w:t>
      </w:r>
      <w:r w:rsidRPr="00AF2AA4">
        <w:rPr>
          <w:rFonts w:eastAsia="MS Mincho" w:cs="Calibri"/>
          <w:sz w:val="24"/>
          <w:szCs w:val="24"/>
          <w:lang w:val="x-none" w:eastAsia="x-none"/>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AF2AA4" w:rsidRPr="00AF2AA4" w:rsidRDefault="00AF2AA4" w:rsidP="00AF2AA4">
      <w:pPr>
        <w:numPr>
          <w:ilvl w:val="0"/>
          <w:numId w:val="86"/>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Zapisy  ust. 1 -3  mają  zastosowanie do zmian projektów umów i zmian umów.</w:t>
      </w:r>
    </w:p>
    <w:p w:rsidR="00AF2AA4" w:rsidRPr="00AF2AA4" w:rsidRDefault="00AF2AA4" w:rsidP="00AF2AA4">
      <w:pPr>
        <w:spacing w:after="0" w:line="276" w:lineRule="auto"/>
        <w:ind w:left="357"/>
        <w:jc w:val="center"/>
        <w:rPr>
          <w:rFonts w:eastAsia="MS Mincho" w:cs="Calibri"/>
          <w:b/>
          <w:sz w:val="24"/>
          <w:szCs w:val="24"/>
          <w:lang w:val="x-none" w:eastAsia="x-none"/>
        </w:rPr>
      </w:pPr>
    </w:p>
    <w:p w:rsidR="00AF2AA4" w:rsidRPr="00AF2AA4" w:rsidRDefault="00AF2AA4" w:rsidP="00AF2AA4">
      <w:pPr>
        <w:spacing w:after="0" w:line="276" w:lineRule="auto"/>
        <w:ind w:left="357"/>
        <w:jc w:val="center"/>
        <w:rPr>
          <w:rFonts w:eastAsia="MS Mincho" w:cs="Calibri"/>
          <w:b/>
          <w:sz w:val="24"/>
          <w:szCs w:val="24"/>
          <w:lang w:val="x-none" w:eastAsia="x-none"/>
        </w:rPr>
      </w:pPr>
      <w:r w:rsidRPr="00AF2AA4">
        <w:rPr>
          <w:rFonts w:eastAsia="MS Mincho" w:cs="Calibri"/>
          <w:b/>
          <w:sz w:val="24"/>
          <w:szCs w:val="24"/>
          <w:lang w:val="x-none" w:eastAsia="x-none"/>
        </w:rPr>
        <w:t>§ 14</w:t>
      </w:r>
    </w:p>
    <w:p w:rsidR="00AF2AA4" w:rsidRPr="00AF2AA4" w:rsidRDefault="00AF2AA4" w:rsidP="00AF2AA4">
      <w:pPr>
        <w:spacing w:after="0" w:line="276" w:lineRule="auto"/>
        <w:ind w:left="357"/>
        <w:rPr>
          <w:rFonts w:eastAsia="MS Mincho" w:cs="Calibri"/>
          <w:sz w:val="24"/>
          <w:szCs w:val="24"/>
          <w:lang w:val="x-none" w:eastAsia="x-none"/>
        </w:rPr>
      </w:pPr>
    </w:p>
    <w:p w:rsidR="00AF2AA4" w:rsidRPr="00AF2AA4" w:rsidRDefault="00AF2AA4" w:rsidP="00AF2AA4">
      <w:pPr>
        <w:numPr>
          <w:ilvl w:val="0"/>
          <w:numId w:val="87"/>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 xml:space="preserve">Umowa o podwykonawstwo nie może zawierać postanowień kształtujących prawa i obowiązki Podwykonawcy, w zakresie kar umownych oraz postanowień dotyczących warunków wypłaty wynagrodzenia, w sposób dla niego mniej korzystny niż prawa i </w:t>
      </w:r>
      <w:r w:rsidRPr="00AF2AA4">
        <w:rPr>
          <w:rFonts w:eastAsia="MS Mincho" w:cs="Calibri"/>
          <w:sz w:val="24"/>
          <w:szCs w:val="24"/>
          <w:lang w:val="x-none" w:eastAsia="x-none"/>
        </w:rPr>
        <w:lastRenderedPageBreak/>
        <w:t>obowiązki Wykonawcy, ukształtowane postanowieniami umowy zawartej między Zamawiającym a Wykonawcą.</w:t>
      </w:r>
    </w:p>
    <w:p w:rsidR="00AF2AA4" w:rsidRPr="00AF2AA4" w:rsidRDefault="00AF2AA4" w:rsidP="00AF2AA4">
      <w:pPr>
        <w:numPr>
          <w:ilvl w:val="0"/>
          <w:numId w:val="87"/>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F2AA4" w:rsidRPr="00AF2AA4" w:rsidRDefault="00AF2AA4" w:rsidP="00AF2AA4">
      <w:pPr>
        <w:numPr>
          <w:ilvl w:val="0"/>
          <w:numId w:val="87"/>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W przypadku jeżeli termin zapłaty wynagrodzenia jest dłuższy niż określony w ust. 2, Zamawiający informuje o tym Wykonawcę i wzywa go do doprowadzenia do zmiany tej umowy pod rygorem wystąpienia o zapłatę kary umownej.</w:t>
      </w:r>
    </w:p>
    <w:p w:rsidR="00AF2AA4" w:rsidRPr="00AF2AA4" w:rsidRDefault="00AF2AA4" w:rsidP="00AF2AA4">
      <w:pPr>
        <w:keepNext/>
        <w:spacing w:after="0" w:line="276" w:lineRule="auto"/>
        <w:jc w:val="center"/>
        <w:rPr>
          <w:rFonts w:eastAsia="MS Mincho" w:cs="Calibri"/>
          <w:b/>
          <w:sz w:val="24"/>
          <w:szCs w:val="24"/>
          <w:lang w:eastAsia="pl-PL"/>
        </w:rPr>
      </w:pPr>
    </w:p>
    <w:p w:rsidR="00AF2AA4" w:rsidRPr="00AF2AA4" w:rsidRDefault="00AF2AA4" w:rsidP="00AF2AA4">
      <w:pPr>
        <w:keepNext/>
        <w:spacing w:after="0" w:line="276" w:lineRule="auto"/>
        <w:jc w:val="center"/>
        <w:rPr>
          <w:rFonts w:eastAsia="MS Mincho" w:cs="Calibri"/>
          <w:b/>
          <w:sz w:val="24"/>
          <w:szCs w:val="24"/>
          <w:lang w:eastAsia="pl-PL"/>
        </w:rPr>
      </w:pPr>
      <w:r w:rsidRPr="00AF2AA4">
        <w:rPr>
          <w:rFonts w:eastAsia="MS Mincho" w:cs="Calibri"/>
          <w:b/>
          <w:sz w:val="24"/>
          <w:szCs w:val="24"/>
          <w:lang w:eastAsia="pl-PL"/>
        </w:rPr>
        <w:t>§ 15</w:t>
      </w:r>
    </w:p>
    <w:p w:rsidR="00AF2AA4" w:rsidRPr="00AF2AA4" w:rsidRDefault="00AF2AA4" w:rsidP="00AF2AA4">
      <w:pPr>
        <w:keepNext/>
        <w:spacing w:after="0" w:line="276" w:lineRule="auto"/>
        <w:jc w:val="center"/>
        <w:rPr>
          <w:rFonts w:eastAsia="MS Mincho" w:cs="Calibri"/>
          <w:b/>
          <w:sz w:val="24"/>
          <w:szCs w:val="24"/>
          <w:lang w:eastAsia="pl-PL"/>
        </w:rPr>
      </w:pPr>
    </w:p>
    <w:p w:rsidR="00AF2AA4" w:rsidRPr="00AF2AA4" w:rsidRDefault="00AF2AA4" w:rsidP="00AF2AA4">
      <w:pPr>
        <w:keepNext/>
        <w:keepLines/>
        <w:spacing w:after="0" w:line="276" w:lineRule="auto"/>
        <w:rPr>
          <w:rFonts w:eastAsia="MS Mincho" w:cs="Calibri"/>
          <w:sz w:val="24"/>
          <w:szCs w:val="24"/>
          <w:lang w:eastAsia="pl-PL"/>
        </w:rPr>
      </w:pPr>
      <w:r w:rsidRPr="00AF2AA4">
        <w:rPr>
          <w:rFonts w:eastAsia="MS Mincho" w:cs="Calibri"/>
          <w:sz w:val="24"/>
          <w:szCs w:val="24"/>
          <w:lang w:eastAsia="pl-PL"/>
        </w:rPr>
        <w:t>W terminie 14 dni od przedłożenia Zamawiającemu niżej wskazanych dokumentów Zamawiający ma prawo zgłoszenia  w formie pisemnej:</w:t>
      </w:r>
    </w:p>
    <w:p w:rsidR="00AF2AA4" w:rsidRPr="00AF2AA4" w:rsidRDefault="00AF2AA4" w:rsidP="00AF2AA4">
      <w:pPr>
        <w:keepNext/>
        <w:keepLines/>
        <w:numPr>
          <w:ilvl w:val="0"/>
          <w:numId w:val="66"/>
        </w:numPr>
        <w:spacing w:after="0" w:line="276" w:lineRule="auto"/>
        <w:rPr>
          <w:rFonts w:eastAsia="MS Mincho" w:cs="Calibri"/>
          <w:sz w:val="24"/>
          <w:szCs w:val="24"/>
          <w:lang w:eastAsia="pl-PL"/>
        </w:rPr>
      </w:pPr>
      <w:r w:rsidRPr="00AF2AA4">
        <w:rPr>
          <w:rFonts w:eastAsia="MS Mincho" w:cs="Calibri"/>
          <w:sz w:val="24"/>
          <w:szCs w:val="24"/>
          <w:lang w:eastAsia="pl-PL"/>
        </w:rPr>
        <w:t>zastrzeżeń do projektu umowy o podwykonawstwo, której przedmiotem są roboty budowlane (i projektu jej zmiany):</w:t>
      </w:r>
    </w:p>
    <w:p w:rsidR="00AF2AA4" w:rsidRPr="00AF2AA4" w:rsidRDefault="00AF2AA4" w:rsidP="00AF2AA4">
      <w:pPr>
        <w:keepNext/>
        <w:keepLines/>
        <w:numPr>
          <w:ilvl w:val="1"/>
          <w:numId w:val="66"/>
        </w:numPr>
        <w:spacing w:after="0" w:line="276" w:lineRule="auto"/>
        <w:rPr>
          <w:rFonts w:eastAsia="MS Mincho" w:cs="Calibri"/>
          <w:sz w:val="24"/>
          <w:szCs w:val="24"/>
          <w:lang w:eastAsia="pl-PL"/>
        </w:rPr>
      </w:pPr>
      <w:r w:rsidRPr="00AF2AA4">
        <w:rPr>
          <w:rFonts w:eastAsia="MS Mincho" w:cs="Calibri"/>
          <w:sz w:val="24"/>
          <w:szCs w:val="24"/>
          <w:lang w:eastAsia="pl-PL"/>
        </w:rPr>
        <w:t>niespełniającej wymagań określonych w specyfikacji warunków zamówienia(SWZ);</w:t>
      </w:r>
    </w:p>
    <w:p w:rsidR="00AF2AA4" w:rsidRPr="00AF2AA4" w:rsidRDefault="00AF2AA4" w:rsidP="00AF2AA4">
      <w:pPr>
        <w:keepNext/>
        <w:keepLines/>
        <w:numPr>
          <w:ilvl w:val="1"/>
          <w:numId w:val="66"/>
        </w:numPr>
        <w:spacing w:after="0" w:line="276" w:lineRule="auto"/>
        <w:rPr>
          <w:rFonts w:eastAsia="MS Mincho" w:cs="Calibri"/>
          <w:sz w:val="24"/>
          <w:szCs w:val="24"/>
          <w:lang w:eastAsia="pl-PL"/>
        </w:rPr>
      </w:pPr>
      <w:r w:rsidRPr="00AF2AA4">
        <w:rPr>
          <w:rFonts w:eastAsia="MS Mincho" w:cs="Calibri"/>
          <w:sz w:val="24"/>
          <w:szCs w:val="24"/>
          <w:lang w:eastAsia="pl-PL"/>
        </w:rPr>
        <w:t>gdy przewiduje termin zapłaty wynagrodzenia dłuższy niż określony w § 14 ust.2.,</w:t>
      </w:r>
    </w:p>
    <w:p w:rsidR="00AF2AA4" w:rsidRPr="00AF2AA4" w:rsidRDefault="00AF2AA4" w:rsidP="00AF2AA4">
      <w:pPr>
        <w:keepNext/>
        <w:keepLines/>
        <w:numPr>
          <w:ilvl w:val="1"/>
          <w:numId w:val="66"/>
        </w:numPr>
        <w:spacing w:after="0" w:line="276" w:lineRule="auto"/>
        <w:rPr>
          <w:rFonts w:eastAsia="MS Mincho" w:cs="Calibri"/>
          <w:sz w:val="24"/>
          <w:szCs w:val="24"/>
          <w:lang w:eastAsia="pl-PL"/>
        </w:rPr>
      </w:pPr>
      <w:r w:rsidRPr="00AF2AA4">
        <w:rPr>
          <w:rFonts w:eastAsia="MS Mincho" w:cs="Calibri"/>
          <w:sz w:val="24"/>
          <w:szCs w:val="24"/>
          <w:lang w:eastAsia="pl-PL"/>
        </w:rPr>
        <w:t>gdy zawiera postanowienia niezgodne z § 14 ust. 1.</w:t>
      </w:r>
    </w:p>
    <w:p w:rsidR="00AF2AA4" w:rsidRPr="00AF2AA4" w:rsidRDefault="00AF2AA4" w:rsidP="00AF2AA4">
      <w:pPr>
        <w:keepNext/>
        <w:keepLines/>
        <w:numPr>
          <w:ilvl w:val="0"/>
          <w:numId w:val="74"/>
        </w:numPr>
        <w:spacing w:after="0" w:line="276" w:lineRule="auto"/>
        <w:rPr>
          <w:rFonts w:eastAsia="MS Mincho" w:cs="Calibri"/>
          <w:sz w:val="24"/>
          <w:szCs w:val="24"/>
          <w:lang w:eastAsia="pl-PL"/>
        </w:rPr>
      </w:pPr>
      <w:r w:rsidRPr="00AF2AA4">
        <w:rPr>
          <w:rFonts w:eastAsia="MS Mincho" w:cs="Calibri"/>
          <w:sz w:val="24"/>
          <w:szCs w:val="24"/>
          <w:lang w:eastAsia="pl-PL"/>
        </w:rPr>
        <w:t>sprzeciwu do umowy o podwykonawstwo, której przedmiotem są roboty budowlane i jej zmian, w przypadkach, o których mowa w pkt 1.</w:t>
      </w:r>
    </w:p>
    <w:p w:rsidR="00AF2AA4" w:rsidRPr="00AF2AA4" w:rsidRDefault="00AF2AA4" w:rsidP="00AF2AA4">
      <w:pPr>
        <w:keepNext/>
        <w:spacing w:after="0" w:line="276" w:lineRule="auto"/>
        <w:jc w:val="center"/>
        <w:rPr>
          <w:rFonts w:eastAsia="MS Mincho" w:cs="Calibri"/>
          <w:b/>
          <w:sz w:val="24"/>
          <w:szCs w:val="24"/>
          <w:lang w:eastAsia="pl-PL"/>
        </w:rPr>
      </w:pPr>
    </w:p>
    <w:p w:rsidR="00AF2AA4" w:rsidRPr="00AF2AA4" w:rsidRDefault="00AF2AA4" w:rsidP="00AF2AA4">
      <w:pPr>
        <w:keepNext/>
        <w:spacing w:after="0" w:line="276" w:lineRule="auto"/>
        <w:jc w:val="center"/>
        <w:rPr>
          <w:rFonts w:eastAsia="MS Mincho" w:cs="Calibri"/>
          <w:b/>
          <w:sz w:val="24"/>
          <w:szCs w:val="24"/>
          <w:lang w:eastAsia="pl-PL"/>
        </w:rPr>
      </w:pPr>
      <w:r w:rsidRPr="00AF2AA4">
        <w:rPr>
          <w:rFonts w:eastAsia="MS Mincho" w:cs="Calibri"/>
          <w:b/>
          <w:sz w:val="24"/>
          <w:szCs w:val="24"/>
          <w:lang w:eastAsia="pl-PL"/>
        </w:rPr>
        <w:t>§ 16</w:t>
      </w:r>
    </w:p>
    <w:p w:rsidR="00AF2AA4" w:rsidRPr="00AF2AA4" w:rsidRDefault="00AF2AA4" w:rsidP="00AF2AA4">
      <w:pPr>
        <w:keepNext/>
        <w:spacing w:after="0" w:line="276" w:lineRule="auto"/>
        <w:jc w:val="center"/>
        <w:rPr>
          <w:rFonts w:eastAsia="MS Mincho" w:cs="Calibri"/>
          <w:sz w:val="24"/>
          <w:szCs w:val="24"/>
          <w:lang w:eastAsia="pl-PL"/>
        </w:rPr>
      </w:pPr>
    </w:p>
    <w:p w:rsidR="00AF2AA4" w:rsidRPr="00AF2AA4" w:rsidRDefault="00AF2AA4" w:rsidP="00AF2AA4">
      <w:pPr>
        <w:numPr>
          <w:ilvl w:val="0"/>
          <w:numId w:val="98"/>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AF2AA4" w:rsidRPr="00AF2AA4" w:rsidRDefault="00AF2AA4" w:rsidP="00AF2AA4">
      <w:pPr>
        <w:numPr>
          <w:ilvl w:val="0"/>
          <w:numId w:val="98"/>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dokonania bezpośredniej zapłaty podwykonawcy lub dalszemu podwykonawcy, o których mowa w ust. 1, Zamawiający potrąca kwotę wypłaconego wynagrodzenia z wynagrodzenia należnego Wykonawcy.</w:t>
      </w:r>
    </w:p>
    <w:p w:rsidR="00AF2AA4" w:rsidRPr="00AF2AA4" w:rsidRDefault="00AF2AA4" w:rsidP="00AF2AA4">
      <w:pPr>
        <w:numPr>
          <w:ilvl w:val="0"/>
          <w:numId w:val="98"/>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Bezpośrednia płatność dokonywana przez Zamawiającego na rzecz Podwykonawcy lub dalszego Podwykonawcy będzie obejmować wyłącznie należne Podwykonawcy lub dalszemu Podwykonawcy wynagrodzenie, bez odsetek należnych Podwykonawcy lub </w:t>
      </w:r>
      <w:r w:rsidRPr="00AF2AA4">
        <w:rPr>
          <w:rFonts w:asciiTheme="minorHAnsi" w:eastAsia="MS Mincho" w:hAnsiTheme="minorHAnsi" w:cstheme="minorHAnsi"/>
          <w:sz w:val="24"/>
          <w:szCs w:val="24"/>
          <w:lang w:val="x-none" w:eastAsia="x-none"/>
        </w:rPr>
        <w:lastRenderedPageBreak/>
        <w:t xml:space="preserve">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AF2AA4" w:rsidRPr="00AF2AA4" w:rsidRDefault="00AF2AA4" w:rsidP="00AF2AA4">
      <w:pPr>
        <w:numPr>
          <w:ilvl w:val="0"/>
          <w:numId w:val="98"/>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AF2AA4" w:rsidRPr="00AF2AA4" w:rsidRDefault="00AF2AA4" w:rsidP="00AF2AA4">
      <w:pPr>
        <w:numPr>
          <w:ilvl w:val="0"/>
          <w:numId w:val="98"/>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AF2AA4" w:rsidRPr="00AF2AA4" w:rsidRDefault="00AF2AA4" w:rsidP="00AF2AA4">
      <w:pPr>
        <w:numPr>
          <w:ilvl w:val="0"/>
          <w:numId w:val="98"/>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może odstąpić od umowy w terminie jednego miesiąca od dnia dokonania bezpośrednich zapłat na rzecz podwykonawcy lub dalszemu podwykonawcy, o których mowa w ust. 1, na sumę większą niż 5% wartości umowy.</w:t>
      </w:r>
    </w:p>
    <w:p w:rsidR="00AF2AA4" w:rsidRPr="00AF2AA4" w:rsidRDefault="00AF2AA4" w:rsidP="00AF2AA4">
      <w:pPr>
        <w:spacing w:after="0" w:line="276" w:lineRule="auto"/>
        <w:rPr>
          <w:rFonts w:asciiTheme="minorHAnsi" w:hAnsiTheme="minorHAnsi" w:cstheme="minorHAnsi"/>
          <w:sz w:val="24"/>
          <w:szCs w:val="24"/>
        </w:rPr>
      </w:pPr>
    </w:p>
    <w:p w:rsidR="00AF2AA4" w:rsidRPr="00AF2AA4" w:rsidRDefault="00AF2AA4" w:rsidP="00AF2AA4">
      <w:pPr>
        <w:spacing w:after="0" w:line="276" w:lineRule="auto"/>
        <w:jc w:val="center"/>
        <w:rPr>
          <w:rFonts w:asciiTheme="minorHAnsi" w:hAnsiTheme="minorHAnsi" w:cstheme="minorHAnsi"/>
          <w:b/>
          <w:sz w:val="24"/>
          <w:szCs w:val="24"/>
        </w:rPr>
      </w:pPr>
      <w:r w:rsidRPr="00AF2AA4">
        <w:rPr>
          <w:rFonts w:asciiTheme="minorHAnsi" w:hAnsiTheme="minorHAnsi" w:cstheme="minorHAnsi"/>
          <w:b/>
          <w:sz w:val="24"/>
          <w:szCs w:val="24"/>
        </w:rPr>
        <w:t>§ 17. UBEZPIECZENIE</w:t>
      </w:r>
    </w:p>
    <w:p w:rsidR="00AF2AA4" w:rsidRPr="00AF2AA4" w:rsidRDefault="00AF2AA4" w:rsidP="00AF2AA4">
      <w:pPr>
        <w:spacing w:after="0" w:line="276" w:lineRule="auto"/>
        <w:jc w:val="center"/>
        <w:rPr>
          <w:rFonts w:asciiTheme="minorHAnsi" w:hAnsiTheme="minorHAnsi" w:cstheme="minorHAnsi"/>
          <w:b/>
          <w:sz w:val="24"/>
          <w:szCs w:val="24"/>
        </w:rPr>
      </w:pPr>
    </w:p>
    <w:p w:rsidR="00AF2AA4" w:rsidRPr="00AF2AA4" w:rsidRDefault="00AF2AA4" w:rsidP="00AF2AA4">
      <w:pPr>
        <w:numPr>
          <w:ilvl w:val="0"/>
          <w:numId w:val="99"/>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AF2AA4" w:rsidRPr="00AF2AA4" w:rsidRDefault="00AF2AA4" w:rsidP="00AF2AA4">
      <w:pPr>
        <w:numPr>
          <w:ilvl w:val="0"/>
          <w:numId w:val="99"/>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Wykonawca na dzień podpisania umowy posiada ważną polisę ubezpieczenia odpowiedzialności cywilnej w związku z prowadzoną działalnością w wysokości minimum 2.500.000,00 zł ( słownie </w:t>
      </w:r>
      <w:r w:rsidRPr="00AF2AA4">
        <w:rPr>
          <w:rFonts w:asciiTheme="minorHAnsi" w:eastAsia="MS Mincho" w:hAnsiTheme="minorHAnsi" w:cstheme="minorHAnsi"/>
          <w:sz w:val="24"/>
          <w:szCs w:val="24"/>
          <w:lang w:eastAsia="x-none"/>
        </w:rPr>
        <w:t xml:space="preserve">dwa miliony </w:t>
      </w:r>
      <w:r w:rsidRPr="00AF2AA4">
        <w:rPr>
          <w:rFonts w:asciiTheme="minorHAnsi" w:eastAsia="MS Mincho" w:hAnsiTheme="minorHAnsi" w:cstheme="minorHAnsi"/>
          <w:sz w:val="24"/>
          <w:szCs w:val="24"/>
          <w:lang w:val="x-none" w:eastAsia="x-none"/>
        </w:rPr>
        <w:t>pięćset tysięcy złotych) i zobowiązany jest do posiadania takiej polisy w okresie trwania niniejszej umowy.</w:t>
      </w:r>
    </w:p>
    <w:p w:rsidR="00AF2AA4" w:rsidRPr="00AF2AA4" w:rsidRDefault="00AF2AA4" w:rsidP="00AF2AA4">
      <w:pPr>
        <w:numPr>
          <w:ilvl w:val="0"/>
          <w:numId w:val="99"/>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braku polisy o której mowa w ust. 2 Zamawiający może odstąpić od umowy, wyznaczając  wcześniej Wykonawcy 3 -dniowy termin na przedłożenie  Zamawiającemu kopii aktualnej polisy ubezpieczenia OC o wymaganych parametrach.</w:t>
      </w:r>
    </w:p>
    <w:p w:rsidR="00AF2AA4" w:rsidRPr="00AF2AA4" w:rsidRDefault="00AF2AA4" w:rsidP="00AF2AA4">
      <w:pPr>
        <w:spacing w:after="0" w:line="276" w:lineRule="auto"/>
        <w:ind w:left="357"/>
        <w:rPr>
          <w:rFonts w:asciiTheme="minorHAnsi" w:eastAsia="MS Mincho" w:hAnsiTheme="minorHAnsi" w:cstheme="minorHAnsi"/>
          <w:sz w:val="24"/>
          <w:szCs w:val="24"/>
          <w:lang w:val="x-none" w:eastAsia="x-none"/>
        </w:rPr>
      </w:pPr>
    </w:p>
    <w:p w:rsidR="00AF2AA4" w:rsidRPr="00AF2AA4" w:rsidRDefault="00AF2AA4" w:rsidP="00AF2AA4">
      <w:pPr>
        <w:spacing w:after="0" w:line="276" w:lineRule="auto"/>
        <w:jc w:val="center"/>
        <w:rPr>
          <w:b/>
          <w:sz w:val="24"/>
          <w:szCs w:val="24"/>
        </w:rPr>
      </w:pPr>
      <w:r w:rsidRPr="00AF2AA4">
        <w:rPr>
          <w:b/>
          <w:sz w:val="24"/>
          <w:szCs w:val="24"/>
        </w:rPr>
        <w:t>§ 18. SPOSÓB REALIZACJI ZAMÓWIENIA</w:t>
      </w:r>
    </w:p>
    <w:p w:rsidR="00AF2AA4" w:rsidRPr="00AF2AA4" w:rsidRDefault="00AF2AA4" w:rsidP="00AF2AA4">
      <w:pPr>
        <w:spacing w:after="0" w:line="276" w:lineRule="auto"/>
        <w:rPr>
          <w:sz w:val="24"/>
          <w:szCs w:val="24"/>
        </w:rPr>
      </w:pP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w:t>
      </w:r>
      <w:r w:rsidRPr="00AF2AA4">
        <w:rPr>
          <w:rFonts w:asciiTheme="minorHAnsi" w:eastAsia="MS Mincho" w:hAnsiTheme="minorHAnsi" w:cstheme="minorHAnsi"/>
          <w:sz w:val="24"/>
          <w:szCs w:val="24"/>
          <w:lang w:val="x-none" w:eastAsia="x-none"/>
        </w:rPr>
        <w:lastRenderedPageBreak/>
        <w:t>podstawie innych przepisów, które upoważniają do samodzielnego wykonywania prac bez nadzoru.</w:t>
      </w: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zobowiązuje się, iż zarówno on jak i Podwykonawcy będą zatrudniać  pracowników  wykonujących czynności wskazane w ust.1 w ramach umowy o pracę w rozumieniu przepisów ustawy z dnia 26 czerwca 1974 r. – Kodeks pracy (t.j. Dz. U. z 2022 r. poz. 1510).</w:t>
      </w: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19 ust. 1 pkt 1 lit. i niniejszej umowy.</w:t>
      </w: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AF2AA4" w:rsidRPr="00AF2AA4" w:rsidRDefault="00AF2AA4" w:rsidP="00AF2AA4">
      <w:pPr>
        <w:numPr>
          <w:ilvl w:val="0"/>
          <w:numId w:val="10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uzasadnionych przypadkach, z przyczyn niezależnych od Wykonawcy lub Podwykonawcy, możliwe jest zastąpienie osoby lub osób wskazanych w oświadczeniu, o którym mowa w ust. 2, inną/</w:t>
      </w:r>
      <w:proofErr w:type="spellStart"/>
      <w:r w:rsidRPr="00AF2AA4">
        <w:rPr>
          <w:rFonts w:asciiTheme="minorHAnsi" w:eastAsia="MS Mincho" w:hAnsiTheme="minorHAnsi" w:cstheme="minorHAnsi"/>
          <w:sz w:val="24"/>
          <w:szCs w:val="24"/>
          <w:lang w:val="x-none" w:eastAsia="x-none"/>
        </w:rPr>
        <w:t>ymi</w:t>
      </w:r>
      <w:proofErr w:type="spellEnd"/>
      <w:r w:rsidRPr="00AF2AA4">
        <w:rPr>
          <w:rFonts w:asciiTheme="minorHAnsi" w:eastAsia="MS Mincho" w:hAnsiTheme="minorHAnsi" w:cstheme="minorHAnsi"/>
          <w:sz w:val="24"/>
          <w:szCs w:val="24"/>
          <w:lang w:val="x-none" w:eastAsia="x-none"/>
        </w:rPr>
        <w:t xml:space="preserve"> osobą/</w:t>
      </w:r>
      <w:proofErr w:type="spellStart"/>
      <w:r w:rsidRPr="00AF2AA4">
        <w:rPr>
          <w:rFonts w:asciiTheme="minorHAnsi" w:eastAsia="MS Mincho" w:hAnsiTheme="minorHAnsi" w:cstheme="minorHAnsi"/>
          <w:sz w:val="24"/>
          <w:szCs w:val="24"/>
          <w:lang w:val="x-none" w:eastAsia="x-none"/>
        </w:rPr>
        <w:t>ami</w:t>
      </w:r>
      <w:proofErr w:type="spellEnd"/>
      <w:r w:rsidRPr="00AF2AA4">
        <w:rPr>
          <w:rFonts w:asciiTheme="minorHAnsi" w:eastAsia="MS Mincho" w:hAnsiTheme="minorHAnsi" w:cstheme="minorHAnsi"/>
          <w:sz w:val="24"/>
          <w:szCs w:val="24"/>
          <w:lang w:val="x-none" w:eastAsia="x-none"/>
        </w:rPr>
        <w:t xml:space="preserve"> pod warunkiem, że spełnione zostaną wszystkie wymagania co do zatrudnienia na okres realizacji przedmiotu zamówienia, </w:t>
      </w:r>
      <w:r w:rsidRPr="00AF2AA4">
        <w:rPr>
          <w:rFonts w:asciiTheme="minorHAnsi" w:eastAsia="MS Mincho" w:hAnsiTheme="minorHAnsi" w:cstheme="minorHAnsi"/>
          <w:sz w:val="24"/>
          <w:szCs w:val="24"/>
          <w:lang w:val="x-none" w:eastAsia="x-none"/>
        </w:rPr>
        <w:lastRenderedPageBreak/>
        <w:t>określone w niniejszej umowie. W takim przypadku postanowienia ust. 2 – 6 stosuje się odpowiednio.</w:t>
      </w:r>
    </w:p>
    <w:p w:rsidR="00AF2AA4" w:rsidRPr="00AF2AA4" w:rsidRDefault="00AF2AA4" w:rsidP="00AF2AA4">
      <w:pPr>
        <w:spacing w:after="0" w:line="276" w:lineRule="auto"/>
        <w:jc w:val="center"/>
        <w:rPr>
          <w:b/>
          <w:sz w:val="24"/>
          <w:szCs w:val="24"/>
        </w:rPr>
      </w:pPr>
      <w:r w:rsidRPr="00AF2AA4">
        <w:rPr>
          <w:b/>
          <w:sz w:val="24"/>
          <w:szCs w:val="24"/>
        </w:rPr>
        <w:t>§ 19. KARY UMOWNE</w:t>
      </w:r>
    </w:p>
    <w:p w:rsidR="00AF2AA4" w:rsidRPr="00AF2AA4" w:rsidRDefault="00AF2AA4" w:rsidP="00AF2AA4">
      <w:pPr>
        <w:spacing w:after="0" w:line="276" w:lineRule="auto"/>
        <w:rPr>
          <w:sz w:val="24"/>
          <w:szCs w:val="24"/>
        </w:rPr>
      </w:pPr>
    </w:p>
    <w:p w:rsidR="00AF2AA4" w:rsidRPr="00AF2AA4" w:rsidRDefault="00AF2AA4" w:rsidP="00AF2AA4">
      <w:pPr>
        <w:numPr>
          <w:ilvl w:val="0"/>
          <w:numId w:val="101"/>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Strony ustalają odpowiedzialność za niewykonanie lub nienależyte wykonanie zobowiązań umownych w formie kar umownych w następujących przypadkach i wysokościach:</w:t>
      </w:r>
    </w:p>
    <w:p w:rsidR="00AF2AA4" w:rsidRPr="00AF2AA4" w:rsidRDefault="00AF2AA4" w:rsidP="00AF2AA4">
      <w:pPr>
        <w:numPr>
          <w:ilvl w:val="0"/>
          <w:numId w:val="102"/>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płaci Zamawiającemu kary umowne:</w:t>
      </w:r>
    </w:p>
    <w:p w:rsidR="00AF2AA4" w:rsidRPr="00AF2AA4" w:rsidRDefault="00AF2AA4" w:rsidP="00AF2AA4">
      <w:pPr>
        <w:numPr>
          <w:ilvl w:val="0"/>
          <w:numId w:val="103"/>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zwłokę w wykonaniu przedmiotu umowy – w wysokości 1000 zł za każdy rozpoczęty dzień zwłoki,</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zwłokę w usunięciu wad stwierdzonych przy odbiorze końcowym, w okresie rękojmi  lub gwarancji, przy odbiorze pogwarancyjnym, w wysokości 500 zł za każdy rozpoczęty dzień zwłoki, liczony od dnia wyznaczonego na usunięcie wad;</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za odstąpienie od umowy z przyczyn zależnych od Wykonawcy w wysokości 10% wynagrodzenia brutto, o którym mowa w § </w:t>
      </w:r>
      <w:r w:rsidRPr="00AF2AA4">
        <w:rPr>
          <w:rFonts w:asciiTheme="minorHAnsi" w:eastAsia="MS Mincho" w:hAnsiTheme="minorHAnsi" w:cstheme="minorHAnsi"/>
          <w:sz w:val="24"/>
          <w:szCs w:val="24"/>
          <w:lang w:eastAsia="x-none"/>
        </w:rPr>
        <w:t>5</w:t>
      </w:r>
      <w:r w:rsidRPr="00AF2AA4">
        <w:rPr>
          <w:rFonts w:asciiTheme="minorHAnsi" w:eastAsia="MS Mincho" w:hAnsiTheme="minorHAnsi" w:cstheme="minorHAnsi"/>
          <w:sz w:val="24"/>
          <w:szCs w:val="24"/>
          <w:lang w:val="x-none" w:eastAsia="x-none"/>
        </w:rPr>
        <w:t xml:space="preserve"> ust. 1 umowy;</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przypadku braku zapłaty lub nieterminowej zapłaty wynagrodzenia należnego Podwykonawcy lub dalszemu Podwykonawcy w wysokości 100 zł za każdy rozpoczęty dzień zwłoki; </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nieprzedłożenia do zaakceptowania projektu umowy o podwykonawstwo, której przedmiotem są roboty budowlane, lub projektu jej zmian w wysokości 1000 zł za każdy przypadek z osobna ;</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nieprzedłożenia poświadczonej za zgodność z oryginałem kopii umowy o podwykonawstwo lub jej zmiany w wysokości 1000 zł za każdy przypadek z osobna;</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braku zmiany umowy o podwykonawstwo w zakresie terminu zapłaty (§ 1</w:t>
      </w:r>
      <w:r w:rsidRPr="00AF2AA4">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2) w wysokości 500 zł za każdy przypadek;</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nieprzedłożenia oświadczenia, o którym mowa w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18 ust. 2 w wysokości 1000 zł za każdy przypadek,</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niedopełnienie wymogu zatrudniania na podstawie umowy o pracę, w rozumieniu przepisów Kodeksu pracy, osób wykonujących w trakcie realizacji przedmiotu zamówienia czynności opisane w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18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sidRPr="00AF2AA4">
        <w:rPr>
          <w:rFonts w:asciiTheme="minorHAnsi" w:eastAsia="MS Mincho" w:hAnsiTheme="minorHAnsi" w:cstheme="minorHAnsi"/>
          <w:sz w:val="24"/>
          <w:szCs w:val="24"/>
          <w:lang w:eastAsia="x-none"/>
        </w:rPr>
        <w:t xml:space="preserve"> oświadczeniu</w:t>
      </w:r>
      <w:r w:rsidRPr="00AF2AA4">
        <w:rPr>
          <w:rFonts w:asciiTheme="minorHAnsi" w:eastAsia="MS Mincho" w:hAnsiTheme="minorHAnsi" w:cstheme="minorHAnsi"/>
          <w:sz w:val="24"/>
          <w:szCs w:val="24"/>
          <w:lang w:val="x-none" w:eastAsia="x-none"/>
        </w:rPr>
        <w:t>, o którym mowa w</w:t>
      </w:r>
      <w:r w:rsidRPr="00AF2AA4">
        <w:rPr>
          <w:rFonts w:asciiTheme="minorHAnsi" w:eastAsia="MS Mincho" w:hAnsiTheme="minorHAnsi" w:cstheme="minorHAnsi"/>
          <w:sz w:val="24"/>
          <w:szCs w:val="24"/>
          <w:lang w:val="x-none" w:eastAsia="x-none"/>
        </w:rPr>
        <w:br/>
        <w:t xml:space="preserve">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sidRPr="00AF2AA4">
        <w:rPr>
          <w:rFonts w:asciiTheme="minorHAnsi" w:eastAsia="MS Mincho" w:hAnsiTheme="minorHAnsi" w:cstheme="minorHAnsi"/>
          <w:sz w:val="24"/>
          <w:szCs w:val="24"/>
          <w:lang w:eastAsia="x-none"/>
        </w:rPr>
        <w:t>8</w:t>
      </w:r>
      <w:r w:rsidRPr="00AF2AA4">
        <w:rPr>
          <w:rFonts w:asciiTheme="minorHAnsi" w:eastAsia="MS Mincho" w:hAnsiTheme="minorHAnsi" w:cstheme="minorHAnsi"/>
          <w:sz w:val="24"/>
          <w:szCs w:val="24"/>
          <w:lang w:val="x-none" w:eastAsia="x-none"/>
        </w:rPr>
        <w:t xml:space="preserve"> ust. 2 niniejszej umowy,</w:t>
      </w:r>
    </w:p>
    <w:p w:rsidR="00AF2AA4" w:rsidRPr="00AF2AA4" w:rsidRDefault="00AF2AA4" w:rsidP="00AF2AA4">
      <w:pPr>
        <w:numPr>
          <w:ilvl w:val="0"/>
          <w:numId w:val="103"/>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razie nie wniesienia zabezpieczenia należytego wykonania umowy w terminie określonym w § </w:t>
      </w:r>
      <w:r w:rsidRPr="00AF2AA4">
        <w:rPr>
          <w:rFonts w:asciiTheme="minorHAnsi" w:eastAsia="MS Mincho" w:hAnsiTheme="minorHAnsi" w:cstheme="minorHAnsi"/>
          <w:sz w:val="24"/>
          <w:szCs w:val="24"/>
          <w:lang w:eastAsia="x-none"/>
        </w:rPr>
        <w:t>10</w:t>
      </w:r>
      <w:r w:rsidRPr="00AF2AA4">
        <w:rPr>
          <w:rFonts w:asciiTheme="minorHAnsi" w:eastAsia="MS Mincho" w:hAnsiTheme="minorHAnsi" w:cstheme="minorHAnsi"/>
          <w:sz w:val="24"/>
          <w:szCs w:val="24"/>
          <w:lang w:val="x-none" w:eastAsia="x-none"/>
        </w:rPr>
        <w:t xml:space="preserve"> ust. 5 w wysokości 500 zł za każdy rozpoczęty dzień zwłoki. </w:t>
      </w:r>
    </w:p>
    <w:p w:rsidR="00AF2AA4" w:rsidRPr="00AF2AA4" w:rsidRDefault="00AF2AA4" w:rsidP="00AF2AA4">
      <w:pPr>
        <w:numPr>
          <w:ilvl w:val="0"/>
          <w:numId w:val="10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płaci Wykonawcy kary umowne:</w:t>
      </w:r>
    </w:p>
    <w:p w:rsidR="00AF2AA4" w:rsidRPr="00AF2AA4" w:rsidRDefault="00AF2AA4" w:rsidP="00AF2AA4">
      <w:pPr>
        <w:numPr>
          <w:ilvl w:val="0"/>
          <w:numId w:val="104"/>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za zwłokę w przystąpieniu do odbioru przedmiotu umowy w wysokości 500 zł za każdy rozpoczęty dzień zwłoki, licząc od następnego dnia po terminie, w którym odbiór powinien się rozpocząć,</w:t>
      </w:r>
    </w:p>
    <w:p w:rsidR="00AF2AA4" w:rsidRPr="00AF2AA4" w:rsidRDefault="00AF2AA4" w:rsidP="00AF2AA4">
      <w:pPr>
        <w:numPr>
          <w:ilvl w:val="0"/>
          <w:numId w:val="104"/>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 tytułu odstąpienia od umowy z przyczyn zależnych od Zamawiającego w wysokości 10% wynagrodzenia brutto, o którym mowa w § </w:t>
      </w:r>
      <w:r w:rsidRPr="00AF2AA4">
        <w:rPr>
          <w:rFonts w:asciiTheme="minorHAnsi" w:eastAsia="MS Mincho" w:hAnsiTheme="minorHAnsi" w:cstheme="minorHAnsi"/>
          <w:sz w:val="24"/>
          <w:szCs w:val="24"/>
          <w:lang w:eastAsia="x-none"/>
        </w:rPr>
        <w:t>5</w:t>
      </w:r>
      <w:r w:rsidRPr="00AF2AA4">
        <w:rPr>
          <w:rFonts w:asciiTheme="minorHAnsi" w:eastAsia="MS Mincho" w:hAnsiTheme="minorHAnsi" w:cstheme="minorHAnsi"/>
          <w:sz w:val="24"/>
          <w:szCs w:val="24"/>
          <w:lang w:val="x-none" w:eastAsia="x-none"/>
        </w:rPr>
        <w:t xml:space="preserve"> ust. 1 umowy.</w:t>
      </w:r>
    </w:p>
    <w:p w:rsidR="00AF2AA4" w:rsidRPr="00AF2AA4" w:rsidRDefault="00AF2AA4" w:rsidP="00AF2AA4">
      <w:pPr>
        <w:numPr>
          <w:ilvl w:val="0"/>
          <w:numId w:val="101"/>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Kary umowne mogą podlegać sumowaniu, w tym także  jeżeli podstawą ich naliczania jest to samo zdarzenie.</w:t>
      </w:r>
    </w:p>
    <w:p w:rsidR="00AF2AA4" w:rsidRPr="00AF2AA4" w:rsidRDefault="00AF2AA4" w:rsidP="00AF2AA4">
      <w:pPr>
        <w:numPr>
          <w:ilvl w:val="0"/>
          <w:numId w:val="101"/>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Łączna maksymalna wysokość kar umownych, których mogą dochodzić Strony nie może przekroczyć 20%  wynagrodzenia brutto, o którym mowa w § </w:t>
      </w:r>
      <w:r w:rsidRPr="00AF2AA4">
        <w:rPr>
          <w:rFonts w:asciiTheme="minorHAnsi" w:eastAsia="MS Mincho" w:hAnsiTheme="minorHAnsi" w:cstheme="minorHAnsi"/>
          <w:sz w:val="24"/>
          <w:szCs w:val="24"/>
          <w:lang w:eastAsia="x-none"/>
        </w:rPr>
        <w:t>5</w:t>
      </w:r>
      <w:r w:rsidRPr="00AF2AA4">
        <w:rPr>
          <w:rFonts w:asciiTheme="minorHAnsi" w:eastAsia="MS Mincho" w:hAnsiTheme="minorHAnsi" w:cstheme="minorHAnsi"/>
          <w:sz w:val="24"/>
          <w:szCs w:val="24"/>
          <w:lang w:val="x-none" w:eastAsia="x-none"/>
        </w:rPr>
        <w:t xml:space="preserve"> ust. 1 umowy.</w:t>
      </w:r>
    </w:p>
    <w:p w:rsidR="00AF2AA4" w:rsidRPr="00AF2AA4" w:rsidRDefault="00AF2AA4" w:rsidP="00AF2AA4">
      <w:pPr>
        <w:numPr>
          <w:ilvl w:val="0"/>
          <w:numId w:val="101"/>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Kary umowne mogą być potrącone Wykonawcy z wynagrodzenia należnego na podstawie niniejszej umowy. </w:t>
      </w:r>
    </w:p>
    <w:p w:rsidR="00AF2AA4" w:rsidRPr="00AF2AA4" w:rsidRDefault="00AF2AA4" w:rsidP="00AF2AA4">
      <w:pPr>
        <w:numPr>
          <w:ilvl w:val="0"/>
          <w:numId w:val="101"/>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Jeżeli kara umowna nie pokryje poniesionej szkody, każda ze stron może dochodzić odszkodowania uzupełniającego na zasadach określonych przez Kodeks Cywilny.</w:t>
      </w:r>
    </w:p>
    <w:p w:rsidR="00AF2AA4" w:rsidRPr="00AF2AA4" w:rsidRDefault="00AF2AA4" w:rsidP="00AF2AA4">
      <w:pPr>
        <w:rPr>
          <w:sz w:val="24"/>
          <w:szCs w:val="24"/>
        </w:rPr>
      </w:pPr>
    </w:p>
    <w:p w:rsidR="00AF2AA4" w:rsidRPr="00AF2AA4" w:rsidRDefault="00AF2AA4" w:rsidP="00AF2AA4">
      <w:pPr>
        <w:spacing w:after="0" w:line="276" w:lineRule="auto"/>
        <w:jc w:val="center"/>
        <w:rPr>
          <w:b/>
          <w:sz w:val="24"/>
          <w:szCs w:val="24"/>
        </w:rPr>
      </w:pPr>
      <w:r w:rsidRPr="00AF2AA4">
        <w:rPr>
          <w:b/>
          <w:sz w:val="24"/>
          <w:szCs w:val="24"/>
        </w:rPr>
        <w:t>§ 20. ODSTĄPIENIE OD UMOWY, ROZWIĄZANIE UMOWY</w:t>
      </w:r>
    </w:p>
    <w:p w:rsidR="00AF2AA4" w:rsidRPr="00AF2AA4" w:rsidRDefault="00AF2AA4" w:rsidP="00AF2AA4">
      <w:pPr>
        <w:spacing w:after="0" w:line="276" w:lineRule="auto"/>
        <w:rPr>
          <w:rFonts w:asciiTheme="minorHAnsi" w:hAnsiTheme="minorHAnsi" w:cstheme="minorHAnsi"/>
          <w:sz w:val="24"/>
          <w:szCs w:val="24"/>
        </w:rPr>
      </w:pPr>
      <w:r w:rsidRPr="00AF2AA4">
        <w:rPr>
          <w:sz w:val="24"/>
          <w:szCs w:val="24"/>
        </w:rPr>
        <w:tab/>
      </w:r>
    </w:p>
    <w:p w:rsidR="00AF2AA4" w:rsidRPr="00AF2AA4" w:rsidRDefault="00AF2AA4" w:rsidP="00AF2AA4">
      <w:pPr>
        <w:numPr>
          <w:ilvl w:val="0"/>
          <w:numId w:val="105"/>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AF2AA4" w:rsidRPr="00AF2AA4" w:rsidRDefault="00AF2AA4" w:rsidP="00AF2AA4">
      <w:pPr>
        <w:numPr>
          <w:ilvl w:val="0"/>
          <w:numId w:val="105"/>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rsidR="00AF2AA4" w:rsidRPr="00AF2AA4" w:rsidRDefault="00AF2AA4" w:rsidP="00AF2AA4">
      <w:pPr>
        <w:numPr>
          <w:ilvl w:val="0"/>
          <w:numId w:val="107"/>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 1</w:t>
      </w:r>
      <w:r w:rsidRPr="00AF2AA4">
        <w:rPr>
          <w:rFonts w:asciiTheme="minorHAnsi" w:eastAsia="MS Mincho" w:hAnsiTheme="minorHAnsi" w:cstheme="minorHAnsi"/>
          <w:sz w:val="24"/>
          <w:szCs w:val="24"/>
          <w:lang w:eastAsia="x-none"/>
        </w:rPr>
        <w:t>3</w:t>
      </w:r>
      <w:r w:rsidRPr="00AF2AA4">
        <w:rPr>
          <w:rFonts w:asciiTheme="minorHAnsi" w:eastAsia="MS Mincho" w:hAnsiTheme="minorHAnsi" w:cstheme="minorHAnsi"/>
          <w:sz w:val="24"/>
          <w:szCs w:val="24"/>
          <w:lang w:val="x-none" w:eastAsia="x-none"/>
        </w:rPr>
        <w:t>, lub powierzył wykonanie robót Podwykonawcom, na których Zamawiający nie wyraził zgody,</w:t>
      </w:r>
    </w:p>
    <w:p w:rsidR="00AF2AA4" w:rsidRPr="00AF2AA4" w:rsidRDefault="00AF2AA4" w:rsidP="00AF2AA4">
      <w:pPr>
        <w:numPr>
          <w:ilvl w:val="0"/>
          <w:numId w:val="107"/>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Organ egzekucyjny zajął wierzytelności Wykonawcy  wynikające z niniejszej  umowy,</w:t>
      </w:r>
    </w:p>
    <w:p w:rsidR="00AF2AA4" w:rsidRPr="00AF2AA4" w:rsidRDefault="00AF2AA4" w:rsidP="00AF2AA4">
      <w:pPr>
        <w:numPr>
          <w:ilvl w:val="0"/>
          <w:numId w:val="107"/>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bez uzasadnionych przyczyn nie rozpoczął robót lub przerwał rozpoczęte już prace i nie kontynuuje ich przez 7 dni mimo dodatkowego wezwania Zamawiającego,</w:t>
      </w:r>
    </w:p>
    <w:p w:rsidR="00AF2AA4" w:rsidRPr="00AF2AA4" w:rsidRDefault="00AF2AA4" w:rsidP="00AF2AA4">
      <w:pPr>
        <w:numPr>
          <w:ilvl w:val="0"/>
          <w:numId w:val="107"/>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AF2AA4" w:rsidRPr="00AF2AA4" w:rsidRDefault="00AF2AA4" w:rsidP="00AF2AA4">
      <w:pPr>
        <w:numPr>
          <w:ilvl w:val="0"/>
          <w:numId w:val="10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sidRPr="00AF2AA4">
        <w:rPr>
          <w:rFonts w:asciiTheme="minorHAnsi" w:eastAsia="Times New Roman" w:hAnsiTheme="minorHAnsi" w:cstheme="minorHAnsi"/>
          <w:sz w:val="24"/>
          <w:szCs w:val="24"/>
          <w:lang w:eastAsia="x-none"/>
        </w:rPr>
        <w:t>4</w:t>
      </w:r>
      <w:r w:rsidRPr="00AF2AA4">
        <w:rPr>
          <w:rFonts w:asciiTheme="minorHAnsi" w:eastAsia="Times New Roman" w:hAnsiTheme="minorHAnsi" w:cstheme="minorHAnsi"/>
          <w:sz w:val="24"/>
          <w:szCs w:val="24"/>
          <w:lang w:val="x-none" w:eastAsia="x-none"/>
        </w:rPr>
        <w:t xml:space="preserve">) z podaniem przyczyny odstąpienia. </w:t>
      </w:r>
    </w:p>
    <w:p w:rsidR="00AF2AA4" w:rsidRPr="00AF2AA4" w:rsidRDefault="00AF2AA4" w:rsidP="00AF2AA4">
      <w:pPr>
        <w:numPr>
          <w:ilvl w:val="0"/>
          <w:numId w:val="10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rsidR="00AF2AA4" w:rsidRPr="00AF2AA4" w:rsidRDefault="00AF2AA4" w:rsidP="00AF2AA4">
      <w:pPr>
        <w:numPr>
          <w:ilvl w:val="0"/>
          <w:numId w:val="10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lastRenderedPageBreak/>
        <w:t>W przypadku odstąpienia od umowy przez Wykonawcę, Zamawiający jest zobowiązany do odbioru robót przerwanych.</w:t>
      </w:r>
    </w:p>
    <w:p w:rsidR="00AF2AA4" w:rsidRPr="00AF2AA4" w:rsidRDefault="00AF2AA4" w:rsidP="00AF2AA4">
      <w:pPr>
        <w:numPr>
          <w:ilvl w:val="0"/>
          <w:numId w:val="10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rsidR="00AF2AA4" w:rsidRPr="00AF2AA4" w:rsidRDefault="00AF2AA4" w:rsidP="00AF2AA4">
      <w:pPr>
        <w:numPr>
          <w:ilvl w:val="0"/>
          <w:numId w:val="106"/>
        </w:numPr>
        <w:spacing w:after="0" w:line="276" w:lineRule="auto"/>
        <w:rPr>
          <w:rFonts w:asciiTheme="minorHAnsi" w:eastAsia="Times New Roman"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wstrzymania wykonywania robót </w:t>
      </w:r>
      <w:r w:rsidRPr="00AF2AA4">
        <w:rPr>
          <w:rFonts w:asciiTheme="minorHAnsi" w:eastAsia="Times New Roman" w:hAnsiTheme="minorHAnsi" w:cstheme="minorHAnsi"/>
          <w:sz w:val="24"/>
          <w:szCs w:val="24"/>
          <w:lang w:val="x-none" w:eastAsia="x-none"/>
        </w:rPr>
        <w:t>poza mającymi na celu ochronę życia i własności  i zabezpieczenia  przerwanych robót,</w:t>
      </w:r>
    </w:p>
    <w:p w:rsidR="00AF2AA4" w:rsidRPr="00AF2AA4" w:rsidRDefault="00AF2AA4" w:rsidP="00AF2AA4">
      <w:pPr>
        <w:numPr>
          <w:ilvl w:val="0"/>
          <w:numId w:val="106"/>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rsidR="00AF2AA4" w:rsidRPr="00AF2AA4" w:rsidRDefault="00AF2AA4" w:rsidP="00AF2AA4">
      <w:pPr>
        <w:numPr>
          <w:ilvl w:val="0"/>
          <w:numId w:val="105"/>
        </w:numPr>
        <w:spacing w:after="0" w:line="276" w:lineRule="auto"/>
        <w:ind w:left="357" w:hanging="357"/>
        <w:rPr>
          <w:rFonts w:ascii="Times New Roman" w:eastAsia="MS Mincho" w:hAnsi="Times New Roman"/>
          <w:sz w:val="24"/>
          <w:szCs w:val="24"/>
          <w:lang w:val="x-none" w:eastAsia="x-none"/>
        </w:rPr>
      </w:pPr>
      <w:r w:rsidRPr="00AF2AA4">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rsidR="00AF2AA4" w:rsidRPr="00AF2AA4" w:rsidRDefault="00AF2AA4" w:rsidP="00AF2AA4">
      <w:pPr>
        <w:keepNext/>
        <w:keepLines/>
        <w:spacing w:after="0" w:line="276" w:lineRule="auto"/>
        <w:ind w:left="426" w:hanging="426"/>
        <w:jc w:val="center"/>
        <w:rPr>
          <w:rFonts w:eastAsia="MS Mincho" w:cs="Calibri"/>
          <w:b/>
          <w:bCs/>
          <w:sz w:val="24"/>
          <w:szCs w:val="24"/>
          <w:lang w:eastAsia="pl-PL"/>
        </w:rPr>
      </w:pPr>
    </w:p>
    <w:p w:rsidR="00AF2AA4" w:rsidRPr="00AF2AA4" w:rsidRDefault="00AF2AA4" w:rsidP="00AF2AA4">
      <w:pPr>
        <w:keepNext/>
        <w:keepLines/>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t>§ 21. ZMIANA UMOWY</w:t>
      </w:r>
    </w:p>
    <w:p w:rsidR="00AF2AA4" w:rsidRPr="00AF2AA4" w:rsidRDefault="00AF2AA4" w:rsidP="00AF2AA4">
      <w:pPr>
        <w:keepNext/>
        <w:keepLines/>
        <w:spacing w:after="0" w:line="276" w:lineRule="auto"/>
        <w:ind w:left="426" w:hanging="426"/>
        <w:jc w:val="center"/>
        <w:rPr>
          <w:rFonts w:eastAsia="MS Mincho" w:cs="Calibri"/>
          <w:b/>
          <w:bCs/>
          <w:sz w:val="24"/>
          <w:szCs w:val="24"/>
          <w:lang w:eastAsia="pl-PL"/>
        </w:rPr>
      </w:pPr>
    </w:p>
    <w:p w:rsidR="00AF2AA4" w:rsidRPr="00AF2AA4" w:rsidRDefault="00AF2AA4" w:rsidP="00AF2AA4">
      <w:pPr>
        <w:widowControl w:val="0"/>
        <w:numPr>
          <w:ilvl w:val="0"/>
          <w:numId w:val="67"/>
        </w:numPr>
        <w:autoSpaceDE w:val="0"/>
        <w:autoSpaceDN w:val="0"/>
        <w:adjustRightInd w:val="0"/>
        <w:spacing w:after="0" w:line="276" w:lineRule="auto"/>
        <w:rPr>
          <w:rFonts w:eastAsia="MS Mincho" w:cs="Calibri"/>
          <w:sz w:val="24"/>
          <w:szCs w:val="24"/>
        </w:rPr>
      </w:pPr>
      <w:r w:rsidRPr="00AF2AA4">
        <w:rPr>
          <w:rFonts w:eastAsia="MS Mincho" w:cs="Calibri"/>
          <w:sz w:val="24"/>
          <w:szCs w:val="24"/>
        </w:rPr>
        <w:t>Zamawiający dopuszcza zmianę terminu realizacji przedmiotu umowy w przypadku:</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zawieszenia robót przez Zamawiającego z powodu wystąpienia następujących okoliczności:</w:t>
      </w:r>
    </w:p>
    <w:p w:rsidR="00AF2AA4" w:rsidRPr="00AF2AA4" w:rsidRDefault="00AF2AA4" w:rsidP="00AF2AA4">
      <w:pPr>
        <w:numPr>
          <w:ilvl w:val="0"/>
          <w:numId w:val="70"/>
        </w:numPr>
        <w:autoSpaceDE w:val="0"/>
        <w:autoSpaceDN w:val="0"/>
        <w:adjustRightInd w:val="0"/>
        <w:spacing w:after="0" w:line="276" w:lineRule="auto"/>
        <w:rPr>
          <w:rFonts w:cs="Calibri"/>
          <w:sz w:val="24"/>
          <w:szCs w:val="24"/>
        </w:rPr>
      </w:pPr>
      <w:r w:rsidRPr="00AF2AA4">
        <w:rPr>
          <w:rFonts w:cs="Calibri"/>
          <w:sz w:val="24"/>
          <w:szCs w:val="24"/>
        </w:rPr>
        <w:t xml:space="preserve">niesprzyjające warunki atmosferyczne, archeologiczne, geologiczne, hydrologiczne, kolizje z sieciami infrastruktury, niewypały, niewybuchy uniemożliwiające wykonywanie robót budowlanych, </w:t>
      </w:r>
    </w:p>
    <w:p w:rsidR="00AF2AA4" w:rsidRPr="00AF2AA4" w:rsidRDefault="00AF2AA4" w:rsidP="00AF2AA4">
      <w:pPr>
        <w:numPr>
          <w:ilvl w:val="0"/>
          <w:numId w:val="70"/>
        </w:numPr>
        <w:autoSpaceDE w:val="0"/>
        <w:autoSpaceDN w:val="0"/>
        <w:adjustRightInd w:val="0"/>
        <w:spacing w:after="0" w:line="276" w:lineRule="auto"/>
        <w:rPr>
          <w:rFonts w:cs="Calibri"/>
          <w:sz w:val="24"/>
          <w:szCs w:val="24"/>
        </w:rPr>
      </w:pPr>
      <w:r w:rsidRPr="00AF2AA4">
        <w:rPr>
          <w:rFonts w:cs="Calibri"/>
          <w:sz w:val="24"/>
          <w:szCs w:val="24"/>
        </w:rPr>
        <w:t>konieczność usunięcia błędów lub wprowadzenia zmian w dokumentacji projektowej lub Specyfikacji technicznej wykonania i odbioru robót budowlanych (</w:t>
      </w:r>
      <w:proofErr w:type="spellStart"/>
      <w:r w:rsidRPr="00AF2AA4">
        <w:rPr>
          <w:rFonts w:cs="Calibri"/>
          <w:sz w:val="24"/>
          <w:szCs w:val="24"/>
        </w:rPr>
        <w:t>STWiOR</w:t>
      </w:r>
      <w:proofErr w:type="spellEnd"/>
      <w:r w:rsidRPr="00AF2AA4">
        <w:rPr>
          <w:rFonts w:cs="Calibri"/>
          <w:sz w:val="24"/>
          <w:szCs w:val="24"/>
        </w:rPr>
        <w:t xml:space="preserve">), lub konieczność wykonania rozwiązań zamiennych w stosunku do dokumentacji projektowej lub </w:t>
      </w:r>
      <w:proofErr w:type="spellStart"/>
      <w:r w:rsidRPr="00AF2AA4">
        <w:rPr>
          <w:rFonts w:cs="Calibri"/>
          <w:sz w:val="24"/>
          <w:szCs w:val="24"/>
        </w:rPr>
        <w:t>STWiOR</w:t>
      </w:r>
      <w:proofErr w:type="spellEnd"/>
      <w:r w:rsidRPr="00AF2AA4">
        <w:rPr>
          <w:rFonts w:cs="Calibri"/>
          <w:sz w:val="24"/>
          <w:szCs w:val="24"/>
        </w:rPr>
        <w:t xml:space="preserve">, </w:t>
      </w:r>
    </w:p>
    <w:p w:rsidR="00AF2AA4" w:rsidRPr="00AF2AA4" w:rsidRDefault="00AF2AA4" w:rsidP="00AF2AA4">
      <w:pPr>
        <w:numPr>
          <w:ilvl w:val="0"/>
          <w:numId w:val="70"/>
        </w:numPr>
        <w:autoSpaceDE w:val="0"/>
        <w:autoSpaceDN w:val="0"/>
        <w:adjustRightInd w:val="0"/>
        <w:spacing w:after="0" w:line="276" w:lineRule="auto"/>
        <w:rPr>
          <w:rFonts w:cs="Calibri"/>
          <w:sz w:val="24"/>
          <w:szCs w:val="24"/>
        </w:rPr>
      </w:pPr>
      <w:r w:rsidRPr="00AF2AA4">
        <w:rPr>
          <w:rFonts w:cs="Calibri"/>
          <w:sz w:val="24"/>
          <w:szCs w:val="24"/>
        </w:rPr>
        <w:t>przekroczenie zakreślonych przez prawo terminów wydawania decyzji, zezwoleń itp.</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zmian będących następstwem działania organów administracji lub osób indywidualnych:</w:t>
      </w:r>
    </w:p>
    <w:p w:rsidR="00AF2AA4" w:rsidRPr="00AF2AA4" w:rsidRDefault="00AF2AA4" w:rsidP="00AF2AA4">
      <w:pPr>
        <w:numPr>
          <w:ilvl w:val="0"/>
          <w:numId w:val="71"/>
        </w:numPr>
        <w:autoSpaceDE w:val="0"/>
        <w:autoSpaceDN w:val="0"/>
        <w:adjustRightInd w:val="0"/>
        <w:spacing w:after="0" w:line="276" w:lineRule="auto"/>
        <w:rPr>
          <w:rFonts w:cs="Calibri"/>
          <w:sz w:val="24"/>
          <w:szCs w:val="24"/>
        </w:rPr>
      </w:pPr>
      <w:r w:rsidRPr="00AF2AA4">
        <w:rPr>
          <w:rFonts w:cs="Calibr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AF2AA4" w:rsidRPr="00AF2AA4" w:rsidRDefault="00AF2AA4" w:rsidP="00AF2AA4">
      <w:pPr>
        <w:numPr>
          <w:ilvl w:val="0"/>
          <w:numId w:val="71"/>
        </w:numPr>
        <w:autoSpaceDE w:val="0"/>
        <w:autoSpaceDN w:val="0"/>
        <w:adjustRightInd w:val="0"/>
        <w:spacing w:after="0" w:line="276" w:lineRule="auto"/>
        <w:rPr>
          <w:rFonts w:cs="Calibri"/>
          <w:sz w:val="24"/>
          <w:szCs w:val="24"/>
        </w:rPr>
      </w:pPr>
      <w:r w:rsidRPr="00AF2AA4">
        <w:rPr>
          <w:rFonts w:cs="Calibri"/>
          <w:sz w:val="24"/>
          <w:szCs w:val="24"/>
        </w:rPr>
        <w:t xml:space="preserve">odmowy wydania przez organy administracji wymaganych decyzji, zezwoleń, uzgodnień dotyczących usuwania błędów w dokumentacji projektowej, z przyczyn niezawinionych przez Wykonawcę, </w:t>
      </w:r>
    </w:p>
    <w:p w:rsidR="00AF2AA4" w:rsidRPr="00AF2AA4" w:rsidRDefault="00AF2AA4" w:rsidP="00AF2AA4">
      <w:pPr>
        <w:numPr>
          <w:ilvl w:val="0"/>
          <w:numId w:val="71"/>
        </w:numPr>
        <w:autoSpaceDE w:val="0"/>
        <w:autoSpaceDN w:val="0"/>
        <w:adjustRightInd w:val="0"/>
        <w:spacing w:after="0" w:line="276" w:lineRule="auto"/>
        <w:rPr>
          <w:rFonts w:cs="Calibri"/>
          <w:sz w:val="24"/>
          <w:szCs w:val="24"/>
        </w:rPr>
      </w:pPr>
      <w:r w:rsidRPr="00AF2AA4">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AF2AA4" w:rsidRPr="00AF2AA4" w:rsidRDefault="00AF2AA4" w:rsidP="00AF2AA4">
      <w:pPr>
        <w:numPr>
          <w:ilvl w:val="0"/>
          <w:numId w:val="71"/>
        </w:numPr>
        <w:autoSpaceDE w:val="0"/>
        <w:autoSpaceDN w:val="0"/>
        <w:adjustRightInd w:val="0"/>
        <w:spacing w:after="0" w:line="276" w:lineRule="auto"/>
        <w:rPr>
          <w:rFonts w:cs="Calibri"/>
          <w:sz w:val="24"/>
          <w:szCs w:val="24"/>
        </w:rPr>
      </w:pPr>
      <w:r w:rsidRPr="00AF2AA4">
        <w:rPr>
          <w:rFonts w:cs="Calibri"/>
          <w:sz w:val="24"/>
          <w:szCs w:val="24"/>
        </w:rPr>
        <w:lastRenderedPageBreak/>
        <w:t>w przypadku wystąpienia kolizji z planowanymi lub równolegle prowadzonymi przez inne podmioty inwestycjami w zakresie niezbędnym do uniknięcia lub usunięcia tych kolizji,</w:t>
      </w:r>
    </w:p>
    <w:p w:rsidR="00AF2AA4" w:rsidRPr="00AF2AA4" w:rsidRDefault="00AF2AA4" w:rsidP="00AF2AA4">
      <w:pPr>
        <w:numPr>
          <w:ilvl w:val="0"/>
          <w:numId w:val="71"/>
        </w:numPr>
        <w:autoSpaceDE w:val="0"/>
        <w:autoSpaceDN w:val="0"/>
        <w:adjustRightInd w:val="0"/>
        <w:spacing w:after="0" w:line="276" w:lineRule="auto"/>
        <w:rPr>
          <w:rFonts w:cs="Calibri"/>
          <w:sz w:val="24"/>
          <w:szCs w:val="24"/>
        </w:rPr>
      </w:pPr>
      <w:r w:rsidRPr="00AF2AA4">
        <w:rPr>
          <w:rFonts w:cs="Calibri"/>
          <w:sz w:val="24"/>
          <w:szCs w:val="24"/>
        </w:rPr>
        <w:t>odmowy udostępnienia przez właścicieli nieruchomości do celów realizacji inwestycji.</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konieczności koordynacji robót z innymi wykonawcami w zakresie prac projektowych i robót budowlanych,</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 xml:space="preserve">siły wyższej, to znaczy niezależnego od Stron losowego zdarzenia zewnętrznego, </w:t>
      </w:r>
      <w:r w:rsidRPr="00AF2AA4">
        <w:rPr>
          <w:rFonts w:cs="Calibr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szczególnie uzasadnionych trudności w pozyskiwaniu materiałów budowlanych i innych materiałów niezbędnych dla prawidłowego wykonania umowy,</w:t>
      </w:r>
    </w:p>
    <w:p w:rsidR="00AF2AA4" w:rsidRPr="00AF2AA4" w:rsidRDefault="00AF2AA4" w:rsidP="00AF2AA4">
      <w:pPr>
        <w:numPr>
          <w:ilvl w:val="0"/>
          <w:numId w:val="68"/>
        </w:numPr>
        <w:autoSpaceDE w:val="0"/>
        <w:autoSpaceDN w:val="0"/>
        <w:adjustRightInd w:val="0"/>
        <w:spacing w:after="0" w:line="276" w:lineRule="auto"/>
        <w:rPr>
          <w:rFonts w:cs="Calibri"/>
          <w:sz w:val="24"/>
          <w:szCs w:val="24"/>
        </w:rPr>
      </w:pPr>
      <w:r w:rsidRPr="00AF2AA4">
        <w:rPr>
          <w:rFonts w:cs="Calibri"/>
          <w:sz w:val="24"/>
          <w:szCs w:val="24"/>
        </w:rPr>
        <w:t>w przypadku, gdy wykonywanie robót nie będzie możliwe ze względu na obowiązek skoordynowania robót z Wykonawcą innych robót wykonywanych na terenie budowy,</w:t>
      </w:r>
    </w:p>
    <w:p w:rsidR="00AF2AA4" w:rsidRPr="00AF2AA4" w:rsidRDefault="00AF2AA4" w:rsidP="00AF2AA4">
      <w:pPr>
        <w:autoSpaceDE w:val="0"/>
        <w:autoSpaceDN w:val="0"/>
        <w:adjustRightInd w:val="0"/>
        <w:spacing w:after="0" w:line="276" w:lineRule="auto"/>
        <w:ind w:left="720"/>
        <w:rPr>
          <w:rFonts w:cs="Calibri"/>
          <w:sz w:val="24"/>
          <w:szCs w:val="24"/>
        </w:rPr>
      </w:pPr>
      <w:r w:rsidRPr="00AF2AA4">
        <w:rPr>
          <w:rFonts w:cs="Calibri"/>
          <w:sz w:val="24"/>
          <w:szCs w:val="24"/>
        </w:rPr>
        <w:t>- okoliczności wskazane wyżej mogą stanowić podstawę zmiany terminu wykonania zamówienia tylko w przypadku, gdy uniemożliwiają terminowe wykonanie umowy.</w:t>
      </w:r>
    </w:p>
    <w:p w:rsidR="00AF2AA4" w:rsidRPr="00AF2AA4" w:rsidRDefault="00AF2AA4" w:rsidP="00AF2AA4">
      <w:pPr>
        <w:widowControl w:val="0"/>
        <w:numPr>
          <w:ilvl w:val="0"/>
          <w:numId w:val="67"/>
        </w:numPr>
        <w:autoSpaceDE w:val="0"/>
        <w:autoSpaceDN w:val="0"/>
        <w:adjustRightInd w:val="0"/>
        <w:spacing w:after="0" w:line="276" w:lineRule="auto"/>
        <w:rPr>
          <w:rFonts w:eastAsia="MS Mincho" w:cs="Calibri"/>
          <w:sz w:val="24"/>
          <w:szCs w:val="24"/>
        </w:rPr>
      </w:pPr>
      <w:r w:rsidRPr="00AF2AA4">
        <w:rPr>
          <w:rFonts w:eastAsia="MS Mincho" w:cs="Calibri"/>
          <w:sz w:val="24"/>
          <w:szCs w:val="24"/>
        </w:rPr>
        <w:t xml:space="preserve">Zamawiający dopuszcza możliwość zmiany postanowień umowy w zakresie dotyczącym przedmiotu umowy określonego w Specyfikacji Warunków Zamówienia (SWZ), </w:t>
      </w:r>
      <w:r w:rsidRPr="00AF2AA4">
        <w:rPr>
          <w:rFonts w:cs="Calibri"/>
          <w:sz w:val="24"/>
          <w:szCs w:val="24"/>
        </w:rPr>
        <w:t>dokumentacji projektowej lub Specyfikacji technicznej wykonania i odbioru robót budowlanych (</w:t>
      </w:r>
      <w:proofErr w:type="spellStart"/>
      <w:r w:rsidRPr="00AF2AA4">
        <w:rPr>
          <w:rFonts w:cs="Calibri"/>
          <w:sz w:val="24"/>
          <w:szCs w:val="24"/>
        </w:rPr>
        <w:t>STWiOR</w:t>
      </w:r>
      <w:proofErr w:type="spellEnd"/>
      <w:r w:rsidRPr="00AF2AA4">
        <w:rPr>
          <w:rFonts w:cs="Calibri"/>
          <w:sz w:val="24"/>
          <w:szCs w:val="24"/>
        </w:rPr>
        <w:t>)</w:t>
      </w:r>
      <w:r w:rsidRPr="00AF2AA4">
        <w:rPr>
          <w:rFonts w:eastAsia="MS Mincho" w:cs="Calibri"/>
          <w:sz w:val="24"/>
          <w:szCs w:val="24"/>
        </w:rPr>
        <w:t xml:space="preserve"> w przypadku:</w:t>
      </w:r>
    </w:p>
    <w:p w:rsidR="00AF2AA4" w:rsidRPr="00AF2AA4" w:rsidRDefault="00AF2AA4" w:rsidP="00AF2AA4">
      <w:pPr>
        <w:widowControl w:val="0"/>
        <w:numPr>
          <w:ilvl w:val="0"/>
          <w:numId w:val="73"/>
        </w:numPr>
        <w:autoSpaceDE w:val="0"/>
        <w:autoSpaceDN w:val="0"/>
        <w:adjustRightInd w:val="0"/>
        <w:spacing w:after="0" w:line="276" w:lineRule="auto"/>
        <w:ind w:left="714" w:hanging="357"/>
        <w:rPr>
          <w:rFonts w:eastAsia="MS Mincho" w:cs="Calibri"/>
          <w:sz w:val="24"/>
          <w:szCs w:val="24"/>
        </w:rPr>
      </w:pPr>
      <w:r w:rsidRPr="00AF2AA4">
        <w:rPr>
          <w:rFonts w:eastAsia="MS Mincho" w:cs="Calibri"/>
          <w:sz w:val="24"/>
          <w:szCs w:val="24"/>
        </w:rPr>
        <w:t xml:space="preserve">konieczności zrealizowania jakiejkolwiek części przedmiotu umowy przy zastosowaniu innych rozwiązań niż wskazane w Specyfikacji Warunków Zamówienia (SWZ), dokumentacji projektowej lub </w:t>
      </w:r>
      <w:r w:rsidRPr="00AF2AA4">
        <w:rPr>
          <w:rFonts w:cs="Calibri"/>
          <w:sz w:val="24"/>
          <w:szCs w:val="24"/>
        </w:rPr>
        <w:t>Specyfikacji technicznej wykonania i odbioru robót budowlanych (</w:t>
      </w:r>
      <w:proofErr w:type="spellStart"/>
      <w:r w:rsidRPr="00AF2AA4">
        <w:rPr>
          <w:rFonts w:cs="Calibri"/>
          <w:sz w:val="24"/>
          <w:szCs w:val="24"/>
        </w:rPr>
        <w:t>STWiOR</w:t>
      </w:r>
      <w:proofErr w:type="spellEnd"/>
      <w:r w:rsidRPr="00AF2AA4">
        <w:rPr>
          <w:rFonts w:cs="Calibri"/>
          <w:sz w:val="24"/>
          <w:szCs w:val="24"/>
        </w:rPr>
        <w:t>)</w:t>
      </w:r>
      <w:r w:rsidRPr="00AF2AA4">
        <w:rPr>
          <w:rFonts w:eastAsia="MS Mincho" w:cs="Calibri"/>
          <w:sz w:val="24"/>
          <w:szCs w:val="24"/>
        </w:rPr>
        <w:t>, a wynikających ze stwierdzonych wad lub zmiany stanu prawnego w oparciu, o który je przygotowano,</w:t>
      </w:r>
    </w:p>
    <w:p w:rsidR="00AF2AA4" w:rsidRPr="00AF2AA4" w:rsidRDefault="00AF2AA4" w:rsidP="00AF2AA4">
      <w:pPr>
        <w:widowControl w:val="0"/>
        <w:numPr>
          <w:ilvl w:val="0"/>
          <w:numId w:val="73"/>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 xml:space="preserve">możliwości wykonania przedmiotu umowy przy zastosowaniu innych rozwiązań w stosunku do określonych w Specyfikacji Warunków Zamówienia (SWZ), dokumentacji projektowej lub </w:t>
      </w:r>
      <w:r w:rsidRPr="00AF2AA4">
        <w:rPr>
          <w:rFonts w:cs="Calibri"/>
          <w:sz w:val="24"/>
          <w:szCs w:val="24"/>
        </w:rPr>
        <w:t>Specyfikacji technicznej wykonania i odbioru robót budowlanych (</w:t>
      </w:r>
      <w:proofErr w:type="spellStart"/>
      <w:r w:rsidRPr="00AF2AA4">
        <w:rPr>
          <w:rFonts w:cs="Calibri"/>
          <w:sz w:val="24"/>
          <w:szCs w:val="24"/>
        </w:rPr>
        <w:t>STWiOR</w:t>
      </w:r>
      <w:proofErr w:type="spellEnd"/>
      <w:r w:rsidRPr="00AF2AA4">
        <w:rPr>
          <w:rFonts w:cs="Calibri"/>
          <w:sz w:val="24"/>
          <w:szCs w:val="24"/>
        </w:rPr>
        <w:t>)</w:t>
      </w:r>
      <w:r w:rsidRPr="00AF2AA4">
        <w:rPr>
          <w:rFonts w:eastAsia="MS Mincho" w:cs="Calibri"/>
          <w:sz w:val="24"/>
          <w:szCs w:val="24"/>
        </w:rPr>
        <w:t xml:space="preserve"> przy zachowaniu jakości i funkcjonalności określonych w SWZ, dokumentacji projektowej i </w:t>
      </w:r>
      <w:proofErr w:type="spellStart"/>
      <w:r w:rsidRPr="00AF2AA4">
        <w:rPr>
          <w:rFonts w:cs="Calibri"/>
          <w:sz w:val="24"/>
          <w:szCs w:val="24"/>
        </w:rPr>
        <w:t>STWiOR</w:t>
      </w:r>
      <w:proofErr w:type="spellEnd"/>
      <w:r w:rsidRPr="00AF2AA4">
        <w:rPr>
          <w:rFonts w:eastAsia="MS Mincho" w:cs="Calibri"/>
          <w:sz w:val="24"/>
          <w:szCs w:val="24"/>
        </w:rPr>
        <w:t>, jeżeli umożliwiają uzyskanie lepszej jakości lub funkcjonalności lub zmniejszenie kosztów eksploatacji lub kosztów wykonania przedmiotu umowy,</w:t>
      </w:r>
    </w:p>
    <w:p w:rsidR="00AF2AA4" w:rsidRPr="00AF2AA4" w:rsidRDefault="00AF2AA4" w:rsidP="00AF2AA4">
      <w:pPr>
        <w:widowControl w:val="0"/>
        <w:numPr>
          <w:ilvl w:val="0"/>
          <w:numId w:val="73"/>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lastRenderedPageBreak/>
        <w:t>wystąpienia niebezpieczeństwa kolizji z planowanymi lub równolegle prowadzonymi przez inne podmioty inwestycjami w zakresie niezbędnym do uniknięcia lub usunięcia tych kolizji,</w:t>
      </w:r>
    </w:p>
    <w:p w:rsidR="00AF2AA4" w:rsidRPr="00AF2AA4" w:rsidRDefault="00AF2AA4" w:rsidP="00AF2AA4">
      <w:pPr>
        <w:widowControl w:val="0"/>
        <w:numPr>
          <w:ilvl w:val="0"/>
          <w:numId w:val="73"/>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wystąpienia siły wyższej uniemożliwiającej wykonanie przedmiotu umowy zgodnie z postanowieniami umownymi,</w:t>
      </w:r>
    </w:p>
    <w:p w:rsidR="00AF2AA4" w:rsidRPr="00AF2AA4" w:rsidRDefault="00AF2AA4" w:rsidP="00AF2AA4">
      <w:pPr>
        <w:widowControl w:val="0"/>
        <w:numPr>
          <w:ilvl w:val="0"/>
          <w:numId w:val="73"/>
        </w:numPr>
        <w:autoSpaceDE w:val="0"/>
        <w:autoSpaceDN w:val="0"/>
        <w:adjustRightInd w:val="0"/>
        <w:spacing w:after="0" w:line="276" w:lineRule="auto"/>
        <w:ind w:firstLine="66"/>
        <w:rPr>
          <w:rFonts w:eastAsia="MS Mincho" w:cs="Calibri"/>
          <w:sz w:val="24"/>
          <w:szCs w:val="24"/>
        </w:rPr>
      </w:pPr>
      <w:r w:rsidRPr="00AF2AA4">
        <w:rPr>
          <w:rFonts w:eastAsia="MS Mincho" w:cs="Calibri"/>
          <w:sz w:val="24"/>
          <w:szCs w:val="24"/>
        </w:rPr>
        <w:t>ograniczenia zakresu rzeczowego przedmiotu umowy.</w:t>
      </w:r>
    </w:p>
    <w:p w:rsidR="00AF2AA4" w:rsidRPr="00AF2AA4" w:rsidRDefault="00AF2AA4" w:rsidP="00AF2AA4">
      <w:pPr>
        <w:numPr>
          <w:ilvl w:val="0"/>
          <w:numId w:val="72"/>
        </w:numPr>
        <w:autoSpaceDE w:val="0"/>
        <w:autoSpaceDN w:val="0"/>
        <w:adjustRightInd w:val="0"/>
        <w:spacing w:after="0" w:line="276" w:lineRule="auto"/>
        <w:ind w:left="357" w:hanging="357"/>
        <w:rPr>
          <w:rFonts w:cs="Calibri"/>
          <w:sz w:val="24"/>
          <w:szCs w:val="24"/>
        </w:rPr>
      </w:pPr>
      <w:r w:rsidRPr="00AF2AA4">
        <w:rPr>
          <w:rFonts w:cs="Calibri"/>
          <w:sz w:val="24"/>
          <w:szCs w:val="24"/>
        </w:rPr>
        <w:t>Zmiany, o których mowa w ust. 1 i 2 muszą zostać udokumentowane. Pismo (wniosek) dotyczące ww. zmian, wraz z uzasadnieniem, winna złożyć Strona inicjująca zmianę.</w:t>
      </w:r>
    </w:p>
    <w:p w:rsidR="00AF2AA4" w:rsidRPr="00AF2AA4" w:rsidRDefault="00AF2AA4" w:rsidP="00AF2AA4">
      <w:pPr>
        <w:numPr>
          <w:ilvl w:val="0"/>
          <w:numId w:val="72"/>
        </w:numPr>
        <w:autoSpaceDE w:val="0"/>
        <w:autoSpaceDN w:val="0"/>
        <w:adjustRightInd w:val="0"/>
        <w:spacing w:after="0" w:line="276" w:lineRule="auto"/>
        <w:ind w:left="357" w:hanging="357"/>
        <w:rPr>
          <w:rFonts w:cs="Calibri"/>
          <w:sz w:val="24"/>
          <w:szCs w:val="24"/>
        </w:rPr>
      </w:pPr>
      <w:r w:rsidRPr="00AF2AA4">
        <w:rPr>
          <w:rFonts w:cs="Calibri"/>
          <w:sz w:val="24"/>
          <w:szCs w:val="24"/>
        </w:rPr>
        <w:t>Za przedłużenie terminu realizacji zamówienia Wykonawcy nie przysługuje dodatkowe wynagrodzenie.</w:t>
      </w:r>
    </w:p>
    <w:p w:rsidR="00AF2AA4" w:rsidRPr="00AF2AA4" w:rsidRDefault="00AF2AA4" w:rsidP="00AF2AA4">
      <w:pPr>
        <w:numPr>
          <w:ilvl w:val="0"/>
          <w:numId w:val="72"/>
        </w:numPr>
        <w:autoSpaceDE w:val="0"/>
        <w:autoSpaceDN w:val="0"/>
        <w:adjustRightInd w:val="0"/>
        <w:spacing w:after="0" w:line="276" w:lineRule="auto"/>
        <w:ind w:left="357" w:hanging="357"/>
        <w:rPr>
          <w:rFonts w:cs="Calibri"/>
          <w:sz w:val="24"/>
          <w:szCs w:val="24"/>
        </w:rPr>
      </w:pPr>
      <w:r w:rsidRPr="00AF2AA4">
        <w:rPr>
          <w:rFonts w:cs="Calibri"/>
          <w:sz w:val="24"/>
          <w:szCs w:val="24"/>
        </w:rPr>
        <w:t>Zamawiający nie dopuszcza zmiany terminu wykonania zamówienia w przypadkach zawinionych przez Wykonawcę.</w:t>
      </w:r>
    </w:p>
    <w:p w:rsidR="00AF2AA4" w:rsidRPr="00AF2AA4" w:rsidRDefault="00AF2AA4" w:rsidP="00AF2AA4">
      <w:pPr>
        <w:numPr>
          <w:ilvl w:val="0"/>
          <w:numId w:val="72"/>
        </w:numPr>
        <w:autoSpaceDE w:val="0"/>
        <w:autoSpaceDN w:val="0"/>
        <w:adjustRightInd w:val="0"/>
        <w:spacing w:after="0" w:line="276" w:lineRule="auto"/>
        <w:ind w:left="357" w:hanging="357"/>
        <w:rPr>
          <w:rFonts w:cs="Calibri"/>
          <w:sz w:val="24"/>
          <w:szCs w:val="24"/>
        </w:rPr>
      </w:pPr>
      <w:r w:rsidRPr="00AF2AA4">
        <w:rPr>
          <w:rFonts w:cs="Calibri"/>
          <w:sz w:val="24"/>
          <w:szCs w:val="24"/>
        </w:rPr>
        <w:t xml:space="preserve">W przypadku wystąpienia którejkolwiek z okoliczności wymienionych w ust. 1 termin wykonania umowy może ulec odpowiedniemu przedłużeniu o czas trwania przeszkody.   </w:t>
      </w:r>
    </w:p>
    <w:p w:rsidR="00AF2AA4" w:rsidRPr="00AF2AA4" w:rsidRDefault="00AF2AA4" w:rsidP="00AF2AA4">
      <w:pPr>
        <w:numPr>
          <w:ilvl w:val="0"/>
          <w:numId w:val="72"/>
        </w:numPr>
        <w:autoSpaceDE w:val="0"/>
        <w:autoSpaceDN w:val="0"/>
        <w:adjustRightInd w:val="0"/>
        <w:spacing w:after="0" w:line="276" w:lineRule="auto"/>
        <w:ind w:left="357" w:hanging="357"/>
        <w:rPr>
          <w:rFonts w:cs="Calibri"/>
          <w:sz w:val="24"/>
          <w:szCs w:val="24"/>
        </w:rPr>
      </w:pPr>
      <w:r w:rsidRPr="00AF2AA4">
        <w:rPr>
          <w:rFonts w:cs="Calibri"/>
          <w:sz w:val="24"/>
          <w:szCs w:val="24"/>
        </w:rPr>
        <w:t>Wprowadzenie zmiany postanowień umowy wymaga aneksu sporządzonego w formie pisemnej pod rygorem nieważności.</w:t>
      </w:r>
    </w:p>
    <w:p w:rsidR="00AF2AA4" w:rsidRPr="00AF2AA4" w:rsidRDefault="00AF2AA4" w:rsidP="00AF2AA4">
      <w:pPr>
        <w:keepNext/>
        <w:keepLines/>
        <w:spacing w:after="0" w:line="276" w:lineRule="auto"/>
        <w:jc w:val="center"/>
        <w:rPr>
          <w:rFonts w:eastAsia="MS Mincho" w:cs="Calibri"/>
          <w:b/>
          <w:sz w:val="24"/>
          <w:szCs w:val="24"/>
          <w:lang w:eastAsia="pl-PL"/>
        </w:rPr>
      </w:pPr>
    </w:p>
    <w:p w:rsidR="00AF2AA4" w:rsidRPr="00AF2AA4" w:rsidRDefault="00AF2AA4" w:rsidP="00AF2AA4">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22</w:t>
      </w:r>
    </w:p>
    <w:p w:rsidR="00AF2AA4" w:rsidRPr="00AF2AA4" w:rsidRDefault="00AF2AA4" w:rsidP="00AF2AA4">
      <w:pPr>
        <w:keepNext/>
        <w:spacing w:after="0" w:line="276" w:lineRule="auto"/>
        <w:rPr>
          <w:rFonts w:eastAsia="Times New Roman" w:cs="Calibri"/>
          <w:sz w:val="24"/>
          <w:szCs w:val="24"/>
          <w:lang w:val="x-none" w:eastAsia="pl-PL"/>
        </w:rPr>
      </w:pPr>
    </w:p>
    <w:p w:rsidR="00AF2AA4" w:rsidRPr="00AF2AA4" w:rsidRDefault="00AF2AA4" w:rsidP="00AF2AA4">
      <w:pPr>
        <w:numPr>
          <w:ilvl w:val="0"/>
          <w:numId w:val="108"/>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rsidR="00AF2AA4" w:rsidRPr="00AF2AA4" w:rsidRDefault="00AF2AA4" w:rsidP="00AF2AA4">
      <w:pPr>
        <w:numPr>
          <w:ilvl w:val="0"/>
          <w:numId w:val="109"/>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waloryzacja wynagrodzenia Wykonawcy może nastąpić pod warunkiem , iż zmiana wysokości  materiałów lub kosztów ponoszonych przez Wykonawcę na realizację robót wyniesie co najmniej 10% w stosunku do wartości materiałów lub kosztów przyjętych do obliczenia obowiązującego wynagrodzenia o którym mowa w § 5 ust. 1,</w:t>
      </w:r>
    </w:p>
    <w:p w:rsidR="00AF2AA4" w:rsidRPr="00AF2AA4" w:rsidRDefault="00AF2AA4" w:rsidP="00AF2AA4">
      <w:pPr>
        <w:numPr>
          <w:ilvl w:val="0"/>
          <w:numId w:val="109"/>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wysokość wynagrodzenia o którym mowa w § 5 ust. 1 może być zmieniona po upływie 6 miesięcy,</w:t>
      </w:r>
    </w:p>
    <w:p w:rsidR="00AF2AA4" w:rsidRPr="00AF2AA4" w:rsidRDefault="00AF2AA4" w:rsidP="00AF2AA4">
      <w:pPr>
        <w:numPr>
          <w:ilvl w:val="0"/>
          <w:numId w:val="109"/>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rsidR="00AF2AA4" w:rsidRPr="00AF2AA4" w:rsidRDefault="00AF2AA4" w:rsidP="00AF2AA4">
      <w:pPr>
        <w:numPr>
          <w:ilvl w:val="0"/>
          <w:numId w:val="109"/>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rsidR="00AF2AA4" w:rsidRPr="00AF2AA4" w:rsidRDefault="00AF2AA4" w:rsidP="00AF2AA4">
      <w:pPr>
        <w:numPr>
          <w:ilvl w:val="0"/>
          <w:numId w:val="109"/>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stawki wynagrodzenia o których mowa w § </w:t>
      </w:r>
      <w:r w:rsidRPr="00AF2AA4">
        <w:rPr>
          <w:rFonts w:asciiTheme="minorHAnsi" w:eastAsia="Times New Roman" w:hAnsiTheme="minorHAnsi" w:cstheme="minorHAnsi"/>
          <w:sz w:val="24"/>
          <w:szCs w:val="24"/>
          <w:lang w:eastAsia="pl-PL"/>
        </w:rPr>
        <w:t>5</w:t>
      </w:r>
      <w:r w:rsidRPr="00AF2AA4">
        <w:rPr>
          <w:rFonts w:asciiTheme="minorHAnsi" w:eastAsia="Times New Roman" w:hAnsiTheme="minorHAnsi" w:cstheme="minorHAnsi"/>
          <w:sz w:val="24"/>
          <w:szCs w:val="24"/>
          <w:lang w:val="x-none" w:eastAsia="pl-PL"/>
        </w:rPr>
        <w:t xml:space="preserve"> ust. 1 nie mogą być na podstawie niniejszego ustępu obniżone lub podwyższone o wartość większą niż 1</w:t>
      </w:r>
      <w:r w:rsidRPr="00AF2AA4">
        <w:rPr>
          <w:rFonts w:asciiTheme="minorHAnsi" w:eastAsia="Times New Roman" w:hAnsiTheme="minorHAnsi" w:cstheme="minorHAnsi"/>
          <w:sz w:val="24"/>
          <w:szCs w:val="24"/>
          <w:lang w:eastAsia="pl-PL"/>
        </w:rPr>
        <w:t>0</w:t>
      </w:r>
      <w:r w:rsidRPr="00AF2AA4">
        <w:rPr>
          <w:rFonts w:asciiTheme="minorHAnsi" w:eastAsia="Times New Roman" w:hAnsiTheme="minorHAnsi" w:cstheme="minorHAnsi"/>
          <w:sz w:val="24"/>
          <w:szCs w:val="24"/>
          <w:lang w:val="x-none" w:eastAsia="pl-PL"/>
        </w:rPr>
        <w:t>% wynagrodzenia o którym mowa w § 5 ust. 1,</w:t>
      </w:r>
    </w:p>
    <w:p w:rsidR="00AF2AA4" w:rsidRPr="00AF2AA4" w:rsidRDefault="00AF2AA4" w:rsidP="00AF2AA4">
      <w:pPr>
        <w:numPr>
          <w:ilvl w:val="0"/>
          <w:numId w:val="109"/>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AF2AA4">
        <w:rPr>
          <w:rFonts w:asciiTheme="minorHAnsi" w:eastAsia="Times New Roman" w:hAnsiTheme="minorHAnsi" w:cstheme="minorHAnsi"/>
          <w:sz w:val="24"/>
          <w:szCs w:val="24"/>
          <w:lang w:eastAsia="pl-PL"/>
        </w:rPr>
        <w:t xml:space="preserve"> 5</w:t>
      </w:r>
      <w:r w:rsidRPr="00AF2AA4">
        <w:rPr>
          <w:rFonts w:asciiTheme="minorHAnsi" w:eastAsia="Times New Roman" w:hAnsiTheme="minorHAnsi" w:cstheme="minorHAnsi"/>
          <w:sz w:val="24"/>
          <w:szCs w:val="24"/>
          <w:lang w:val="x-none" w:eastAsia="pl-PL"/>
        </w:rPr>
        <w:t xml:space="preserve"> ust.1.</w:t>
      </w:r>
    </w:p>
    <w:p w:rsidR="00AF2AA4" w:rsidRPr="00AF2AA4" w:rsidRDefault="00AF2AA4" w:rsidP="00AF2AA4">
      <w:pPr>
        <w:numPr>
          <w:ilvl w:val="0"/>
          <w:numId w:val="108"/>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lastRenderedPageBreak/>
        <w:t>Przez zmianę kosztów rozumie się wzrost odpowiednio kosztów, jak i ich obniżenie, względem kosztów przyjętych w celu ustalenia wynagrodzenia Wykonawcy zawartego w ofercie.</w:t>
      </w:r>
    </w:p>
    <w:p w:rsidR="00AF2AA4" w:rsidRPr="00AF2AA4" w:rsidRDefault="00AF2AA4" w:rsidP="00AF2AA4">
      <w:pPr>
        <w:numPr>
          <w:ilvl w:val="0"/>
          <w:numId w:val="108"/>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 przypadku zmiany wynagrodzenia Wykonawcy, którego wynagrodzenie zostało zmienione zgodnie</w:t>
      </w:r>
      <w:r w:rsidRPr="00AF2AA4">
        <w:rPr>
          <w:rFonts w:asciiTheme="minorHAnsi" w:eastAsia="Times New Roman" w:hAnsiTheme="minorHAnsi" w:cstheme="minorHAnsi"/>
          <w:sz w:val="24"/>
          <w:szCs w:val="24"/>
          <w:lang w:eastAsia="pl-PL"/>
        </w:rPr>
        <w:t xml:space="preserve"> z </w:t>
      </w:r>
      <w:r w:rsidRPr="00AF2AA4">
        <w:rPr>
          <w:rFonts w:asciiTheme="minorHAnsi" w:eastAsia="Times New Roman" w:hAnsiTheme="minorHAnsi" w:cstheme="minorHAnsi"/>
          <w:sz w:val="24"/>
          <w:szCs w:val="24"/>
          <w:lang w:val="x-none" w:eastAsia="pl-PL"/>
        </w:rPr>
        <w:t xml:space="preserve"> ust. </w:t>
      </w:r>
      <w:r w:rsidRPr="00AF2AA4">
        <w:rPr>
          <w:rFonts w:asciiTheme="minorHAnsi" w:eastAsia="Times New Roman" w:hAnsiTheme="minorHAnsi" w:cstheme="minorHAnsi"/>
          <w:sz w:val="24"/>
          <w:szCs w:val="24"/>
          <w:lang w:eastAsia="pl-PL"/>
        </w:rPr>
        <w:t>1</w:t>
      </w:r>
      <w:r w:rsidRPr="00AF2AA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F2AA4">
        <w:rPr>
          <w:rFonts w:asciiTheme="minorHAnsi" w:eastAsia="Times New Roman" w:hAnsiTheme="minorHAnsi" w:cstheme="minorHAnsi"/>
          <w:sz w:val="24"/>
          <w:szCs w:val="24"/>
          <w:lang w:eastAsia="pl-PL"/>
        </w:rPr>
        <w:t>6</w:t>
      </w:r>
      <w:r w:rsidRPr="00AF2AA4">
        <w:rPr>
          <w:rFonts w:asciiTheme="minorHAnsi" w:eastAsia="Times New Roman" w:hAnsiTheme="minorHAnsi" w:cstheme="minorHAnsi"/>
          <w:sz w:val="24"/>
          <w:szCs w:val="24"/>
          <w:lang w:val="x-none" w:eastAsia="pl-PL"/>
        </w:rPr>
        <w:t xml:space="preserve"> miesięcy.</w:t>
      </w:r>
    </w:p>
    <w:p w:rsidR="00AF2AA4" w:rsidRPr="00AF2AA4" w:rsidRDefault="00AF2AA4" w:rsidP="00AF2AA4">
      <w:pPr>
        <w:spacing w:after="0" w:line="276" w:lineRule="auto"/>
        <w:ind w:left="360"/>
        <w:rPr>
          <w:rFonts w:eastAsia="Times New Roman" w:cs="Calibri"/>
          <w:sz w:val="24"/>
          <w:szCs w:val="24"/>
          <w:lang w:val="x-none" w:eastAsia="pl-PL"/>
        </w:rPr>
      </w:pPr>
    </w:p>
    <w:p w:rsidR="00AF2AA4" w:rsidRPr="00AF2AA4" w:rsidRDefault="00AF2AA4" w:rsidP="00AF2AA4">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23. POSTANOWIENIA KOŃCOWE</w:t>
      </w:r>
    </w:p>
    <w:p w:rsidR="00AF2AA4" w:rsidRPr="00AF2AA4" w:rsidRDefault="00AF2AA4" w:rsidP="00AF2AA4">
      <w:pPr>
        <w:keepNext/>
        <w:keepLines/>
        <w:spacing w:after="0" w:line="276" w:lineRule="auto"/>
        <w:jc w:val="center"/>
        <w:rPr>
          <w:rFonts w:eastAsia="MS Mincho" w:cs="Calibri"/>
          <w:b/>
          <w:sz w:val="24"/>
          <w:szCs w:val="24"/>
          <w:lang w:eastAsia="pl-PL"/>
        </w:rPr>
      </w:pPr>
    </w:p>
    <w:p w:rsidR="00AF2AA4" w:rsidRPr="00AF2AA4" w:rsidRDefault="00AF2AA4" w:rsidP="00AF2AA4">
      <w:pPr>
        <w:numPr>
          <w:ilvl w:val="0"/>
          <w:numId w:val="11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zaistnienia sporu w zakresie roszczeń cywilnoprawnych  związanego z realizacją niniejszej umowy, w którym dopuszczalne będzie zawarcie ugody,  strony zobowiązują się do skierowania sprawy do rozwiązania w drodze mediacji przez Mediatora Stałego Sądu Polubownego przy Prokuratorii Generalnej Rzeczpospolitej Polskiej - zgodnie  z Regulaminem Sądu i Postępowania przed Sądem Polubownym przy Prokuratorii Generalnej Rzeczpospolitej Polskiej.</w:t>
      </w:r>
    </w:p>
    <w:p w:rsidR="00AF2AA4" w:rsidRPr="00AF2AA4" w:rsidRDefault="00AF2AA4" w:rsidP="00AF2AA4">
      <w:pPr>
        <w:numPr>
          <w:ilvl w:val="0"/>
          <w:numId w:val="11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Jeżeli spór nie zostanie rozwiązany w terminie uzgodnionym pisemnie przez strony, każda ze stron może poddać spór pod rozstrzygnięcie sądu właściwego miejscowo dla siedziby Zamawiającego.</w:t>
      </w:r>
    </w:p>
    <w:p w:rsidR="00AF2AA4" w:rsidRPr="00AF2AA4" w:rsidRDefault="00AF2AA4" w:rsidP="00AF2AA4">
      <w:pPr>
        <w:numPr>
          <w:ilvl w:val="0"/>
          <w:numId w:val="11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sprawach nieuregulowanych w umowie stosuje się obowiązujące przepisy w szczególności  Prawa zamówień publicznych, Kodeksu Cywilnego oraz Prawa budowlanego i rozporządzeń wykonawczych. </w:t>
      </w:r>
    </w:p>
    <w:p w:rsidR="00AF2AA4" w:rsidRPr="00AF2AA4" w:rsidRDefault="00AF2AA4" w:rsidP="00AF2AA4">
      <w:pPr>
        <w:numPr>
          <w:ilvl w:val="0"/>
          <w:numId w:val="11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Strony ustalają, że wszystkie zmiany postanowień umowy wymagają formy pisemnej, w postaci aneksu, pod rygorem nieważności. Tej samej formy z tym samym rygorem wymaga także czynność odstąpienia od umowy. </w:t>
      </w:r>
    </w:p>
    <w:p w:rsidR="00AF2AA4" w:rsidRPr="00AF2AA4" w:rsidRDefault="00AF2AA4" w:rsidP="00AF2AA4">
      <w:pPr>
        <w:numPr>
          <w:ilvl w:val="0"/>
          <w:numId w:val="11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Umowę sporządzono w trzech egzemplarzach, z których jeden egzemplarz otrzymuje Wykonawca, a dwa egzemplarze Zamawiający.</w:t>
      </w:r>
    </w:p>
    <w:p w:rsidR="00AF2AA4" w:rsidRPr="00AF2AA4" w:rsidRDefault="00AF2AA4" w:rsidP="00AF2AA4">
      <w:pPr>
        <w:spacing w:after="0" w:line="276" w:lineRule="auto"/>
        <w:rPr>
          <w:rFonts w:asciiTheme="minorHAnsi" w:hAnsiTheme="minorHAnsi" w:cstheme="minorHAnsi"/>
          <w:sz w:val="24"/>
          <w:szCs w:val="24"/>
        </w:rPr>
      </w:pPr>
    </w:p>
    <w:p w:rsidR="00AF2AA4" w:rsidRPr="00AF2AA4" w:rsidRDefault="00AF2AA4" w:rsidP="00AF2AA4">
      <w:pPr>
        <w:spacing w:after="0" w:line="276" w:lineRule="auto"/>
        <w:rPr>
          <w:rFonts w:asciiTheme="minorHAnsi" w:hAnsiTheme="minorHAnsi" w:cstheme="minorHAnsi"/>
          <w:sz w:val="24"/>
          <w:szCs w:val="24"/>
        </w:rPr>
      </w:pPr>
      <w:r w:rsidRPr="00AF2AA4">
        <w:rPr>
          <w:rFonts w:asciiTheme="minorHAnsi" w:hAnsiTheme="minorHAnsi" w:cstheme="minorHAnsi"/>
          <w:sz w:val="24"/>
          <w:szCs w:val="24"/>
        </w:rPr>
        <w:t>Załączniki:</w:t>
      </w:r>
    </w:p>
    <w:p w:rsidR="00AF2AA4" w:rsidRPr="00AF2AA4" w:rsidRDefault="00AF2AA4" w:rsidP="00AF2AA4">
      <w:pPr>
        <w:numPr>
          <w:ilvl w:val="0"/>
          <w:numId w:val="111"/>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Oferta Wykonawcy </w:t>
      </w:r>
    </w:p>
    <w:p w:rsidR="00AF2AA4" w:rsidRPr="00AF2AA4" w:rsidRDefault="00AF2AA4" w:rsidP="00AF2AA4">
      <w:pPr>
        <w:numPr>
          <w:ilvl w:val="0"/>
          <w:numId w:val="111"/>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Kosztorys ofertowy</w:t>
      </w:r>
    </w:p>
    <w:p w:rsidR="00AF2AA4" w:rsidRPr="00AF2AA4" w:rsidRDefault="00AF2AA4" w:rsidP="00AF2AA4">
      <w:pPr>
        <w:numPr>
          <w:ilvl w:val="0"/>
          <w:numId w:val="111"/>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Kopia polisy ubezpieczeniowej</w:t>
      </w:r>
    </w:p>
    <w:p w:rsidR="00AF2AA4" w:rsidRPr="00AF2AA4" w:rsidRDefault="00AF2AA4" w:rsidP="00AF2AA4">
      <w:pPr>
        <w:keepNext/>
        <w:keepLines/>
        <w:spacing w:after="0" w:line="276" w:lineRule="auto"/>
        <w:jc w:val="both"/>
        <w:rPr>
          <w:rFonts w:eastAsia="MS Mincho" w:cs="Calibri"/>
          <w:sz w:val="24"/>
          <w:szCs w:val="24"/>
          <w:lang w:eastAsia="pl-PL"/>
        </w:rPr>
      </w:pPr>
    </w:p>
    <w:p w:rsidR="00AF2AA4" w:rsidRPr="00AF2AA4" w:rsidRDefault="00AF2AA4" w:rsidP="00AF2AA4">
      <w:pPr>
        <w:keepNext/>
        <w:keepLines/>
        <w:spacing w:after="0" w:line="276" w:lineRule="auto"/>
        <w:jc w:val="both"/>
        <w:rPr>
          <w:rFonts w:eastAsia="MS Mincho" w:cs="Calibri"/>
          <w:sz w:val="24"/>
          <w:szCs w:val="24"/>
          <w:lang w:eastAsia="pl-PL"/>
        </w:rPr>
      </w:pPr>
      <w:r w:rsidRPr="00AF2AA4">
        <w:rPr>
          <w:rFonts w:eastAsia="MS Mincho" w:cs="Calibri"/>
          <w:sz w:val="24"/>
          <w:szCs w:val="24"/>
          <w:lang w:eastAsia="pl-PL"/>
        </w:rPr>
        <w:tab/>
      </w:r>
    </w:p>
    <w:p w:rsidR="00AF2AA4" w:rsidRPr="00AF2AA4" w:rsidRDefault="00AF2AA4" w:rsidP="00AF2AA4">
      <w:pPr>
        <w:keepNext/>
        <w:keepLines/>
        <w:spacing w:after="0" w:line="276" w:lineRule="auto"/>
        <w:rPr>
          <w:rFonts w:eastAsia="MS Mincho" w:cs="Calibri"/>
          <w:sz w:val="24"/>
          <w:szCs w:val="24"/>
          <w:lang w:eastAsia="pl-PL"/>
        </w:rPr>
      </w:pPr>
      <w:r w:rsidRPr="00AF2AA4">
        <w:rPr>
          <w:rFonts w:eastAsia="MS Mincho" w:cs="Calibri"/>
          <w:sz w:val="24"/>
          <w:szCs w:val="24"/>
          <w:lang w:eastAsia="pl-PL"/>
        </w:rPr>
        <w:t xml:space="preserve">       Zamawiający      </w:t>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t>Wykonawca</w:t>
      </w:r>
    </w:p>
    <w:p w:rsidR="00AF2AA4" w:rsidRPr="00AF2AA4" w:rsidRDefault="00AF2AA4" w:rsidP="00AF2AA4">
      <w:pPr>
        <w:keepNext/>
        <w:keepLines/>
        <w:spacing w:after="0" w:line="276" w:lineRule="auto"/>
        <w:jc w:val="both"/>
        <w:rPr>
          <w:rFonts w:eastAsia="MS Mincho" w:cs="Calibri"/>
          <w:sz w:val="24"/>
          <w:szCs w:val="24"/>
          <w:lang w:eastAsia="pl-PL"/>
        </w:rPr>
      </w:pPr>
    </w:p>
    <w:p w:rsidR="00AF2AA4" w:rsidRPr="00AF2AA4" w:rsidRDefault="00AF2AA4" w:rsidP="00AF2AA4">
      <w:pPr>
        <w:keepNext/>
        <w:keepLines/>
        <w:spacing w:after="0" w:line="276" w:lineRule="auto"/>
        <w:jc w:val="both"/>
        <w:rPr>
          <w:rFonts w:eastAsia="MS Mincho" w:cs="Calibri"/>
          <w:sz w:val="24"/>
          <w:szCs w:val="24"/>
          <w:lang w:eastAsia="pl-PL"/>
        </w:rPr>
      </w:pPr>
    </w:p>
    <w:p w:rsidR="00AF2AA4" w:rsidRPr="00AF2AA4" w:rsidRDefault="00AF2AA4" w:rsidP="00AF2AA4">
      <w:pPr>
        <w:keepNext/>
        <w:keepLines/>
        <w:spacing w:after="0" w:line="276" w:lineRule="auto"/>
        <w:jc w:val="both"/>
        <w:rPr>
          <w:rFonts w:eastAsia="MS Mincho" w:cs="Calibri"/>
          <w:sz w:val="24"/>
          <w:szCs w:val="24"/>
          <w:lang w:eastAsia="pl-PL"/>
        </w:rPr>
      </w:pPr>
      <w:r w:rsidRPr="00AF2AA4">
        <w:rPr>
          <w:rFonts w:eastAsia="MS Mincho" w:cs="Calibri"/>
          <w:sz w:val="24"/>
          <w:szCs w:val="24"/>
          <w:lang w:eastAsia="pl-PL"/>
        </w:rPr>
        <w:t xml:space="preserve">       ………………….      </w:t>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t>…………………..</w:t>
      </w:r>
      <w:r w:rsidRPr="00AF2AA4">
        <w:rPr>
          <w:rFonts w:eastAsia="MS Mincho" w:cs="Calibri"/>
          <w:sz w:val="24"/>
          <w:szCs w:val="24"/>
          <w:lang w:eastAsia="pl-PL"/>
        </w:rPr>
        <w:tab/>
      </w:r>
    </w:p>
    <w:p w:rsidR="006748E8" w:rsidRPr="006748E8" w:rsidRDefault="006748E8" w:rsidP="006748E8">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50176F" w:rsidRPr="0050176F" w:rsidRDefault="0050176F" w:rsidP="0050176F">
      <w:pPr>
        <w:keepNext/>
        <w:tabs>
          <w:tab w:val="center" w:pos="5016"/>
          <w:tab w:val="right" w:pos="9552"/>
        </w:tabs>
        <w:spacing w:after="0" w:line="276" w:lineRule="auto"/>
        <w:jc w:val="center"/>
        <w:rPr>
          <w:rFonts w:eastAsia="MS Mincho" w:cs="Calibri"/>
          <w:b/>
          <w:bCs/>
          <w:color w:val="000000"/>
          <w:sz w:val="24"/>
          <w:szCs w:val="24"/>
          <w:lang w:eastAsia="pl-PL"/>
        </w:rPr>
      </w:pPr>
    </w:p>
    <w:sectPr w:rsidR="0050176F" w:rsidRPr="0050176F"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5B8" w:rsidRDefault="003135B8" w:rsidP="0056409B">
      <w:pPr>
        <w:spacing w:after="0" w:line="240" w:lineRule="auto"/>
      </w:pPr>
      <w:r>
        <w:separator/>
      </w:r>
    </w:p>
  </w:endnote>
  <w:endnote w:type="continuationSeparator" w:id="0">
    <w:p w:rsidR="003135B8" w:rsidRDefault="003135B8"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EndPr/>
    <w:sdtContent>
      <w:p w:rsidR="003135B8" w:rsidRDefault="003135B8">
        <w:pPr>
          <w:pStyle w:val="Stopka"/>
          <w:jc w:val="center"/>
        </w:pPr>
      </w:p>
      <w:p w:rsidR="003135B8" w:rsidRDefault="003135B8">
        <w:pPr>
          <w:pStyle w:val="Stopka"/>
          <w:jc w:val="center"/>
        </w:pPr>
        <w:r>
          <w:fldChar w:fldCharType="begin"/>
        </w:r>
        <w:r>
          <w:instrText>PAGE   \* MERGEFORMAT</w:instrText>
        </w:r>
        <w:r>
          <w:fldChar w:fldCharType="separate"/>
        </w:r>
        <w:r w:rsidR="00B401E1">
          <w:rPr>
            <w:noProof/>
          </w:rPr>
          <w:t>48</w:t>
        </w:r>
        <w:r>
          <w:fldChar w:fldCharType="end"/>
        </w:r>
      </w:p>
    </w:sdtContent>
  </w:sdt>
  <w:p w:rsidR="003135B8" w:rsidRDefault="003135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8" w:rsidRDefault="003135B8">
    <w:pPr>
      <w:pStyle w:val="Stopka"/>
      <w:jc w:val="center"/>
    </w:pPr>
  </w:p>
  <w:p w:rsidR="003135B8" w:rsidRDefault="003135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5B8" w:rsidRDefault="003135B8" w:rsidP="0056409B">
      <w:pPr>
        <w:spacing w:after="0" w:line="240" w:lineRule="auto"/>
      </w:pPr>
      <w:r>
        <w:separator/>
      </w:r>
    </w:p>
  </w:footnote>
  <w:footnote w:type="continuationSeparator" w:id="0">
    <w:p w:rsidR="003135B8" w:rsidRDefault="003135B8" w:rsidP="0056409B">
      <w:pPr>
        <w:spacing w:after="0" w:line="240" w:lineRule="auto"/>
      </w:pPr>
      <w:r>
        <w:continuationSeparator/>
      </w:r>
    </w:p>
  </w:footnote>
  <w:footnote w:id="1">
    <w:p w:rsidR="003135B8" w:rsidRDefault="003135B8"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3135B8" w:rsidRPr="00995268" w:rsidRDefault="003135B8"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3135B8" w:rsidRPr="00832D91" w:rsidRDefault="003135B8"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3135B8" w:rsidRPr="008E01CB" w:rsidRDefault="003135B8"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i rękojmi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i rękojmi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3135B8" w:rsidRPr="00FA1FEB" w:rsidRDefault="003135B8"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3135B8" w:rsidRPr="00FA1FEB" w:rsidRDefault="003135B8"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3135B8" w:rsidRPr="00EA6CD3" w:rsidRDefault="003135B8"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6">
    <w:p w:rsidR="003135B8" w:rsidRPr="00EA6CD3" w:rsidRDefault="003135B8"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7">
    <w:p w:rsidR="003135B8" w:rsidRPr="00EA6CD3" w:rsidRDefault="003135B8"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3135B8" w:rsidRPr="00A84095" w:rsidRDefault="003135B8"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3135B8" w:rsidRPr="00EA6CD3" w:rsidRDefault="003135B8"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rsidR="003135B8" w:rsidRDefault="003135B8"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8C1BB7"/>
    <w:multiLevelType w:val="hybridMultilevel"/>
    <w:tmpl w:val="E000DA36"/>
    <w:lvl w:ilvl="0" w:tplc="036A5F3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785C81"/>
    <w:multiLevelType w:val="hybridMultilevel"/>
    <w:tmpl w:val="F56A6440"/>
    <w:lvl w:ilvl="0" w:tplc="01489AB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72F582F"/>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6"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C2A53E3"/>
    <w:multiLevelType w:val="hybridMultilevel"/>
    <w:tmpl w:val="D9EA9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4"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63532B"/>
    <w:multiLevelType w:val="hybridMultilevel"/>
    <w:tmpl w:val="F4980670"/>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402C2"/>
    <w:multiLevelType w:val="hybridMultilevel"/>
    <w:tmpl w:val="1A163C94"/>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8AE0224"/>
    <w:multiLevelType w:val="hybridMultilevel"/>
    <w:tmpl w:val="A88CB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AB126AF"/>
    <w:multiLevelType w:val="hybridMultilevel"/>
    <w:tmpl w:val="7FB844EE"/>
    <w:lvl w:ilvl="0" w:tplc="04150011">
      <w:start w:val="1"/>
      <w:numFmt w:val="decimal"/>
      <w:lvlText w:val="%1)"/>
      <w:lvlJc w:val="left"/>
      <w:pPr>
        <w:ind w:left="720" w:hanging="360"/>
      </w:pPr>
    </w:lvl>
    <w:lvl w:ilvl="1" w:tplc="F648DE2A">
      <w:start w:val="1"/>
      <w:numFmt w:val="decimal"/>
      <w:lvlText w:val="%2."/>
      <w:lvlJc w:val="left"/>
      <w:pPr>
        <w:ind w:left="360" w:hanging="360"/>
      </w:pPr>
      <w:rPr>
        <w:rFonts w:hint="default"/>
        <w:color w:val="auto"/>
      </w:rPr>
    </w:lvl>
    <w:lvl w:ilvl="2" w:tplc="F18ADF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7" w15:restartNumberingAfterBreak="0">
    <w:nsid w:val="20D07CCC"/>
    <w:multiLevelType w:val="hybridMultilevel"/>
    <w:tmpl w:val="E238213E"/>
    <w:lvl w:ilvl="0" w:tplc="8D963D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6EA19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A693576"/>
    <w:multiLevelType w:val="hybridMultilevel"/>
    <w:tmpl w:val="42C8785A"/>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EEC4248"/>
    <w:multiLevelType w:val="hybridMultilevel"/>
    <w:tmpl w:val="8F5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6" w15:restartNumberingAfterBreak="0">
    <w:nsid w:val="325F3153"/>
    <w:multiLevelType w:val="hybridMultilevel"/>
    <w:tmpl w:val="D1DA5680"/>
    <w:lvl w:ilvl="0" w:tplc="055E4E40">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5AC4B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4F64B4"/>
    <w:multiLevelType w:val="hybridMultilevel"/>
    <w:tmpl w:val="4A60B570"/>
    <w:lvl w:ilvl="0" w:tplc="9D5A03D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395A5FAC"/>
    <w:multiLevelType w:val="hybridMultilevel"/>
    <w:tmpl w:val="109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DAD573A"/>
    <w:multiLevelType w:val="hybridMultilevel"/>
    <w:tmpl w:val="1B001226"/>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F2B0DEE"/>
    <w:multiLevelType w:val="hybridMultilevel"/>
    <w:tmpl w:val="38903C66"/>
    <w:lvl w:ilvl="0" w:tplc="E714703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0377C3"/>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40DF7BFA"/>
    <w:multiLevelType w:val="hybridMultilevel"/>
    <w:tmpl w:val="00C00AB0"/>
    <w:lvl w:ilvl="0" w:tplc="FCECA5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643"/>
        </w:tabs>
        <w:ind w:left="643"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1"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3"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9340913"/>
    <w:multiLevelType w:val="hybridMultilevel"/>
    <w:tmpl w:val="8E18B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A067C6F"/>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9" w15:restartNumberingAfterBreak="0">
    <w:nsid w:val="4C3E38AA"/>
    <w:multiLevelType w:val="hybridMultilevel"/>
    <w:tmpl w:val="1616C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2"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5F3C97"/>
    <w:multiLevelType w:val="hybridMultilevel"/>
    <w:tmpl w:val="45C85A60"/>
    <w:lvl w:ilvl="0" w:tplc="E708CB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294076"/>
    <w:multiLevelType w:val="hybridMultilevel"/>
    <w:tmpl w:val="3EA6B3C0"/>
    <w:lvl w:ilvl="0" w:tplc="9D5A03D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9" w15:restartNumberingAfterBreak="0">
    <w:nsid w:val="60B13EDF"/>
    <w:multiLevelType w:val="hybridMultilevel"/>
    <w:tmpl w:val="406CF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6A6B51"/>
    <w:multiLevelType w:val="hybridMultilevel"/>
    <w:tmpl w:val="988CC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84B63B2"/>
    <w:multiLevelType w:val="hybridMultilevel"/>
    <w:tmpl w:val="E550D3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F139AD"/>
    <w:multiLevelType w:val="hybridMultilevel"/>
    <w:tmpl w:val="B11AA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5" w15:restartNumberingAfterBreak="0">
    <w:nsid w:val="6B3512C5"/>
    <w:multiLevelType w:val="hybridMultilevel"/>
    <w:tmpl w:val="99DC3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7D5831"/>
    <w:multiLevelType w:val="hybridMultilevel"/>
    <w:tmpl w:val="3078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CC30BD"/>
    <w:multiLevelType w:val="hybridMultilevel"/>
    <w:tmpl w:val="F262586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8" w15:restartNumberingAfterBreak="0">
    <w:nsid w:val="6BFA1855"/>
    <w:multiLevelType w:val="hybridMultilevel"/>
    <w:tmpl w:val="B2223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3160E5"/>
    <w:multiLevelType w:val="singleLevel"/>
    <w:tmpl w:val="F5BAA75C"/>
    <w:lvl w:ilvl="0">
      <w:start w:val="7"/>
      <w:numFmt w:val="decimal"/>
      <w:lvlText w:val="%1."/>
      <w:lvlJc w:val="left"/>
      <w:pPr>
        <w:tabs>
          <w:tab w:val="num" w:pos="360"/>
        </w:tabs>
        <w:ind w:left="360" w:hanging="360"/>
      </w:pPr>
      <w:rPr>
        <w:rFonts w:hint="default"/>
      </w:rPr>
    </w:lvl>
  </w:abstractNum>
  <w:abstractNum w:abstractNumId="90" w15:restartNumberingAfterBreak="0">
    <w:nsid w:val="6C9012EB"/>
    <w:multiLevelType w:val="hybridMultilevel"/>
    <w:tmpl w:val="E2987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92" w15:restartNumberingAfterBreak="0">
    <w:nsid w:val="6D9E1552"/>
    <w:multiLevelType w:val="hybridMultilevel"/>
    <w:tmpl w:val="081A0830"/>
    <w:lvl w:ilvl="0" w:tplc="85CA11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4"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41E0261"/>
    <w:multiLevelType w:val="hybridMultilevel"/>
    <w:tmpl w:val="7EA8795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4B21FC3"/>
    <w:multiLevelType w:val="hybridMultilevel"/>
    <w:tmpl w:val="BA4A1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4" w15:restartNumberingAfterBreak="0">
    <w:nsid w:val="776769AB"/>
    <w:multiLevelType w:val="hybridMultilevel"/>
    <w:tmpl w:val="E3164556"/>
    <w:lvl w:ilvl="0" w:tplc="88ACCE42">
      <w:start w:val="1"/>
      <w:numFmt w:val="decimal"/>
      <w:lvlText w:val="%1."/>
      <w:lvlJc w:val="left"/>
      <w:pPr>
        <w:tabs>
          <w:tab w:val="num" w:pos="720"/>
        </w:tabs>
        <w:ind w:left="720" w:hanging="360"/>
      </w:pPr>
      <w:rPr>
        <w:rFonts w:ascii="Calibri" w:hAnsi="Calibri" w:cs="Calibr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77EF5D96"/>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6" w15:restartNumberingAfterBreak="0">
    <w:nsid w:val="78BA54E4"/>
    <w:multiLevelType w:val="hybridMultilevel"/>
    <w:tmpl w:val="83BE9ADC"/>
    <w:lvl w:ilvl="0" w:tplc="7F38FCD2">
      <w:start w:val="4"/>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686595"/>
    <w:multiLevelType w:val="hybridMultilevel"/>
    <w:tmpl w:val="C8BC47E6"/>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B152A67"/>
    <w:multiLevelType w:val="hybridMultilevel"/>
    <w:tmpl w:val="642A2744"/>
    <w:lvl w:ilvl="0" w:tplc="04150011">
      <w:start w:val="1"/>
      <w:numFmt w:val="decimal"/>
      <w:lvlText w:val="%1)"/>
      <w:lvlJc w:val="left"/>
      <w:pPr>
        <w:ind w:left="720" w:hanging="360"/>
      </w:pPr>
    </w:lvl>
    <w:lvl w:ilvl="1" w:tplc="61764496">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7"/>
  </w:num>
  <w:num w:numId="29">
    <w:abstractNumId w:val="1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62"/>
  </w:num>
  <w:num w:numId="33">
    <w:abstractNumId w:val="42"/>
  </w:num>
  <w:num w:numId="34">
    <w:abstractNumId w:val="23"/>
  </w:num>
  <w:num w:numId="35">
    <w:abstractNumId w:val="34"/>
  </w:num>
  <w:num w:numId="36">
    <w:abstractNumId w:val="46"/>
  </w:num>
  <w:num w:numId="37">
    <w:abstractNumId w:val="68"/>
  </w:num>
  <w:num w:numId="38">
    <w:abstractNumId w:val="54"/>
  </w:num>
  <w:num w:numId="39">
    <w:abstractNumId w:val="89"/>
  </w:num>
  <w:num w:numId="40">
    <w:abstractNumId w:val="91"/>
  </w:num>
  <w:num w:numId="41">
    <w:abstractNumId w:val="10"/>
  </w:num>
  <w:num w:numId="42">
    <w:abstractNumId w:val="45"/>
  </w:num>
  <w:num w:numId="43">
    <w:abstractNumId w:val="61"/>
  </w:num>
  <w:num w:numId="44">
    <w:abstractNumId w:val="7"/>
  </w:num>
  <w:num w:numId="45">
    <w:abstractNumId w:val="24"/>
  </w:num>
  <w:num w:numId="46">
    <w:abstractNumId w:val="40"/>
  </w:num>
  <w:num w:numId="47">
    <w:abstractNumId w:val="95"/>
  </w:num>
  <w:num w:numId="48">
    <w:abstractNumId w:val="53"/>
  </w:num>
  <w:num w:numId="49">
    <w:abstractNumId w:val="37"/>
  </w:num>
  <w:num w:numId="50">
    <w:abstractNumId w:val="106"/>
  </w:num>
  <w:num w:numId="51">
    <w:abstractNumId w:val="101"/>
  </w:num>
  <w:num w:numId="52">
    <w:abstractNumId w:val="27"/>
  </w:num>
  <w:num w:numId="53">
    <w:abstractNumId w:val="72"/>
  </w:num>
  <w:num w:numId="54">
    <w:abstractNumId w:val="70"/>
  </w:num>
  <w:num w:numId="55">
    <w:abstractNumId w:val="111"/>
  </w:num>
  <w:num w:numId="56">
    <w:abstractNumId w:val="87"/>
  </w:num>
  <w:num w:numId="57">
    <w:abstractNumId w:val="39"/>
  </w:num>
  <w:num w:numId="58">
    <w:abstractNumId w:val="48"/>
  </w:num>
  <w:num w:numId="59">
    <w:abstractNumId w:val="78"/>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9"/>
  </w:num>
  <w:num w:numId="72">
    <w:abstractNumId w:val="77"/>
  </w:num>
  <w:num w:numId="73">
    <w:abstractNumId w:val="102"/>
  </w:num>
  <w:num w:numId="74">
    <w:abstractNumId w:val="35"/>
  </w:num>
  <w:num w:numId="75">
    <w:abstractNumId w:val="32"/>
  </w:num>
  <w:num w:numId="76">
    <w:abstractNumId w:val="41"/>
  </w:num>
  <w:num w:numId="77">
    <w:abstractNumId w:val="59"/>
  </w:num>
  <w:num w:numId="78">
    <w:abstractNumId w:val="110"/>
  </w:num>
  <w:num w:numId="79">
    <w:abstractNumId w:val="65"/>
  </w:num>
  <w:num w:numId="80">
    <w:abstractNumId w:val="69"/>
  </w:num>
  <w:num w:numId="81">
    <w:abstractNumId w:val="98"/>
  </w:num>
  <w:num w:numId="82">
    <w:abstractNumId w:val="25"/>
  </w:num>
  <w:num w:numId="83">
    <w:abstractNumId w:val="12"/>
  </w:num>
  <w:num w:numId="84">
    <w:abstractNumId w:val="92"/>
  </w:num>
  <w:num w:numId="85">
    <w:abstractNumId w:val="56"/>
  </w:num>
  <w:num w:numId="86">
    <w:abstractNumId w:val="58"/>
  </w:num>
  <w:num w:numId="87">
    <w:abstractNumId w:val="86"/>
  </w:num>
  <w:num w:numId="88">
    <w:abstractNumId w:val="63"/>
  </w:num>
  <w:num w:numId="89">
    <w:abstractNumId w:val="13"/>
  </w:num>
  <w:num w:numId="90">
    <w:abstractNumId w:val="81"/>
  </w:num>
  <w:num w:numId="91">
    <w:abstractNumId w:val="85"/>
  </w:num>
  <w:num w:numId="92">
    <w:abstractNumId w:val="82"/>
  </w:num>
  <w:num w:numId="93">
    <w:abstractNumId w:val="17"/>
  </w:num>
  <w:num w:numId="94">
    <w:abstractNumId w:val="83"/>
  </w:num>
  <w:num w:numId="95">
    <w:abstractNumId w:val="105"/>
  </w:num>
  <w:num w:numId="96">
    <w:abstractNumId w:val="49"/>
  </w:num>
  <w:num w:numId="97">
    <w:abstractNumId w:val="55"/>
  </w:num>
  <w:num w:numId="98">
    <w:abstractNumId w:val="90"/>
  </w:num>
  <w:num w:numId="99">
    <w:abstractNumId w:val="79"/>
  </w:num>
  <w:num w:numId="100">
    <w:abstractNumId w:val="80"/>
  </w:num>
  <w:num w:numId="101">
    <w:abstractNumId w:val="100"/>
  </w:num>
  <w:num w:numId="102">
    <w:abstractNumId w:val="44"/>
  </w:num>
  <w:num w:numId="103">
    <w:abstractNumId w:val="57"/>
  </w:num>
  <w:num w:numId="104">
    <w:abstractNumId w:val="29"/>
  </w:num>
  <w:num w:numId="105">
    <w:abstractNumId w:val="88"/>
  </w:num>
  <w:num w:numId="106">
    <w:abstractNumId w:val="50"/>
  </w:num>
  <w:num w:numId="107">
    <w:abstractNumId w:val="14"/>
  </w:num>
  <w:num w:numId="108">
    <w:abstractNumId w:val="67"/>
  </w:num>
  <w:num w:numId="109">
    <w:abstractNumId w:val="75"/>
  </w:num>
  <w:num w:numId="110">
    <w:abstractNumId w:val="107"/>
  </w:num>
  <w:num w:numId="111">
    <w:abstractNumId w:val="26"/>
  </w:num>
  <w:num w:numId="112">
    <w:abstractNumId w:val="76"/>
  </w:num>
  <w:num w:numId="113">
    <w:abstractNumId w:val="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757B"/>
    <w:rsid w:val="00014136"/>
    <w:rsid w:val="0001479E"/>
    <w:rsid w:val="000148ED"/>
    <w:rsid w:val="00017685"/>
    <w:rsid w:val="00020762"/>
    <w:rsid w:val="000357DE"/>
    <w:rsid w:val="00037438"/>
    <w:rsid w:val="00045E4A"/>
    <w:rsid w:val="000524C8"/>
    <w:rsid w:val="00070B1C"/>
    <w:rsid w:val="000770D6"/>
    <w:rsid w:val="00080C31"/>
    <w:rsid w:val="00082085"/>
    <w:rsid w:val="00083DE6"/>
    <w:rsid w:val="000947AA"/>
    <w:rsid w:val="000979F8"/>
    <w:rsid w:val="000A47AD"/>
    <w:rsid w:val="000A6A20"/>
    <w:rsid w:val="000B686D"/>
    <w:rsid w:val="000B71FC"/>
    <w:rsid w:val="000B7E33"/>
    <w:rsid w:val="000C3BE1"/>
    <w:rsid w:val="000D1575"/>
    <w:rsid w:val="00103969"/>
    <w:rsid w:val="00117A89"/>
    <w:rsid w:val="00120560"/>
    <w:rsid w:val="0012098D"/>
    <w:rsid w:val="001274EF"/>
    <w:rsid w:val="00130358"/>
    <w:rsid w:val="0014766C"/>
    <w:rsid w:val="00153276"/>
    <w:rsid w:val="00154466"/>
    <w:rsid w:val="00162F49"/>
    <w:rsid w:val="00163E65"/>
    <w:rsid w:val="00172CAA"/>
    <w:rsid w:val="00181BBF"/>
    <w:rsid w:val="001836E8"/>
    <w:rsid w:val="00183D64"/>
    <w:rsid w:val="001976EA"/>
    <w:rsid w:val="001A1FE4"/>
    <w:rsid w:val="001A217D"/>
    <w:rsid w:val="001B4367"/>
    <w:rsid w:val="001C11D0"/>
    <w:rsid w:val="001C54AB"/>
    <w:rsid w:val="001D2A4D"/>
    <w:rsid w:val="001D56B1"/>
    <w:rsid w:val="001E05A9"/>
    <w:rsid w:val="001E5A72"/>
    <w:rsid w:val="001F1699"/>
    <w:rsid w:val="001F1E32"/>
    <w:rsid w:val="001F2314"/>
    <w:rsid w:val="001F4CA9"/>
    <w:rsid w:val="00204007"/>
    <w:rsid w:val="00207EB3"/>
    <w:rsid w:val="00217899"/>
    <w:rsid w:val="002257D8"/>
    <w:rsid w:val="00233712"/>
    <w:rsid w:val="00234D7E"/>
    <w:rsid w:val="0023570C"/>
    <w:rsid w:val="00256E32"/>
    <w:rsid w:val="002628A5"/>
    <w:rsid w:val="00263E88"/>
    <w:rsid w:val="0027450F"/>
    <w:rsid w:val="0028091A"/>
    <w:rsid w:val="00282174"/>
    <w:rsid w:val="00285CFE"/>
    <w:rsid w:val="002A4B25"/>
    <w:rsid w:val="002A67D2"/>
    <w:rsid w:val="002B681D"/>
    <w:rsid w:val="002C4DEC"/>
    <w:rsid w:val="002D0F8F"/>
    <w:rsid w:val="002D1391"/>
    <w:rsid w:val="002D3EBE"/>
    <w:rsid w:val="002D4342"/>
    <w:rsid w:val="002E260C"/>
    <w:rsid w:val="002E549B"/>
    <w:rsid w:val="00302F24"/>
    <w:rsid w:val="003073D7"/>
    <w:rsid w:val="00310CB2"/>
    <w:rsid w:val="00312EBF"/>
    <w:rsid w:val="003135B8"/>
    <w:rsid w:val="00321B96"/>
    <w:rsid w:val="00322417"/>
    <w:rsid w:val="003260CC"/>
    <w:rsid w:val="003266B4"/>
    <w:rsid w:val="00330162"/>
    <w:rsid w:val="0034196E"/>
    <w:rsid w:val="00356C96"/>
    <w:rsid w:val="0036135F"/>
    <w:rsid w:val="00366702"/>
    <w:rsid w:val="00367602"/>
    <w:rsid w:val="00370E14"/>
    <w:rsid w:val="00375EDD"/>
    <w:rsid w:val="0039214B"/>
    <w:rsid w:val="003947EF"/>
    <w:rsid w:val="00395511"/>
    <w:rsid w:val="00396176"/>
    <w:rsid w:val="00397077"/>
    <w:rsid w:val="003A0B87"/>
    <w:rsid w:val="003A1A64"/>
    <w:rsid w:val="003A27CF"/>
    <w:rsid w:val="003B0F6D"/>
    <w:rsid w:val="003D11B4"/>
    <w:rsid w:val="003D21DD"/>
    <w:rsid w:val="003E1C66"/>
    <w:rsid w:val="003E2393"/>
    <w:rsid w:val="003F2198"/>
    <w:rsid w:val="00402FFD"/>
    <w:rsid w:val="00410143"/>
    <w:rsid w:val="00410F46"/>
    <w:rsid w:val="004210F5"/>
    <w:rsid w:val="0042753E"/>
    <w:rsid w:val="00435D30"/>
    <w:rsid w:val="00437B7F"/>
    <w:rsid w:val="00437E7D"/>
    <w:rsid w:val="00443403"/>
    <w:rsid w:val="004508EA"/>
    <w:rsid w:val="00451C54"/>
    <w:rsid w:val="00455C0F"/>
    <w:rsid w:val="00472B95"/>
    <w:rsid w:val="00480DB1"/>
    <w:rsid w:val="00482CA2"/>
    <w:rsid w:val="00483EE0"/>
    <w:rsid w:val="00485EAF"/>
    <w:rsid w:val="004879FF"/>
    <w:rsid w:val="00497C34"/>
    <w:rsid w:val="004A312B"/>
    <w:rsid w:val="004B1548"/>
    <w:rsid w:val="004B6F80"/>
    <w:rsid w:val="004C67E4"/>
    <w:rsid w:val="004C7442"/>
    <w:rsid w:val="004E2ECE"/>
    <w:rsid w:val="004E7238"/>
    <w:rsid w:val="0050176F"/>
    <w:rsid w:val="0050223C"/>
    <w:rsid w:val="00506929"/>
    <w:rsid w:val="005105C0"/>
    <w:rsid w:val="00510FAD"/>
    <w:rsid w:val="00535AF1"/>
    <w:rsid w:val="00536CAB"/>
    <w:rsid w:val="00554248"/>
    <w:rsid w:val="0056409B"/>
    <w:rsid w:val="005908C8"/>
    <w:rsid w:val="00592FEC"/>
    <w:rsid w:val="005A2431"/>
    <w:rsid w:val="005B2263"/>
    <w:rsid w:val="005B375D"/>
    <w:rsid w:val="005C2289"/>
    <w:rsid w:val="005C2770"/>
    <w:rsid w:val="005C59DE"/>
    <w:rsid w:val="005D1987"/>
    <w:rsid w:val="005D4CB5"/>
    <w:rsid w:val="005E1313"/>
    <w:rsid w:val="005E1341"/>
    <w:rsid w:val="005E2124"/>
    <w:rsid w:val="005F2A6B"/>
    <w:rsid w:val="005F4E1F"/>
    <w:rsid w:val="005F5900"/>
    <w:rsid w:val="00604DDA"/>
    <w:rsid w:val="00605761"/>
    <w:rsid w:val="006114FF"/>
    <w:rsid w:val="00616656"/>
    <w:rsid w:val="00632ABF"/>
    <w:rsid w:val="00646454"/>
    <w:rsid w:val="006469D3"/>
    <w:rsid w:val="00653D8B"/>
    <w:rsid w:val="0067269E"/>
    <w:rsid w:val="006748E8"/>
    <w:rsid w:val="006819A6"/>
    <w:rsid w:val="006854C8"/>
    <w:rsid w:val="00692B68"/>
    <w:rsid w:val="0069570C"/>
    <w:rsid w:val="006A2803"/>
    <w:rsid w:val="006A33BF"/>
    <w:rsid w:val="006A52ED"/>
    <w:rsid w:val="006A7951"/>
    <w:rsid w:val="006B2B9A"/>
    <w:rsid w:val="006B3428"/>
    <w:rsid w:val="006C2756"/>
    <w:rsid w:val="006D2474"/>
    <w:rsid w:val="006E02AD"/>
    <w:rsid w:val="006E0677"/>
    <w:rsid w:val="006E0767"/>
    <w:rsid w:val="006F10B3"/>
    <w:rsid w:val="006F4E57"/>
    <w:rsid w:val="006F6E43"/>
    <w:rsid w:val="006F7BC0"/>
    <w:rsid w:val="00700598"/>
    <w:rsid w:val="00713A8F"/>
    <w:rsid w:val="00714C41"/>
    <w:rsid w:val="00720821"/>
    <w:rsid w:val="007233E1"/>
    <w:rsid w:val="00725E0A"/>
    <w:rsid w:val="00730BB1"/>
    <w:rsid w:val="00732275"/>
    <w:rsid w:val="0073745E"/>
    <w:rsid w:val="007508BD"/>
    <w:rsid w:val="007540AA"/>
    <w:rsid w:val="00757291"/>
    <w:rsid w:val="00765E4F"/>
    <w:rsid w:val="00784FAA"/>
    <w:rsid w:val="00787892"/>
    <w:rsid w:val="00787D45"/>
    <w:rsid w:val="007A08C7"/>
    <w:rsid w:val="007A6FB9"/>
    <w:rsid w:val="007B4C69"/>
    <w:rsid w:val="007C4227"/>
    <w:rsid w:val="007C5226"/>
    <w:rsid w:val="007C6B7C"/>
    <w:rsid w:val="007E0CE9"/>
    <w:rsid w:val="007E2FFA"/>
    <w:rsid w:val="007E5513"/>
    <w:rsid w:val="007F6C55"/>
    <w:rsid w:val="008049F7"/>
    <w:rsid w:val="00804D47"/>
    <w:rsid w:val="008062B2"/>
    <w:rsid w:val="00811AF4"/>
    <w:rsid w:val="00817A3D"/>
    <w:rsid w:val="00824822"/>
    <w:rsid w:val="00827348"/>
    <w:rsid w:val="00832D91"/>
    <w:rsid w:val="008426CA"/>
    <w:rsid w:val="00851246"/>
    <w:rsid w:val="008514AF"/>
    <w:rsid w:val="00874EB7"/>
    <w:rsid w:val="008836F9"/>
    <w:rsid w:val="00892FC3"/>
    <w:rsid w:val="008A585B"/>
    <w:rsid w:val="008A786A"/>
    <w:rsid w:val="008B0BE6"/>
    <w:rsid w:val="008B152E"/>
    <w:rsid w:val="008B735B"/>
    <w:rsid w:val="008C1B17"/>
    <w:rsid w:val="008D0DC9"/>
    <w:rsid w:val="008E33DF"/>
    <w:rsid w:val="00912BB3"/>
    <w:rsid w:val="00921E3C"/>
    <w:rsid w:val="00930740"/>
    <w:rsid w:val="00942A02"/>
    <w:rsid w:val="009463A4"/>
    <w:rsid w:val="00954C13"/>
    <w:rsid w:val="00955C53"/>
    <w:rsid w:val="00955D7F"/>
    <w:rsid w:val="009648AC"/>
    <w:rsid w:val="009709C7"/>
    <w:rsid w:val="00977CC4"/>
    <w:rsid w:val="00981E55"/>
    <w:rsid w:val="0098518F"/>
    <w:rsid w:val="00985C57"/>
    <w:rsid w:val="00986673"/>
    <w:rsid w:val="00986B27"/>
    <w:rsid w:val="00990634"/>
    <w:rsid w:val="00995268"/>
    <w:rsid w:val="009A1C9D"/>
    <w:rsid w:val="009B27F3"/>
    <w:rsid w:val="009C3A16"/>
    <w:rsid w:val="009D70CC"/>
    <w:rsid w:val="009D7D7C"/>
    <w:rsid w:val="009E702A"/>
    <w:rsid w:val="009F1C21"/>
    <w:rsid w:val="00A33447"/>
    <w:rsid w:val="00A335A7"/>
    <w:rsid w:val="00A474B2"/>
    <w:rsid w:val="00A63EC8"/>
    <w:rsid w:val="00A708E7"/>
    <w:rsid w:val="00A70D80"/>
    <w:rsid w:val="00A710F3"/>
    <w:rsid w:val="00A804EB"/>
    <w:rsid w:val="00A86271"/>
    <w:rsid w:val="00A90A8E"/>
    <w:rsid w:val="00A92D48"/>
    <w:rsid w:val="00A92E54"/>
    <w:rsid w:val="00AA6A9D"/>
    <w:rsid w:val="00AC37FE"/>
    <w:rsid w:val="00AC3B50"/>
    <w:rsid w:val="00AC62FF"/>
    <w:rsid w:val="00AC6DD3"/>
    <w:rsid w:val="00AD205E"/>
    <w:rsid w:val="00AD37B4"/>
    <w:rsid w:val="00AE1B21"/>
    <w:rsid w:val="00AF0FB5"/>
    <w:rsid w:val="00AF2AA4"/>
    <w:rsid w:val="00AF3867"/>
    <w:rsid w:val="00AF4DE0"/>
    <w:rsid w:val="00AF4F45"/>
    <w:rsid w:val="00B06D18"/>
    <w:rsid w:val="00B07746"/>
    <w:rsid w:val="00B36802"/>
    <w:rsid w:val="00B401E1"/>
    <w:rsid w:val="00B47F0F"/>
    <w:rsid w:val="00B51744"/>
    <w:rsid w:val="00B62DF9"/>
    <w:rsid w:val="00B64506"/>
    <w:rsid w:val="00B65FED"/>
    <w:rsid w:val="00B71239"/>
    <w:rsid w:val="00B806EC"/>
    <w:rsid w:val="00B90C01"/>
    <w:rsid w:val="00B91FFB"/>
    <w:rsid w:val="00BB7411"/>
    <w:rsid w:val="00BE2D4E"/>
    <w:rsid w:val="00BF0899"/>
    <w:rsid w:val="00BF3A3E"/>
    <w:rsid w:val="00BF4200"/>
    <w:rsid w:val="00BF6BA0"/>
    <w:rsid w:val="00C00073"/>
    <w:rsid w:val="00C020E6"/>
    <w:rsid w:val="00C038A0"/>
    <w:rsid w:val="00C051ED"/>
    <w:rsid w:val="00C10F60"/>
    <w:rsid w:val="00C120EA"/>
    <w:rsid w:val="00C233B7"/>
    <w:rsid w:val="00C23CC9"/>
    <w:rsid w:val="00C30C00"/>
    <w:rsid w:val="00C477CC"/>
    <w:rsid w:val="00C53BFE"/>
    <w:rsid w:val="00C65572"/>
    <w:rsid w:val="00C70A46"/>
    <w:rsid w:val="00C72C49"/>
    <w:rsid w:val="00C77ABC"/>
    <w:rsid w:val="00C97AFB"/>
    <w:rsid w:val="00C97F45"/>
    <w:rsid w:val="00CA4DFA"/>
    <w:rsid w:val="00CC1FDD"/>
    <w:rsid w:val="00CC51F0"/>
    <w:rsid w:val="00CD1A42"/>
    <w:rsid w:val="00CD792C"/>
    <w:rsid w:val="00CE044F"/>
    <w:rsid w:val="00CE3449"/>
    <w:rsid w:val="00CE5709"/>
    <w:rsid w:val="00CE5C7C"/>
    <w:rsid w:val="00CE6020"/>
    <w:rsid w:val="00CE60F3"/>
    <w:rsid w:val="00CF4DB5"/>
    <w:rsid w:val="00CF5DBC"/>
    <w:rsid w:val="00D007BC"/>
    <w:rsid w:val="00D01A49"/>
    <w:rsid w:val="00D05A13"/>
    <w:rsid w:val="00D07BFF"/>
    <w:rsid w:val="00D13359"/>
    <w:rsid w:val="00D26A74"/>
    <w:rsid w:val="00D34D97"/>
    <w:rsid w:val="00D46802"/>
    <w:rsid w:val="00D542BA"/>
    <w:rsid w:val="00D57FDB"/>
    <w:rsid w:val="00D62EA9"/>
    <w:rsid w:val="00D65288"/>
    <w:rsid w:val="00D661A5"/>
    <w:rsid w:val="00D76F2C"/>
    <w:rsid w:val="00D800BD"/>
    <w:rsid w:val="00D83307"/>
    <w:rsid w:val="00D83320"/>
    <w:rsid w:val="00D92E38"/>
    <w:rsid w:val="00D94F5D"/>
    <w:rsid w:val="00DA6285"/>
    <w:rsid w:val="00DB216F"/>
    <w:rsid w:val="00DB497D"/>
    <w:rsid w:val="00DB5F38"/>
    <w:rsid w:val="00DC7418"/>
    <w:rsid w:val="00DD19D8"/>
    <w:rsid w:val="00DD2289"/>
    <w:rsid w:val="00DD5138"/>
    <w:rsid w:val="00DD59AF"/>
    <w:rsid w:val="00DE33C7"/>
    <w:rsid w:val="00DE6631"/>
    <w:rsid w:val="00E01228"/>
    <w:rsid w:val="00E04B8C"/>
    <w:rsid w:val="00E11B4F"/>
    <w:rsid w:val="00E135B2"/>
    <w:rsid w:val="00E40130"/>
    <w:rsid w:val="00E42FAB"/>
    <w:rsid w:val="00E652AB"/>
    <w:rsid w:val="00E7067D"/>
    <w:rsid w:val="00E74E67"/>
    <w:rsid w:val="00E773F7"/>
    <w:rsid w:val="00E86104"/>
    <w:rsid w:val="00EA3A09"/>
    <w:rsid w:val="00EA43BB"/>
    <w:rsid w:val="00EA6229"/>
    <w:rsid w:val="00EA6CD3"/>
    <w:rsid w:val="00EB3B94"/>
    <w:rsid w:val="00EB4D55"/>
    <w:rsid w:val="00EC7C56"/>
    <w:rsid w:val="00ED422C"/>
    <w:rsid w:val="00ED461C"/>
    <w:rsid w:val="00ED5DE6"/>
    <w:rsid w:val="00ED6DBB"/>
    <w:rsid w:val="00EE2030"/>
    <w:rsid w:val="00EE270A"/>
    <w:rsid w:val="00F02FA6"/>
    <w:rsid w:val="00F03918"/>
    <w:rsid w:val="00F03ABC"/>
    <w:rsid w:val="00F040C3"/>
    <w:rsid w:val="00F11919"/>
    <w:rsid w:val="00F144B6"/>
    <w:rsid w:val="00F146CD"/>
    <w:rsid w:val="00F172EC"/>
    <w:rsid w:val="00F17600"/>
    <w:rsid w:val="00F302C7"/>
    <w:rsid w:val="00F31556"/>
    <w:rsid w:val="00F31B94"/>
    <w:rsid w:val="00F32DC4"/>
    <w:rsid w:val="00F41085"/>
    <w:rsid w:val="00F510ED"/>
    <w:rsid w:val="00F527FC"/>
    <w:rsid w:val="00F550C8"/>
    <w:rsid w:val="00F62B47"/>
    <w:rsid w:val="00F745BF"/>
    <w:rsid w:val="00F747B2"/>
    <w:rsid w:val="00F8779F"/>
    <w:rsid w:val="00F9062D"/>
    <w:rsid w:val="00F92B74"/>
    <w:rsid w:val="00F938F7"/>
    <w:rsid w:val="00FA1B26"/>
    <w:rsid w:val="00FA4CDB"/>
    <w:rsid w:val="00FA5023"/>
    <w:rsid w:val="00FB7549"/>
    <w:rsid w:val="00FC3C88"/>
    <w:rsid w:val="00FD219A"/>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5CAA686"/>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214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mailto:przetargi@aleksandrow-lodzki.pl" TargetMode="External"/><Relationship Id="rId37" Type="http://schemas.openxmlformats.org/officeDocument/2006/relationships/hyperlink" Target="https://platformazakupowa.pl/pn/aleksandrow-lodzki" TargetMode="External"/><Relationship Id="rId40" Type="http://schemas.openxmlformats.org/officeDocument/2006/relationships/hyperlink" Target="https://platformazakupowa.pl/pn/konstantynow_lodzk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2.xm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CD3B-4DE0-4E1E-99E1-81D946D8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71</Pages>
  <Words>23644</Words>
  <Characters>141869</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16</cp:revision>
  <cp:lastPrinted>2022-11-17T07:55:00Z</cp:lastPrinted>
  <dcterms:created xsi:type="dcterms:W3CDTF">2022-10-10T13:58:00Z</dcterms:created>
  <dcterms:modified xsi:type="dcterms:W3CDTF">2022-11-17T09:33:00Z</dcterms:modified>
</cp:coreProperties>
</file>