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14B50088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17F6C40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397DE8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3B2B7208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668CE" w:rsidRPr="00E668CE">
        <w:rPr>
          <w:rFonts w:ascii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Miasto Świnoujście w roku 2024-2025</w:t>
      </w:r>
      <w:r w:rsidR="004C11D1">
        <w:rPr>
          <w:rFonts w:ascii="Arial" w:hAnsi="Arial" w:cs="Arial"/>
          <w:b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341DD38A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</w:t>
    </w:r>
    <w:r w:rsidR="00C62017">
      <w:rPr>
        <w:rFonts w:ascii="Arial" w:hAnsi="Arial" w:cs="Arial"/>
        <w:b/>
      </w:rPr>
      <w:t>łącznik nr 4.1</w:t>
    </w:r>
    <w:r w:rsidR="004C11D1">
      <w:rPr>
        <w:rFonts w:ascii="Arial" w:hAnsi="Arial" w:cs="Arial"/>
        <w:b/>
      </w:rPr>
      <w:t xml:space="preserve"> do SWZ BZP.271.1.</w:t>
    </w:r>
    <w:r w:rsidR="00C62017">
      <w:rPr>
        <w:rFonts w:ascii="Arial" w:hAnsi="Arial" w:cs="Arial"/>
        <w:b/>
      </w:rPr>
      <w:t>2</w:t>
    </w:r>
    <w:r w:rsidR="00397DE8">
      <w:rPr>
        <w:rFonts w:ascii="Arial" w:hAnsi="Arial" w:cs="Arial"/>
        <w:b/>
      </w:rPr>
      <w:t>5</w:t>
    </w:r>
    <w:r>
      <w:rPr>
        <w:rFonts w:ascii="Arial" w:hAnsi="Arial" w:cs="Arial"/>
        <w:b/>
      </w:rPr>
      <w:t>.202</w:t>
    </w:r>
    <w:r w:rsidR="00E668CE">
      <w:rPr>
        <w:rFonts w:ascii="Arial" w:hAnsi="Arial" w:cs="Arial"/>
        <w:b/>
      </w:rPr>
      <w:t>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97DE8"/>
    <w:rsid w:val="003A66E2"/>
    <w:rsid w:val="003E3EFD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2017"/>
    <w:rsid w:val="00C66BF5"/>
    <w:rsid w:val="00C75F9F"/>
    <w:rsid w:val="00C812A5"/>
    <w:rsid w:val="00CF00F0"/>
    <w:rsid w:val="00CF204D"/>
    <w:rsid w:val="00CF2DBC"/>
    <w:rsid w:val="00D10CB8"/>
    <w:rsid w:val="00D118A0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668CE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158A-9A3E-45C8-889D-16DBE00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10</cp:revision>
  <cp:lastPrinted>2021-02-18T12:46:00Z</cp:lastPrinted>
  <dcterms:created xsi:type="dcterms:W3CDTF">2023-01-25T10:44:00Z</dcterms:created>
  <dcterms:modified xsi:type="dcterms:W3CDTF">2024-07-29T10:59:00Z</dcterms:modified>
</cp:coreProperties>
</file>