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A2" w:rsidRPr="00FF5DEF" w:rsidRDefault="00253CF6" w:rsidP="00D253A2">
      <w:pPr>
        <w:pStyle w:val="Stopka1"/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Załącznik nr 9 do SWZ</w:t>
      </w:r>
    </w:p>
    <w:p w:rsidR="00D20DA2" w:rsidRPr="00FF5DEF" w:rsidRDefault="00D20DA2" w:rsidP="00D253A2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:rsidR="00D20DA2" w:rsidRPr="00FF5DEF" w:rsidRDefault="00D20DA2" w:rsidP="00D253A2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:rsidR="00D20DA2" w:rsidRPr="00FF5DEF" w:rsidRDefault="00253CF6" w:rsidP="00D253A2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OŚWIADCZENIE</w:t>
      </w:r>
    </w:p>
    <w:p w:rsidR="00D20DA2" w:rsidRPr="00FF5DEF" w:rsidRDefault="00253CF6" w:rsidP="00D253A2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 braku przynależności lub przynależności do tej samej grupy kapitałowej</w:t>
      </w:r>
    </w:p>
    <w:p w:rsidR="00D20DA2" w:rsidRPr="00FF5DEF" w:rsidRDefault="00D20DA2" w:rsidP="00D253A2">
      <w:pPr>
        <w:widowControl/>
        <w:spacing w:after="160" w:line="0" w:lineRule="atLeast"/>
        <w:jc w:val="both"/>
        <w:rPr>
          <w:rFonts w:ascii="Arial" w:eastAsia="Calibri" w:hAnsi="Arial" w:cs="Arial"/>
          <w:b/>
        </w:rPr>
      </w:pPr>
    </w:p>
    <w:p w:rsidR="00D20DA2" w:rsidRPr="00FF5DEF" w:rsidRDefault="00253CF6" w:rsidP="00D253A2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color w:val="000000"/>
          <w:kern w:val="0"/>
        </w:rPr>
      </w:pPr>
      <w:r w:rsidRPr="00FF5DEF">
        <w:rPr>
          <w:rFonts w:ascii="Arial" w:eastAsia="Calibri" w:hAnsi="Arial" w:cs="Arial"/>
          <w:b/>
        </w:rPr>
        <w:t>Dotyczy: postępowania prowadzonego w trybie przetargu nieograniczonego pn. „</w:t>
      </w:r>
      <w:r w:rsidRPr="00FF5DEF">
        <w:rPr>
          <w:rFonts w:ascii="Arial" w:eastAsia="Calibri" w:hAnsi="Arial" w:cs="Arial"/>
          <w:b/>
          <w:color w:val="000000" w:themeColor="text1"/>
          <w:kern w:val="0"/>
        </w:rPr>
        <w:t>Dostawa </w:t>
      </w:r>
      <w:r w:rsidRPr="00FF5DEF">
        <w:rPr>
          <w:rFonts w:ascii="Arial" w:eastAsia="Calibri" w:hAnsi="Arial" w:cs="Arial"/>
          <w:b/>
          <w:color w:val="000000"/>
          <w:kern w:val="0"/>
        </w:rPr>
        <w:t>lotniskowego pojazdu ratowniczo-gaśniczego z wyposażeniem technicznym wraz z zestawem ratunkowym, hydraulicznym dla Lotniskowej Służby Ratowniczo-Gaśniczej“</w:t>
      </w:r>
    </w:p>
    <w:p w:rsidR="00D20DA2" w:rsidRPr="00FF5DEF" w:rsidRDefault="00D20DA2" w:rsidP="00D253A2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:rsidR="00D20DA2" w:rsidRPr="00FF5DEF" w:rsidRDefault="00D20DA2" w:rsidP="00D253A2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Ja/my, niżej podpisany/i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>(imię i nazwisko osoby składającej oświadczenie oraz stanowisko/podstawa do reprezentacji)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działając w imieniu i na rzecz: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 xml:space="preserve"> (imię i nazwisko/firma Wykonawcy, adres siedziby, w zależności od podmiotu: NIP/PESEL, KRS)</w:t>
      </w:r>
    </w:p>
    <w:p w:rsidR="00D20DA2" w:rsidRPr="00FF5DEF" w:rsidRDefault="00D20DA2" w:rsidP="00D253A2">
      <w:pPr>
        <w:widowControl/>
        <w:spacing w:after="160"/>
        <w:jc w:val="both"/>
        <w:rPr>
          <w:rFonts w:ascii="Arial" w:eastAsia="Calibri" w:hAnsi="Arial" w:cs="Arial"/>
          <w:i/>
        </w:rPr>
      </w:pPr>
    </w:p>
    <w:p w:rsidR="00D20DA2" w:rsidRPr="00FF5DEF" w:rsidRDefault="00253CF6" w:rsidP="00D253A2">
      <w:pPr>
        <w:widowControl/>
        <w:tabs>
          <w:tab w:val="left" w:pos="447"/>
        </w:tabs>
        <w:spacing w:after="160" w:line="235" w:lineRule="auto"/>
        <w:ind w:right="79"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 xml:space="preserve">Oświadczam/y, że: </w:t>
      </w:r>
    </w:p>
    <w:bookmarkStart w:id="0" w:name="Pole_wyboru_1"/>
    <w:bookmarkEnd w:id="0"/>
    <w:p w:rsidR="00D20DA2" w:rsidRPr="00FF5DEF" w:rsidRDefault="00253CF6" w:rsidP="00D253A2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b/>
          <w:bCs/>
          <w:lang w:bidi="hi-IN"/>
        </w:rPr>
      </w:pPr>
      <w:r w:rsidRPr="00FF5DEF">
        <w:rPr>
          <w:rFonts w:ascii="Arial" w:eastAsia="Calibri" w:hAnsi="Arial" w:cs="Aria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</w:rPr>
        <w:instrText xml:space="preserve"> FORMCHECKBOX </w:instrText>
      </w:r>
      <w:r w:rsidR="00967763">
        <w:rPr>
          <w:rFonts w:ascii="Arial" w:eastAsia="Calibri" w:hAnsi="Arial" w:cs="Arial"/>
        </w:rPr>
      </w:r>
      <w:r w:rsidR="00967763">
        <w:rPr>
          <w:rFonts w:ascii="Arial" w:eastAsia="Calibri" w:hAnsi="Arial" w:cs="Arial"/>
        </w:rPr>
        <w:fldChar w:fldCharType="separate"/>
      </w:r>
      <w:r w:rsidRPr="00FF5DEF">
        <w:rPr>
          <w:rFonts w:ascii="Arial" w:eastAsia="Calibri" w:hAnsi="Arial" w:cs="Arial"/>
        </w:rPr>
        <w:fldChar w:fldCharType="end"/>
      </w:r>
      <w:r w:rsidRPr="00FF5DEF">
        <w:rPr>
          <w:rFonts w:ascii="Arial" w:eastAsia="Calibri" w:hAnsi="Arial" w:cs="Arial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nie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 r. o ochronie konkurencji i konsumentów, z innym wykonawcą, który złożył odrębną ofertę lub ofertę częściową w Postępowaniu/</w:t>
      </w:r>
      <w:r w:rsidRPr="00FF5DEF">
        <w:rPr>
          <w:rFonts w:ascii="Arial" w:eastAsia="Calibri" w:hAnsi="Arial" w:cs="Arial"/>
          <w:b/>
          <w:bCs/>
          <w:lang w:bidi="hi-IN"/>
        </w:rPr>
        <w:t>*;</w:t>
      </w:r>
    </w:p>
    <w:bookmarkStart w:id="1" w:name="Pole_wyboru_2"/>
    <w:bookmarkEnd w:id="1"/>
    <w:p w:rsidR="00D20DA2" w:rsidRPr="00FF5DEF" w:rsidRDefault="00253CF6" w:rsidP="00D253A2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color w:val="00000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  <w:color w:val="000000"/>
        </w:rPr>
        <w:instrText xml:space="preserve"> FORMCHECKBOX </w:instrText>
      </w:r>
      <w:r w:rsidR="00967763">
        <w:rPr>
          <w:rFonts w:ascii="Arial" w:eastAsia="Calibri" w:hAnsi="Arial" w:cs="Arial"/>
          <w:color w:val="000000"/>
        </w:rPr>
      </w:r>
      <w:r w:rsidR="00967763">
        <w:rPr>
          <w:rFonts w:ascii="Arial" w:eastAsia="Calibri" w:hAnsi="Arial" w:cs="Arial"/>
          <w:color w:val="000000"/>
        </w:rPr>
        <w:fldChar w:fldCharType="separate"/>
      </w:r>
      <w:r w:rsidRPr="00FF5DEF">
        <w:rPr>
          <w:rFonts w:ascii="Arial" w:eastAsia="Calibri" w:hAnsi="Arial" w:cs="Arial"/>
          <w:color w:val="000000"/>
        </w:rPr>
        <w:fldChar w:fldCharType="end"/>
      </w:r>
      <w:r w:rsidRPr="00FF5DEF">
        <w:rPr>
          <w:rFonts w:ascii="Arial" w:eastAsia="Calibri" w:hAnsi="Arial" w:cs="Arial"/>
          <w:color w:val="000000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tej samej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 r. o ochronie konkurencji i konsumentów, z innym wykonawcą, który złożył odrębną ofertę lub ofertę częściową  w Postępowaniu/</w:t>
      </w:r>
      <w:r w:rsidRPr="00FF5DEF">
        <w:rPr>
          <w:rFonts w:ascii="Arial" w:eastAsia="Calibri" w:hAnsi="Arial" w:cs="Arial"/>
          <w:b/>
          <w:bCs/>
          <w:lang w:bidi="hi-IN"/>
        </w:rPr>
        <w:t>*:</w:t>
      </w:r>
    </w:p>
    <w:p w:rsidR="00D20DA2" w:rsidRPr="00FF5DEF" w:rsidRDefault="00253CF6" w:rsidP="00D253A2">
      <w:pPr>
        <w:numPr>
          <w:ilvl w:val="0"/>
          <w:numId w:val="2"/>
        </w:numPr>
        <w:suppressAutoHyphens/>
        <w:spacing w:before="120" w:after="120"/>
        <w:ind w:firstLine="20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 xml:space="preserve">………………………………. </w:t>
      </w:r>
    </w:p>
    <w:p w:rsidR="00D20DA2" w:rsidRPr="00FF5DEF" w:rsidRDefault="00253CF6" w:rsidP="00D253A2">
      <w:pPr>
        <w:numPr>
          <w:ilvl w:val="0"/>
          <w:numId w:val="2"/>
        </w:numPr>
        <w:suppressAutoHyphens/>
        <w:spacing w:before="120" w:after="120"/>
        <w:ind w:left="56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………………………………...</w:t>
      </w:r>
    </w:p>
    <w:p w:rsidR="00961F48" w:rsidRDefault="00253CF6" w:rsidP="00D253A2">
      <w:pPr>
        <w:numPr>
          <w:ilvl w:val="8"/>
          <w:numId w:val="4"/>
        </w:numPr>
        <w:suppressAutoHyphens/>
        <w:spacing w:before="120" w:after="120"/>
        <w:ind w:hanging="25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Default="00E4600E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D253A2">
      <w:pPr>
        <w:jc w:val="both"/>
        <w:rPr>
          <w:rFonts w:ascii="Arial" w:eastAsia="Calibri" w:hAnsi="Arial" w:cs="Arial"/>
          <w:lang w:bidi="hi-IN"/>
        </w:rPr>
      </w:pPr>
      <w:bookmarkStart w:id="2" w:name="_GoBack"/>
      <w:bookmarkEnd w:id="2"/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E4600E" w:rsidRPr="00FF5DEF" w:rsidRDefault="00E4600E" w:rsidP="00E4600E">
      <w:pPr>
        <w:pStyle w:val="Stopka1"/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Załącznik nr 9 do SWZ</w:t>
      </w:r>
    </w:p>
    <w:p w:rsidR="00E4600E" w:rsidRPr="00FF5DEF" w:rsidRDefault="00E4600E" w:rsidP="00E4600E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:rsidR="00E4600E" w:rsidRPr="00FF5DEF" w:rsidRDefault="00E4600E" w:rsidP="00E4600E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:rsidR="00E4600E" w:rsidRPr="00FF5DEF" w:rsidRDefault="00E4600E" w:rsidP="00E4600E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OŚWIADCZENIE</w:t>
      </w:r>
    </w:p>
    <w:p w:rsidR="00E4600E" w:rsidRPr="00FF5DEF" w:rsidRDefault="00E4600E" w:rsidP="00E4600E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 braku przynależności lub przynależności do tej samej grupy kapitałowej</w:t>
      </w:r>
    </w:p>
    <w:p w:rsidR="00E4600E" w:rsidRPr="00FF5DEF" w:rsidRDefault="00E4600E" w:rsidP="00E4600E">
      <w:pPr>
        <w:widowControl/>
        <w:spacing w:after="160" w:line="0" w:lineRule="atLeast"/>
        <w:jc w:val="both"/>
        <w:rPr>
          <w:rFonts w:ascii="Arial" w:eastAsia="Calibri" w:hAnsi="Arial" w:cs="Arial"/>
          <w:b/>
        </w:rPr>
      </w:pPr>
    </w:p>
    <w:p w:rsidR="00E4600E" w:rsidRPr="00FF5DEF" w:rsidRDefault="00E4600E" w:rsidP="00E4600E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color w:val="000000"/>
          <w:kern w:val="0"/>
        </w:rPr>
      </w:pPr>
      <w:r w:rsidRPr="00FF5DEF">
        <w:rPr>
          <w:rFonts w:ascii="Arial" w:eastAsia="Calibri" w:hAnsi="Arial" w:cs="Arial"/>
          <w:b/>
        </w:rPr>
        <w:t>Dotyczy: postępowania prowadzonego w trybie przetargu nieograniczonego pn. „</w:t>
      </w:r>
      <w:r w:rsidRPr="00FF5DEF">
        <w:rPr>
          <w:rFonts w:ascii="Arial" w:eastAsia="Calibri" w:hAnsi="Arial" w:cs="Arial"/>
          <w:b/>
          <w:color w:val="000000" w:themeColor="text1"/>
          <w:kern w:val="0"/>
        </w:rPr>
        <w:t>Dostawa </w:t>
      </w:r>
      <w:r w:rsidRPr="00FF5DEF">
        <w:rPr>
          <w:rFonts w:ascii="Arial" w:eastAsia="Calibri" w:hAnsi="Arial" w:cs="Arial"/>
          <w:b/>
          <w:color w:val="000000"/>
          <w:kern w:val="0"/>
        </w:rPr>
        <w:t>lotniskowego pojazdu ratowniczo-gaśniczego z wyposażeniem technicznym wraz z zestawem ratunkowym, hydraulicznym dla Lotniskowej Służby Ratowniczo-Gaśniczej“</w:t>
      </w:r>
    </w:p>
    <w:p w:rsidR="00E4600E" w:rsidRPr="00FF5DEF" w:rsidRDefault="00E4600E" w:rsidP="00E4600E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:rsidR="00E4600E" w:rsidRPr="00FF5DEF" w:rsidRDefault="00E4600E" w:rsidP="00E4600E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Ja/my, niżej podpisany/i</w:t>
      </w: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>(imię i nazwisko osoby składającej oświadczenie oraz stanowisko/podstawa do reprezentacji)</w:t>
      </w: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działając w imieniu i na rzecz:</w:t>
      </w: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</w:rPr>
      </w:pPr>
    </w:p>
    <w:p w:rsidR="00E4600E" w:rsidRPr="00FF5DEF" w:rsidRDefault="00E4600E" w:rsidP="00E4600E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 xml:space="preserve"> (imię i nazwisko/firma Wykonawcy, adres siedziby, w zależności od podmiotu: NIP/PESEL, KRS)</w:t>
      </w:r>
    </w:p>
    <w:p w:rsidR="00E4600E" w:rsidRPr="00FF5DEF" w:rsidRDefault="00E4600E" w:rsidP="00E4600E">
      <w:pPr>
        <w:widowControl/>
        <w:spacing w:after="160"/>
        <w:jc w:val="both"/>
        <w:rPr>
          <w:rFonts w:ascii="Arial" w:eastAsia="Calibri" w:hAnsi="Arial" w:cs="Arial"/>
          <w:i/>
        </w:rPr>
      </w:pPr>
    </w:p>
    <w:p w:rsidR="00E4600E" w:rsidRPr="00FF5DEF" w:rsidRDefault="00E4600E" w:rsidP="00E4600E">
      <w:pPr>
        <w:widowControl/>
        <w:tabs>
          <w:tab w:val="left" w:pos="447"/>
        </w:tabs>
        <w:spacing w:after="160" w:line="235" w:lineRule="auto"/>
        <w:ind w:right="79"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 xml:space="preserve">Oświadczam/y, że: </w:t>
      </w:r>
    </w:p>
    <w:p w:rsidR="00E4600E" w:rsidRPr="00FF5DEF" w:rsidRDefault="00E4600E" w:rsidP="00E4600E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b/>
          <w:bCs/>
          <w:lang w:bidi="hi-IN"/>
        </w:rPr>
      </w:pPr>
      <w:r w:rsidRPr="00FF5DEF">
        <w:rPr>
          <w:rFonts w:ascii="Arial" w:eastAsia="Calibri" w:hAnsi="Arial" w:cs="Aria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FF5DEF">
        <w:rPr>
          <w:rFonts w:ascii="Arial" w:eastAsia="Calibri" w:hAnsi="Arial" w:cs="Arial"/>
        </w:rPr>
        <w:fldChar w:fldCharType="end"/>
      </w:r>
      <w:r w:rsidRPr="00FF5DEF">
        <w:rPr>
          <w:rFonts w:ascii="Arial" w:eastAsia="Calibri" w:hAnsi="Arial" w:cs="Arial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nie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 r. o ochronie konkurencji i konsumentów, z innym wykonawcą, który złożył odrębną ofertę lub ofertę częściową w Postępowaniu/</w:t>
      </w:r>
      <w:r w:rsidRPr="00FF5DEF">
        <w:rPr>
          <w:rFonts w:ascii="Arial" w:eastAsia="Calibri" w:hAnsi="Arial" w:cs="Arial"/>
          <w:b/>
          <w:bCs/>
          <w:lang w:bidi="hi-IN"/>
        </w:rPr>
        <w:t>*;</w:t>
      </w:r>
    </w:p>
    <w:p w:rsidR="00E4600E" w:rsidRPr="00FF5DEF" w:rsidRDefault="00E4600E" w:rsidP="00E4600E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color w:val="00000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  <w:color w:val="000000"/>
        </w:rPr>
        <w:instrText xml:space="preserve"> FORMCHECKBOX </w:instrText>
      </w:r>
      <w:r>
        <w:rPr>
          <w:rFonts w:ascii="Arial" w:eastAsia="Calibri" w:hAnsi="Arial" w:cs="Arial"/>
          <w:color w:val="000000"/>
        </w:rPr>
      </w:r>
      <w:r>
        <w:rPr>
          <w:rFonts w:ascii="Arial" w:eastAsia="Calibri" w:hAnsi="Arial" w:cs="Arial"/>
          <w:color w:val="000000"/>
        </w:rPr>
        <w:fldChar w:fldCharType="separate"/>
      </w:r>
      <w:r w:rsidRPr="00FF5DEF">
        <w:rPr>
          <w:rFonts w:ascii="Arial" w:eastAsia="Calibri" w:hAnsi="Arial" w:cs="Arial"/>
          <w:color w:val="000000"/>
        </w:rPr>
        <w:fldChar w:fldCharType="end"/>
      </w:r>
      <w:r w:rsidRPr="00FF5DEF">
        <w:rPr>
          <w:rFonts w:ascii="Arial" w:eastAsia="Calibri" w:hAnsi="Arial" w:cs="Arial"/>
          <w:color w:val="000000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tej samej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 r. o ochronie konkurencji i konsumentów, z innym wykonawcą, który złożył odrębną ofertę lub ofertę częściową  w Postępowaniu/</w:t>
      </w:r>
      <w:r w:rsidRPr="00FF5DEF">
        <w:rPr>
          <w:rFonts w:ascii="Arial" w:eastAsia="Calibri" w:hAnsi="Arial" w:cs="Arial"/>
          <w:b/>
          <w:bCs/>
          <w:lang w:bidi="hi-IN"/>
        </w:rPr>
        <w:t>*:</w:t>
      </w:r>
    </w:p>
    <w:p w:rsidR="00E4600E" w:rsidRPr="00FF5DEF" w:rsidRDefault="00E4600E" w:rsidP="00E4600E">
      <w:pPr>
        <w:numPr>
          <w:ilvl w:val="0"/>
          <w:numId w:val="2"/>
        </w:numPr>
        <w:suppressAutoHyphens/>
        <w:spacing w:before="120" w:after="120"/>
        <w:ind w:firstLine="20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 xml:space="preserve">………………………………. </w:t>
      </w:r>
    </w:p>
    <w:p w:rsidR="00E4600E" w:rsidRPr="00FF5DEF" w:rsidRDefault="00E4600E" w:rsidP="00E4600E">
      <w:pPr>
        <w:numPr>
          <w:ilvl w:val="0"/>
          <w:numId w:val="2"/>
        </w:numPr>
        <w:suppressAutoHyphens/>
        <w:spacing w:before="120" w:after="120"/>
        <w:ind w:left="56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………………………………...</w:t>
      </w:r>
    </w:p>
    <w:p w:rsidR="00E4600E" w:rsidRDefault="00E4600E" w:rsidP="00E4600E">
      <w:pPr>
        <w:numPr>
          <w:ilvl w:val="8"/>
          <w:numId w:val="4"/>
        </w:numPr>
        <w:suppressAutoHyphens/>
        <w:spacing w:before="120" w:after="120"/>
        <w:ind w:hanging="25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E4600E" w:rsidRPr="00961F48" w:rsidRDefault="00E4600E" w:rsidP="00E4600E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sectPr w:rsidR="00961F48" w:rsidRPr="00961F48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63" w:rsidRDefault="00967763">
      <w:r>
        <w:separator/>
      </w:r>
    </w:p>
  </w:endnote>
  <w:endnote w:type="continuationSeparator" w:id="0">
    <w:p w:rsidR="00967763" w:rsidRDefault="0096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63" w:rsidRDefault="00967763">
      <w:r>
        <w:separator/>
      </w:r>
    </w:p>
  </w:footnote>
  <w:footnote w:type="continuationSeparator" w:id="0">
    <w:p w:rsidR="00967763" w:rsidRDefault="0096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A2" w:rsidRDefault="00253CF6">
    <w:pPr>
      <w:pStyle w:val="Nagwek10"/>
      <w:jc w:val="right"/>
    </w:pPr>
    <w:r>
      <w:tab/>
    </w:r>
  </w:p>
  <w:p w:rsidR="00D20DA2" w:rsidRDefault="00D20DA2">
    <w:pPr>
      <w:pStyle w:val="Nagwek10"/>
      <w:jc w:val="right"/>
    </w:pPr>
  </w:p>
  <w:p w:rsidR="00D20DA2" w:rsidRDefault="00D20DA2">
    <w:pPr>
      <w:pStyle w:val="Nagwek10"/>
      <w:jc w:val="right"/>
    </w:pPr>
  </w:p>
  <w:p w:rsidR="00D20DA2" w:rsidRPr="00FF5DEF" w:rsidRDefault="00FF5DEF">
    <w:pPr>
      <w:pStyle w:val="Nagwek10"/>
      <w:tabs>
        <w:tab w:val="clear" w:pos="4536"/>
        <w:tab w:val="clear" w:pos="9072"/>
        <w:tab w:val="center" w:pos="4819"/>
      </w:tabs>
      <w:jc w:val="right"/>
      <w:rPr>
        <w:rFonts w:ascii="Arial" w:hAnsi="Arial" w:cs="Arial"/>
      </w:rPr>
    </w:pPr>
    <w:r w:rsidRPr="00FF5DEF">
      <w:rPr>
        <w:rFonts w:ascii="Arial" w:hAnsi="Arial" w:cs="Arial"/>
      </w:rPr>
      <w:t>Nr sprawy:</w:t>
    </w:r>
    <w:r>
      <w:rPr>
        <w:rFonts w:ascii="Arial" w:hAnsi="Arial" w:cs="Arial"/>
      </w:rPr>
      <w:t>2023/12/00007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247"/>
    <w:multiLevelType w:val="hybridMultilevel"/>
    <w:tmpl w:val="DA50CA86"/>
    <w:name w:val="Lista numerowana 2"/>
    <w:lvl w:ilvl="0" w:tplc="F7FAB360">
      <w:numFmt w:val="none"/>
      <w:lvlText w:val=""/>
      <w:lvlJc w:val="left"/>
      <w:pPr>
        <w:ind w:left="0" w:firstLine="0"/>
      </w:pPr>
    </w:lvl>
    <w:lvl w:ilvl="1" w:tplc="FCD645E6">
      <w:numFmt w:val="none"/>
      <w:lvlText w:val=""/>
      <w:lvlJc w:val="left"/>
      <w:pPr>
        <w:ind w:left="0" w:firstLine="0"/>
      </w:pPr>
    </w:lvl>
    <w:lvl w:ilvl="2" w:tplc="DACA1134">
      <w:numFmt w:val="none"/>
      <w:lvlText w:val=""/>
      <w:lvlJc w:val="left"/>
      <w:pPr>
        <w:ind w:left="0" w:firstLine="0"/>
      </w:pPr>
    </w:lvl>
    <w:lvl w:ilvl="3" w:tplc="7F58C6C2">
      <w:numFmt w:val="none"/>
      <w:lvlText w:val=""/>
      <w:lvlJc w:val="left"/>
      <w:pPr>
        <w:ind w:left="0" w:firstLine="0"/>
      </w:pPr>
    </w:lvl>
    <w:lvl w:ilvl="4" w:tplc="7E6091E4">
      <w:numFmt w:val="none"/>
      <w:lvlText w:val=""/>
      <w:lvlJc w:val="left"/>
      <w:pPr>
        <w:ind w:left="0" w:firstLine="0"/>
      </w:pPr>
    </w:lvl>
    <w:lvl w:ilvl="5" w:tplc="4CE09DCE">
      <w:numFmt w:val="none"/>
      <w:lvlText w:val=""/>
      <w:lvlJc w:val="left"/>
      <w:pPr>
        <w:ind w:left="0" w:firstLine="0"/>
      </w:pPr>
    </w:lvl>
    <w:lvl w:ilvl="6" w:tplc="674EB5A6">
      <w:numFmt w:val="none"/>
      <w:lvlText w:val=""/>
      <w:lvlJc w:val="left"/>
      <w:pPr>
        <w:ind w:left="0" w:firstLine="0"/>
      </w:pPr>
    </w:lvl>
    <w:lvl w:ilvl="7" w:tplc="3A1A4E34">
      <w:numFmt w:val="none"/>
      <w:lvlText w:val=""/>
      <w:lvlJc w:val="left"/>
      <w:pPr>
        <w:ind w:left="0" w:firstLine="0"/>
      </w:pPr>
    </w:lvl>
    <w:lvl w:ilvl="8" w:tplc="9A72B530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12C6EA0"/>
    <w:multiLevelType w:val="hybridMultilevel"/>
    <w:tmpl w:val="8FC6417E"/>
    <w:name w:val="Lista numerowana 1"/>
    <w:lvl w:ilvl="0" w:tplc="01E63B8A">
      <w:numFmt w:val="none"/>
      <w:lvlText w:val=""/>
      <w:lvlJc w:val="left"/>
      <w:pPr>
        <w:ind w:left="0" w:firstLine="0"/>
      </w:pPr>
    </w:lvl>
    <w:lvl w:ilvl="1" w:tplc="6A468574">
      <w:numFmt w:val="none"/>
      <w:lvlText w:val=""/>
      <w:lvlJc w:val="left"/>
      <w:pPr>
        <w:ind w:left="0" w:firstLine="0"/>
      </w:pPr>
    </w:lvl>
    <w:lvl w:ilvl="2" w:tplc="37DA00BA">
      <w:numFmt w:val="none"/>
      <w:lvlText w:val=""/>
      <w:lvlJc w:val="left"/>
      <w:pPr>
        <w:ind w:left="0" w:firstLine="0"/>
      </w:pPr>
    </w:lvl>
    <w:lvl w:ilvl="3" w:tplc="506C9030">
      <w:numFmt w:val="none"/>
      <w:lvlText w:val=""/>
      <w:lvlJc w:val="left"/>
      <w:pPr>
        <w:ind w:left="0" w:firstLine="0"/>
      </w:pPr>
    </w:lvl>
    <w:lvl w:ilvl="4" w:tplc="061838BC">
      <w:numFmt w:val="none"/>
      <w:lvlText w:val=""/>
      <w:lvlJc w:val="left"/>
      <w:pPr>
        <w:ind w:left="0" w:firstLine="0"/>
      </w:pPr>
    </w:lvl>
    <w:lvl w:ilvl="5" w:tplc="EAE29B9C">
      <w:numFmt w:val="none"/>
      <w:lvlText w:val=""/>
      <w:lvlJc w:val="left"/>
      <w:pPr>
        <w:ind w:left="0" w:firstLine="0"/>
      </w:pPr>
    </w:lvl>
    <w:lvl w:ilvl="6" w:tplc="3FE47CB0">
      <w:numFmt w:val="none"/>
      <w:lvlText w:val=""/>
      <w:lvlJc w:val="left"/>
      <w:pPr>
        <w:ind w:left="0" w:firstLine="0"/>
      </w:pPr>
    </w:lvl>
    <w:lvl w:ilvl="7" w:tplc="DA0A50FE">
      <w:numFmt w:val="none"/>
      <w:lvlText w:val=""/>
      <w:lvlJc w:val="left"/>
      <w:pPr>
        <w:ind w:left="0" w:firstLine="0"/>
      </w:pPr>
    </w:lvl>
    <w:lvl w:ilvl="8" w:tplc="948E8EC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A9A29FB"/>
    <w:multiLevelType w:val="hybridMultilevel"/>
    <w:tmpl w:val="9CBA2A40"/>
    <w:lvl w:ilvl="0" w:tplc="4C20C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8042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D1AB7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141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8AC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2AD1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CFCB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487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99CD0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D23553"/>
    <w:multiLevelType w:val="hybridMultilevel"/>
    <w:tmpl w:val="2530FCC2"/>
    <w:name w:val="WW8Num26"/>
    <w:lvl w:ilvl="0" w:tplc="4C9EA1E2">
      <w:start w:val="1"/>
      <w:numFmt w:val="decimal"/>
      <w:lvlText w:val="%1)"/>
      <w:lvlJc w:val="left"/>
      <w:pPr>
        <w:ind w:left="360" w:firstLine="0"/>
      </w:pPr>
      <w:rPr>
        <w:rFonts w:ascii="Arial" w:hAnsi="Arial" w:cs="Arial" w:hint="default"/>
        <w:b w:val="0"/>
        <w:sz w:val="20"/>
        <w:szCs w:val="20"/>
      </w:rPr>
    </w:lvl>
    <w:lvl w:ilvl="1" w:tplc="89782FE0">
      <w:start w:val="1"/>
      <w:numFmt w:val="decimal"/>
      <w:lvlText w:val="%2."/>
      <w:lvlJc w:val="left"/>
      <w:pPr>
        <w:ind w:left="360" w:firstLine="0"/>
      </w:pPr>
    </w:lvl>
    <w:lvl w:ilvl="2" w:tplc="15B6248E">
      <w:start w:val="1"/>
      <w:numFmt w:val="decimal"/>
      <w:lvlText w:val="%3."/>
      <w:lvlJc w:val="left"/>
      <w:pPr>
        <w:ind w:left="360" w:firstLine="0"/>
      </w:pPr>
    </w:lvl>
    <w:lvl w:ilvl="3" w:tplc="B44EAA4A">
      <w:start w:val="1"/>
      <w:numFmt w:val="decimal"/>
      <w:lvlText w:val="%4."/>
      <w:lvlJc w:val="left"/>
      <w:pPr>
        <w:ind w:left="360" w:firstLine="0"/>
      </w:pPr>
    </w:lvl>
    <w:lvl w:ilvl="4" w:tplc="4DFE7F58">
      <w:start w:val="1"/>
      <w:numFmt w:val="decimal"/>
      <w:lvlText w:val="%5."/>
      <w:lvlJc w:val="left"/>
      <w:pPr>
        <w:ind w:left="360" w:firstLine="0"/>
      </w:pPr>
    </w:lvl>
    <w:lvl w:ilvl="5" w:tplc="D7706870">
      <w:start w:val="1"/>
      <w:numFmt w:val="decimal"/>
      <w:lvlText w:val="%6."/>
      <w:lvlJc w:val="left"/>
      <w:pPr>
        <w:ind w:left="360" w:firstLine="0"/>
      </w:pPr>
    </w:lvl>
    <w:lvl w:ilvl="6" w:tplc="1DD4A57C">
      <w:start w:val="1"/>
      <w:numFmt w:val="decimal"/>
      <w:lvlText w:val="%7."/>
      <w:lvlJc w:val="left"/>
      <w:pPr>
        <w:ind w:left="360" w:firstLine="0"/>
      </w:pPr>
    </w:lvl>
    <w:lvl w:ilvl="7" w:tplc="0C94CF66">
      <w:start w:val="1"/>
      <w:numFmt w:val="decimal"/>
      <w:lvlText w:val="%8."/>
      <w:lvlJc w:val="left"/>
      <w:pPr>
        <w:ind w:left="360" w:firstLine="0"/>
      </w:pPr>
    </w:lvl>
    <w:lvl w:ilvl="8" w:tplc="1CEAB10E">
      <w:start w:val="1"/>
      <w:numFmt w:val="decimal"/>
      <w:lvlText w:val="%9."/>
      <w:lvlJc w:val="left"/>
      <w:pPr>
        <w:ind w:left="360" w:firstLine="0"/>
      </w:pPr>
    </w:lvl>
  </w:abstractNum>
  <w:abstractNum w:abstractNumId="4" w15:restartNumberingAfterBreak="0">
    <w:nsid w:val="37D52B4C"/>
    <w:multiLevelType w:val="hybridMultilevel"/>
    <w:tmpl w:val="9C944FB4"/>
    <w:name w:val="WW8Num22"/>
    <w:lvl w:ilvl="0" w:tplc="300E1648">
      <w:start w:val="1"/>
      <w:numFmt w:val="none"/>
      <w:suff w:val="nothing"/>
      <w:lvlText w:val=""/>
      <w:lvlJc w:val="left"/>
      <w:pPr>
        <w:ind w:left="0" w:firstLine="0"/>
      </w:pPr>
    </w:lvl>
    <w:lvl w:ilvl="1" w:tplc="227A00E0">
      <w:start w:val="1"/>
      <w:numFmt w:val="none"/>
      <w:suff w:val="nothing"/>
      <w:lvlText w:val=""/>
      <w:lvlJc w:val="left"/>
      <w:pPr>
        <w:ind w:left="0" w:firstLine="0"/>
      </w:pPr>
    </w:lvl>
    <w:lvl w:ilvl="2" w:tplc="D9C6F9F4">
      <w:start w:val="1"/>
      <w:numFmt w:val="none"/>
      <w:suff w:val="nothing"/>
      <w:lvlText w:val=""/>
      <w:lvlJc w:val="left"/>
      <w:pPr>
        <w:ind w:left="0" w:firstLine="0"/>
      </w:pPr>
    </w:lvl>
    <w:lvl w:ilvl="3" w:tplc="C7D83FE0">
      <w:start w:val="1"/>
      <w:numFmt w:val="none"/>
      <w:suff w:val="nothing"/>
      <w:lvlText w:val=""/>
      <w:lvlJc w:val="left"/>
      <w:pPr>
        <w:ind w:left="0" w:firstLine="0"/>
      </w:pPr>
    </w:lvl>
    <w:lvl w:ilvl="4" w:tplc="DE143058">
      <w:start w:val="1"/>
      <w:numFmt w:val="none"/>
      <w:suff w:val="nothing"/>
      <w:lvlText w:val=""/>
      <w:lvlJc w:val="left"/>
      <w:pPr>
        <w:ind w:left="0" w:firstLine="0"/>
      </w:pPr>
    </w:lvl>
    <w:lvl w:ilvl="5" w:tplc="2C8A1B12">
      <w:start w:val="1"/>
      <w:numFmt w:val="none"/>
      <w:suff w:val="nothing"/>
      <w:lvlText w:val=""/>
      <w:lvlJc w:val="left"/>
      <w:pPr>
        <w:ind w:left="0" w:firstLine="0"/>
      </w:pPr>
    </w:lvl>
    <w:lvl w:ilvl="6" w:tplc="C8C02110">
      <w:start w:val="1"/>
      <w:numFmt w:val="none"/>
      <w:suff w:val="nothing"/>
      <w:lvlText w:val=""/>
      <w:lvlJc w:val="left"/>
      <w:pPr>
        <w:ind w:left="0" w:firstLine="0"/>
      </w:pPr>
    </w:lvl>
    <w:lvl w:ilvl="7" w:tplc="DB60853E">
      <w:start w:val="1"/>
      <w:numFmt w:val="none"/>
      <w:suff w:val="nothing"/>
      <w:lvlText w:val=""/>
      <w:lvlJc w:val="left"/>
      <w:pPr>
        <w:ind w:left="0" w:firstLine="0"/>
      </w:pPr>
    </w:lvl>
    <w:lvl w:ilvl="8" w:tplc="2F6A742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A2"/>
    <w:rsid w:val="000B7E87"/>
    <w:rsid w:val="00172EA6"/>
    <w:rsid w:val="00253CF6"/>
    <w:rsid w:val="00961F48"/>
    <w:rsid w:val="00967763"/>
    <w:rsid w:val="00D20DA2"/>
    <w:rsid w:val="00D253A2"/>
    <w:rsid w:val="00E4600E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AC99-54EE-403B-807D-2D0975D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1">
    <w:name w:val="Stopka Znak1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Izabela Przybylska</cp:lastModifiedBy>
  <cp:revision>2</cp:revision>
  <dcterms:created xsi:type="dcterms:W3CDTF">2024-01-08T11:44:00Z</dcterms:created>
  <dcterms:modified xsi:type="dcterms:W3CDTF">2024-01-08T11:44:00Z</dcterms:modified>
</cp:coreProperties>
</file>