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02206" w14:textId="7C1D49B2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2A1713">
        <w:rPr>
          <w:b/>
          <w:sz w:val="22"/>
          <w:szCs w:val="22"/>
        </w:rPr>
        <w:t>5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3796D4BF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 xml:space="preserve">art. 108 ust. 1 pkt 5 ustawy z dnia 11 września 2019 r. (Dz. U. 2019 poz. 2019 z </w:t>
      </w:r>
      <w:proofErr w:type="spellStart"/>
      <w:r w:rsidR="00437A27">
        <w:rPr>
          <w:b/>
          <w:sz w:val="22"/>
          <w:szCs w:val="22"/>
        </w:rPr>
        <w:t>późn</w:t>
      </w:r>
      <w:proofErr w:type="spellEnd"/>
      <w:r w:rsidR="00437A27">
        <w:rPr>
          <w:b/>
          <w:sz w:val="22"/>
          <w:szCs w:val="22"/>
        </w:rPr>
        <w:t>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4B8639CD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2A1713">
        <w:rPr>
          <w:b/>
          <w:color w:val="C45911" w:themeColor="accent2" w:themeShade="BF"/>
          <w:sz w:val="22"/>
          <w:szCs w:val="22"/>
        </w:rPr>
        <w:t>3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</w:t>
      </w:r>
      <w:r w:rsidR="00CB08B5">
        <w:rPr>
          <w:b/>
          <w:color w:val="C45911" w:themeColor="accent2" w:themeShade="BF"/>
          <w:sz w:val="22"/>
          <w:szCs w:val="22"/>
        </w:rPr>
        <w:t>4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0B2FFEA7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</w:t>
      </w:r>
      <w:r w:rsidR="00E45C4A">
        <w:rPr>
          <w:rFonts w:cs="Calibri"/>
          <w:sz w:val="22"/>
          <w:szCs w:val="22"/>
        </w:rPr>
        <w:t>podstawowym bez negocjacji</w:t>
      </w:r>
      <w:r w:rsidR="0085143C">
        <w:rPr>
          <w:rFonts w:cs="Calibri"/>
          <w:sz w:val="22"/>
          <w:szCs w:val="22"/>
        </w:rPr>
        <w:t xml:space="preserve"> </w:t>
      </w:r>
      <w:r w:rsidR="00582250" w:rsidRPr="002772C7">
        <w:rPr>
          <w:rFonts w:cs="Calibri"/>
          <w:sz w:val="22"/>
          <w:szCs w:val="22"/>
        </w:rPr>
        <w:t>na:</w:t>
      </w:r>
      <w:r w:rsidR="00976479">
        <w:rPr>
          <w:rFonts w:cs="Calibri"/>
          <w:sz w:val="22"/>
          <w:szCs w:val="22"/>
        </w:rPr>
        <w:t xml:space="preserve"> </w:t>
      </w:r>
      <w:r w:rsidR="002A1713">
        <w:rPr>
          <w:rFonts w:cs="Calibri"/>
          <w:b/>
          <w:bCs/>
          <w:color w:val="C45911" w:themeColor="accent2" w:themeShade="BF"/>
          <w:sz w:val="22"/>
          <w:szCs w:val="22"/>
        </w:rPr>
        <w:t>Zakup ambulansu typu C w zabudowie kontenerowej</w:t>
      </w:r>
      <w:r w:rsidR="00CB08B5" w:rsidRPr="00CB08B5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 </w:t>
      </w:r>
      <w:r w:rsidR="00BB2E24" w:rsidRPr="00CB08B5">
        <w:rPr>
          <w:b/>
          <w:bCs/>
          <w:color w:val="C45911" w:themeColor="accent2" w:themeShade="BF"/>
          <w:sz w:val="22"/>
          <w:szCs w:val="22"/>
        </w:rPr>
        <w:t xml:space="preserve">na </w:t>
      </w:r>
      <w:r w:rsidR="00BB2E24" w:rsidRPr="00F637BE">
        <w:rPr>
          <w:b/>
          <w:color w:val="C45911" w:themeColor="accent2" w:themeShade="BF"/>
          <w:sz w:val="22"/>
          <w:szCs w:val="22"/>
        </w:rPr>
        <w:t>potrzeby Wojewódzkiej Stacji Pogotowia Ratunkowego w Bydgoszczy</w:t>
      </w:r>
      <w:r w:rsidR="00D86B49">
        <w:rPr>
          <w:sz w:val="22"/>
          <w:szCs w:val="22"/>
        </w:rPr>
        <w:t xml:space="preserve">,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7310F577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 xml:space="preserve">. </w:t>
      </w:r>
      <w:r w:rsidR="00051EB6">
        <w:rPr>
          <w:sz w:val="22"/>
          <w:szCs w:val="22"/>
        </w:rPr>
        <w:t>2023</w:t>
      </w:r>
      <w:r w:rsidR="00C35C11">
        <w:rPr>
          <w:sz w:val="22"/>
          <w:szCs w:val="22"/>
        </w:rPr>
        <w:t>.</w:t>
      </w:r>
      <w:r w:rsidR="00437A27">
        <w:rPr>
          <w:sz w:val="22"/>
          <w:szCs w:val="22"/>
        </w:rPr>
        <w:t xml:space="preserve"> poz. </w:t>
      </w:r>
      <w:r w:rsidR="00051EB6">
        <w:rPr>
          <w:sz w:val="22"/>
          <w:szCs w:val="22"/>
        </w:rPr>
        <w:t>1689</w:t>
      </w:r>
      <w:r w:rsidR="0004512E">
        <w:rPr>
          <w:sz w:val="22"/>
          <w:szCs w:val="22"/>
        </w:rPr>
        <w:t xml:space="preserve"> z </w:t>
      </w:r>
      <w:proofErr w:type="spellStart"/>
      <w:r w:rsidR="0004512E">
        <w:rPr>
          <w:sz w:val="22"/>
          <w:szCs w:val="22"/>
        </w:rPr>
        <w:t>pózń</w:t>
      </w:r>
      <w:proofErr w:type="spellEnd"/>
      <w:r w:rsidR="0004512E">
        <w:rPr>
          <w:sz w:val="22"/>
          <w:szCs w:val="22"/>
        </w:rPr>
        <w:t>. zm.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48E9436E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 xml:space="preserve">. </w:t>
      </w:r>
      <w:r w:rsidR="00051EB6">
        <w:rPr>
          <w:sz w:val="22"/>
          <w:szCs w:val="22"/>
        </w:rPr>
        <w:t>2023 poz. 1689</w:t>
      </w:r>
      <w:r w:rsidR="0004512E">
        <w:rPr>
          <w:sz w:val="22"/>
          <w:szCs w:val="22"/>
        </w:rPr>
        <w:t xml:space="preserve"> </w:t>
      </w:r>
      <w:r w:rsidR="0004512E">
        <w:rPr>
          <w:sz w:val="22"/>
          <w:szCs w:val="22"/>
        </w:rPr>
        <w:t xml:space="preserve">z </w:t>
      </w:r>
      <w:proofErr w:type="spellStart"/>
      <w:r w:rsidR="0004512E">
        <w:rPr>
          <w:sz w:val="22"/>
          <w:szCs w:val="22"/>
        </w:rPr>
        <w:t>pózń</w:t>
      </w:r>
      <w:proofErr w:type="spellEnd"/>
      <w:r w:rsidR="0004512E">
        <w:rPr>
          <w:sz w:val="22"/>
          <w:szCs w:val="22"/>
        </w:rPr>
        <w:t>. zm.</w:t>
      </w:r>
      <w:r w:rsidR="0004512E" w:rsidRPr="008B5216">
        <w:rPr>
          <w:sz w:val="22"/>
          <w:szCs w:val="22"/>
        </w:rPr>
        <w:t>)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23860B02" w14:textId="77777777" w:rsidR="00051EB6" w:rsidRPr="00585B73" w:rsidRDefault="00051EB6" w:rsidP="00051EB6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77777777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podpis i pieczęć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BAA9E" w14:textId="77777777" w:rsidR="00A630EE" w:rsidRDefault="00A630EE" w:rsidP="003861E2">
      <w:pPr>
        <w:spacing w:before="0" w:after="0" w:line="240" w:lineRule="auto"/>
      </w:pPr>
      <w:r>
        <w:separator/>
      </w:r>
    </w:p>
  </w:endnote>
  <w:endnote w:type="continuationSeparator" w:id="0">
    <w:p w14:paraId="212357DD" w14:textId="77777777" w:rsidR="00A630EE" w:rsidRDefault="00A630EE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3829E" w14:textId="77777777" w:rsidR="00A630EE" w:rsidRDefault="00A630EE" w:rsidP="003861E2">
      <w:pPr>
        <w:spacing w:before="0" w:after="0" w:line="240" w:lineRule="auto"/>
      </w:pPr>
      <w:r>
        <w:separator/>
      </w:r>
    </w:p>
  </w:footnote>
  <w:footnote w:type="continuationSeparator" w:id="0">
    <w:p w14:paraId="791EA818" w14:textId="77777777" w:rsidR="00A630EE" w:rsidRDefault="00A630EE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6681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5"/>
    <w:rsid w:val="0004512E"/>
    <w:rsid w:val="00051EB6"/>
    <w:rsid w:val="00086040"/>
    <w:rsid w:val="00142C71"/>
    <w:rsid w:val="00144743"/>
    <w:rsid w:val="00186CD9"/>
    <w:rsid w:val="001D3612"/>
    <w:rsid w:val="00263943"/>
    <w:rsid w:val="002A1713"/>
    <w:rsid w:val="003861E2"/>
    <w:rsid w:val="00411F9F"/>
    <w:rsid w:val="00437A27"/>
    <w:rsid w:val="004C5805"/>
    <w:rsid w:val="00582250"/>
    <w:rsid w:val="00585B73"/>
    <w:rsid w:val="005D7E1B"/>
    <w:rsid w:val="00703BC6"/>
    <w:rsid w:val="0085143C"/>
    <w:rsid w:val="008A28F9"/>
    <w:rsid w:val="00923404"/>
    <w:rsid w:val="00976479"/>
    <w:rsid w:val="009C37E5"/>
    <w:rsid w:val="00A06233"/>
    <w:rsid w:val="00A329B7"/>
    <w:rsid w:val="00A440C0"/>
    <w:rsid w:val="00A47393"/>
    <w:rsid w:val="00A630EE"/>
    <w:rsid w:val="00A9044D"/>
    <w:rsid w:val="00AE25D8"/>
    <w:rsid w:val="00BB2E24"/>
    <w:rsid w:val="00BD4FC4"/>
    <w:rsid w:val="00C35C11"/>
    <w:rsid w:val="00CA54EE"/>
    <w:rsid w:val="00CB08B5"/>
    <w:rsid w:val="00D86B49"/>
    <w:rsid w:val="00DD554E"/>
    <w:rsid w:val="00E45C4A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7</cp:revision>
  <cp:lastPrinted>2020-08-13T11:22:00Z</cp:lastPrinted>
  <dcterms:created xsi:type="dcterms:W3CDTF">2024-03-21T10:45:00Z</dcterms:created>
  <dcterms:modified xsi:type="dcterms:W3CDTF">2024-05-10T09:49:00Z</dcterms:modified>
</cp:coreProperties>
</file>