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372" w14:textId="640E3662" w:rsidR="007C5CD5" w:rsidRPr="00631FB1" w:rsidRDefault="000C2459" w:rsidP="000C2459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07DC6">
        <w:rPr>
          <w:rFonts w:ascii="Tahoma" w:hAnsi="Tahoma" w:cs="Tahoma"/>
          <w:color w:val="000000"/>
          <w:sz w:val="20"/>
          <w:szCs w:val="20"/>
        </w:rPr>
        <w:t>Rir.</w:t>
      </w:r>
      <w:r w:rsidR="005F4010" w:rsidRPr="00107DC6">
        <w:rPr>
          <w:rFonts w:ascii="Tahoma" w:hAnsi="Tahoma" w:cs="Tahoma"/>
          <w:color w:val="000000"/>
          <w:sz w:val="20"/>
          <w:szCs w:val="20"/>
        </w:rPr>
        <w:t>2</w:t>
      </w:r>
      <w:r w:rsidRPr="00107DC6">
        <w:rPr>
          <w:rFonts w:ascii="Tahoma" w:hAnsi="Tahoma" w:cs="Tahoma"/>
          <w:color w:val="000000"/>
          <w:sz w:val="20"/>
          <w:szCs w:val="20"/>
        </w:rPr>
        <w:t>71.</w:t>
      </w:r>
      <w:r w:rsidR="005547D3">
        <w:rPr>
          <w:rFonts w:ascii="Tahoma" w:hAnsi="Tahoma" w:cs="Tahoma"/>
          <w:color w:val="000000"/>
          <w:sz w:val="20"/>
          <w:szCs w:val="20"/>
        </w:rPr>
        <w:t>30</w:t>
      </w:r>
      <w:r w:rsidRPr="00107DC6">
        <w:rPr>
          <w:rFonts w:ascii="Tahoma" w:hAnsi="Tahoma" w:cs="Tahoma"/>
          <w:color w:val="000000"/>
          <w:sz w:val="20"/>
          <w:szCs w:val="20"/>
        </w:rPr>
        <w:t>.2021</w:t>
      </w:r>
      <w:r w:rsidRPr="000C245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</w:t>
      </w:r>
      <w:r w:rsidR="007C5CD5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2C4234"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 xml:space="preserve"> do SWZ</w:t>
      </w:r>
    </w:p>
    <w:p w14:paraId="05C1D190" w14:textId="77777777" w:rsidR="000C2459" w:rsidRDefault="000C2459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</w:p>
    <w:p w14:paraId="3BD8B9BC" w14:textId="2FA2707A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4217B679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</w:t>
      </w:r>
      <w:r w:rsidR="00CD1A54">
        <w:rPr>
          <w:rFonts w:ascii="Tahoma" w:hAnsi="Tahoma" w:cs="Tahoma"/>
          <w:sz w:val="20"/>
          <w:szCs w:val="20"/>
        </w:rPr>
        <w:t>…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80F8EDA" w14:textId="58159C08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</w:t>
      </w:r>
      <w:r w:rsidR="00291290">
        <w:rPr>
          <w:rFonts w:ascii="Tahoma" w:hAnsi="Tahoma" w:cs="Tahoma"/>
          <w:bCs/>
          <w:sz w:val="20"/>
          <w:szCs w:val="20"/>
        </w:rPr>
        <w:t>postępowania</w:t>
      </w:r>
      <w:r w:rsidRPr="00FE40B3">
        <w:rPr>
          <w:rFonts w:ascii="Tahoma" w:hAnsi="Tahoma" w:cs="Tahoma"/>
          <w:bCs/>
          <w:sz w:val="20"/>
          <w:szCs w:val="20"/>
        </w:rPr>
        <w:t xml:space="preserve">, którego przedmiotem jest: </w:t>
      </w:r>
      <w:r w:rsidR="000C2459" w:rsidRPr="000C2459">
        <w:rPr>
          <w:b/>
          <w:i/>
          <w:iCs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4364C605" w14:textId="43C50F3A" w:rsidR="007C5CD5" w:rsidRDefault="007C5CD5" w:rsidP="004D7D24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Wykaz </w:t>
      </w:r>
      <w:r w:rsidR="002C4234">
        <w:rPr>
          <w:rFonts w:ascii="Tahoma" w:hAnsi="Tahoma" w:cs="Tahoma"/>
          <w:b/>
          <w:sz w:val="20"/>
          <w:szCs w:val="20"/>
        </w:rPr>
        <w:t>dostaw</w:t>
      </w:r>
    </w:p>
    <w:p w14:paraId="7AC0E27C" w14:textId="77777777" w:rsidR="004D0BD9" w:rsidRPr="00631FB1" w:rsidRDefault="004D0BD9" w:rsidP="004D7D24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432E37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7B0B5969" w:rsidR="007C5CD5" w:rsidRPr="00631FB1" w:rsidRDefault="002C4234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i zakres dostawy</w:t>
            </w:r>
          </w:p>
        </w:tc>
        <w:tc>
          <w:tcPr>
            <w:tcW w:w="2378" w:type="dxa"/>
            <w:vAlign w:val="center"/>
          </w:tcPr>
          <w:p w14:paraId="499BC1A1" w14:textId="1BD9B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D720FEB" w:rsidR="007C5CD5" w:rsidRPr="00631FB1" w:rsidRDefault="002C4234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</w:tcPr>
          <w:p w14:paraId="046C713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BA5E2D0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2C4234">
              <w:rPr>
                <w:rFonts w:ascii="Tahoma" w:hAnsi="Tahoma" w:cs="Tahoma"/>
                <w:b/>
                <w:sz w:val="20"/>
                <w:szCs w:val="20"/>
              </w:rPr>
              <w:t>dzień/</w:t>
            </w: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0A6004E9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 xml:space="preserve">dokumenty potwierdzające, że </w:t>
      </w:r>
      <w:r w:rsidR="002C4234">
        <w:rPr>
          <w:rFonts w:ascii="Tahoma" w:hAnsi="Tahoma" w:cs="Tahoma"/>
          <w:b/>
          <w:sz w:val="20"/>
          <w:szCs w:val="20"/>
        </w:rPr>
        <w:t>dostawy</w:t>
      </w:r>
      <w:r w:rsidRPr="00631FB1">
        <w:rPr>
          <w:rFonts w:ascii="Tahoma" w:hAnsi="Tahoma" w:cs="Tahoma"/>
          <w:b/>
          <w:sz w:val="20"/>
          <w:szCs w:val="20"/>
        </w:rPr>
        <w:t xml:space="preserve">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0A8B4F1E" w14:textId="08626A00" w:rsidR="00020E8D" w:rsidRDefault="007C5CD5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428924FE" w14:textId="225CF772" w:rsidR="000E0237" w:rsidRDefault="000E0237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638D9BB7" w14:textId="4A9BAA60" w:rsidR="000E0237" w:rsidRDefault="000E0237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9FF0E7C" w14:textId="2D21A8AE" w:rsidR="000E0237" w:rsidRDefault="000E0237" w:rsidP="000E0237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>Rir.271.</w:t>
      </w:r>
      <w:r w:rsidR="005547D3">
        <w:rPr>
          <w:rFonts w:cstheme="minorHAnsi"/>
          <w:bCs/>
          <w:iCs/>
        </w:rPr>
        <w:t>30</w:t>
      </w:r>
      <w:r>
        <w:rPr>
          <w:rFonts w:cstheme="minorHAnsi"/>
          <w:bCs/>
          <w:iCs/>
        </w:rPr>
        <w:t>.2021</w:t>
      </w:r>
    </w:p>
    <w:p w14:paraId="08DB7408" w14:textId="77777777" w:rsidR="000E0237" w:rsidRDefault="000E0237" w:rsidP="000E0237">
      <w:pPr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Załącznik nr 9 do SIWZ</w:t>
      </w:r>
    </w:p>
    <w:p w14:paraId="474EAE69" w14:textId="77777777" w:rsidR="000E0237" w:rsidRDefault="000E0237" w:rsidP="000E0237">
      <w:pPr>
        <w:ind w:left="7080"/>
        <w:jc w:val="center"/>
        <w:rPr>
          <w:rFonts w:cstheme="minorHAnsi"/>
        </w:rPr>
      </w:pPr>
      <w:r>
        <w:rPr>
          <w:rFonts w:cstheme="minorHAnsi"/>
        </w:rPr>
        <w:t xml:space="preserve">   ………………………………</w:t>
      </w:r>
    </w:p>
    <w:p w14:paraId="3085D700" w14:textId="77777777" w:rsidR="000E0237" w:rsidRDefault="000E0237" w:rsidP="000E0237">
      <w:pPr>
        <w:jc w:val="right"/>
        <w:rPr>
          <w:rFonts w:cstheme="minorHAnsi"/>
        </w:rPr>
      </w:pPr>
      <w:r>
        <w:rPr>
          <w:rFonts w:cstheme="minorHAnsi"/>
        </w:rPr>
        <w:t>/miejscowość i data/</w:t>
      </w:r>
    </w:p>
    <w:p w14:paraId="1995E136" w14:textId="77777777" w:rsidR="000E0237" w:rsidRDefault="000E0237" w:rsidP="000E0237">
      <w:pPr>
        <w:ind w:right="601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25AD2555" w14:textId="5BB0AFD4" w:rsidR="000E0237" w:rsidRDefault="000E0237" w:rsidP="000E0237">
      <w:pPr>
        <w:ind w:right="6010"/>
        <w:jc w:val="center"/>
        <w:rPr>
          <w:rFonts w:cstheme="minorHAnsi"/>
        </w:rPr>
      </w:pPr>
      <w:r>
        <w:rPr>
          <w:rFonts w:cstheme="minorHAnsi"/>
          <w:i/>
          <w:iCs/>
        </w:rPr>
        <w:t>(nazwa i adres wykonawcy)</w:t>
      </w:r>
    </w:p>
    <w:p w14:paraId="7E7DE6AC" w14:textId="77777777" w:rsidR="000E0237" w:rsidRDefault="000E0237" w:rsidP="000E0237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WYKAZ OSÓB</w:t>
      </w:r>
    </w:p>
    <w:p w14:paraId="3F07488C" w14:textId="77777777" w:rsidR="000E0237" w:rsidRDefault="000E0237" w:rsidP="000E023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rebuchet MS" w:cstheme="minorHAnsi"/>
          <w:i/>
        </w:rPr>
        <w:t>dotyczy postępowania  o udzielenie zamówienia publicznego na:</w:t>
      </w:r>
      <w:r>
        <w:rPr>
          <w:b/>
          <w:bCs/>
          <w:sz w:val="24"/>
          <w:szCs w:val="24"/>
        </w:rPr>
        <w:t xml:space="preserve">  </w:t>
      </w:r>
    </w:p>
    <w:p w14:paraId="15770AA3" w14:textId="77777777" w:rsidR="000E0237" w:rsidRDefault="000E0237" w:rsidP="000E0237">
      <w:pPr>
        <w:jc w:val="both"/>
        <w:rPr>
          <w:rFonts w:eastAsia="Trebuchet MS" w:cstheme="minorHAnsi"/>
          <w:i/>
          <w:iCs/>
        </w:rPr>
      </w:pPr>
      <w:r>
        <w:rPr>
          <w:rFonts w:cstheme="minorHAnsi"/>
          <w:b/>
          <w:i/>
          <w:iCs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12DFD8A6" w14:textId="77777777" w:rsidR="000E0237" w:rsidRDefault="000E0237" w:rsidP="000E0237">
      <w:pPr>
        <w:ind w:left="431" w:right="357"/>
        <w:jc w:val="center"/>
        <w:rPr>
          <w:rFonts w:eastAsia="Times New Roman" w:cstheme="minorHAnsi"/>
          <w:b/>
          <w:bCs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0E0237" w14:paraId="7AFAC89D" w14:textId="77777777" w:rsidTr="000E0237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70C1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748D0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11C79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DF751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Numer uprawnień, data ich wydania oraz nazwa organu który je wydał</w:t>
            </w:r>
          </w:p>
          <w:p w14:paraId="4BD5C274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1C8DC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Informacja o przynależności do izby samorządu zawodowego</w:t>
            </w:r>
          </w:p>
          <w:p w14:paraId="0DD38F4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 nazwa izby</w:t>
            </w:r>
          </w:p>
          <w:p w14:paraId="082BFA6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 numer ewidencyjny członka OIIB</w:t>
            </w:r>
          </w:p>
          <w:p w14:paraId="1A31D49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5DE9B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Doświadczenie - krótki opis, zawierający informacje potwierdzające spełnianie warunków udziału w postępowaniu  </w:t>
            </w:r>
          </w:p>
          <w:p w14:paraId="50299ECC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DE4AE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0E0237" w14:paraId="13C9955C" w14:textId="77777777" w:rsidTr="000E0237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345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801D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D3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E79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81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5E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103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-7-</w:t>
            </w:r>
          </w:p>
        </w:tc>
      </w:tr>
      <w:tr w:rsidR="000E0237" w14:paraId="00B2672B" w14:textId="77777777" w:rsidTr="000E0237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90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Cs w:val="18"/>
              </w:rPr>
            </w:pPr>
            <w:r>
              <w:rPr>
                <w:rFonts w:eastAsia="Calibri" w:cstheme="minorHAnsi"/>
                <w:szCs w:val="18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E368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775A10E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55466A9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9732CFF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2291F0D4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5B6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903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F29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524" w14:textId="77777777" w:rsidR="000E0237" w:rsidRDefault="000E0237">
            <w:pPr>
              <w:shd w:val="clear" w:color="auto" w:fill="FFFFFF"/>
              <w:spacing w:after="160" w:line="256" w:lineRule="auto"/>
              <w:rPr>
                <w:rFonts w:eastAsia="Calibr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979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0E0237" w14:paraId="48C0FF81" w14:textId="77777777" w:rsidTr="000E0237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8C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Cs w:val="18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51C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25C32C49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4B86B7D2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A46E23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5C5FF85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40F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0E3A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454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944" w14:textId="77777777" w:rsidR="000E0237" w:rsidRDefault="000E0237">
            <w:pPr>
              <w:shd w:val="clear" w:color="auto" w:fill="FFFFFF"/>
              <w:spacing w:after="160" w:line="256" w:lineRule="auto"/>
              <w:jc w:val="center"/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BDF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0E0237" w14:paraId="09AF1125" w14:textId="77777777" w:rsidTr="000E0237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B5F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Cs w:val="18"/>
              </w:rPr>
              <w:lastRenderedPageBreak/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8762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32587319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6445E47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7E1754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6F5BFF93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6C0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26C1067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6BE124A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04D076AE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A3DD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707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E43" w14:textId="77777777" w:rsidR="000E0237" w:rsidRDefault="000E0237">
            <w:pPr>
              <w:shd w:val="clear" w:color="auto" w:fill="FFFFFF"/>
              <w:spacing w:after="160" w:line="256" w:lineRule="auto"/>
              <w:jc w:val="center"/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0F6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1C317FA0" w14:textId="77777777" w:rsidR="000E0237" w:rsidRDefault="000E0237" w:rsidP="000E0237">
      <w:pPr>
        <w:shd w:val="clear" w:color="auto" w:fill="FFFFFF"/>
        <w:spacing w:line="200" w:lineRule="atLeast"/>
        <w:jc w:val="both"/>
        <w:rPr>
          <w:rFonts w:eastAsia="Times New Roman" w:cstheme="minorHAnsi"/>
          <w:b/>
          <w:lang w:eastAsia="ar-SA"/>
        </w:rPr>
      </w:pPr>
    </w:p>
    <w:p w14:paraId="31F9E608" w14:textId="77777777" w:rsidR="000E0237" w:rsidRDefault="000E0237" w:rsidP="000E0237">
      <w:pPr>
        <w:shd w:val="clear" w:color="auto" w:fill="FFFFFF"/>
        <w:spacing w:line="200" w:lineRule="atLeast"/>
        <w:jc w:val="both"/>
        <w:rPr>
          <w:rFonts w:cstheme="minorHAnsi"/>
          <w:b/>
          <w:lang w:eastAsia="ar-SA"/>
        </w:rPr>
      </w:pPr>
    </w:p>
    <w:p w14:paraId="5AFA90A1" w14:textId="77777777" w:rsidR="000E0237" w:rsidRDefault="000E0237" w:rsidP="000E0237">
      <w:pPr>
        <w:ind w:left="3960"/>
        <w:jc w:val="center"/>
        <w:rPr>
          <w:rFonts w:cstheme="minorHAnsi"/>
          <w:lang w:eastAsia="pl-PL"/>
        </w:rPr>
      </w:pPr>
      <w:r>
        <w:rPr>
          <w:rFonts w:cstheme="minorHAnsi"/>
        </w:rPr>
        <w:t>.......................................................................................</w:t>
      </w:r>
    </w:p>
    <w:p w14:paraId="598B5484" w14:textId="77777777" w:rsidR="000E0237" w:rsidRDefault="000E0237" w:rsidP="000E0237">
      <w:pPr>
        <w:ind w:left="39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theme="minorHAnsi"/>
          <w:i/>
        </w:rPr>
        <w:t>/podpis upoważnionego przedstawiciela wykonawcy/</w:t>
      </w:r>
    </w:p>
    <w:p w14:paraId="61393F2D" w14:textId="77777777" w:rsidR="000E0237" w:rsidRDefault="000E0237" w:rsidP="000C245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0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D84" w14:textId="77777777" w:rsidR="0037156B" w:rsidRDefault="0037156B" w:rsidP="00020E8D">
      <w:pPr>
        <w:spacing w:after="0" w:line="240" w:lineRule="auto"/>
      </w:pPr>
      <w:r>
        <w:separator/>
      </w:r>
    </w:p>
  </w:endnote>
  <w:endnote w:type="continuationSeparator" w:id="0">
    <w:p w14:paraId="6DD27C3D" w14:textId="77777777" w:rsidR="0037156B" w:rsidRDefault="0037156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BF83" w14:textId="77777777" w:rsidR="0037156B" w:rsidRDefault="0037156B" w:rsidP="00020E8D">
      <w:pPr>
        <w:spacing w:after="0" w:line="240" w:lineRule="auto"/>
      </w:pPr>
      <w:r>
        <w:separator/>
      </w:r>
    </w:p>
  </w:footnote>
  <w:footnote w:type="continuationSeparator" w:id="0">
    <w:p w14:paraId="3AD2A1BB" w14:textId="77777777" w:rsidR="0037156B" w:rsidRDefault="0037156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4A6BBE9" w:rsidR="00020E8D" w:rsidRDefault="000C24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3CE63" wp14:editId="1515A90A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C2459"/>
    <w:rsid w:val="000E0237"/>
    <w:rsid w:val="000F61A9"/>
    <w:rsid w:val="00107DC6"/>
    <w:rsid w:val="0015229C"/>
    <w:rsid w:val="00175492"/>
    <w:rsid w:val="001D2D36"/>
    <w:rsid w:val="001E0D29"/>
    <w:rsid w:val="00291290"/>
    <w:rsid w:val="002C4234"/>
    <w:rsid w:val="00340713"/>
    <w:rsid w:val="0034240D"/>
    <w:rsid w:val="0037156B"/>
    <w:rsid w:val="00382CE2"/>
    <w:rsid w:val="003A6FC9"/>
    <w:rsid w:val="00424B4A"/>
    <w:rsid w:val="00461022"/>
    <w:rsid w:val="004762AB"/>
    <w:rsid w:val="004B2E3C"/>
    <w:rsid w:val="004D0BD9"/>
    <w:rsid w:val="004D7D24"/>
    <w:rsid w:val="0054167F"/>
    <w:rsid w:val="005547D3"/>
    <w:rsid w:val="00575712"/>
    <w:rsid w:val="00591F21"/>
    <w:rsid w:val="005F24C0"/>
    <w:rsid w:val="005F4010"/>
    <w:rsid w:val="005F4764"/>
    <w:rsid w:val="00606F53"/>
    <w:rsid w:val="00646CDF"/>
    <w:rsid w:val="0070241C"/>
    <w:rsid w:val="007644F7"/>
    <w:rsid w:val="00773B53"/>
    <w:rsid w:val="007C5CD5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B3700"/>
    <w:rsid w:val="00BC0B79"/>
    <w:rsid w:val="00C2001C"/>
    <w:rsid w:val="00C5004D"/>
    <w:rsid w:val="00C542DE"/>
    <w:rsid w:val="00C75028"/>
    <w:rsid w:val="00CD1A54"/>
    <w:rsid w:val="00D56521"/>
    <w:rsid w:val="00DA1551"/>
    <w:rsid w:val="00DF05AE"/>
    <w:rsid w:val="00DF366A"/>
    <w:rsid w:val="00DF5AC3"/>
    <w:rsid w:val="00E23EB9"/>
    <w:rsid w:val="00E35410"/>
    <w:rsid w:val="00EA7C0C"/>
    <w:rsid w:val="00F00536"/>
    <w:rsid w:val="00F07352"/>
    <w:rsid w:val="00F356BA"/>
    <w:rsid w:val="00F40B77"/>
    <w:rsid w:val="00F560E3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0E0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0E023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20</cp:revision>
  <dcterms:created xsi:type="dcterms:W3CDTF">2021-02-05T11:32:00Z</dcterms:created>
  <dcterms:modified xsi:type="dcterms:W3CDTF">2021-09-08T11:00:00Z</dcterms:modified>
</cp:coreProperties>
</file>