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076F416E" w14:textId="77777777" w:rsidR="009B0D25" w:rsidRDefault="009B0D25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4921CE">
        <w:trPr>
          <w:trHeight w:val="98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2FC416F5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4921CE">
        <w:rPr>
          <w:sz w:val="22"/>
          <w:szCs w:val="22"/>
        </w:rPr>
        <w:t xml:space="preserve">przetargu nieograniczonego </w:t>
      </w:r>
      <w:r w:rsidRPr="00ED63F4">
        <w:rPr>
          <w:sz w:val="22"/>
          <w:szCs w:val="22"/>
        </w:rPr>
        <w:t>na zadanie pod nazwą:</w:t>
      </w:r>
    </w:p>
    <w:tbl>
      <w:tblPr>
        <w:tblW w:w="9545" w:type="dxa"/>
        <w:tblInd w:w="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45"/>
      </w:tblGrid>
      <w:tr w:rsidR="00B2110F" w:rsidRPr="00ED63F4" w14:paraId="5D69FB49" w14:textId="77777777" w:rsidTr="00E664B4">
        <w:trPr>
          <w:trHeight w:val="411"/>
        </w:trPr>
        <w:tc>
          <w:tcPr>
            <w:tcW w:w="9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C1E182" w14:textId="41BDD0EA" w:rsidR="00BD496B" w:rsidRPr="00066A47" w:rsidRDefault="00BD496B" w:rsidP="00BD496B">
            <w:pPr>
              <w:tabs>
                <w:tab w:val="left" w:pos="7801"/>
              </w:tabs>
              <w:spacing w:before="240" w:line="360" w:lineRule="auto"/>
              <w:jc w:val="center"/>
              <w:rPr>
                <w:b/>
              </w:rPr>
            </w:pPr>
            <w:r w:rsidRPr="00066A47">
              <w:rPr>
                <w:b/>
              </w:rPr>
              <w:t>„</w:t>
            </w:r>
            <w:r w:rsidR="00A97780" w:rsidRPr="00DB38B2">
              <w:rPr>
                <w:b/>
                <w:sz w:val="22"/>
                <w:szCs w:val="22"/>
              </w:rPr>
              <w:t xml:space="preserve">Dostawa </w:t>
            </w:r>
            <w:r w:rsidR="00A97780" w:rsidRPr="00DB38B2">
              <w:rPr>
                <w:b/>
                <w:sz w:val="22"/>
                <w:szCs w:val="22"/>
                <w:lang w:eastAsia="pl-PL"/>
              </w:rPr>
              <w:t>spektrometr</w:t>
            </w:r>
            <w:r w:rsidR="00A97780" w:rsidRPr="00DB38B2">
              <w:rPr>
                <w:b/>
                <w:sz w:val="22"/>
                <w:szCs w:val="22"/>
              </w:rPr>
              <w:t>u</w:t>
            </w:r>
            <w:r w:rsidR="00A97780" w:rsidRPr="00DB38B2">
              <w:rPr>
                <w:b/>
                <w:sz w:val="22"/>
                <w:szCs w:val="22"/>
                <w:lang w:eastAsia="pl-PL"/>
              </w:rPr>
              <w:t xml:space="preserve"> ramanowski</w:t>
            </w:r>
            <w:r w:rsidR="00A97780" w:rsidRPr="00DB38B2">
              <w:rPr>
                <w:b/>
                <w:sz w:val="22"/>
                <w:szCs w:val="22"/>
              </w:rPr>
              <w:t>ego</w:t>
            </w:r>
            <w:r w:rsidR="00A97780" w:rsidRPr="00DB38B2">
              <w:rPr>
                <w:b/>
                <w:sz w:val="22"/>
                <w:szCs w:val="22"/>
                <w:lang w:eastAsia="pl-PL"/>
              </w:rPr>
              <w:t xml:space="preserve"> wyposażon</w:t>
            </w:r>
            <w:r w:rsidR="00A97780" w:rsidRPr="00DB38B2">
              <w:rPr>
                <w:b/>
                <w:sz w:val="22"/>
                <w:szCs w:val="22"/>
              </w:rPr>
              <w:t>ego</w:t>
            </w:r>
            <w:r w:rsidR="00A97780" w:rsidRPr="00DB38B2">
              <w:rPr>
                <w:b/>
                <w:sz w:val="22"/>
                <w:szCs w:val="22"/>
                <w:lang w:eastAsia="pl-PL"/>
              </w:rPr>
              <w:t xml:space="preserve"> w sondę wraz z głowicą obiektywową do pomiarów mikro i makro</w:t>
            </w:r>
            <w:r w:rsidRPr="00066A47">
              <w:rPr>
                <w:b/>
              </w:rPr>
              <w:t>”</w:t>
            </w:r>
          </w:p>
          <w:p w14:paraId="5C0F98E9" w14:textId="4C5E051E" w:rsidR="00D82A6C" w:rsidRPr="006A5F26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E664B4">
        <w:trPr>
          <w:trHeight w:val="315"/>
        </w:trPr>
        <w:tc>
          <w:tcPr>
            <w:tcW w:w="95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F1377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E99C1C2" w14:textId="77777777" w:rsidR="00F1377E" w:rsidRDefault="00F1377E" w:rsidP="00F1377E">
      <w:pPr>
        <w:pStyle w:val="Zwykytekst1"/>
        <w:spacing w:before="120"/>
        <w:ind w:left="3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B5EAA11" w14:textId="63653B91" w:rsidR="00A5360C" w:rsidRPr="00857ADF" w:rsidRDefault="00857ADF" w:rsidP="003603E2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4630E37C" w14:textId="77777777" w:rsidR="00A5360C" w:rsidRDefault="00A5360C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B9AC8D1" w14:textId="77777777" w:rsidR="002117CB" w:rsidRDefault="002117CB" w:rsidP="002117CB">
      <w:pPr>
        <w:spacing w:line="276" w:lineRule="auto"/>
        <w:jc w:val="both"/>
        <w:rPr>
          <w:sz w:val="22"/>
          <w:szCs w:val="22"/>
          <w:u w:val="single"/>
        </w:rPr>
      </w:pPr>
    </w:p>
    <w:p w14:paraId="1186CE08" w14:textId="66A61987" w:rsidR="002117CB" w:rsidRPr="00BF67CD" w:rsidRDefault="002117CB" w:rsidP="002117CB">
      <w:pPr>
        <w:spacing w:line="276" w:lineRule="auto"/>
        <w:jc w:val="both"/>
        <w:rPr>
          <w:sz w:val="22"/>
          <w:szCs w:val="22"/>
        </w:rPr>
      </w:pPr>
      <w:r w:rsidRPr="00BF67CD">
        <w:rPr>
          <w:sz w:val="22"/>
          <w:szCs w:val="22"/>
          <w:u w:val="single"/>
        </w:rPr>
        <w:t xml:space="preserve">Kryterium II – </w:t>
      </w:r>
      <w:r w:rsidR="00BF67CD" w:rsidRPr="00BF67CD">
        <w:rPr>
          <w:sz w:val="22"/>
          <w:szCs w:val="22"/>
          <w:u w:val="single"/>
        </w:rPr>
        <w:t>Termin gwarancji</w:t>
      </w:r>
      <w:r w:rsidRPr="00BF67CD">
        <w:rPr>
          <w:sz w:val="22"/>
          <w:szCs w:val="22"/>
          <w:u w:val="single"/>
        </w:rPr>
        <w:t>:</w:t>
      </w:r>
      <w:r w:rsidRPr="00BF67CD">
        <w:rPr>
          <w:sz w:val="22"/>
          <w:szCs w:val="22"/>
        </w:rPr>
        <w:t xml:space="preserve"> </w:t>
      </w:r>
      <w:r w:rsidRPr="00BF67CD">
        <w:rPr>
          <w:b/>
          <w:sz w:val="22"/>
          <w:szCs w:val="22"/>
        </w:rPr>
        <w:t xml:space="preserve">____ </w:t>
      </w:r>
      <w:r w:rsidR="00BF67CD" w:rsidRPr="00BF67CD">
        <w:rPr>
          <w:b/>
          <w:sz w:val="22"/>
          <w:szCs w:val="22"/>
        </w:rPr>
        <w:t xml:space="preserve">miesiące </w:t>
      </w:r>
      <w:r w:rsidRPr="00BF67CD">
        <w:rPr>
          <w:sz w:val="22"/>
          <w:szCs w:val="22"/>
        </w:rPr>
        <w:t xml:space="preserve"> (min </w:t>
      </w:r>
      <w:r w:rsidR="00BF67CD" w:rsidRPr="00BF67CD">
        <w:rPr>
          <w:sz w:val="22"/>
          <w:szCs w:val="22"/>
        </w:rPr>
        <w:t>12 miesięcy</w:t>
      </w:r>
      <w:r w:rsidRPr="00BF67CD">
        <w:rPr>
          <w:sz w:val="22"/>
          <w:szCs w:val="22"/>
        </w:rPr>
        <w:t xml:space="preserve">, max </w:t>
      </w:r>
      <w:r w:rsidR="00BF67CD" w:rsidRPr="00BF67CD">
        <w:rPr>
          <w:sz w:val="22"/>
          <w:szCs w:val="22"/>
        </w:rPr>
        <w:t>24 miesiące</w:t>
      </w:r>
      <w:r w:rsidRPr="00BF67CD">
        <w:rPr>
          <w:sz w:val="22"/>
          <w:szCs w:val="22"/>
        </w:rPr>
        <w:t>)</w:t>
      </w:r>
    </w:p>
    <w:p w14:paraId="0115C5D7" w14:textId="483140B8" w:rsidR="00857ADF" w:rsidRDefault="00857ADF" w:rsidP="003603E2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>Kryterium I</w:t>
      </w:r>
      <w:r w:rsidR="002117CB">
        <w:rPr>
          <w:sz w:val="22"/>
          <w:szCs w:val="22"/>
          <w:u w:val="single"/>
        </w:rPr>
        <w:t>I</w:t>
      </w:r>
      <w:r w:rsidRPr="00857ADF">
        <w:rPr>
          <w:sz w:val="22"/>
          <w:szCs w:val="22"/>
          <w:u w:val="single"/>
        </w:rPr>
        <w:t xml:space="preserve">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 xml:space="preserve">dni </w:t>
      </w:r>
      <w:r w:rsidR="002117CB">
        <w:rPr>
          <w:b/>
          <w:sz w:val="22"/>
          <w:szCs w:val="22"/>
        </w:rPr>
        <w:t>kalendarzowe</w:t>
      </w:r>
      <w:r w:rsidRPr="00857ADF">
        <w:rPr>
          <w:sz w:val="22"/>
          <w:szCs w:val="22"/>
        </w:rPr>
        <w:t xml:space="preserve"> (</w:t>
      </w:r>
      <w:r w:rsidR="003479C9">
        <w:rPr>
          <w:sz w:val="22"/>
          <w:szCs w:val="22"/>
        </w:rPr>
        <w:t xml:space="preserve">min </w:t>
      </w:r>
      <w:r w:rsidR="00BF67CD">
        <w:rPr>
          <w:sz w:val="22"/>
          <w:szCs w:val="22"/>
        </w:rPr>
        <w:t>91</w:t>
      </w:r>
      <w:r w:rsidR="003479C9">
        <w:rPr>
          <w:sz w:val="22"/>
          <w:szCs w:val="22"/>
        </w:rPr>
        <w:t xml:space="preserve"> dni, max </w:t>
      </w:r>
      <w:r w:rsidR="00BF67CD">
        <w:rPr>
          <w:sz w:val="22"/>
          <w:szCs w:val="22"/>
        </w:rPr>
        <w:t>105</w:t>
      </w:r>
      <w:r w:rsidR="003479C9">
        <w:rPr>
          <w:sz w:val="22"/>
          <w:szCs w:val="22"/>
        </w:rPr>
        <w:t xml:space="preserve"> dni</w:t>
      </w:r>
      <w:r w:rsidR="002117CB">
        <w:rPr>
          <w:sz w:val="22"/>
          <w:szCs w:val="22"/>
        </w:rPr>
        <w:t>)</w:t>
      </w:r>
    </w:p>
    <w:p w14:paraId="5C7A2B04" w14:textId="77777777" w:rsidR="00F1377E" w:rsidRDefault="00F1377E" w:rsidP="003603E2">
      <w:pPr>
        <w:spacing w:line="276" w:lineRule="auto"/>
        <w:jc w:val="both"/>
        <w:rPr>
          <w:sz w:val="22"/>
          <w:szCs w:val="22"/>
        </w:rPr>
      </w:pPr>
    </w:p>
    <w:p w14:paraId="67BEEB60" w14:textId="3C71259C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72ADF">
        <w:rPr>
          <w:rFonts w:ascii="Times New Roman" w:hAnsi="Times New Roman" w:cs="Times New Roman"/>
          <w:sz w:val="22"/>
          <w:szCs w:val="22"/>
        </w:rPr>
        <w:t>8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07B3C0F" w14:textId="4AFCFF3F" w:rsidR="00F62A9A" w:rsidRDefault="00887435" w:rsidP="00F62A9A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62A9A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F62A9A">
        <w:rPr>
          <w:rFonts w:ascii="Times New Roman" w:hAnsi="Times New Roman" w:cs="Times New Roman"/>
          <w:sz w:val="22"/>
          <w:szCs w:val="22"/>
        </w:rPr>
        <w:t>że</w:t>
      </w:r>
      <w:r w:rsidR="00F62A9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62A9A">
        <w:rPr>
          <w:rFonts w:ascii="Times New Roman" w:hAnsi="Times New Roman" w:cs="Times New Roman"/>
          <w:sz w:val="22"/>
          <w:szCs w:val="22"/>
        </w:rPr>
        <w:t>:</w:t>
      </w:r>
    </w:p>
    <w:p w14:paraId="32BBDF12" w14:textId="77777777" w:rsidR="00F62A9A" w:rsidRDefault="00F62A9A" w:rsidP="00F62A9A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6C698449" w14:textId="77777777" w:rsidR="00F62A9A" w:rsidRDefault="00F62A9A" w:rsidP="00F62A9A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2704E10D" w14:textId="77777777" w:rsidR="00F62A9A" w:rsidRDefault="00F62A9A" w:rsidP="00F62A9A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013A855F" w14:textId="263D1BEE" w:rsidR="00F62A9A" w:rsidRDefault="00F62A9A" w:rsidP="00F62A9A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3D1B323A" w14:textId="77777777" w:rsidR="00F62A9A" w:rsidRDefault="00F62A9A" w:rsidP="00F62A9A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(właściwe zaznaczyć) </w:t>
      </w:r>
    </w:p>
    <w:p w14:paraId="5762B50F" w14:textId="77777777" w:rsidR="00F62A9A" w:rsidRDefault="00F62A9A" w:rsidP="00F62A9A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00C8EB87" w14:textId="77777777" w:rsidR="00F62A9A" w:rsidRDefault="00F62A9A" w:rsidP="002117CB">
      <w:pPr>
        <w:suppressAutoHyphens w:val="0"/>
        <w:autoSpaceDE w:val="0"/>
        <w:autoSpaceDN w:val="0"/>
        <w:adjustRightInd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*Mikroprzedsiębiorstwo: przedsiębiorstwo, które zatrudnia mniej niż 10 osób i którego roczny obrót lub roczna suma</w:t>
      </w:r>
      <w:r>
        <w:rPr>
          <w:sz w:val="20"/>
          <w:szCs w:val="20"/>
          <w:lang w:eastAsia="pl-PL"/>
        </w:rPr>
        <w:br/>
        <w:t xml:space="preserve">   bilansowa nie przekracza 2 milionów EUR. </w:t>
      </w:r>
    </w:p>
    <w:p w14:paraId="37003CD0" w14:textId="77777777" w:rsidR="00F62A9A" w:rsidRDefault="00F62A9A" w:rsidP="002117CB">
      <w:pPr>
        <w:suppressAutoHyphens w:val="0"/>
        <w:autoSpaceDE w:val="0"/>
        <w:autoSpaceDN w:val="0"/>
        <w:adjustRightInd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**Małe przedsiębiorstwo: przedsiębiorstwo, które zatrudnia mniej niż 50 osób i którego roczny obrót lub roczna suma</w:t>
      </w:r>
      <w:r>
        <w:rPr>
          <w:sz w:val="20"/>
          <w:szCs w:val="20"/>
          <w:lang w:eastAsia="pl-PL"/>
        </w:rPr>
        <w:br/>
        <w:t xml:space="preserve">    bilansowa nie przekracza 10 milionów EUR. </w:t>
      </w:r>
    </w:p>
    <w:p w14:paraId="1F29B5D5" w14:textId="77777777" w:rsidR="00F62A9A" w:rsidRDefault="00F62A9A" w:rsidP="002117CB">
      <w:pPr>
        <w:suppressAutoHyphens w:val="0"/>
        <w:autoSpaceDE w:val="0"/>
        <w:autoSpaceDN w:val="0"/>
        <w:adjustRightInd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***Średnie przedsiębiorstwa: przedsiębiorstwa, które nie są mikroprzedsiębiorstwami ani małymi przedsiębiorstwami</w:t>
      </w:r>
      <w:r>
        <w:rPr>
          <w:sz w:val="20"/>
          <w:szCs w:val="20"/>
          <w:lang w:eastAsia="pl-PL"/>
        </w:rPr>
        <w:br/>
        <w:t xml:space="preserve">      i które zatrudniają mniej niż 250 osób i których roczny obrót nie przekracza 50 milionów EUR lub roczna suma</w:t>
      </w:r>
      <w:r>
        <w:rPr>
          <w:sz w:val="20"/>
          <w:szCs w:val="20"/>
          <w:lang w:eastAsia="pl-PL"/>
        </w:rPr>
        <w:br/>
        <w:t xml:space="preserve">      bilansowa nie przekracza 43 milionów EUR. </w:t>
      </w:r>
    </w:p>
    <w:p w14:paraId="1E316926" w14:textId="77777777" w:rsidR="00F62A9A" w:rsidRDefault="00F62A9A" w:rsidP="00F62A9A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8D6C974" w14:textId="77777777" w:rsidR="004921CE" w:rsidRDefault="004921CE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E45507" w14:textId="24078E11" w:rsidR="009F5772" w:rsidRPr="00ED63F4" w:rsidRDefault="00154155" w:rsidP="004921CE">
      <w:pPr>
        <w:pStyle w:val="Zwykytekst1"/>
        <w:tabs>
          <w:tab w:val="left" w:pos="360"/>
        </w:tabs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4921CE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4921CE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4921CE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4921CE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2D18D80" w14:textId="5E20CDEC" w:rsid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ofertowy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689603E8" w14:textId="77777777" w:rsid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04F94C5" w14:textId="3A89B052" w:rsidR="004921CE" w:rsidRP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t>(Do zachowania formy elektronicznej wystarczy złożenie Formularza ofertowego w postaci elektronicznej i opatrzenie go kwalifikowanym podpisem elektronicznym).</w:t>
      </w:r>
    </w:p>
    <w:p w14:paraId="5A4CA0CF" w14:textId="77777777" w:rsidR="004921CE" w:rsidRPr="004921CE" w:rsidRDefault="004921CE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</w:rPr>
      </w:pPr>
    </w:p>
    <w:p w14:paraId="163A7A22" w14:textId="77777777" w:rsidR="00A04965" w:rsidRPr="004921CE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117CB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A025" w14:textId="77777777" w:rsidR="00F456B9" w:rsidRDefault="00F456B9">
      <w:r>
        <w:separator/>
      </w:r>
    </w:p>
  </w:endnote>
  <w:endnote w:type="continuationSeparator" w:id="0">
    <w:p w14:paraId="6AEF9E15" w14:textId="77777777" w:rsidR="00F456B9" w:rsidRDefault="00F4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31426135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EB74CC1" w14:textId="0385950E" w:rsidR="003479C9" w:rsidRPr="003603E2" w:rsidRDefault="003479C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3603E2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3603E2">
          <w:rPr>
            <w:rFonts w:eastAsiaTheme="minorEastAsia"/>
            <w:sz w:val="20"/>
            <w:szCs w:val="20"/>
          </w:rPr>
          <w:fldChar w:fldCharType="begin"/>
        </w:r>
        <w:r w:rsidRPr="003603E2">
          <w:rPr>
            <w:sz w:val="20"/>
            <w:szCs w:val="20"/>
          </w:rPr>
          <w:instrText>PAGE    \* MERGEFORMAT</w:instrText>
        </w:r>
        <w:r w:rsidRPr="003603E2">
          <w:rPr>
            <w:rFonts w:eastAsiaTheme="minorEastAsia"/>
            <w:sz w:val="20"/>
            <w:szCs w:val="20"/>
          </w:rPr>
          <w:fldChar w:fldCharType="separate"/>
        </w:r>
        <w:r w:rsidR="002117CB" w:rsidRPr="002117CB">
          <w:rPr>
            <w:rFonts w:eastAsiaTheme="majorEastAsia"/>
            <w:noProof/>
            <w:sz w:val="20"/>
            <w:szCs w:val="20"/>
            <w:lang w:val="pl-PL"/>
          </w:rPr>
          <w:t>4</w:t>
        </w:r>
        <w:r w:rsidRPr="003603E2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18BC" w14:textId="77777777" w:rsidR="00F456B9" w:rsidRDefault="00F456B9">
      <w:r>
        <w:separator/>
      </w:r>
    </w:p>
  </w:footnote>
  <w:footnote w:type="continuationSeparator" w:id="0">
    <w:p w14:paraId="339C5CDB" w14:textId="77777777" w:rsidR="00F456B9" w:rsidRDefault="00F4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504141"/>
    <w:multiLevelType w:val="hybridMultilevel"/>
    <w:tmpl w:val="1EFE449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463504E"/>
    <w:multiLevelType w:val="hybridMultilevel"/>
    <w:tmpl w:val="45A89D46"/>
    <w:lvl w:ilvl="0" w:tplc="3E0CD8EC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8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ED151A"/>
    <w:multiLevelType w:val="hybridMultilevel"/>
    <w:tmpl w:val="844CDE5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FA1EF6"/>
    <w:multiLevelType w:val="hybridMultilevel"/>
    <w:tmpl w:val="D20EDFA6"/>
    <w:lvl w:ilvl="0" w:tplc="3E0CD8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5B66FF"/>
    <w:multiLevelType w:val="hybridMultilevel"/>
    <w:tmpl w:val="3EE073AC"/>
    <w:lvl w:ilvl="0" w:tplc="3E0CD8EC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9" w15:restartNumberingAfterBreak="0">
    <w:nsid w:val="45423DBC"/>
    <w:multiLevelType w:val="hybridMultilevel"/>
    <w:tmpl w:val="D20EDFA6"/>
    <w:lvl w:ilvl="0" w:tplc="3E0CD8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2DD213A"/>
    <w:multiLevelType w:val="hybridMultilevel"/>
    <w:tmpl w:val="1EFE449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1643E0"/>
    <w:multiLevelType w:val="hybridMultilevel"/>
    <w:tmpl w:val="45A89D46"/>
    <w:lvl w:ilvl="0" w:tplc="3E0CD8E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5F5F7B01"/>
    <w:multiLevelType w:val="hybridMultilevel"/>
    <w:tmpl w:val="844CDE5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0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5B642F"/>
    <w:multiLevelType w:val="hybridMultilevel"/>
    <w:tmpl w:val="3EE073AC"/>
    <w:lvl w:ilvl="0" w:tplc="3E0CD8EC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8"/>
  </w:num>
  <w:num w:numId="4">
    <w:abstractNumId w:val="59"/>
  </w:num>
  <w:num w:numId="5">
    <w:abstractNumId w:val="33"/>
  </w:num>
  <w:num w:numId="6">
    <w:abstractNumId w:val="63"/>
  </w:num>
  <w:num w:numId="7">
    <w:abstractNumId w:val="50"/>
  </w:num>
  <w:num w:numId="8">
    <w:abstractNumId w:val="40"/>
  </w:num>
  <w:num w:numId="9">
    <w:abstractNumId w:val="39"/>
  </w:num>
  <w:num w:numId="10">
    <w:abstractNumId w:val="41"/>
  </w:num>
  <w:num w:numId="11">
    <w:abstractNumId w:val="47"/>
  </w:num>
  <w:num w:numId="12">
    <w:abstractNumId w:val="51"/>
  </w:num>
  <w:num w:numId="13">
    <w:abstractNumId w:val="56"/>
  </w:num>
  <w:num w:numId="14">
    <w:abstractNumId w:val="60"/>
  </w:num>
  <w:num w:numId="15">
    <w:abstractNumId w:val="42"/>
  </w:num>
  <w:num w:numId="16">
    <w:abstractNumId w:val="34"/>
  </w:num>
  <w:num w:numId="17">
    <w:abstractNumId w:val="43"/>
  </w:num>
  <w:num w:numId="18">
    <w:abstractNumId w:val="55"/>
  </w:num>
  <w:num w:numId="19">
    <w:abstractNumId w:val="35"/>
  </w:num>
  <w:num w:numId="20">
    <w:abstractNumId w:val="52"/>
  </w:num>
  <w:num w:numId="21">
    <w:abstractNumId w:val="44"/>
  </w:num>
  <w:num w:numId="22">
    <w:abstractNumId w:val="49"/>
  </w:num>
  <w:num w:numId="23">
    <w:abstractNumId w:val="53"/>
  </w:num>
  <w:num w:numId="24">
    <w:abstractNumId w:val="37"/>
  </w:num>
  <w:num w:numId="25">
    <w:abstractNumId w:val="48"/>
  </w:num>
  <w:num w:numId="26">
    <w:abstractNumId w:val="6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7C2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A47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7CB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4C58"/>
    <w:rsid w:val="0022516E"/>
    <w:rsid w:val="002254F4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CA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93D"/>
    <w:rsid w:val="002A2B92"/>
    <w:rsid w:val="002A3C3A"/>
    <w:rsid w:val="002A42A9"/>
    <w:rsid w:val="002A43DD"/>
    <w:rsid w:val="002A50AE"/>
    <w:rsid w:val="002A5333"/>
    <w:rsid w:val="002A56AD"/>
    <w:rsid w:val="002A5CF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18C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9C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03E2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1CE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57DB2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2670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5A2C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6D5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23C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0D25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5F37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0BB1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3C6"/>
    <w:rsid w:val="00A46922"/>
    <w:rsid w:val="00A46938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780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6E83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2193"/>
    <w:rsid w:val="00B73555"/>
    <w:rsid w:val="00B7368B"/>
    <w:rsid w:val="00B737D8"/>
    <w:rsid w:val="00B738D5"/>
    <w:rsid w:val="00B73B89"/>
    <w:rsid w:val="00B73DCC"/>
    <w:rsid w:val="00B74973"/>
    <w:rsid w:val="00B74BCD"/>
    <w:rsid w:val="00B7595B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4EFB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96B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BF67CD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ADF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22A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DF7B7B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3D63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4B4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778C9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E71F7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0BE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77E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56B9"/>
    <w:rsid w:val="00F46582"/>
    <w:rsid w:val="00F47CB2"/>
    <w:rsid w:val="00F50B11"/>
    <w:rsid w:val="00F5209C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2A9A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9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6730-A7F4-4F3F-A274-A8D31FF6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8</cp:revision>
  <cp:lastPrinted>2020-02-06T07:10:00Z</cp:lastPrinted>
  <dcterms:created xsi:type="dcterms:W3CDTF">2024-04-02T09:20:00Z</dcterms:created>
  <dcterms:modified xsi:type="dcterms:W3CDTF">2024-04-03T11:35:00Z</dcterms:modified>
</cp:coreProperties>
</file>