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6518BCD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55BC186D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811793">
        <w:rPr>
          <w:rFonts w:cs="Arial"/>
          <w:b/>
          <w:bCs/>
        </w:rPr>
        <w:t>30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2D12642D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</w:t>
      </w:r>
      <w:r w:rsidR="00107DF0">
        <w:rPr>
          <w:sz w:val="36"/>
          <w:szCs w:val="40"/>
        </w:rPr>
        <w:t xml:space="preserve"> KMR/PU/2</w:t>
      </w:r>
      <w:r w:rsidR="00176A18">
        <w:rPr>
          <w:sz w:val="36"/>
          <w:szCs w:val="40"/>
        </w:rPr>
        <w:t>9</w:t>
      </w:r>
      <w:r w:rsidR="00107DF0">
        <w:rPr>
          <w:sz w:val="36"/>
          <w:szCs w:val="40"/>
        </w:rPr>
        <w:t>/2023</w:t>
      </w:r>
      <w:r w:rsidRPr="003C475D">
        <w:rPr>
          <w:sz w:val="36"/>
          <w:szCs w:val="40"/>
        </w:rPr>
        <w:t xml:space="preserve">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36FEF05B" w14:textId="4E8C574D" w:rsidR="000049DC" w:rsidRPr="002B0EAC" w:rsidRDefault="00863016" w:rsidP="009277DB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0BF0A688" w14:textId="77777777" w:rsidR="00107DF0" w:rsidRPr="005D0653" w:rsidRDefault="00107DF0" w:rsidP="00107DF0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cs="Arial"/>
        </w:rPr>
      </w:pPr>
      <w:r w:rsidRPr="005D0653">
        <w:rPr>
          <w:rFonts w:cs="Arial"/>
        </w:rPr>
        <w:t xml:space="preserve">Przedmiotem zamówienia jest </w:t>
      </w:r>
      <w:r>
        <w:rPr>
          <w:rFonts w:cs="Arial"/>
        </w:rPr>
        <w:t>zakup</w:t>
      </w:r>
      <w:r w:rsidRPr="005D0653">
        <w:rPr>
          <w:rFonts w:cs="Arial"/>
        </w:rPr>
        <w:t xml:space="preserve"> sprzętu</w:t>
      </w:r>
      <w:r>
        <w:rPr>
          <w:rFonts w:cs="Arial"/>
        </w:rPr>
        <w:t xml:space="preserve"> do zabezpieczenia terenu zajezdni</w:t>
      </w:r>
      <w:r w:rsidRPr="005D0653">
        <w:rPr>
          <w:rFonts w:cs="Arial"/>
        </w:rPr>
        <w:t>:</w:t>
      </w:r>
    </w:p>
    <w:p w14:paraId="2A315DB7" w14:textId="77777777" w:rsidR="00107DF0" w:rsidRPr="00B767D8" w:rsidRDefault="00107DF0" w:rsidP="00107D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>min 7</w:t>
      </w:r>
      <w:r w:rsidRPr="005D0653">
        <w:rPr>
          <w:rFonts w:eastAsia="Arial" w:cs="Arial"/>
          <w:b/>
          <w:bCs/>
          <w:color w:val="000000"/>
        </w:rPr>
        <w:t xml:space="preserve"> szt. </w:t>
      </w:r>
      <w:r>
        <w:rPr>
          <w:rFonts w:eastAsia="Arial" w:cs="Arial"/>
          <w:b/>
          <w:bCs/>
          <w:color w:val="000000"/>
        </w:rPr>
        <w:t>kamery zewnętrzne</w:t>
      </w:r>
    </w:p>
    <w:p w14:paraId="42E4F2B2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Zamawiający wymaga aby kamery obejmowały zasięgiem cały obszar zajezdni (Rys. 1.) z szczególnym uwzględnieniem wybranych obszarów tj.:</w:t>
      </w:r>
    </w:p>
    <w:p w14:paraId="643F7FDD" w14:textId="77777777" w:rsidR="00107DF0" w:rsidRDefault="00107DF0" w:rsidP="00107DF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wszystkie wejścia do budynku oraz hal,</w:t>
      </w:r>
    </w:p>
    <w:p w14:paraId="73191C05" w14:textId="77777777" w:rsidR="00107DF0" w:rsidRDefault="00107DF0" w:rsidP="00107DF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teren szlabanu wjazdowego,</w:t>
      </w:r>
    </w:p>
    <w:p w14:paraId="2554EABF" w14:textId="77777777" w:rsidR="00107DF0" w:rsidRDefault="00107DF0" w:rsidP="00107DF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teren przy zbiornikach.</w:t>
      </w:r>
    </w:p>
    <w:p w14:paraId="45BE6FB0" w14:textId="77777777" w:rsidR="00107DF0" w:rsidRDefault="00107DF0" w:rsidP="00107DF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jc w:val="center"/>
        <w:rPr>
          <w:rFonts w:eastAsia="Arial" w:cs="Arial"/>
          <w:color w:val="000000"/>
        </w:rPr>
      </w:pPr>
      <w:r>
        <w:rPr>
          <w:rFonts w:eastAsia="Arial" w:cs="Arial"/>
          <w:noProof/>
          <w:color w:val="000000"/>
        </w:rPr>
        <w:lastRenderedPageBreak/>
        <w:drawing>
          <wp:inline distT="0" distB="0" distL="0" distR="0" wp14:anchorId="1A07673D" wp14:editId="291053B9">
            <wp:extent cx="2971800" cy="4686300"/>
            <wp:effectExtent l="0" t="0" r="0" b="0"/>
            <wp:docPr id="4425901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90135" name="Obraz 4425901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F85A9" w14:textId="77777777" w:rsidR="00107DF0" w:rsidRDefault="00107DF0" w:rsidP="00107DF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center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Rys. 1. Teren zajezdni.</w:t>
      </w:r>
    </w:p>
    <w:p w14:paraId="75476C3F" w14:textId="77777777" w:rsidR="00107DF0" w:rsidRPr="003B64E1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dostarczany obraz z kamer powinien być w rozdzielczości min. Full HD,</w:t>
      </w:r>
    </w:p>
    <w:p w14:paraId="5010B482" w14:textId="77777777" w:rsidR="00107DF0" w:rsidRDefault="00107DF0" w:rsidP="00107D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 xml:space="preserve">7 </w:t>
      </w:r>
      <w:r w:rsidRPr="008617FC">
        <w:rPr>
          <w:rFonts w:eastAsia="Arial" w:cs="Arial"/>
          <w:b/>
          <w:bCs/>
          <w:color w:val="000000"/>
        </w:rPr>
        <w:t>szt. kamer wewnętrznych</w:t>
      </w:r>
    </w:p>
    <w:p w14:paraId="2BE9B03A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Zamawiający wymaga aby jedna z kamer była przystosowana do pracy </w:t>
      </w:r>
      <w:r>
        <w:rPr>
          <w:rFonts w:eastAsia="Arial" w:cs="Arial"/>
          <w:color w:val="000000"/>
        </w:rPr>
        <w:br/>
        <w:t>w warunkach eksploatacji wodoru,</w:t>
      </w:r>
    </w:p>
    <w:p w14:paraId="3F1A621C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dostarczany obraz z kamer powinien być w rozdzielczości min. Full HD,</w:t>
      </w:r>
    </w:p>
    <w:p w14:paraId="7232991F" w14:textId="77777777" w:rsidR="00107DF0" w:rsidRDefault="00107DF0" w:rsidP="00107D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>1 szt</w:t>
      </w:r>
      <w:r w:rsidRPr="00BF7369">
        <w:rPr>
          <w:rFonts w:eastAsia="Arial" w:cs="Arial"/>
          <w:b/>
          <w:bCs/>
          <w:color w:val="000000"/>
        </w:rPr>
        <w:t xml:space="preserve">. </w:t>
      </w:r>
      <w:r w:rsidRPr="00A75EAC">
        <w:rPr>
          <w:rFonts w:eastAsia="Arial" w:cs="Arial"/>
          <w:b/>
          <w:bCs/>
          <w:color w:val="000000"/>
        </w:rPr>
        <w:t>rejestrator sygnału z kamer</w:t>
      </w:r>
    </w:p>
    <w:p w14:paraId="1A292902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0F7B9C">
        <w:rPr>
          <w:rFonts w:eastAsia="Arial" w:cs="Arial"/>
          <w:color w:val="000000"/>
        </w:rPr>
        <w:t>rzechowywani</w:t>
      </w:r>
      <w:r>
        <w:rPr>
          <w:rFonts w:eastAsia="Arial" w:cs="Arial"/>
          <w:color w:val="000000"/>
        </w:rPr>
        <w:t>e nagrań przez min. jeden miesiąc,</w:t>
      </w:r>
    </w:p>
    <w:p w14:paraId="3816F709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aplikacja umożliwiająca podgląd live z wszystkich kamer z poziomu komputera przenośnego w obrębie sieci wewnętrznej Zamawiającego,</w:t>
      </w:r>
    </w:p>
    <w:p w14:paraId="640FEEC8" w14:textId="77777777" w:rsidR="00107DF0" w:rsidRPr="000F7B9C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export zabezpieczonego fragmentu nagrania do pliku w ogólnodostępnych formatach,</w:t>
      </w:r>
    </w:p>
    <w:p w14:paraId="524858AE" w14:textId="77777777" w:rsidR="00107DF0" w:rsidRPr="003B64E1" w:rsidRDefault="00107DF0" w:rsidP="00107D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>1 szt</w:t>
      </w:r>
      <w:r w:rsidRPr="008617FC">
        <w:rPr>
          <w:rFonts w:eastAsia="Arial" w:cs="Arial"/>
          <w:b/>
          <w:bCs/>
          <w:color w:val="000000"/>
        </w:rPr>
        <w:t>. konsola alarmowa</w:t>
      </w:r>
    </w:p>
    <w:p w14:paraId="3C7EE5E0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sygnalizacja dźwiękowa:</w:t>
      </w:r>
    </w:p>
    <w:p w14:paraId="6B4593F8" w14:textId="77777777" w:rsidR="00107DF0" w:rsidRDefault="00107DF0" w:rsidP="00107DF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zabezpieczania i rozbrojenia alarmu,</w:t>
      </w:r>
    </w:p>
    <w:p w14:paraId="674A89E0" w14:textId="77777777" w:rsidR="00107DF0" w:rsidRDefault="00107DF0" w:rsidP="00107DF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potwierdzenia operacji na klawiaturze,</w:t>
      </w:r>
    </w:p>
    <w:p w14:paraId="31984F16" w14:textId="77777777" w:rsidR="00107DF0" w:rsidRDefault="00107DF0" w:rsidP="00107DF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alarmu.</w:t>
      </w:r>
    </w:p>
    <w:p w14:paraId="3B1ECA5F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sygnalizacja łączności z centralą,</w:t>
      </w:r>
    </w:p>
    <w:p w14:paraId="27466E03" w14:textId="77777777" w:rsidR="00107DF0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podświetlenie klawiszy,</w:t>
      </w:r>
    </w:p>
    <w:p w14:paraId="53F73837" w14:textId="77777777" w:rsidR="00107DF0" w:rsidRDefault="00107DF0" w:rsidP="00107D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 xml:space="preserve">1 </w:t>
      </w:r>
      <w:r w:rsidRPr="00F15ED9">
        <w:rPr>
          <w:rFonts w:eastAsia="Arial" w:cs="Arial"/>
          <w:b/>
          <w:bCs/>
          <w:color w:val="000000"/>
        </w:rPr>
        <w:t>szt. centrala alarmowa</w:t>
      </w:r>
      <w:r>
        <w:rPr>
          <w:rFonts w:eastAsia="Arial" w:cs="Arial"/>
          <w:color w:val="000000"/>
        </w:rPr>
        <w:t>,</w:t>
      </w:r>
    </w:p>
    <w:p w14:paraId="4E3468A0" w14:textId="77777777" w:rsidR="00107DF0" w:rsidRPr="003B64E1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bCs/>
          <w:color w:val="000000"/>
        </w:rPr>
      </w:pPr>
      <w:r>
        <w:rPr>
          <w:rFonts w:eastAsia="Arial" w:cs="Arial"/>
          <w:color w:val="000000"/>
        </w:rPr>
        <w:t>zasilanie centrali:</w:t>
      </w:r>
      <w:r w:rsidRPr="00B767D8">
        <w:rPr>
          <w:rFonts w:eastAsia="Arial" w:cs="Arial"/>
          <w:color w:val="000000"/>
        </w:rPr>
        <w:t xml:space="preserve"> z sieci budynku oraz akumulator</w:t>
      </w:r>
      <w:r>
        <w:rPr>
          <w:rFonts w:eastAsia="Arial" w:cs="Arial"/>
          <w:color w:val="000000"/>
        </w:rPr>
        <w:t>owe</w:t>
      </w:r>
      <w:r w:rsidRPr="00B767D8">
        <w:rPr>
          <w:rFonts w:eastAsia="Arial" w:cs="Arial"/>
          <w:color w:val="000000"/>
        </w:rPr>
        <w:t xml:space="preserve"> podtrzymujące </w:t>
      </w:r>
      <w:r>
        <w:rPr>
          <w:rFonts w:eastAsia="Arial" w:cs="Arial"/>
          <w:color w:val="000000"/>
        </w:rPr>
        <w:t>prace centrali</w:t>
      </w:r>
      <w:r w:rsidRPr="00B767D8">
        <w:rPr>
          <w:rFonts w:eastAsia="Arial" w:cs="Arial"/>
          <w:color w:val="000000"/>
        </w:rPr>
        <w:t xml:space="preserve"> przez okres min 12 godzin</w:t>
      </w:r>
      <w:r>
        <w:rPr>
          <w:rFonts w:eastAsia="Arial" w:cs="Arial"/>
          <w:color w:val="000000"/>
        </w:rPr>
        <w:t>,</w:t>
      </w:r>
    </w:p>
    <w:p w14:paraId="4B9EA960" w14:textId="77777777" w:rsidR="00107DF0" w:rsidRPr="00B767D8" w:rsidRDefault="00107DF0" w:rsidP="00107DF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/>
          <w:bCs/>
          <w:color w:val="000000"/>
        </w:rPr>
      </w:pPr>
      <w:r>
        <w:rPr>
          <w:rFonts w:eastAsia="Arial" w:cs="Arial"/>
          <w:color w:val="000000"/>
        </w:rPr>
        <w:t>komunikacja za pomocą TCP/IP oraz GSM,</w:t>
      </w:r>
    </w:p>
    <w:p w14:paraId="4F3C5D6C" w14:textId="6D4618E7" w:rsidR="00314796" w:rsidRDefault="00107DF0" w:rsidP="00107D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>10 szt. czujniki detekcji ruchu</w:t>
      </w:r>
      <w:r w:rsidRPr="00BF7369">
        <w:rPr>
          <w:rFonts w:eastAsia="Arial" w:cs="Arial"/>
          <w:color w:val="000000"/>
        </w:rPr>
        <w:t>.</w:t>
      </w:r>
    </w:p>
    <w:p w14:paraId="5F850D2F" w14:textId="0858033E" w:rsidR="00323ECC" w:rsidRPr="00323ECC" w:rsidRDefault="00323ECC" w:rsidP="00323EC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 w:rsidRPr="00E76B93">
        <w:rPr>
          <w:rFonts w:eastAsia="Arial" w:cs="Arial"/>
          <w:color w:val="000000"/>
        </w:rPr>
        <w:t>Wykonawca zapewnia montaż urządzeń.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6C2EBBFD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  <w:r w:rsidR="0046276E">
        <w:rPr>
          <w:rFonts w:cs="Arial"/>
          <w:b/>
          <w:bCs/>
        </w:rPr>
        <w:t>,</w:t>
      </w:r>
    </w:p>
    <w:p w14:paraId="59A09858" w14:textId="68B89010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 xml:space="preserve">ul. </w:t>
      </w:r>
      <w:r w:rsidR="009F1BCE">
        <w:rPr>
          <w:rFonts w:cs="Arial"/>
          <w:b/>
          <w:bCs/>
        </w:rPr>
        <w:t>Lipowa 25D</w:t>
      </w:r>
      <w:r w:rsidRPr="008177FA">
        <w:rPr>
          <w:rFonts w:cs="Arial"/>
          <w:b/>
          <w:bCs/>
        </w:rPr>
        <w:t>, 44-20</w:t>
      </w:r>
      <w:r w:rsidR="009F1BCE">
        <w:rPr>
          <w:rFonts w:cs="Arial"/>
          <w:b/>
          <w:bCs/>
        </w:rPr>
        <w:t>7</w:t>
      </w:r>
      <w:r w:rsidRPr="008177FA">
        <w:rPr>
          <w:rFonts w:cs="Arial"/>
          <w:b/>
          <w:bCs/>
        </w:rPr>
        <w:t xml:space="preserve">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lastRenderedPageBreak/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0E8BA310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do </w:t>
      </w:r>
      <w:r w:rsidR="009F1BCE">
        <w:rPr>
          <w:rFonts w:cs="Arial"/>
        </w:rPr>
        <w:t>14</w:t>
      </w:r>
      <w:r w:rsidR="003835A5">
        <w:rPr>
          <w:rFonts w:cs="Arial"/>
        </w:rPr>
        <w:t xml:space="preserve"> 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Wymagania Gwarancyjne i serwisowe.</w:t>
      </w:r>
    </w:p>
    <w:p w14:paraId="54222A27" w14:textId="772867A4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107DF0">
        <w:rPr>
          <w:rFonts w:cs="Arial"/>
        </w:rPr>
        <w:t>minimum 12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lastRenderedPageBreak/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B3851" w14:textId="77777777" w:rsidR="008839A0" w:rsidRDefault="008839A0" w:rsidP="00B333D3">
      <w:r>
        <w:separator/>
      </w:r>
    </w:p>
  </w:endnote>
  <w:endnote w:type="continuationSeparator" w:id="0">
    <w:p w14:paraId="274BE123" w14:textId="77777777" w:rsidR="008839A0" w:rsidRDefault="008839A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B3AAF43" w:rsidR="002A7B41" w:rsidRPr="0085369D" w:rsidRDefault="00EE5CBB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Wrzesień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6359B" w14:textId="77777777" w:rsidR="008839A0" w:rsidRDefault="008839A0" w:rsidP="00B333D3">
      <w:r>
        <w:separator/>
      </w:r>
    </w:p>
  </w:footnote>
  <w:footnote w:type="continuationSeparator" w:id="0">
    <w:p w14:paraId="55443B26" w14:textId="77777777" w:rsidR="008839A0" w:rsidRDefault="008839A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4F838FA6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811793">
      <w:rPr>
        <w:rFonts w:cs="Arial"/>
        <w:color w:val="767171" w:themeColor="background2" w:themeShade="80"/>
        <w:sz w:val="22"/>
        <w:szCs w:val="22"/>
      </w:rPr>
      <w:t>30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B84C16"/>
    <w:multiLevelType w:val="multilevel"/>
    <w:tmpl w:val="2BB896C2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4C50FD"/>
    <w:multiLevelType w:val="multilevel"/>
    <w:tmpl w:val="6742E77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985C69"/>
    <w:multiLevelType w:val="multilevel"/>
    <w:tmpl w:val="2BB896C2"/>
    <w:numStyleLink w:val="Biecalista7"/>
  </w:abstractNum>
  <w:abstractNum w:abstractNumId="26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727BC"/>
    <w:multiLevelType w:val="multilevel"/>
    <w:tmpl w:val="2BB896C2"/>
    <w:numStyleLink w:val="Biecalista7"/>
  </w:abstractNum>
  <w:abstractNum w:abstractNumId="28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0"/>
  </w:num>
  <w:num w:numId="2" w16cid:durableId="981620493">
    <w:abstractNumId w:val="10"/>
  </w:num>
  <w:num w:numId="3" w16cid:durableId="272324200">
    <w:abstractNumId w:val="29"/>
  </w:num>
  <w:num w:numId="4" w16cid:durableId="7877175">
    <w:abstractNumId w:val="22"/>
  </w:num>
  <w:num w:numId="5" w16cid:durableId="1758401309">
    <w:abstractNumId w:val="8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7"/>
  </w:num>
  <w:num w:numId="11" w16cid:durableId="1856725763">
    <w:abstractNumId w:val="24"/>
  </w:num>
  <w:num w:numId="12" w16cid:durableId="1770588529">
    <w:abstractNumId w:val="32"/>
  </w:num>
  <w:num w:numId="13" w16cid:durableId="695741761">
    <w:abstractNumId w:val="18"/>
  </w:num>
  <w:num w:numId="14" w16cid:durableId="839661520">
    <w:abstractNumId w:val="13"/>
  </w:num>
  <w:num w:numId="15" w16cid:durableId="948049950">
    <w:abstractNumId w:val="28"/>
  </w:num>
  <w:num w:numId="16" w16cid:durableId="1703478573">
    <w:abstractNumId w:val="26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1"/>
  </w:num>
  <w:num w:numId="20" w16cid:durableId="1223952291">
    <w:abstractNumId w:val="19"/>
  </w:num>
  <w:num w:numId="21" w16cid:durableId="2036340970">
    <w:abstractNumId w:val="12"/>
  </w:num>
  <w:num w:numId="22" w16cid:durableId="1393651481">
    <w:abstractNumId w:val="30"/>
  </w:num>
  <w:num w:numId="23" w16cid:durableId="1193491953">
    <w:abstractNumId w:val="0"/>
  </w:num>
  <w:num w:numId="24" w16cid:durableId="1618215171">
    <w:abstractNumId w:val="31"/>
  </w:num>
  <w:num w:numId="25" w16cid:durableId="1810592566">
    <w:abstractNumId w:val="16"/>
  </w:num>
  <w:num w:numId="26" w16cid:durableId="1619949082">
    <w:abstractNumId w:val="5"/>
  </w:num>
  <w:num w:numId="27" w16cid:durableId="413012999">
    <w:abstractNumId w:val="15"/>
  </w:num>
  <w:num w:numId="28" w16cid:durableId="2109033189">
    <w:abstractNumId w:val="9"/>
  </w:num>
  <w:num w:numId="29" w16cid:durableId="1747606238">
    <w:abstractNumId w:val="6"/>
  </w:num>
  <w:num w:numId="30" w16cid:durableId="229316985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3"/>
  </w:num>
  <w:num w:numId="32" w16cid:durableId="692532989">
    <w:abstractNumId w:val="1"/>
  </w:num>
  <w:num w:numId="33" w16cid:durableId="17736288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0E6263"/>
    <w:rsid w:val="00107DF0"/>
    <w:rsid w:val="0012132D"/>
    <w:rsid w:val="001215B5"/>
    <w:rsid w:val="00144255"/>
    <w:rsid w:val="001513F8"/>
    <w:rsid w:val="00162CBB"/>
    <w:rsid w:val="0017317E"/>
    <w:rsid w:val="00176A18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0EAC"/>
    <w:rsid w:val="002B30C5"/>
    <w:rsid w:val="002B61AE"/>
    <w:rsid w:val="002D5C9B"/>
    <w:rsid w:val="002F419D"/>
    <w:rsid w:val="00314796"/>
    <w:rsid w:val="00317771"/>
    <w:rsid w:val="003208A5"/>
    <w:rsid w:val="00323ECC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6276E"/>
    <w:rsid w:val="0047223C"/>
    <w:rsid w:val="00484240"/>
    <w:rsid w:val="00487498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647B5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85343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1793"/>
    <w:rsid w:val="008150EB"/>
    <w:rsid w:val="008177FA"/>
    <w:rsid w:val="00820A2F"/>
    <w:rsid w:val="00846D4A"/>
    <w:rsid w:val="0085369D"/>
    <w:rsid w:val="00863016"/>
    <w:rsid w:val="00871191"/>
    <w:rsid w:val="008839A0"/>
    <w:rsid w:val="00886D1C"/>
    <w:rsid w:val="008B17DA"/>
    <w:rsid w:val="008B4A72"/>
    <w:rsid w:val="008B55A1"/>
    <w:rsid w:val="008B56B6"/>
    <w:rsid w:val="008C61C3"/>
    <w:rsid w:val="008E0FAB"/>
    <w:rsid w:val="008E26AC"/>
    <w:rsid w:val="008F5BDB"/>
    <w:rsid w:val="009170E4"/>
    <w:rsid w:val="0091752A"/>
    <w:rsid w:val="0091788F"/>
    <w:rsid w:val="009277DB"/>
    <w:rsid w:val="00961C67"/>
    <w:rsid w:val="0097698D"/>
    <w:rsid w:val="009E6E40"/>
    <w:rsid w:val="009F1BCE"/>
    <w:rsid w:val="009F6E6C"/>
    <w:rsid w:val="00A00403"/>
    <w:rsid w:val="00A05B46"/>
    <w:rsid w:val="00A23FD1"/>
    <w:rsid w:val="00A44D18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8A"/>
    <w:rsid w:val="00B540F5"/>
    <w:rsid w:val="00BD7DE4"/>
    <w:rsid w:val="00BE310A"/>
    <w:rsid w:val="00C07297"/>
    <w:rsid w:val="00C10F05"/>
    <w:rsid w:val="00C12E56"/>
    <w:rsid w:val="00C15095"/>
    <w:rsid w:val="00C15777"/>
    <w:rsid w:val="00C17B8A"/>
    <w:rsid w:val="00C17BB6"/>
    <w:rsid w:val="00C33D3F"/>
    <w:rsid w:val="00C44380"/>
    <w:rsid w:val="00C62A67"/>
    <w:rsid w:val="00C6630A"/>
    <w:rsid w:val="00C8138A"/>
    <w:rsid w:val="00C90D33"/>
    <w:rsid w:val="00C9442E"/>
    <w:rsid w:val="00CA1D6A"/>
    <w:rsid w:val="00CA3C95"/>
    <w:rsid w:val="00CB0450"/>
    <w:rsid w:val="00CC30FC"/>
    <w:rsid w:val="00CC5A86"/>
    <w:rsid w:val="00D004F9"/>
    <w:rsid w:val="00D21B7A"/>
    <w:rsid w:val="00D2658B"/>
    <w:rsid w:val="00D35CD2"/>
    <w:rsid w:val="00D5107E"/>
    <w:rsid w:val="00D53781"/>
    <w:rsid w:val="00D94016"/>
    <w:rsid w:val="00DE31E0"/>
    <w:rsid w:val="00DF0756"/>
    <w:rsid w:val="00E01045"/>
    <w:rsid w:val="00E015BF"/>
    <w:rsid w:val="00E07707"/>
    <w:rsid w:val="00E15451"/>
    <w:rsid w:val="00E25551"/>
    <w:rsid w:val="00E277C6"/>
    <w:rsid w:val="00E322B5"/>
    <w:rsid w:val="00E328BF"/>
    <w:rsid w:val="00E37139"/>
    <w:rsid w:val="00E43A49"/>
    <w:rsid w:val="00E7226D"/>
    <w:rsid w:val="00E826B3"/>
    <w:rsid w:val="00E91D62"/>
    <w:rsid w:val="00ED4ACD"/>
    <w:rsid w:val="00EE1B2B"/>
    <w:rsid w:val="00EE5CB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756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35</cp:revision>
  <cp:lastPrinted>2022-07-30T21:07:00Z</cp:lastPrinted>
  <dcterms:created xsi:type="dcterms:W3CDTF">2022-08-25T08:30:00Z</dcterms:created>
  <dcterms:modified xsi:type="dcterms:W3CDTF">2023-09-08T16:09:00Z</dcterms:modified>
  <cp:category/>
</cp:coreProperties>
</file>