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545EC889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225DBB">
        <w:rPr>
          <w:rFonts w:ascii="Times New Roman" w:eastAsia="Times New Roman" w:hAnsi="Times New Roman"/>
          <w:b/>
          <w:sz w:val="24"/>
          <w:szCs w:val="24"/>
          <w:lang w:eastAsia="pl-PL"/>
        </w:rPr>
        <w:t>80</w:t>
      </w:r>
      <w:bookmarkStart w:id="0" w:name="_GoBack"/>
      <w:bookmarkEnd w:id="0"/>
      <w:r w:rsidR="0047042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BB60AE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</w:t>
      </w:r>
    </w:p>
    <w:p w14:paraId="35AE035A" w14:textId="4AD69C10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9C29C4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A0B2919" w14:textId="77777777" w:rsidR="00BB60AE" w:rsidRPr="00BB60AE" w:rsidRDefault="00BB60AE" w:rsidP="00BB60A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B60AE">
        <w:rPr>
          <w:rFonts w:ascii="Times New Roman" w:eastAsia="Times New Roman" w:hAnsi="Times New Roman"/>
          <w:b/>
          <w:sz w:val="28"/>
          <w:szCs w:val="28"/>
          <w:lang w:eastAsia="ar-SA"/>
        </w:rPr>
        <w:t>Dostawa wyposażenia toalet  do budynków nr 1 i nr 5  zlokalizowanych  na terenie Kampusu Uniwersytetu Szczecińskiego przy al. Piastów 40B w Szczecinie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305531F8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25DBB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25DBB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5DBB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042F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1580"/>
    <w:rsid w:val="00534A9E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9E44FD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4C96"/>
    <w:rsid w:val="00B463B9"/>
    <w:rsid w:val="00B57F3D"/>
    <w:rsid w:val="00B71E9D"/>
    <w:rsid w:val="00B750F8"/>
    <w:rsid w:val="00B92197"/>
    <w:rsid w:val="00BA31B5"/>
    <w:rsid w:val="00BB1E30"/>
    <w:rsid w:val="00BB31A8"/>
    <w:rsid w:val="00BB60AE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1999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36C42-D9AA-4D55-A824-3067D2F1D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12</cp:revision>
  <cp:lastPrinted>2021-02-01T10:14:00Z</cp:lastPrinted>
  <dcterms:created xsi:type="dcterms:W3CDTF">2023-01-12T07:49:00Z</dcterms:created>
  <dcterms:modified xsi:type="dcterms:W3CDTF">2023-07-12T09:19:00Z</dcterms:modified>
</cp:coreProperties>
</file>