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77777777"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SA.270.1.1.2021</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2D8FD155" w14:textId="77777777" w:rsidR="009F0E54" w:rsidRPr="009F0E54" w:rsidRDefault="00845064" w:rsidP="009F0E54">
      <w:pPr>
        <w:pStyle w:val="Style5"/>
        <w:widowControl/>
        <w:tabs>
          <w:tab w:val="left" w:leader="dot" w:pos="1190"/>
          <w:tab w:val="left" w:leader="dot" w:pos="2866"/>
          <w:tab w:val="left" w:pos="2966"/>
        </w:tabs>
        <w:spacing w:before="96"/>
        <w:ind w:right="10"/>
        <w:rPr>
          <w:color w:val="000000"/>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 xml:space="preserve">pomiędzy, działającym w imieniu i na rzecz </w:t>
      </w:r>
      <w:r w:rsidR="009F0E54" w:rsidRPr="009F0E54">
        <w:rPr>
          <w:sz w:val="22"/>
          <w:szCs w:val="22"/>
        </w:rPr>
        <w:t>Skarbu Państwa – Państwowym Gospodarstwem Leśnym Lasy Państwowe Nadleśnictwem Sieniawa z siedzibą w Sieniawie („Zamawiający”)</w:t>
      </w:r>
    </w:p>
    <w:p w14:paraId="015E866B"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 xml:space="preserve">ul. Kościuszki 11; 37 – 530 Sieniawa </w:t>
      </w:r>
    </w:p>
    <w:p w14:paraId="225776DD"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NIP 794-000-33-63, REGON 650017187</w:t>
      </w:r>
    </w:p>
    <w:p w14:paraId="1077B469"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reprezentowanym przez:</w:t>
      </w:r>
    </w:p>
    <w:p w14:paraId="5B50E0FE" w14:textId="77777777" w:rsidR="009F0E54" w:rsidRP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mgr inż. Janusz Starzak – Nadleśniczego</w:t>
      </w:r>
    </w:p>
    <w:p w14:paraId="48D46559"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zwanym w dalszej części umowy „Zamawiającym",</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3D8C4A07" w14:textId="77777777" w:rsidR="004D7746" w:rsidRPr="009F0E54" w:rsidRDefault="00845064">
      <w:pPr>
        <w:pStyle w:val="Style5"/>
        <w:widowControl/>
        <w:spacing w:before="216" w:line="240" w:lineRule="auto"/>
        <w:rPr>
          <w:rStyle w:val="FontStyle14"/>
          <w:sz w:val="22"/>
          <w:szCs w:val="22"/>
        </w:rPr>
      </w:pPr>
      <w:r w:rsidRPr="009F0E54">
        <w:rPr>
          <w:rStyle w:val="FontStyle14"/>
          <w:sz w:val="22"/>
          <w:szCs w:val="22"/>
        </w:rPr>
        <w:t>zwanym w dalszym ciągu umowy „Wykonawcą" reprezentowanym przez:</w:t>
      </w:r>
    </w:p>
    <w:p w14:paraId="4A00CEAD" w14:textId="77777777" w:rsidR="004D7746" w:rsidRPr="009F0E54" w:rsidRDefault="004D7746">
      <w:pPr>
        <w:pStyle w:val="Style5"/>
        <w:widowControl/>
        <w:spacing w:line="240" w:lineRule="exact"/>
        <w:jc w:val="left"/>
        <w:rPr>
          <w:sz w:val="22"/>
          <w:szCs w:val="22"/>
        </w:rPr>
      </w:pPr>
    </w:p>
    <w:p w14:paraId="1C059E6A" w14:textId="77777777" w:rsidR="004D7746" w:rsidRPr="009F0E54" w:rsidRDefault="009F0E54">
      <w:pPr>
        <w:pStyle w:val="Style5"/>
        <w:widowControl/>
        <w:spacing w:line="240" w:lineRule="exact"/>
        <w:jc w:val="left"/>
        <w:rPr>
          <w:sz w:val="22"/>
          <w:szCs w:val="22"/>
        </w:rPr>
      </w:pPr>
      <w:r w:rsidRPr="009F0E54">
        <w:rPr>
          <w:sz w:val="22"/>
          <w:szCs w:val="22"/>
        </w:rPr>
        <w:t>…………………………………………………………………………………………………………………..</w:t>
      </w:r>
    </w:p>
    <w:p w14:paraId="1E9AFAA3" w14:textId="77777777" w:rsidR="004D7746" w:rsidRPr="009F0E54" w:rsidRDefault="00845064">
      <w:pPr>
        <w:pStyle w:val="Style5"/>
        <w:widowControl/>
        <w:spacing w:before="216" w:line="240" w:lineRule="auto"/>
        <w:jc w:val="left"/>
        <w:rPr>
          <w:rStyle w:val="FontStyle14"/>
          <w:sz w:val="22"/>
          <w:szCs w:val="22"/>
        </w:rPr>
      </w:pPr>
      <w:r w:rsidRPr="009F0E54">
        <w:rPr>
          <w:rStyle w:val="FontStyle14"/>
          <w:sz w:val="22"/>
          <w:szCs w:val="22"/>
        </w:rPr>
        <w:t>zaś wspólnie zwanymi dalej „Stronami",</w:t>
      </w:r>
    </w:p>
    <w:p w14:paraId="759DFFB3" w14:textId="77777777" w:rsidR="003F310E" w:rsidRDefault="003F310E" w:rsidP="003F310E">
      <w:pPr>
        <w:pStyle w:val="Style4"/>
        <w:spacing w:line="240" w:lineRule="exact"/>
        <w:rPr>
          <w:b/>
          <w:sz w:val="22"/>
          <w:szCs w:val="22"/>
        </w:rPr>
      </w:pPr>
    </w:p>
    <w:p w14:paraId="496763DF" w14:textId="77777777" w:rsidR="003F310E" w:rsidRPr="003F310E" w:rsidRDefault="003F310E" w:rsidP="003F310E">
      <w:pPr>
        <w:pStyle w:val="Style4"/>
        <w:spacing w:line="240" w:lineRule="exact"/>
        <w:rPr>
          <w:b/>
          <w:sz w:val="22"/>
          <w:szCs w:val="22"/>
        </w:rPr>
      </w:pPr>
      <w:r w:rsidRPr="003F310E">
        <w:rPr>
          <w:b/>
          <w:sz w:val="22"/>
          <w:szCs w:val="22"/>
        </w:rPr>
        <w:t>PREAMBUŁA</w:t>
      </w:r>
    </w:p>
    <w:p w14:paraId="1E6F46F1" w14:textId="77777777" w:rsidR="003F310E" w:rsidRPr="003F310E" w:rsidRDefault="003F310E" w:rsidP="003F310E">
      <w:pPr>
        <w:pStyle w:val="Style4"/>
        <w:spacing w:line="240" w:lineRule="exact"/>
        <w:jc w:val="both"/>
        <w:rPr>
          <w:b/>
          <w:sz w:val="22"/>
          <w:szCs w:val="22"/>
        </w:rPr>
      </w:pPr>
    </w:p>
    <w:p w14:paraId="2E0158BA" w14:textId="77777777" w:rsidR="003F310E" w:rsidRPr="003F310E" w:rsidRDefault="003F310E" w:rsidP="003F310E">
      <w:pPr>
        <w:pStyle w:val="Style4"/>
        <w:spacing w:line="240" w:lineRule="exact"/>
        <w:jc w:val="both"/>
        <w:rPr>
          <w:sz w:val="22"/>
          <w:szCs w:val="22"/>
        </w:rPr>
      </w:pPr>
      <w:r w:rsidRPr="003F310E">
        <w:rPr>
          <w:sz w:val="22"/>
          <w:szCs w:val="22"/>
        </w:rPr>
        <w:t>Strony zgodnie o</w:t>
      </w:r>
      <w:r w:rsidRPr="003F310E">
        <w:rPr>
          <w:rFonts w:hint="eastAsia"/>
          <w:sz w:val="22"/>
          <w:szCs w:val="22"/>
        </w:rPr>
        <w:t>ś</w:t>
      </w:r>
      <w:r w:rsidRPr="003F310E">
        <w:rPr>
          <w:sz w:val="22"/>
          <w:szCs w:val="22"/>
        </w:rPr>
        <w:t>wiadczaj</w:t>
      </w:r>
      <w:r w:rsidRPr="003F310E">
        <w:rPr>
          <w:rFonts w:hint="eastAsia"/>
          <w:sz w:val="22"/>
          <w:szCs w:val="22"/>
        </w:rPr>
        <w:t>ą</w:t>
      </w:r>
      <w:r w:rsidRPr="003F310E">
        <w:rPr>
          <w:sz w:val="22"/>
          <w:szCs w:val="22"/>
        </w:rPr>
        <w:t xml:space="preserve">, </w:t>
      </w:r>
      <w:r w:rsidRPr="003F310E">
        <w:rPr>
          <w:rFonts w:hint="eastAsia"/>
          <w:sz w:val="22"/>
          <w:szCs w:val="22"/>
        </w:rPr>
        <w:t>ż</w:t>
      </w:r>
      <w:r w:rsidRPr="003F310E">
        <w:rPr>
          <w:sz w:val="22"/>
          <w:szCs w:val="22"/>
        </w:rPr>
        <w:t>e maj</w:t>
      </w:r>
      <w:r w:rsidRPr="003F310E">
        <w:rPr>
          <w:rFonts w:hint="eastAsia"/>
          <w:sz w:val="22"/>
          <w:szCs w:val="22"/>
        </w:rPr>
        <w:t>ą</w:t>
      </w:r>
      <w:r w:rsidRPr="003F310E">
        <w:rPr>
          <w:sz w:val="22"/>
          <w:szCs w:val="22"/>
        </w:rPr>
        <w:t xml:space="preserve"> </w:t>
      </w:r>
      <w:r w:rsidRPr="003F310E">
        <w:rPr>
          <w:rFonts w:hint="eastAsia"/>
          <w:sz w:val="22"/>
          <w:szCs w:val="22"/>
        </w:rPr>
        <w:t>ś</w:t>
      </w:r>
      <w:r w:rsidRPr="003F310E">
        <w:rPr>
          <w:sz w:val="22"/>
          <w:szCs w:val="22"/>
        </w:rPr>
        <w:t>wiadomo</w:t>
      </w:r>
      <w:r w:rsidRPr="003F310E">
        <w:rPr>
          <w:rFonts w:hint="eastAsia"/>
          <w:sz w:val="22"/>
          <w:szCs w:val="22"/>
        </w:rPr>
        <w:t>ść</w:t>
      </w:r>
      <w:r w:rsidRPr="003F310E">
        <w:rPr>
          <w:sz w:val="22"/>
          <w:szCs w:val="22"/>
        </w:rPr>
        <w:t>, i</w:t>
      </w:r>
      <w:r w:rsidRPr="003F310E">
        <w:rPr>
          <w:rFonts w:hint="eastAsia"/>
          <w:sz w:val="22"/>
          <w:szCs w:val="22"/>
        </w:rPr>
        <w:t>ż</w:t>
      </w:r>
      <w:r w:rsidRPr="003F310E">
        <w:rPr>
          <w:sz w:val="22"/>
          <w:szCs w:val="22"/>
        </w:rPr>
        <w:t xml:space="preserve"> do zawarcia niniejszej Umowy dochodzi w okresie istnienia si</w:t>
      </w:r>
      <w:r w:rsidRPr="003F310E">
        <w:rPr>
          <w:rFonts w:hint="eastAsia"/>
          <w:sz w:val="22"/>
          <w:szCs w:val="22"/>
        </w:rPr>
        <w:t>ł</w:t>
      </w:r>
      <w:r w:rsidRPr="003F310E">
        <w:rPr>
          <w:sz w:val="22"/>
          <w:szCs w:val="22"/>
        </w:rPr>
        <w:t>y wy</w:t>
      </w:r>
      <w:r w:rsidRPr="003F310E">
        <w:rPr>
          <w:rFonts w:hint="eastAsia"/>
          <w:sz w:val="22"/>
          <w:szCs w:val="22"/>
        </w:rPr>
        <w:t>ż</w:t>
      </w:r>
      <w:r w:rsidRPr="003F310E">
        <w:rPr>
          <w:sz w:val="22"/>
          <w:szCs w:val="22"/>
        </w:rPr>
        <w:t>szej zwi</w:t>
      </w:r>
      <w:r w:rsidRPr="003F310E">
        <w:rPr>
          <w:rFonts w:hint="eastAsia"/>
          <w:sz w:val="22"/>
          <w:szCs w:val="22"/>
        </w:rPr>
        <w:t>ą</w:t>
      </w:r>
      <w:r w:rsidRPr="003F310E">
        <w:rPr>
          <w:sz w:val="22"/>
          <w:szCs w:val="22"/>
        </w:rPr>
        <w:t>zanej z og</w:t>
      </w:r>
      <w:r w:rsidRPr="003F310E">
        <w:rPr>
          <w:rFonts w:hint="eastAsia"/>
          <w:sz w:val="22"/>
          <w:szCs w:val="22"/>
        </w:rPr>
        <w:t>ł</w:t>
      </w:r>
      <w:r w:rsidRPr="003F310E">
        <w:rPr>
          <w:sz w:val="22"/>
          <w:szCs w:val="22"/>
        </w:rPr>
        <w:t>oszon</w:t>
      </w:r>
      <w:r w:rsidRPr="003F310E">
        <w:rPr>
          <w:rFonts w:hint="eastAsia"/>
          <w:sz w:val="22"/>
          <w:szCs w:val="22"/>
        </w:rPr>
        <w:t>ą</w:t>
      </w:r>
      <w:r w:rsidRPr="003F310E">
        <w:rPr>
          <w:sz w:val="22"/>
          <w:szCs w:val="22"/>
        </w:rPr>
        <w:t xml:space="preserve"> przez WHO w dniu 11 marca 2020 r. pandemi</w:t>
      </w:r>
      <w:r w:rsidRPr="003F310E">
        <w:rPr>
          <w:rFonts w:hint="eastAsia"/>
          <w:sz w:val="22"/>
          <w:szCs w:val="22"/>
        </w:rPr>
        <w:t>ą</w:t>
      </w:r>
      <w:r w:rsidRPr="003F310E">
        <w:rPr>
          <w:sz w:val="22"/>
          <w:szCs w:val="22"/>
        </w:rPr>
        <w:t xml:space="preserve"> COVID-19, wywo</w:t>
      </w:r>
      <w:r w:rsidRPr="003F310E">
        <w:rPr>
          <w:rFonts w:hint="eastAsia"/>
          <w:sz w:val="22"/>
          <w:szCs w:val="22"/>
        </w:rPr>
        <w:t>ł</w:t>
      </w:r>
      <w:r w:rsidRPr="003F310E">
        <w:rPr>
          <w:sz w:val="22"/>
          <w:szCs w:val="22"/>
        </w:rPr>
        <w:t>an</w:t>
      </w:r>
      <w:r w:rsidRPr="003F310E">
        <w:rPr>
          <w:rFonts w:hint="eastAsia"/>
          <w:sz w:val="22"/>
          <w:szCs w:val="22"/>
        </w:rPr>
        <w:t>ą</w:t>
      </w:r>
      <w:r w:rsidRPr="003F310E">
        <w:rPr>
          <w:sz w:val="22"/>
          <w:szCs w:val="22"/>
        </w:rPr>
        <w:t xml:space="preserve"> przez wirusa SARS-CoV-2. W wyniku powy</w:t>
      </w:r>
      <w:r w:rsidRPr="003F310E">
        <w:rPr>
          <w:rFonts w:hint="eastAsia"/>
          <w:sz w:val="22"/>
          <w:szCs w:val="22"/>
        </w:rPr>
        <w:t>ż</w:t>
      </w:r>
      <w:r w:rsidRPr="003F310E">
        <w:rPr>
          <w:sz w:val="22"/>
          <w:szCs w:val="22"/>
        </w:rPr>
        <w:t>szego zosta</w:t>
      </w:r>
      <w:r w:rsidRPr="003F310E">
        <w:rPr>
          <w:rFonts w:hint="eastAsia"/>
          <w:sz w:val="22"/>
          <w:szCs w:val="22"/>
        </w:rPr>
        <w:t>ł</w:t>
      </w:r>
      <w:r w:rsidRPr="003F310E">
        <w:rPr>
          <w:sz w:val="22"/>
          <w:szCs w:val="22"/>
        </w:rPr>
        <w:t>o wydane Rozporz</w:t>
      </w:r>
      <w:r w:rsidRPr="003F310E">
        <w:rPr>
          <w:rFonts w:hint="eastAsia"/>
          <w:sz w:val="22"/>
          <w:szCs w:val="22"/>
        </w:rPr>
        <w:t>ą</w:t>
      </w:r>
      <w:r w:rsidRPr="003F310E">
        <w:rPr>
          <w:sz w:val="22"/>
          <w:szCs w:val="22"/>
        </w:rPr>
        <w:t>dzenie Ministra Zdrowia z dnia 20 marca 2020 r. w sprawie og</w:t>
      </w:r>
      <w:r w:rsidRPr="003F310E">
        <w:rPr>
          <w:rFonts w:hint="eastAsia"/>
          <w:sz w:val="22"/>
          <w:szCs w:val="22"/>
        </w:rPr>
        <w:t>ł</w:t>
      </w:r>
      <w:r w:rsidRPr="003F310E">
        <w:rPr>
          <w:sz w:val="22"/>
          <w:szCs w:val="22"/>
        </w:rPr>
        <w:t>oszenia na obszarze Rzeczypospolitej Polskiej stanu epidemii (Dz.U. z 2020 r. poz. 491), który trwa od dnia 20 marca 2020 r. do odwo</w:t>
      </w:r>
      <w:r w:rsidRPr="003F310E">
        <w:rPr>
          <w:rFonts w:hint="eastAsia"/>
          <w:sz w:val="22"/>
          <w:szCs w:val="22"/>
        </w:rPr>
        <w:t>ł</w:t>
      </w:r>
      <w:r w:rsidRPr="003F310E">
        <w:rPr>
          <w:sz w:val="22"/>
          <w:szCs w:val="22"/>
        </w:rPr>
        <w:t>ania na obszarze Rzeczypospolitej Polskiej.</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67756449" w14:textId="77777777" w:rsidR="003F310E" w:rsidRPr="009F0E54" w:rsidRDefault="003F310E">
      <w:pPr>
        <w:pStyle w:val="Style4"/>
        <w:widowControl/>
        <w:spacing w:line="240" w:lineRule="exact"/>
        <w:ind w:left="514"/>
        <w:rPr>
          <w:sz w:val="22"/>
          <w:szCs w:val="22"/>
        </w:rPr>
      </w:pPr>
    </w:p>
    <w:p w14:paraId="1D9523FB" w14:textId="77777777" w:rsidR="009F0E54" w:rsidRPr="009F0E54" w:rsidRDefault="00845064" w:rsidP="009F0E54">
      <w:pPr>
        <w:pStyle w:val="Style4"/>
        <w:widowControl/>
        <w:spacing w:before="34" w:after="240"/>
        <w:rPr>
          <w:rStyle w:val="FontStyle14"/>
          <w:sz w:val="22"/>
          <w:szCs w:val="22"/>
        </w:rPr>
      </w:pPr>
      <w:r w:rsidRPr="009F0E54">
        <w:rPr>
          <w:rStyle w:val="FontStyle14"/>
          <w:sz w:val="22"/>
          <w:szCs w:val="22"/>
        </w:rPr>
        <w:t xml:space="preserve">w wyniku dokonania wyboru oferty Wykonawcy jako oferty najkorzystniejszej w postępowaniu pn.: </w:t>
      </w:r>
    </w:p>
    <w:p w14:paraId="7D921764" w14:textId="77777777" w:rsidR="004D7746" w:rsidRPr="009F0E54" w:rsidRDefault="009F0E54" w:rsidP="009F0E54">
      <w:pPr>
        <w:pStyle w:val="Style5"/>
        <w:widowControl/>
        <w:spacing w:line="240" w:lineRule="exact"/>
        <w:ind w:right="5"/>
        <w:jc w:val="center"/>
        <w:rPr>
          <w:sz w:val="22"/>
          <w:szCs w:val="22"/>
        </w:rPr>
      </w:pPr>
      <w:r w:rsidRPr="009F0E54">
        <w:rPr>
          <w:b/>
          <w:bCs/>
          <w:color w:val="000000"/>
          <w:sz w:val="22"/>
          <w:szCs w:val="22"/>
        </w:rPr>
        <w:t>Przebudowa drogi leśnej nr 35/1 w leśnictwie Szegdy, o nr inwentarzowym 220/746</w:t>
      </w:r>
    </w:p>
    <w:p w14:paraId="689854E8" w14:textId="77777777" w:rsidR="004D7746" w:rsidRPr="009F0E54" w:rsidRDefault="004D7746">
      <w:pPr>
        <w:pStyle w:val="Style5"/>
        <w:widowControl/>
        <w:spacing w:line="240" w:lineRule="exact"/>
        <w:ind w:right="5"/>
        <w:rPr>
          <w:sz w:val="22"/>
          <w:szCs w:val="22"/>
        </w:rPr>
      </w:pPr>
    </w:p>
    <w:p w14:paraId="50E8347B" w14:textId="6F6B43EA" w:rsidR="004D7746" w:rsidRPr="009F0E54" w:rsidRDefault="00845064" w:rsidP="00A72586">
      <w:pPr>
        <w:pStyle w:val="Style5"/>
        <w:widowControl/>
        <w:spacing w:before="62"/>
        <w:ind w:right="5"/>
        <w:rPr>
          <w:rStyle w:val="FontStyle14"/>
          <w:sz w:val="22"/>
          <w:szCs w:val="22"/>
        </w:rPr>
      </w:pPr>
      <w:r w:rsidRPr="009F0E54">
        <w:rPr>
          <w:rStyle w:val="FontStyle14"/>
          <w:sz w:val="22"/>
          <w:szCs w:val="22"/>
        </w:rPr>
        <w:t>przeprowadzonym zgodnie z przepisami ustawy z dnia 11 września 2019 roku Prawo zamówień publicznych (Dz.</w:t>
      </w:r>
      <w:r w:rsidR="009F0E54" w:rsidRPr="009F0E54">
        <w:rPr>
          <w:rStyle w:val="FontStyle14"/>
          <w:sz w:val="22"/>
          <w:szCs w:val="22"/>
        </w:rPr>
        <w:t xml:space="preserve"> U. z </w:t>
      </w:r>
      <w:r w:rsidRPr="009F0E54">
        <w:rPr>
          <w:rStyle w:val="FontStyle14"/>
          <w:sz w:val="22"/>
          <w:szCs w:val="22"/>
        </w:rPr>
        <w:t>2019 r. poz. 2019, ze zm. - dalej: „ustawa" lub „Pzp")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75 pkt 1 ustawy Pzp,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77323A28" w14:textId="77777777" w:rsidR="009F0E54" w:rsidRPr="009F0E54" w:rsidRDefault="009F0E54">
      <w:pPr>
        <w:pStyle w:val="Style11"/>
        <w:widowControl/>
        <w:ind w:left="3293"/>
        <w:jc w:val="left"/>
        <w:rPr>
          <w:rStyle w:val="FontStyle13"/>
          <w:sz w:val="22"/>
          <w:szCs w:val="22"/>
        </w:rPr>
      </w:pPr>
    </w:p>
    <w:p w14:paraId="5CEE0AD0" w14:textId="77777777"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pPr>
        <w:pStyle w:val="Style11"/>
        <w:widowControl/>
        <w:ind w:left="3293"/>
        <w:jc w:val="left"/>
        <w:rPr>
          <w:rStyle w:val="FontStyle13"/>
          <w:sz w:val="22"/>
          <w:szCs w:val="22"/>
        </w:rPr>
      </w:pPr>
      <w:r w:rsidRPr="009F0E54">
        <w:rPr>
          <w:rStyle w:val="FontStyle13"/>
          <w:sz w:val="22"/>
          <w:szCs w:val="22"/>
        </w:rPr>
        <w:t>Przedmiot i zakres Umowy</w:t>
      </w:r>
    </w:p>
    <w:p w14:paraId="2FA3CF1F" w14:textId="77777777" w:rsidR="004D7746" w:rsidRPr="009F0E54" w:rsidRDefault="00845064" w:rsidP="009F0E54">
      <w:pPr>
        <w:pStyle w:val="Style8"/>
        <w:widowControl/>
        <w:numPr>
          <w:ilvl w:val="0"/>
          <w:numId w:val="1"/>
        </w:numPr>
        <w:tabs>
          <w:tab w:val="left" w:pos="426"/>
        </w:tabs>
        <w:spacing w:before="168"/>
        <w:ind w:left="284" w:right="403" w:hanging="284"/>
        <w:rPr>
          <w:rStyle w:val="FontStyle14"/>
          <w:sz w:val="22"/>
          <w:szCs w:val="22"/>
        </w:rPr>
      </w:pPr>
      <w:r w:rsidRPr="009F0E54">
        <w:rPr>
          <w:rStyle w:val="FontStyle14"/>
          <w:sz w:val="22"/>
          <w:szCs w:val="22"/>
        </w:rPr>
        <w:t xml:space="preserve">Zamawiający zleca, a Wykonawca przyjmuje do wykonania roboty budowlane polegające na: </w:t>
      </w:r>
      <w:r w:rsidR="009F0E54" w:rsidRPr="009F0E54">
        <w:rPr>
          <w:rStyle w:val="FontStyle14"/>
          <w:sz w:val="22"/>
          <w:szCs w:val="22"/>
        </w:rPr>
        <w:t>„</w:t>
      </w:r>
      <w:r w:rsidR="009F0E54" w:rsidRPr="009F0E54">
        <w:rPr>
          <w:bCs/>
          <w:color w:val="000000"/>
          <w:sz w:val="22"/>
          <w:szCs w:val="22"/>
        </w:rPr>
        <w:t>Przebudowa drogi leśnej nr 35/1 w leśnictwie Szegdy, o nr inwentarzowym 220/746”.</w:t>
      </w:r>
    </w:p>
    <w:p w14:paraId="3A4DAF41" w14:textId="77777777" w:rsidR="004D7746" w:rsidRPr="009F0E54" w:rsidRDefault="00845064" w:rsidP="009F0E54">
      <w:pPr>
        <w:pStyle w:val="Style8"/>
        <w:widowControl/>
        <w:numPr>
          <w:ilvl w:val="0"/>
          <w:numId w:val="1"/>
        </w:numPr>
        <w:tabs>
          <w:tab w:val="left" w:pos="355"/>
        </w:tabs>
        <w:ind w:left="355" w:right="14"/>
        <w:rPr>
          <w:rStyle w:val="FontStyle14"/>
          <w:sz w:val="22"/>
          <w:szCs w:val="22"/>
        </w:rPr>
      </w:pPr>
      <w:r w:rsidRPr="009F0E54">
        <w:rPr>
          <w:rStyle w:val="FontStyle14"/>
          <w:sz w:val="22"/>
          <w:szCs w:val="22"/>
        </w:rPr>
        <w:t xml:space="preserve">Lokalizacji: województwo podkarpackie, powiat </w:t>
      </w:r>
      <w:r w:rsidR="00F25BD5">
        <w:rPr>
          <w:rStyle w:val="FontStyle14"/>
          <w:sz w:val="22"/>
          <w:szCs w:val="22"/>
        </w:rPr>
        <w:t>przeworski</w:t>
      </w:r>
      <w:r w:rsidRPr="009F0E54">
        <w:rPr>
          <w:rStyle w:val="FontStyle14"/>
          <w:sz w:val="22"/>
          <w:szCs w:val="22"/>
        </w:rPr>
        <w:t xml:space="preserve">, gmina </w:t>
      </w:r>
      <w:r w:rsidR="00F25BD5">
        <w:rPr>
          <w:rStyle w:val="FontStyle14"/>
          <w:sz w:val="22"/>
          <w:szCs w:val="22"/>
        </w:rPr>
        <w:t>Adamówka</w:t>
      </w:r>
      <w:r w:rsidRPr="009F0E54">
        <w:rPr>
          <w:rStyle w:val="FontStyle14"/>
          <w:sz w:val="22"/>
          <w:szCs w:val="22"/>
        </w:rPr>
        <w:t xml:space="preserve">, działki ewidencyjne nr: </w:t>
      </w:r>
      <w:r w:rsidR="00F25BD5">
        <w:rPr>
          <w:bCs/>
          <w:sz w:val="22"/>
          <w:szCs w:val="22"/>
        </w:rPr>
        <w:t xml:space="preserve">898, 899/2, 900, 901, 354, </w:t>
      </w:r>
      <w:r w:rsidR="00F25BD5" w:rsidRPr="00EB4374">
        <w:rPr>
          <w:bCs/>
          <w:sz w:val="22"/>
          <w:szCs w:val="22"/>
        </w:rPr>
        <w:t>1827, 290</w:t>
      </w:r>
      <w:r w:rsidRPr="009F0E54">
        <w:rPr>
          <w:rStyle w:val="FontStyle14"/>
          <w:sz w:val="22"/>
          <w:szCs w:val="22"/>
        </w:rPr>
        <w:t>.</w:t>
      </w:r>
    </w:p>
    <w:p w14:paraId="51492608" w14:textId="77777777" w:rsidR="004D7746" w:rsidRPr="009F0E54" w:rsidRDefault="00845064" w:rsidP="003F310E">
      <w:pPr>
        <w:pStyle w:val="Style8"/>
        <w:widowControl/>
        <w:numPr>
          <w:ilvl w:val="0"/>
          <w:numId w:val="1"/>
        </w:numPr>
        <w:tabs>
          <w:tab w:val="left" w:pos="355"/>
        </w:tabs>
        <w:spacing w:line="240" w:lineRule="auto"/>
        <w:ind w:left="355" w:right="5"/>
        <w:rPr>
          <w:rStyle w:val="FontStyle14"/>
          <w:sz w:val="22"/>
          <w:szCs w:val="22"/>
        </w:rPr>
      </w:pPr>
      <w:r w:rsidRPr="009F0E54">
        <w:rPr>
          <w:rStyle w:val="FontStyle14"/>
          <w:sz w:val="22"/>
          <w:szCs w:val="22"/>
        </w:rPr>
        <w:t>Dokumentacja projektowa i Specyfikacja techniczna wykonania i odbioru robót budowlanych pełnią funkcję nadrzędną w stosunku do przedmiaru robót, który ma charakter wyłącznie pomocniczy.</w:t>
      </w:r>
    </w:p>
    <w:p w14:paraId="32F01E67" w14:textId="77777777"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 i specyfikacji technicznej wykonania i odbioru robót. Wszystkie dokumenty opisuj</w:t>
      </w:r>
      <w:r w:rsidRPr="003F310E">
        <w:rPr>
          <w:rFonts w:hint="eastAsia"/>
          <w:color w:val="000000"/>
          <w:sz w:val="22"/>
          <w:szCs w:val="22"/>
        </w:rPr>
        <w:t>ą</w:t>
      </w:r>
      <w:r w:rsidRPr="003F310E">
        <w:rPr>
          <w:color w:val="000000"/>
          <w:sz w:val="22"/>
          <w:szCs w:val="22"/>
        </w:rPr>
        <w:t>ce przedmiot zamówienia (projekt budowlany,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 w 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 udzielenie zamówienia publicznego.</w:t>
      </w:r>
    </w:p>
    <w:p w14:paraId="40CB340D" w14:textId="77777777" w:rsidR="003F310E" w:rsidRPr="009F0E54" w:rsidRDefault="003F310E" w:rsidP="009F0E54">
      <w:pPr>
        <w:pStyle w:val="Style8"/>
        <w:widowControl/>
        <w:numPr>
          <w:ilvl w:val="0"/>
          <w:numId w:val="1"/>
        </w:numPr>
        <w:tabs>
          <w:tab w:val="left" w:pos="355"/>
        </w:tabs>
        <w:ind w:left="355" w:right="14"/>
        <w:rPr>
          <w:rStyle w:val="FontStyle14"/>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4E98C05F" w14:textId="77777777" w:rsidR="004D7746" w:rsidRPr="009F0E54" w:rsidRDefault="00845064" w:rsidP="009F0E54">
      <w:pPr>
        <w:pStyle w:val="Style8"/>
        <w:widowControl/>
        <w:numPr>
          <w:ilvl w:val="0"/>
          <w:numId w:val="1"/>
        </w:numPr>
        <w:tabs>
          <w:tab w:val="left" w:pos="355"/>
        </w:tabs>
        <w:ind w:firstLine="0"/>
        <w:jc w:val="left"/>
        <w:rPr>
          <w:rStyle w:val="FontStyle14"/>
          <w:sz w:val="22"/>
          <w:szCs w:val="22"/>
        </w:rPr>
      </w:pPr>
      <w:r w:rsidRPr="009F0E54">
        <w:rPr>
          <w:rStyle w:val="FontStyle14"/>
          <w:sz w:val="22"/>
          <w:szCs w:val="22"/>
        </w:rPr>
        <w:t>Wykonanie robót budowlanych obejmuje następujące czynności:</w:t>
      </w:r>
    </w:p>
    <w:p w14:paraId="5518DAB2" w14:textId="77777777" w:rsidR="004D7746" w:rsidRDefault="00845064" w:rsidP="009F0E54">
      <w:pPr>
        <w:pStyle w:val="Style9"/>
        <w:widowControl/>
        <w:numPr>
          <w:ilvl w:val="0"/>
          <w:numId w:val="2"/>
        </w:numPr>
        <w:tabs>
          <w:tab w:val="left" w:pos="720"/>
        </w:tabs>
        <w:spacing w:line="288" w:lineRule="exact"/>
        <w:ind w:left="355"/>
        <w:rPr>
          <w:rStyle w:val="FontStyle14"/>
          <w:sz w:val="22"/>
          <w:szCs w:val="22"/>
        </w:rPr>
      </w:pPr>
      <w:r w:rsidRPr="009F0E54">
        <w:rPr>
          <w:rStyle w:val="FontStyle14"/>
          <w:sz w:val="22"/>
          <w:szCs w:val="22"/>
        </w:rPr>
        <w:t xml:space="preserve">wytyczenie trasy </w:t>
      </w:r>
      <w:r w:rsidR="00F25BD5">
        <w:rPr>
          <w:rStyle w:val="FontStyle14"/>
          <w:sz w:val="22"/>
          <w:szCs w:val="22"/>
        </w:rPr>
        <w:t>przebudowywanej drogi</w:t>
      </w:r>
      <w:r w:rsidRPr="009F0E54">
        <w:rPr>
          <w:rStyle w:val="FontStyle14"/>
          <w:sz w:val="22"/>
          <w:szCs w:val="22"/>
        </w:rPr>
        <w:t>,</w:t>
      </w:r>
    </w:p>
    <w:p w14:paraId="358AC4DE" w14:textId="77777777" w:rsidR="00F25BD5" w:rsidRPr="009F0E54" w:rsidRDefault="00F25BD5" w:rsidP="009F0E54">
      <w:pPr>
        <w:pStyle w:val="Style9"/>
        <w:widowControl/>
        <w:numPr>
          <w:ilvl w:val="0"/>
          <w:numId w:val="2"/>
        </w:numPr>
        <w:tabs>
          <w:tab w:val="left" w:pos="720"/>
        </w:tabs>
        <w:spacing w:line="288" w:lineRule="exact"/>
        <w:ind w:left="355"/>
        <w:rPr>
          <w:rStyle w:val="FontStyle14"/>
          <w:sz w:val="22"/>
          <w:szCs w:val="22"/>
        </w:rPr>
      </w:pPr>
      <w:r>
        <w:rPr>
          <w:rStyle w:val="FontStyle14"/>
          <w:sz w:val="22"/>
          <w:szCs w:val="22"/>
        </w:rPr>
        <w:t>opracowanie projektu organizacji ruchu na czas prowadzenia robót wraz z jego zatwierdzeniem,</w:t>
      </w:r>
    </w:p>
    <w:p w14:paraId="27AF4933" w14:textId="77777777" w:rsidR="004D7746" w:rsidRPr="009F0E54" w:rsidRDefault="00845064" w:rsidP="009F0E54">
      <w:pPr>
        <w:pStyle w:val="Style9"/>
        <w:widowControl/>
        <w:numPr>
          <w:ilvl w:val="0"/>
          <w:numId w:val="2"/>
        </w:numPr>
        <w:tabs>
          <w:tab w:val="left" w:pos="720"/>
        </w:tabs>
        <w:spacing w:before="5" w:line="288" w:lineRule="exact"/>
        <w:ind w:left="355"/>
        <w:rPr>
          <w:rStyle w:val="FontStyle14"/>
          <w:sz w:val="22"/>
          <w:szCs w:val="22"/>
        </w:rPr>
      </w:pPr>
      <w:r w:rsidRPr="009F0E54">
        <w:rPr>
          <w:rStyle w:val="FontStyle14"/>
          <w:sz w:val="22"/>
          <w:szCs w:val="22"/>
        </w:rPr>
        <w:t>karczowanie istniejących pniaków,</w:t>
      </w:r>
    </w:p>
    <w:p w14:paraId="0A97E71F" w14:textId="77777777" w:rsidR="004D7746" w:rsidRPr="009F0E54" w:rsidRDefault="00845064" w:rsidP="009F0E54">
      <w:pPr>
        <w:pStyle w:val="Style9"/>
        <w:widowControl/>
        <w:numPr>
          <w:ilvl w:val="0"/>
          <w:numId w:val="2"/>
        </w:numPr>
        <w:tabs>
          <w:tab w:val="left" w:pos="720"/>
        </w:tabs>
        <w:spacing w:line="288" w:lineRule="exact"/>
        <w:ind w:left="355"/>
        <w:rPr>
          <w:rStyle w:val="FontStyle14"/>
          <w:sz w:val="22"/>
          <w:szCs w:val="22"/>
        </w:rPr>
      </w:pPr>
      <w:r w:rsidRPr="009F0E54">
        <w:rPr>
          <w:rStyle w:val="FontStyle14"/>
          <w:sz w:val="22"/>
          <w:szCs w:val="22"/>
        </w:rPr>
        <w:t>odmulenie istniejących rowów przydrożnych,</w:t>
      </w:r>
    </w:p>
    <w:p w14:paraId="008A4F95" w14:textId="77777777" w:rsidR="004D7746" w:rsidRPr="009F0E54" w:rsidRDefault="00F25BD5" w:rsidP="009F0E54">
      <w:pPr>
        <w:pStyle w:val="Style9"/>
        <w:widowControl/>
        <w:numPr>
          <w:ilvl w:val="0"/>
          <w:numId w:val="2"/>
        </w:numPr>
        <w:tabs>
          <w:tab w:val="left" w:pos="720"/>
        </w:tabs>
        <w:spacing w:before="5" w:line="288" w:lineRule="exact"/>
        <w:ind w:left="355"/>
        <w:rPr>
          <w:rStyle w:val="FontStyle14"/>
          <w:sz w:val="22"/>
          <w:szCs w:val="22"/>
        </w:rPr>
      </w:pPr>
      <w:r>
        <w:rPr>
          <w:rStyle w:val="FontStyle14"/>
          <w:sz w:val="22"/>
          <w:szCs w:val="22"/>
        </w:rPr>
        <w:t>wykonanie nowych przepustów</w:t>
      </w:r>
      <w:r w:rsidR="00845064" w:rsidRPr="009F0E54">
        <w:rPr>
          <w:rStyle w:val="FontStyle14"/>
          <w:sz w:val="22"/>
          <w:szCs w:val="22"/>
        </w:rPr>
        <w:t xml:space="preserve"> </w:t>
      </w:r>
      <w:r>
        <w:rPr>
          <w:rStyle w:val="FontStyle14"/>
          <w:sz w:val="22"/>
          <w:szCs w:val="22"/>
        </w:rPr>
        <w:t>w osi drogi oraz na zjazdach</w:t>
      </w:r>
      <w:r w:rsidR="00845064" w:rsidRPr="009F0E54">
        <w:rPr>
          <w:rStyle w:val="FontStyle14"/>
          <w:sz w:val="22"/>
          <w:szCs w:val="22"/>
        </w:rPr>
        <w:t>,</w:t>
      </w:r>
    </w:p>
    <w:p w14:paraId="551BA6E6" w14:textId="77777777" w:rsidR="004D7746" w:rsidRPr="009F0E54" w:rsidRDefault="00845064" w:rsidP="009F0E54">
      <w:pPr>
        <w:pStyle w:val="Style9"/>
        <w:widowControl/>
        <w:numPr>
          <w:ilvl w:val="0"/>
          <w:numId w:val="2"/>
        </w:numPr>
        <w:tabs>
          <w:tab w:val="left" w:pos="720"/>
        </w:tabs>
        <w:spacing w:line="288" w:lineRule="exact"/>
        <w:ind w:left="355"/>
        <w:rPr>
          <w:rStyle w:val="FontStyle14"/>
          <w:sz w:val="22"/>
          <w:szCs w:val="22"/>
        </w:rPr>
      </w:pPr>
      <w:r w:rsidRPr="009F0E54">
        <w:rPr>
          <w:rStyle w:val="FontStyle14"/>
          <w:sz w:val="22"/>
          <w:szCs w:val="22"/>
        </w:rPr>
        <w:t>budowę pełnej konstrukcji jezdni,</w:t>
      </w:r>
    </w:p>
    <w:p w14:paraId="20DE9FFF" w14:textId="77777777" w:rsidR="004D7746" w:rsidRDefault="00845064" w:rsidP="009F0E54">
      <w:pPr>
        <w:pStyle w:val="Style9"/>
        <w:widowControl/>
        <w:numPr>
          <w:ilvl w:val="0"/>
          <w:numId w:val="2"/>
        </w:numPr>
        <w:tabs>
          <w:tab w:val="left" w:pos="720"/>
        </w:tabs>
        <w:spacing w:line="288" w:lineRule="exact"/>
        <w:ind w:left="355"/>
        <w:rPr>
          <w:rStyle w:val="FontStyle14"/>
          <w:sz w:val="22"/>
          <w:szCs w:val="22"/>
        </w:rPr>
      </w:pPr>
      <w:r w:rsidRPr="009F0E54">
        <w:rPr>
          <w:rStyle w:val="FontStyle14"/>
          <w:sz w:val="22"/>
          <w:szCs w:val="22"/>
        </w:rPr>
        <w:t>przebudowę istniejących zjazdów.</w:t>
      </w:r>
    </w:p>
    <w:p w14:paraId="17ACC1CC" w14:textId="77777777" w:rsidR="000D1F17" w:rsidRPr="009F0E54" w:rsidRDefault="000D1F17" w:rsidP="000D1F17">
      <w:pPr>
        <w:pStyle w:val="Style8"/>
        <w:widowControl/>
        <w:tabs>
          <w:tab w:val="left" w:pos="355"/>
        </w:tabs>
        <w:ind w:firstLine="0"/>
        <w:jc w:val="left"/>
        <w:rPr>
          <w:rStyle w:val="FontStyle14"/>
          <w:sz w:val="22"/>
          <w:szCs w:val="22"/>
        </w:rPr>
      </w:pPr>
      <w:r>
        <w:rPr>
          <w:rStyle w:val="FontStyle14"/>
          <w:sz w:val="22"/>
          <w:szCs w:val="22"/>
        </w:rPr>
        <w:tab/>
      </w:r>
      <w:r w:rsidRPr="009F0E54">
        <w:rPr>
          <w:rStyle w:val="FontStyle14"/>
          <w:sz w:val="22"/>
          <w:szCs w:val="22"/>
        </w:rPr>
        <w:t>Szczegółowy zakres robót zawarty jest w dokumentacji projektowej (załącznik nr 13 do SIWZ).</w:t>
      </w:r>
    </w:p>
    <w:p w14:paraId="59935F83" w14:textId="77777777" w:rsidR="004D7746" w:rsidRPr="009F0E54" w:rsidRDefault="00845064" w:rsidP="009F0E54">
      <w:pPr>
        <w:pStyle w:val="Style8"/>
        <w:widowControl/>
        <w:numPr>
          <w:ilvl w:val="0"/>
          <w:numId w:val="3"/>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rsidP="009F0E54">
      <w:pPr>
        <w:pStyle w:val="Style8"/>
        <w:widowControl/>
        <w:numPr>
          <w:ilvl w:val="0"/>
          <w:numId w:val="4"/>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77777777" w:rsidR="004D7746" w:rsidRPr="009F0E54" w:rsidRDefault="00845064" w:rsidP="009F0E54">
      <w:pPr>
        <w:pStyle w:val="Style8"/>
        <w:widowControl/>
        <w:numPr>
          <w:ilvl w:val="0"/>
          <w:numId w:val="4"/>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7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4F2824E" w14:textId="698D3039" w:rsidR="004D7746" w:rsidRPr="002B36AF" w:rsidRDefault="00845064" w:rsidP="009F0E54">
      <w:pPr>
        <w:pStyle w:val="Style8"/>
        <w:widowControl/>
        <w:numPr>
          <w:ilvl w:val="0"/>
          <w:numId w:val="4"/>
        </w:numPr>
        <w:tabs>
          <w:tab w:val="left" w:pos="355"/>
          <w:tab w:val="left" w:leader="dot" w:pos="6226"/>
        </w:tabs>
        <w:spacing w:before="5" w:line="288" w:lineRule="exact"/>
        <w:ind w:left="355"/>
        <w:rPr>
          <w:rStyle w:val="FontStyle14"/>
          <w:sz w:val="22"/>
          <w:szCs w:val="22"/>
        </w:rPr>
      </w:pPr>
      <w:r w:rsidRPr="002B36AF">
        <w:rPr>
          <w:rStyle w:val="FontStyle14"/>
          <w:sz w:val="22"/>
          <w:szCs w:val="22"/>
        </w:rPr>
        <w:t xml:space="preserve">Strony ustalają, iż zakończenie całego zakresu robót nastąpi w terminie </w:t>
      </w:r>
      <w:r w:rsidR="008634FE" w:rsidRPr="002B36AF">
        <w:rPr>
          <w:rStyle w:val="FontStyle14"/>
          <w:sz w:val="22"/>
          <w:szCs w:val="22"/>
        </w:rPr>
        <w:t>5</w:t>
      </w:r>
      <w:r w:rsidRPr="002B36AF">
        <w:rPr>
          <w:rStyle w:val="FontStyle14"/>
          <w:sz w:val="22"/>
          <w:szCs w:val="22"/>
        </w:rPr>
        <w:t xml:space="preserve"> miesięcy od podpisania</w:t>
      </w:r>
      <w:r w:rsidRPr="002B36AF">
        <w:rPr>
          <w:rStyle w:val="FontStyle14"/>
          <w:sz w:val="22"/>
          <w:szCs w:val="22"/>
        </w:rPr>
        <w:br/>
        <w:t>umowy, o którym mowa w ust. 1 powyżej, tj. do dnia</w:t>
      </w:r>
      <w:r w:rsidRPr="002B36AF">
        <w:rPr>
          <w:rStyle w:val="FontStyle14"/>
          <w:sz w:val="22"/>
          <w:szCs w:val="22"/>
        </w:rPr>
        <w:tab/>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rsidP="009F0E54">
      <w:pPr>
        <w:pStyle w:val="Style9"/>
        <w:widowControl/>
        <w:numPr>
          <w:ilvl w:val="0"/>
          <w:numId w:val="5"/>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rsidP="009F0E54">
      <w:pPr>
        <w:pStyle w:val="Style9"/>
        <w:widowControl/>
        <w:numPr>
          <w:ilvl w:val="0"/>
          <w:numId w:val="5"/>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rsidP="009F0E54">
      <w:pPr>
        <w:pStyle w:val="Style9"/>
        <w:widowControl/>
        <w:numPr>
          <w:ilvl w:val="0"/>
          <w:numId w:val="5"/>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rsidP="009F0E54">
      <w:pPr>
        <w:pStyle w:val="Style9"/>
        <w:widowControl/>
        <w:numPr>
          <w:ilvl w:val="0"/>
          <w:numId w:val="5"/>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rsidP="009F0E54">
      <w:pPr>
        <w:pStyle w:val="Style8"/>
        <w:widowControl/>
        <w:numPr>
          <w:ilvl w:val="0"/>
          <w:numId w:val="6"/>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rsidP="009F0E54">
      <w:pPr>
        <w:pStyle w:val="Style8"/>
        <w:widowControl/>
        <w:numPr>
          <w:ilvl w:val="0"/>
          <w:numId w:val="6"/>
        </w:numPr>
        <w:tabs>
          <w:tab w:val="left" w:pos="350"/>
        </w:tabs>
        <w:spacing w:line="288" w:lineRule="exact"/>
        <w:ind w:left="350" w:hanging="350"/>
        <w:rPr>
          <w:rStyle w:val="FontStyle14"/>
          <w:sz w:val="22"/>
          <w:szCs w:val="22"/>
        </w:rPr>
      </w:pPr>
      <w:r w:rsidRPr="009F0E54">
        <w:rPr>
          <w:rStyle w:val="FontStyle14"/>
          <w:sz w:val="22"/>
          <w:szCs w:val="22"/>
        </w:rPr>
        <w:lastRenderedPageBreak/>
        <w:t>Ponadto Wykonawca zobowiązuje się do uczestniczenia w przeglądach gwarancyjnych oraz przeglądzie pogwarancyjnym, o których zostanie poinformowany pisemnie.</w:t>
      </w:r>
    </w:p>
    <w:p w14:paraId="3684132B" w14:textId="77777777" w:rsidR="000D1F17" w:rsidRDefault="000D1F17">
      <w:pPr>
        <w:pStyle w:val="Style11"/>
        <w:widowControl/>
        <w:ind w:left="5088"/>
        <w:jc w:val="left"/>
        <w:rPr>
          <w:rStyle w:val="FontStyle13"/>
          <w:sz w:val="22"/>
          <w:szCs w:val="22"/>
        </w:rPr>
      </w:pPr>
    </w:p>
    <w:p w14:paraId="03E02820" w14:textId="77777777"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rsidP="000D1F17">
      <w:pPr>
        <w:pStyle w:val="Style8"/>
        <w:widowControl/>
        <w:numPr>
          <w:ilvl w:val="0"/>
          <w:numId w:val="7"/>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rsidP="009F0E54">
      <w:pPr>
        <w:pStyle w:val="Style8"/>
        <w:widowControl/>
        <w:numPr>
          <w:ilvl w:val="0"/>
          <w:numId w:val="7"/>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(t.</w:t>
      </w:r>
      <w:r w:rsidR="000D1F17">
        <w:rPr>
          <w:rStyle w:val="FontStyle14"/>
          <w:sz w:val="22"/>
          <w:szCs w:val="22"/>
        </w:rPr>
        <w:t> </w:t>
      </w:r>
      <w:r w:rsidRPr="009F0E54">
        <w:rPr>
          <w:rStyle w:val="FontStyle14"/>
          <w:sz w:val="22"/>
          <w:szCs w:val="22"/>
        </w:rPr>
        <w:t>j. Dz. U. 2020 r., poz. 1333, ze zm.);</w:t>
      </w:r>
    </w:p>
    <w:p w14:paraId="71E00462" w14:textId="77777777" w:rsidR="004D7746" w:rsidRPr="009F0E54" w:rsidRDefault="00845064" w:rsidP="009F0E54">
      <w:pPr>
        <w:pStyle w:val="Style8"/>
        <w:widowControl/>
        <w:numPr>
          <w:ilvl w:val="0"/>
          <w:numId w:val="7"/>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3A152A9F" w14:textId="77777777" w:rsidR="004D7746" w:rsidRPr="009F0E54" w:rsidRDefault="004D7746">
      <w:pPr>
        <w:pStyle w:val="Style11"/>
        <w:widowControl/>
        <w:spacing w:line="240" w:lineRule="exact"/>
        <w:ind w:right="5"/>
        <w:rPr>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77777777"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WZ projekcie, STWIORB, a w szczególności do:</w:t>
      </w:r>
    </w:p>
    <w:p w14:paraId="16DBB9D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zapewnienia gwarancji i rękojmi na wykonane prace;</w:t>
      </w:r>
    </w:p>
    <w:p w14:paraId="30C0F7D2"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wykonania inwentaryzacji (dokumentacji) powykonawczej;</w:t>
      </w:r>
    </w:p>
    <w:p w14:paraId="75EFF9CB"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przedstawienia Zamawiającemu Harmonogramu rzeczowo-finansowego realizacji przedmiotu zamówienia; </w:t>
      </w:r>
    </w:p>
    <w:p w14:paraId="124EDE08"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realizacji robót w sposób zapewniający ograniczenie uciążliwości dla terenów sąsiednich; </w:t>
      </w:r>
    </w:p>
    <w:p w14:paraId="2CA0AA7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likwidacji placu budowy oraz doprowadzenia terenu budowy oraz terenów przyległych do należytego stanu, t.j.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prowadzenia robót w taki sposób, aby nie wystąpiły uszkodzenia obiektów i infrastruktury, drzew, zlokalizowanych na placu budowy i nie podlegających przebudowie oraz zlokalizowanych poza terenem placu budowy;</w:t>
      </w:r>
    </w:p>
    <w:p w14:paraId="54FACA5B"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lastRenderedPageBreak/>
        <w:t xml:space="preserve">w przypadku zniszczenia lub uszkodzenia robót, ich części bądź urządzeń w toku realizacji zamówienia z winy Wykonawcy, naprawienia ich i doprowadzenia do stanu używalności, </w:t>
      </w:r>
    </w:p>
    <w:p w14:paraId="3431F514"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przedstawienia Zamawiającemu kopii zawartych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AD6319">
      <w:pPr>
        <w:pStyle w:val="Style11"/>
        <w:spacing w:line="240" w:lineRule="exact"/>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AD6319">
      <w:pPr>
        <w:pStyle w:val="Style11"/>
        <w:spacing w:line="240" w:lineRule="exact"/>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przyjęcia funkcji koordynacyjnych BHP wszystkich robót stanowiących przedmiot Umowy; </w:t>
      </w:r>
    </w:p>
    <w:p w14:paraId="27E0D182"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wykonania przedmiotu Umowy przy użyciu materiałów, maszyn i urządzeń własnych, zgodnych z </w:t>
      </w:r>
      <w:r>
        <w:rPr>
          <w:sz w:val="22"/>
          <w:szCs w:val="22"/>
        </w:rPr>
        <w:t>projektem, STWIORB, S</w:t>
      </w:r>
      <w:r w:rsidRPr="00AD6319">
        <w:rPr>
          <w:sz w:val="22"/>
          <w:szCs w:val="22"/>
        </w:rPr>
        <w:t xml:space="preserve">WZ, kosztorysem ofertowym. Zastosowane materiały, maszyny i urządzenia winny posiadać certyfikaty na znak bezpieczeństwa, atesty, być zgodne z kryteriami technicznymi określonymi w obowiązujących normach lub aprobatach technicznych; </w:t>
      </w:r>
    </w:p>
    <w:p w14:paraId="76D22AC3"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przeprowadzenia badań dodatkowych (jakości wbudowanych materiałów lub wykonanych robót), o 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rsidP="00AD6319">
      <w:pPr>
        <w:pStyle w:val="Style11"/>
        <w:numPr>
          <w:ilvl w:val="0"/>
          <w:numId w:val="67"/>
        </w:numPr>
        <w:spacing w:line="240" w:lineRule="exact"/>
        <w:jc w:val="both"/>
        <w:rPr>
          <w:sz w:val="22"/>
          <w:szCs w:val="22"/>
        </w:rPr>
      </w:pPr>
      <w:r w:rsidRPr="00AD6319">
        <w:rPr>
          <w:sz w:val="22"/>
          <w:szCs w:val="22"/>
        </w:rPr>
        <w:t xml:space="preserve">Wykonawca zobowiązany jest do wyposażenia wszystkich maszyn i urządzeń pracujących na </w:t>
      </w:r>
      <w:r w:rsidRPr="00AD6319">
        <w:rPr>
          <w:sz w:val="22"/>
          <w:szCs w:val="22"/>
        </w:rPr>
        <w:lastRenderedPageBreak/>
        <w:t>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AD6319" w:rsidRDefault="00AD6319" w:rsidP="00AD6319">
      <w:pPr>
        <w:pStyle w:val="Style11"/>
        <w:numPr>
          <w:ilvl w:val="0"/>
          <w:numId w:val="67"/>
        </w:numPr>
        <w:spacing w:line="240" w:lineRule="exact"/>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77777777" w:rsidR="004D7746" w:rsidRPr="009F0E54" w:rsidRDefault="00845064">
      <w:pPr>
        <w:pStyle w:val="Style5"/>
        <w:widowControl/>
        <w:spacing w:before="5" w:line="293" w:lineRule="exact"/>
        <w:ind w:left="427"/>
        <w:rPr>
          <w:rStyle w:val="FontStyle13"/>
          <w:sz w:val="22"/>
          <w:szCs w:val="22"/>
        </w:rPr>
      </w:pPr>
      <w:r w:rsidRPr="009F0E54">
        <w:rPr>
          <w:rStyle w:val="FontStyle14"/>
          <w:sz w:val="22"/>
          <w:szCs w:val="22"/>
        </w:rPr>
        <w:t xml:space="preserve">Zamawiający, na podstawie art. 95 ustawy Pzp określa wymagania zatrudnienia przez Wykonawcę na podstawie umowy o pracę osób wykonujących czynności wchodzące w skład przedmiotu zamówienia, które polegać będą na wykonywaniu czynności związanych z prowadzeniem następujących </w:t>
      </w:r>
      <w:r w:rsidRPr="009F0E54">
        <w:rPr>
          <w:rStyle w:val="FontStyle13"/>
          <w:sz w:val="22"/>
          <w:szCs w:val="22"/>
        </w:rPr>
        <w:t>robót budowlanych opisanych szczegółowo w SWZ.</w:t>
      </w:r>
    </w:p>
    <w:p w14:paraId="4E051EE8" w14:textId="77777777" w:rsidR="004D7746" w:rsidRPr="009F0E54" w:rsidRDefault="00845064" w:rsidP="009F0E54">
      <w:pPr>
        <w:pStyle w:val="Style8"/>
        <w:widowControl/>
        <w:numPr>
          <w:ilvl w:val="0"/>
          <w:numId w:val="13"/>
        </w:numPr>
        <w:tabs>
          <w:tab w:val="left" w:pos="706"/>
        </w:tabs>
        <w:ind w:left="706" w:hanging="418"/>
        <w:rPr>
          <w:rStyle w:val="FontStyle14"/>
          <w:sz w:val="22"/>
          <w:szCs w:val="22"/>
        </w:rPr>
      </w:pPr>
      <w:r w:rsidRPr="009F0E54">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rsidP="009F0E54">
      <w:pPr>
        <w:pStyle w:val="Style8"/>
        <w:widowControl/>
        <w:numPr>
          <w:ilvl w:val="0"/>
          <w:numId w:val="13"/>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77777777" w:rsidR="004D7746" w:rsidRPr="009F0E54" w:rsidRDefault="00845064" w:rsidP="000D1F17">
      <w:pPr>
        <w:pStyle w:val="Style8"/>
        <w:widowControl/>
        <w:numPr>
          <w:ilvl w:val="0"/>
          <w:numId w:val="14"/>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77777777" w:rsidR="004D7746" w:rsidRPr="009F0E54" w:rsidRDefault="00845064" w:rsidP="000D1F17">
      <w:pPr>
        <w:pStyle w:val="Style8"/>
        <w:widowControl/>
        <w:numPr>
          <w:ilvl w:val="0"/>
          <w:numId w:val="14"/>
        </w:numPr>
        <w:tabs>
          <w:tab w:val="left" w:pos="1134"/>
        </w:tabs>
        <w:spacing w:before="5" w:line="288" w:lineRule="exact"/>
        <w:ind w:left="1134" w:hanging="425"/>
        <w:rPr>
          <w:rStyle w:val="FontStyle14"/>
          <w:sz w:val="22"/>
          <w:szCs w:val="22"/>
        </w:rPr>
      </w:pPr>
      <w:r w:rsidRPr="009F0E54">
        <w:rPr>
          <w:rStyle w:val="FontStyle14"/>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szczególności bez adresów, nr PESEL pracowników, danych o wynagrodzeniu. Imię i nazwisko pracownika nie podlega anonimizacji.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rsidP="000D1F17">
      <w:pPr>
        <w:pStyle w:val="Style8"/>
        <w:widowControl/>
        <w:numPr>
          <w:ilvl w:val="0"/>
          <w:numId w:val="15"/>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nazwisko pracownika nie podlega anonimizacji;</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rsidP="009F0E54">
      <w:pPr>
        <w:pStyle w:val="Style8"/>
        <w:widowControl/>
        <w:numPr>
          <w:ilvl w:val="0"/>
          <w:numId w:val="16"/>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77777777" w:rsidR="004D7746" w:rsidRPr="009F0E54" w:rsidRDefault="00845064" w:rsidP="009F0E54">
      <w:pPr>
        <w:pStyle w:val="Style8"/>
        <w:widowControl/>
        <w:numPr>
          <w:ilvl w:val="0"/>
          <w:numId w:val="16"/>
        </w:numPr>
        <w:tabs>
          <w:tab w:val="left" w:pos="355"/>
        </w:tabs>
        <w:spacing w:line="288" w:lineRule="exact"/>
        <w:ind w:left="355"/>
        <w:rPr>
          <w:rStyle w:val="FontStyle14"/>
          <w:sz w:val="22"/>
          <w:szCs w:val="22"/>
        </w:rPr>
      </w:pPr>
      <w:r w:rsidRPr="009F0E54">
        <w:rPr>
          <w:rStyle w:val="FontStyle14"/>
          <w:sz w:val="22"/>
          <w:szCs w:val="22"/>
        </w:rPr>
        <w:lastRenderedPageBreak/>
        <w:t>Obowiązek, o którym mowa powyżej nie dotyczy podwykonawców prowadzących jednoosobową działalność gospodarczą, który przedkłada jedynie wydruk i</w:t>
      </w:r>
      <w:r w:rsidR="00BE2043">
        <w:rPr>
          <w:rStyle w:val="FontStyle14"/>
          <w:sz w:val="22"/>
          <w:szCs w:val="22"/>
        </w:rPr>
        <w:t>nformacji z </w:t>
      </w:r>
      <w:r w:rsidRPr="009F0E54">
        <w:rPr>
          <w:rStyle w:val="FontStyle14"/>
          <w:sz w:val="22"/>
          <w:szCs w:val="22"/>
        </w:rPr>
        <w:t>CEiDG oraz umowę o podwykonawstwo.</w:t>
      </w:r>
    </w:p>
    <w:p w14:paraId="2CC99F5C" w14:textId="77777777" w:rsidR="004D7746" w:rsidRPr="009F0E54" w:rsidRDefault="00845064" w:rsidP="009F0E54">
      <w:pPr>
        <w:pStyle w:val="Style8"/>
        <w:widowControl/>
        <w:numPr>
          <w:ilvl w:val="0"/>
          <w:numId w:val="16"/>
        </w:numPr>
        <w:tabs>
          <w:tab w:val="left" w:pos="355"/>
        </w:tabs>
        <w:spacing w:line="288" w:lineRule="exact"/>
        <w:ind w:left="355"/>
        <w:rPr>
          <w:rStyle w:val="FontStyle14"/>
          <w:sz w:val="22"/>
          <w:szCs w:val="22"/>
        </w:rPr>
      </w:pPr>
      <w:r w:rsidRPr="009F0E54">
        <w:rPr>
          <w:rStyle w:val="FontStyle14"/>
          <w:sz w:val="22"/>
          <w:szCs w:val="22"/>
        </w:rPr>
        <w:t>Obowiązek o którym mowa powyżej dotyczy podwykonawców, w stosunku do których odnosi się obowiązek zatrudnienia na umowę o pracę. Taki podwykonawca składa wydruk informacji z CEiDG lub KRS oraz umowę o podwykonawstwo oraz dokumenty wymienione w powyżej.</w:t>
      </w:r>
    </w:p>
    <w:p w14:paraId="4DF352A1" w14:textId="77777777" w:rsidR="004D7746" w:rsidRPr="009F0E54" w:rsidRDefault="00845064" w:rsidP="009F0E54">
      <w:pPr>
        <w:pStyle w:val="Style8"/>
        <w:widowControl/>
        <w:numPr>
          <w:ilvl w:val="0"/>
          <w:numId w:val="16"/>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rsidP="009F0E54">
      <w:pPr>
        <w:pStyle w:val="Style8"/>
        <w:widowControl/>
        <w:numPr>
          <w:ilvl w:val="0"/>
          <w:numId w:val="16"/>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7777777"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w:t>
      </w:r>
    </w:p>
    <w:p w14:paraId="1AE01C4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 przedstawieniu dowodów zapłaty wymagalnego wynagrodzenia podwykonawcom i dalszym podwykonawców biorącym udział w realizacji odebranych robót.</w:t>
      </w:r>
    </w:p>
    <w:p w14:paraId="22A94CB9"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 podwykonawstwo o treści zgodnej z projektem umowy.</w:t>
      </w:r>
    </w:p>
    <w:p w14:paraId="7EE5A05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 xml:space="preserve">Termin zapłaty wynagrodzenia podwykonawcy lub dalszemu podwykonawcy przewidziany w umowie o podwykonawstwo nie może być dłuższy niż 14 dni od dnia doręczenia Wykonawcy, podwykonawcy lub </w:t>
      </w:r>
      <w:r w:rsidRPr="009F0E54">
        <w:rPr>
          <w:rStyle w:val="FontStyle14"/>
          <w:sz w:val="22"/>
          <w:szCs w:val="22"/>
        </w:rPr>
        <w:lastRenderedPageBreak/>
        <w:t>dalszemu podwykonawcy faktury lub rachunku, potwierdzających wykonanie zleconej podwykonawcy lub dalszemu podwykonawcy roboty budowlanej.</w:t>
      </w:r>
    </w:p>
    <w:p w14:paraId="4A44C867"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rsidP="009F0E54">
      <w:pPr>
        <w:pStyle w:val="Style2"/>
        <w:widowControl/>
        <w:numPr>
          <w:ilvl w:val="0"/>
          <w:numId w:val="17"/>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rsidP="009F0E54">
      <w:pPr>
        <w:pStyle w:val="Style2"/>
        <w:widowControl/>
        <w:numPr>
          <w:ilvl w:val="0"/>
          <w:numId w:val="17"/>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rsidP="00280943">
      <w:pPr>
        <w:pStyle w:val="Style2"/>
        <w:widowControl/>
        <w:numPr>
          <w:ilvl w:val="0"/>
          <w:numId w:val="17"/>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 xml:space="preserve">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w:t>
      </w:r>
      <w:r w:rsidR="00845064" w:rsidRPr="009F0E54">
        <w:rPr>
          <w:rStyle w:val="FontStyle14"/>
          <w:sz w:val="22"/>
          <w:szCs w:val="22"/>
        </w:rPr>
        <w:lastRenderedPageBreak/>
        <w:t>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rsidP="00280943">
      <w:pPr>
        <w:pStyle w:val="Style2"/>
        <w:widowControl/>
        <w:numPr>
          <w:ilvl w:val="0"/>
          <w:numId w:val="18"/>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74CFD4"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rsidP="00280943">
      <w:pPr>
        <w:pStyle w:val="Style8"/>
        <w:widowControl/>
        <w:numPr>
          <w:ilvl w:val="0"/>
          <w:numId w:val="20"/>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rsidP="00280943">
      <w:pPr>
        <w:pStyle w:val="Style8"/>
        <w:widowControl/>
        <w:numPr>
          <w:ilvl w:val="0"/>
          <w:numId w:val="20"/>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77777777" w:rsidR="004D7746" w:rsidRPr="009F0E54" w:rsidRDefault="00845064" w:rsidP="00280943">
      <w:pPr>
        <w:pStyle w:val="Style8"/>
        <w:widowControl/>
        <w:numPr>
          <w:ilvl w:val="0"/>
          <w:numId w:val="20"/>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14:paraId="3816A5D6" w14:textId="77777777" w:rsidR="004D7746" w:rsidRPr="009F0E54" w:rsidRDefault="00845064" w:rsidP="00280943">
      <w:pPr>
        <w:pStyle w:val="Style8"/>
        <w:widowControl/>
        <w:numPr>
          <w:ilvl w:val="0"/>
          <w:numId w:val="21"/>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rsidP="00B65E01">
      <w:pPr>
        <w:pStyle w:val="Style8"/>
        <w:widowControl/>
        <w:numPr>
          <w:ilvl w:val="0"/>
          <w:numId w:val="21"/>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77777777"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 xml:space="preserve">Funkcję Kierownika budowy pełnił będzie Pan ...............................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ponaprawczych, </w:t>
      </w:r>
    </w:p>
    <w:p w14:paraId="686969E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2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lastRenderedPageBreak/>
        <w:t xml:space="preserve">- dziennika budowy, </w:t>
      </w:r>
    </w:p>
    <w:p w14:paraId="6CACD513"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bót z projektem,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55F497E5"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inwentaryzacji geodezyjnej powykonawczej - o ile była wymagana. </w:t>
      </w:r>
    </w:p>
    <w:p w14:paraId="23740CA0"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 xml:space="preserve">Zamawiający w terminie 3 dni licząc od daty zgłoszenia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77777777"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814438" w:rsidRDefault="00845064" w:rsidP="009F0E54">
      <w:pPr>
        <w:pStyle w:val="Style8"/>
        <w:widowControl/>
        <w:numPr>
          <w:ilvl w:val="0"/>
          <w:numId w:val="23"/>
        </w:numPr>
        <w:tabs>
          <w:tab w:val="left" w:pos="360"/>
        </w:tabs>
        <w:spacing w:before="168"/>
        <w:ind w:firstLine="0"/>
        <w:rPr>
          <w:rStyle w:val="FontStyle14"/>
          <w:b/>
          <w:bCs/>
          <w:sz w:val="22"/>
          <w:szCs w:val="22"/>
        </w:rPr>
      </w:pPr>
      <w:r w:rsidRPr="009F0E54">
        <w:rPr>
          <w:rStyle w:val="FontStyle14"/>
          <w:sz w:val="22"/>
          <w:szCs w:val="22"/>
        </w:rPr>
        <w:t>Za wykonanie Przedmiotu umowy Zamawiający zapłaci Wykonawcy wynagrodzenie w wysokości</w:t>
      </w:r>
      <w:r w:rsidR="00814438">
        <w:rPr>
          <w:rStyle w:val="FontStyle14"/>
          <w:sz w:val="22"/>
          <w:szCs w:val="22"/>
        </w:rPr>
        <w:t>:</w:t>
      </w:r>
    </w:p>
    <w:p w14:paraId="124F4E6E" w14:textId="77777777" w:rsidR="00814438" w:rsidRPr="008A3AB4" w:rsidRDefault="00814438" w:rsidP="008A3AB4">
      <w:pPr>
        <w:pStyle w:val="Style9"/>
        <w:widowControl/>
        <w:spacing w:before="5" w:line="276" w:lineRule="auto"/>
        <w:ind w:firstLine="426"/>
        <w:rPr>
          <w:rFonts w:ascii="Times New Roman" w:hAnsi="Times New Roman"/>
          <w:bCs/>
          <w:sz w:val="22"/>
          <w:szCs w:val="22"/>
          <w:lang w:eastAsia="ar-SA"/>
        </w:rPr>
      </w:pPr>
      <w:r w:rsidRPr="008A3AB4">
        <w:rPr>
          <w:rFonts w:ascii="Times New Roman" w:hAnsi="Times New Roman"/>
          <w:bCs/>
          <w:sz w:val="22"/>
          <w:szCs w:val="22"/>
          <w:lang w:eastAsia="ar-SA"/>
        </w:rPr>
        <w:t>-  wartość netto …………………..(słownie……………………………………………… zł),</w:t>
      </w:r>
    </w:p>
    <w:p w14:paraId="07808EE2" w14:textId="77777777" w:rsidR="00814438" w:rsidRPr="008A3AB4" w:rsidRDefault="00814438" w:rsidP="008A3AB4">
      <w:pPr>
        <w:pStyle w:val="Style9"/>
        <w:widowControl/>
        <w:tabs>
          <w:tab w:val="left" w:leader="dot" w:pos="-142"/>
        </w:tabs>
        <w:spacing w:line="276" w:lineRule="auto"/>
        <w:ind w:firstLine="426"/>
        <w:rPr>
          <w:rFonts w:ascii="Times New Roman" w:hAnsi="Times New Roman"/>
          <w:bCs/>
          <w:sz w:val="22"/>
          <w:szCs w:val="22"/>
          <w:lang w:eastAsia="ar-SA"/>
        </w:rPr>
      </w:pPr>
      <w:r w:rsidRPr="008A3AB4">
        <w:rPr>
          <w:rFonts w:ascii="Times New Roman" w:hAnsi="Times New Roman"/>
          <w:bCs/>
          <w:sz w:val="22"/>
          <w:szCs w:val="22"/>
          <w:lang w:eastAsia="ar-SA"/>
        </w:rPr>
        <w:t>-  podatek VAT ………………(słownie……………………………………………… zł),</w:t>
      </w:r>
    </w:p>
    <w:p w14:paraId="69F61B10" w14:textId="77777777" w:rsidR="00814438" w:rsidRPr="008A3AB4" w:rsidRDefault="00814438" w:rsidP="008A3AB4">
      <w:pPr>
        <w:pStyle w:val="Style4"/>
        <w:widowControl/>
        <w:tabs>
          <w:tab w:val="left" w:leader="dot" w:pos="0"/>
        </w:tabs>
        <w:spacing w:line="307" w:lineRule="exact"/>
        <w:ind w:firstLine="426"/>
        <w:jc w:val="left"/>
        <w:rPr>
          <w:rStyle w:val="FontStyle13"/>
          <w:sz w:val="22"/>
          <w:szCs w:val="22"/>
        </w:rPr>
      </w:pPr>
      <w:r w:rsidRPr="008A3AB4">
        <w:rPr>
          <w:rFonts w:ascii="Times New Roman" w:hAnsi="Times New Roman"/>
          <w:bCs/>
          <w:sz w:val="22"/>
          <w:szCs w:val="22"/>
          <w:lang w:eastAsia="ar-SA"/>
        </w:rPr>
        <w:t xml:space="preserve">- </w:t>
      </w:r>
      <w:r w:rsidR="008A3AB4" w:rsidRPr="008A3AB4">
        <w:rPr>
          <w:rFonts w:ascii="Times New Roman" w:hAnsi="Times New Roman"/>
          <w:bCs/>
          <w:sz w:val="22"/>
          <w:szCs w:val="22"/>
          <w:lang w:eastAsia="ar-SA"/>
        </w:rPr>
        <w:t xml:space="preserve"> </w:t>
      </w:r>
      <w:r w:rsidRPr="008A3AB4">
        <w:rPr>
          <w:rFonts w:ascii="Times New Roman" w:hAnsi="Times New Roman"/>
          <w:bCs/>
          <w:sz w:val="22"/>
          <w:szCs w:val="22"/>
          <w:lang w:eastAsia="ar-SA"/>
        </w:rPr>
        <w:t>brutto …………………………… (słownie……………………………………………… zł).</w:t>
      </w:r>
    </w:p>
    <w:p w14:paraId="21792009" w14:textId="77777777" w:rsidR="004D7746" w:rsidRPr="009F0E54"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9F0E54">
        <w:rPr>
          <w:rStyle w:val="FontStyle14"/>
          <w:sz w:val="22"/>
          <w:szCs w:val="22"/>
        </w:rPr>
        <w:t>określone w Ofercie</w:t>
      </w:r>
      <w:r w:rsidR="008A3AB4">
        <w:rPr>
          <w:rStyle w:val="FontStyle14"/>
          <w:sz w:val="22"/>
          <w:szCs w:val="22"/>
        </w:rPr>
        <w:t xml:space="preserve"> </w:t>
      </w:r>
      <w:r w:rsidRPr="009F0E54">
        <w:rPr>
          <w:rStyle w:val="FontStyle14"/>
          <w:sz w:val="22"/>
          <w:szCs w:val="22"/>
        </w:rPr>
        <w:t>Wykonawcy stanowiącej załącznik nr 1 do umowy.</w:t>
      </w:r>
    </w:p>
    <w:p w14:paraId="3ECED056" w14:textId="77777777" w:rsidR="004D7746" w:rsidRPr="00F5763C" w:rsidRDefault="00845064" w:rsidP="009F0E54">
      <w:pPr>
        <w:pStyle w:val="Style8"/>
        <w:widowControl/>
        <w:numPr>
          <w:ilvl w:val="0"/>
          <w:numId w:val="24"/>
        </w:numPr>
        <w:tabs>
          <w:tab w:val="left" w:pos="360"/>
        </w:tabs>
        <w:ind w:left="360" w:right="10" w:hanging="360"/>
        <w:rPr>
          <w:rStyle w:val="FontStyle14"/>
          <w:b/>
          <w:bCs/>
          <w:sz w:val="22"/>
          <w:szCs w:val="22"/>
        </w:rPr>
      </w:pPr>
      <w:r w:rsidRPr="009F0E54">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77777777" w:rsidR="00F5763C" w:rsidRPr="00F5763C" w:rsidRDefault="00F5763C" w:rsidP="00F5763C">
      <w:pPr>
        <w:pStyle w:val="Style8"/>
        <w:widowControl/>
        <w:numPr>
          <w:ilvl w:val="0"/>
          <w:numId w:val="24"/>
        </w:numPr>
        <w:tabs>
          <w:tab w:val="left" w:pos="360"/>
        </w:tabs>
        <w:spacing w:line="276" w:lineRule="auto"/>
        <w:ind w:left="360" w:right="10" w:hanging="360"/>
        <w:rPr>
          <w:rStyle w:val="FontStyle13"/>
          <w:sz w:val="22"/>
          <w:szCs w:val="22"/>
        </w:rPr>
      </w:pPr>
      <w:r w:rsidRPr="00F5763C">
        <w:rPr>
          <w:bCs/>
          <w:color w:val="000000"/>
          <w:sz w:val="22"/>
          <w:szCs w:val="22"/>
        </w:rPr>
        <w:t xml:space="preserve">Stronom jest znany fakt konieczności stosowania procedury podzielonej płatności </w:t>
      </w:r>
      <w:r w:rsidRPr="00F5763C">
        <w:rPr>
          <w:bCs/>
          <w:color w:val="000000"/>
          <w:sz w:val="22"/>
          <w:szCs w:val="22"/>
        </w:rPr>
        <w:br/>
        <w:t>(</w:t>
      </w:r>
      <w:r w:rsidRPr="00F5763C">
        <w:rPr>
          <w:bCs/>
          <w:i/>
          <w:color w:val="000000"/>
          <w:sz w:val="22"/>
          <w:szCs w:val="22"/>
        </w:rPr>
        <w:t>split payment</w:t>
      </w:r>
      <w:r w:rsidRPr="00F5763C">
        <w:rPr>
          <w:bCs/>
          <w:color w:val="000000"/>
          <w:sz w:val="22"/>
          <w:szCs w:val="22"/>
        </w:rPr>
        <w:t xml:space="preserve">) w dokonywanych rozliczeniach od dnia 1 listopada 2019 r. Mając </w:t>
      </w:r>
      <w:r w:rsidRPr="00F5763C">
        <w:rPr>
          <w:bCs/>
          <w:color w:val="000000"/>
          <w:sz w:val="22"/>
          <w:szCs w:val="22"/>
        </w:rPr>
        <w:br/>
        <w:t xml:space="preserve">na względzie powyższe, Wykonawca podaje numer rachunku bankowego do dokonywania przelewów </w:t>
      </w:r>
      <w:r w:rsidRPr="00F5763C">
        <w:rPr>
          <w:bCs/>
          <w:color w:val="000000"/>
          <w:sz w:val="22"/>
          <w:szCs w:val="22"/>
        </w:rPr>
        <w:br/>
        <w:t>w procedurze podzielonej płatności ……………………………………………………………….</w:t>
      </w:r>
    </w:p>
    <w:p w14:paraId="75CAABE7" w14:textId="77777777" w:rsidR="004D7746" w:rsidRPr="009F0E54" w:rsidRDefault="00845064" w:rsidP="009F0E54">
      <w:pPr>
        <w:pStyle w:val="Style8"/>
        <w:widowControl/>
        <w:numPr>
          <w:ilvl w:val="0"/>
          <w:numId w:val="24"/>
        </w:numPr>
        <w:tabs>
          <w:tab w:val="left" w:pos="360"/>
        </w:tabs>
        <w:ind w:left="360" w:right="14" w:hanging="360"/>
        <w:rPr>
          <w:rStyle w:val="FontStyle13"/>
          <w:sz w:val="22"/>
          <w:szCs w:val="22"/>
        </w:rPr>
      </w:pPr>
      <w:r w:rsidRPr="009F0E54">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8A3AB4" w:rsidRDefault="00845064" w:rsidP="00C67CE0">
      <w:pPr>
        <w:pStyle w:val="Style8"/>
        <w:widowControl/>
        <w:numPr>
          <w:ilvl w:val="0"/>
          <w:numId w:val="24"/>
        </w:numPr>
        <w:tabs>
          <w:tab w:val="left" w:pos="360"/>
        </w:tabs>
        <w:ind w:left="379" w:right="14" w:hanging="379"/>
        <w:rPr>
          <w:rStyle w:val="FontStyle14"/>
          <w:sz w:val="22"/>
          <w:szCs w:val="22"/>
        </w:rPr>
      </w:pPr>
      <w:r w:rsidRPr="008A3AB4">
        <w:rPr>
          <w:rStyle w:val="FontStyle14"/>
          <w:sz w:val="22"/>
          <w:szCs w:val="22"/>
        </w:rPr>
        <w:lastRenderedPageBreak/>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Pr>
          <w:rStyle w:val="FontStyle14"/>
          <w:sz w:val="22"/>
          <w:szCs w:val="22"/>
        </w:rPr>
        <w:t xml:space="preserve"> </w:t>
      </w:r>
      <w:r w:rsidRPr="008A3AB4">
        <w:rPr>
          <w:rStyle w:val="FontStyle14"/>
          <w:sz w:val="22"/>
          <w:szCs w:val="22"/>
        </w:rPr>
        <w:t>mogących mieć wpływ na koszty leżące po stronie Wykonawcy.</w:t>
      </w:r>
    </w:p>
    <w:p w14:paraId="3A5FCBFB" w14:textId="77777777" w:rsidR="004D7746" w:rsidRPr="009F0E54" w:rsidRDefault="00845064" w:rsidP="009F0E54">
      <w:pPr>
        <w:pStyle w:val="Style8"/>
        <w:widowControl/>
        <w:numPr>
          <w:ilvl w:val="0"/>
          <w:numId w:val="25"/>
        </w:numPr>
        <w:tabs>
          <w:tab w:val="left" w:pos="355"/>
        </w:tabs>
        <w:ind w:left="355"/>
        <w:jc w:val="left"/>
        <w:rPr>
          <w:rStyle w:val="FontStyle13"/>
          <w:sz w:val="22"/>
          <w:szCs w:val="22"/>
        </w:rPr>
      </w:pPr>
      <w:r w:rsidRPr="009F0E54">
        <w:rPr>
          <w:rStyle w:val="FontStyle14"/>
          <w:sz w:val="22"/>
          <w:szCs w:val="22"/>
        </w:rPr>
        <w:t>Niedoszacowanie, pominięcie oraz brak rozpoznania zakresu Przedmiotu Umowy nie może być podstawą do żądania zmiany wynagrodzenia określonego w ust. 1 niniejszego paragrafu.</w:t>
      </w:r>
    </w:p>
    <w:p w14:paraId="08212A56" w14:textId="77777777" w:rsidR="004D7746" w:rsidRPr="00F5763C" w:rsidRDefault="00845064" w:rsidP="009F0E54">
      <w:pPr>
        <w:pStyle w:val="Style8"/>
        <w:widowControl/>
        <w:numPr>
          <w:ilvl w:val="0"/>
          <w:numId w:val="25"/>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rsidP="008634FE">
      <w:pPr>
        <w:pStyle w:val="Style8"/>
        <w:widowControl/>
        <w:numPr>
          <w:ilvl w:val="0"/>
          <w:numId w:val="25"/>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77777777"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5C62F35C" w:rsidR="004D7746" w:rsidRPr="009F0E54" w:rsidRDefault="00845064" w:rsidP="009F0E54">
      <w:pPr>
        <w:pStyle w:val="Style8"/>
        <w:widowControl/>
        <w:numPr>
          <w:ilvl w:val="0"/>
          <w:numId w:val="30"/>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 nastąpi fakturą końcową.</w:t>
      </w:r>
    </w:p>
    <w:p w14:paraId="28449DC6" w14:textId="38C87E19" w:rsidR="004D7746" w:rsidRPr="009F0E54" w:rsidRDefault="00845064" w:rsidP="009F0E54">
      <w:pPr>
        <w:pStyle w:val="Style8"/>
        <w:widowControl/>
        <w:numPr>
          <w:ilvl w:val="0"/>
          <w:numId w:val="30"/>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zadania. </w:t>
      </w:r>
      <w:r w:rsidR="002B36AF">
        <w:rPr>
          <w:rStyle w:val="FontStyle14"/>
          <w:sz w:val="22"/>
          <w:szCs w:val="22"/>
        </w:rPr>
        <w:t>P</w:t>
      </w:r>
      <w:r w:rsidRPr="009F0E54">
        <w:rPr>
          <w:rStyle w:val="FontStyle14"/>
          <w:sz w:val="22"/>
          <w:szCs w:val="22"/>
        </w:rPr>
        <w:t>rotokół stanowić będzie załącznik do faktury.</w:t>
      </w:r>
    </w:p>
    <w:p w14:paraId="6B656B2D" w14:textId="77777777" w:rsidR="004D7746" w:rsidRPr="009F0E54" w:rsidRDefault="00845064" w:rsidP="009F0E54">
      <w:pPr>
        <w:pStyle w:val="Style8"/>
        <w:widowControl/>
        <w:numPr>
          <w:ilvl w:val="0"/>
          <w:numId w:val="30"/>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4D359B74" w:rsidR="004D7746" w:rsidRPr="002B36AF" w:rsidRDefault="00845064" w:rsidP="002B36AF">
      <w:pPr>
        <w:pStyle w:val="Style8"/>
        <w:widowControl/>
        <w:numPr>
          <w:ilvl w:val="0"/>
          <w:numId w:val="30"/>
        </w:numPr>
        <w:tabs>
          <w:tab w:val="left" w:pos="355"/>
        </w:tabs>
        <w:ind w:left="370" w:firstLine="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Pr="002B36AF">
        <w:rPr>
          <w:rStyle w:val="FontStyle13"/>
          <w:sz w:val="22"/>
          <w:szCs w:val="22"/>
        </w:rPr>
        <w:t xml:space="preserve">30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p>
    <w:p w14:paraId="107BFD02" w14:textId="77777777" w:rsidR="004D7746" w:rsidRPr="009F0E54" w:rsidRDefault="00845064" w:rsidP="009F0E54">
      <w:pPr>
        <w:pStyle w:val="Style8"/>
        <w:widowControl/>
        <w:numPr>
          <w:ilvl w:val="0"/>
          <w:numId w:val="31"/>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rsidP="009F0E54">
      <w:pPr>
        <w:pStyle w:val="Style8"/>
        <w:widowControl/>
        <w:numPr>
          <w:ilvl w:val="0"/>
          <w:numId w:val="31"/>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rsidP="009F0E54">
      <w:pPr>
        <w:pStyle w:val="Style8"/>
        <w:widowControl/>
        <w:numPr>
          <w:ilvl w:val="0"/>
          <w:numId w:val="31"/>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77777777" w:rsidR="004D7746" w:rsidRPr="009F0E54" w:rsidRDefault="00845064" w:rsidP="009F0E54">
      <w:pPr>
        <w:pStyle w:val="Style8"/>
        <w:widowControl/>
        <w:numPr>
          <w:ilvl w:val="0"/>
          <w:numId w:val="31"/>
        </w:numPr>
        <w:tabs>
          <w:tab w:val="left" w:pos="360"/>
        </w:tabs>
        <w:ind w:firstLine="0"/>
        <w:jc w:val="left"/>
        <w:rPr>
          <w:rStyle w:val="FontStyle13"/>
          <w:sz w:val="22"/>
          <w:szCs w:val="22"/>
        </w:rPr>
      </w:pPr>
      <w:r w:rsidRPr="009F0E54">
        <w:rPr>
          <w:rStyle w:val="FontStyle14"/>
          <w:sz w:val="22"/>
          <w:szCs w:val="22"/>
        </w:rPr>
        <w:t>Za nieterminowe płatności faktur, Wykonawca ma prawo naliczyć odsetki ustawowe.</w:t>
      </w:r>
    </w:p>
    <w:p w14:paraId="722416FF" w14:textId="77777777" w:rsidR="004D7746" w:rsidRPr="009F0E54" w:rsidRDefault="00845064" w:rsidP="00951792">
      <w:pPr>
        <w:pStyle w:val="Style8"/>
        <w:widowControl/>
        <w:numPr>
          <w:ilvl w:val="0"/>
          <w:numId w:val="31"/>
        </w:numPr>
        <w:tabs>
          <w:tab w:val="left" w:pos="360"/>
          <w:tab w:val="left" w:leader="dot" w:pos="4286"/>
        </w:tabs>
        <w:spacing w:after="240"/>
        <w:ind w:left="360" w:right="14" w:hanging="360"/>
        <w:rPr>
          <w:rStyle w:val="FontStyle13"/>
          <w:sz w:val="22"/>
          <w:szCs w:val="22"/>
        </w:rPr>
      </w:pPr>
      <w:r w:rsidRPr="009F0E54">
        <w:rPr>
          <w:rStyle w:val="FontStyle14"/>
          <w:sz w:val="22"/>
          <w:szCs w:val="22"/>
        </w:rPr>
        <w:t>Wykonawca oświadcza, że jest podatnikiem podatku VAT, uprawnionym do wystawienia faktury VAT.</w:t>
      </w:r>
      <w:r w:rsidRPr="009F0E54">
        <w:rPr>
          <w:rStyle w:val="FontStyle14"/>
          <w:sz w:val="22"/>
          <w:szCs w:val="22"/>
        </w:rPr>
        <w:br/>
        <w:t>Numer NIP Wykonawcy</w:t>
      </w:r>
      <w:r w:rsidRPr="009F0E54">
        <w:rPr>
          <w:rStyle w:val="FontStyle14"/>
          <w:sz w:val="22"/>
          <w:szCs w:val="22"/>
        </w:rPr>
        <w:tab/>
      </w:r>
    </w:p>
    <w:p w14:paraId="4094F75D" w14:textId="77777777" w:rsidR="002B36AF" w:rsidRDefault="002B36AF">
      <w:pPr>
        <w:pStyle w:val="Style11"/>
        <w:widowControl/>
        <w:spacing w:before="10" w:line="307" w:lineRule="exact"/>
        <w:rPr>
          <w:rStyle w:val="FontStyle13"/>
          <w:sz w:val="22"/>
          <w:szCs w:val="22"/>
        </w:rPr>
      </w:pPr>
    </w:p>
    <w:p w14:paraId="6D9324A7" w14:textId="05AFB3E4"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7777777" w:rsidR="004D7746" w:rsidRPr="009F0E54" w:rsidRDefault="00845064" w:rsidP="009F0E54">
      <w:pPr>
        <w:pStyle w:val="Style8"/>
        <w:widowControl/>
        <w:numPr>
          <w:ilvl w:val="0"/>
          <w:numId w:val="32"/>
        </w:numPr>
        <w:tabs>
          <w:tab w:val="left" w:pos="360"/>
          <w:tab w:val="left" w:leader="dot" w:pos="1238"/>
        </w:tabs>
        <w:spacing w:before="149"/>
        <w:ind w:left="360" w:hanging="360"/>
        <w:rPr>
          <w:rStyle w:val="FontStyle13"/>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miesięcy (zgodnie ze złożoną ofertą nie krótszy niż 36 miesięcy.)</w:t>
      </w:r>
    </w:p>
    <w:p w14:paraId="426FD9C3" w14:textId="77777777" w:rsidR="004D7746" w:rsidRPr="009F0E54" w:rsidRDefault="00845064" w:rsidP="009F0E54">
      <w:pPr>
        <w:pStyle w:val="Style8"/>
        <w:widowControl/>
        <w:numPr>
          <w:ilvl w:val="0"/>
          <w:numId w:val="32"/>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rsidP="009F0E54">
      <w:pPr>
        <w:pStyle w:val="Style8"/>
        <w:widowControl/>
        <w:numPr>
          <w:ilvl w:val="0"/>
          <w:numId w:val="32"/>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rsidP="009F0E54">
      <w:pPr>
        <w:pStyle w:val="Style8"/>
        <w:widowControl/>
        <w:numPr>
          <w:ilvl w:val="0"/>
          <w:numId w:val="33"/>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rsidP="009F0E54">
      <w:pPr>
        <w:pStyle w:val="Style8"/>
        <w:widowControl/>
        <w:numPr>
          <w:ilvl w:val="0"/>
          <w:numId w:val="33"/>
        </w:numPr>
        <w:tabs>
          <w:tab w:val="left" w:pos="1080"/>
        </w:tabs>
        <w:ind w:left="1080"/>
        <w:rPr>
          <w:rStyle w:val="FontStyle14"/>
          <w:sz w:val="22"/>
          <w:szCs w:val="22"/>
        </w:rPr>
      </w:pPr>
      <w:r w:rsidRPr="009F0E54">
        <w:rPr>
          <w:rStyle w:val="FontStyle14"/>
          <w:sz w:val="22"/>
          <w:szCs w:val="22"/>
        </w:rPr>
        <w:lastRenderedPageBreak/>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rsidP="009F0E54">
      <w:pPr>
        <w:pStyle w:val="Style8"/>
        <w:widowControl/>
        <w:numPr>
          <w:ilvl w:val="0"/>
          <w:numId w:val="33"/>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rsidP="009F0E54">
      <w:pPr>
        <w:pStyle w:val="Style8"/>
        <w:widowControl/>
        <w:numPr>
          <w:ilvl w:val="0"/>
          <w:numId w:val="34"/>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rsidP="009F0E54">
      <w:pPr>
        <w:pStyle w:val="Style8"/>
        <w:widowControl/>
        <w:numPr>
          <w:ilvl w:val="0"/>
          <w:numId w:val="35"/>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rsidP="009F0E54">
      <w:pPr>
        <w:pStyle w:val="Style8"/>
        <w:widowControl/>
        <w:numPr>
          <w:ilvl w:val="0"/>
          <w:numId w:val="35"/>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rsidP="009F0E54">
      <w:pPr>
        <w:pStyle w:val="Style8"/>
        <w:widowControl/>
        <w:numPr>
          <w:ilvl w:val="0"/>
          <w:numId w:val="35"/>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rsidP="009F0E54">
      <w:pPr>
        <w:pStyle w:val="Style8"/>
        <w:widowControl/>
        <w:numPr>
          <w:ilvl w:val="0"/>
          <w:numId w:val="36"/>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rsidP="009F0E54">
      <w:pPr>
        <w:pStyle w:val="Style8"/>
        <w:widowControl/>
        <w:numPr>
          <w:ilvl w:val="0"/>
          <w:numId w:val="36"/>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rsidP="009F0E54">
      <w:pPr>
        <w:pStyle w:val="Style8"/>
        <w:widowControl/>
        <w:numPr>
          <w:ilvl w:val="0"/>
          <w:numId w:val="36"/>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rsidP="009F0E54">
      <w:pPr>
        <w:pStyle w:val="Style8"/>
        <w:widowControl/>
        <w:numPr>
          <w:ilvl w:val="0"/>
          <w:numId w:val="36"/>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rsidP="00A94BCF">
      <w:pPr>
        <w:pStyle w:val="Style8"/>
        <w:widowControl/>
        <w:numPr>
          <w:ilvl w:val="0"/>
          <w:numId w:val="36"/>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rsidP="009F0E54">
      <w:pPr>
        <w:pStyle w:val="Style8"/>
        <w:widowControl/>
        <w:numPr>
          <w:ilvl w:val="0"/>
          <w:numId w:val="38"/>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7777777"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lastRenderedPageBreak/>
        <w:t>5 % całkowitego wynagrodzenia brutto, o którym mowa w § 7 ust. 1, tj. w kwocie</w:t>
      </w:r>
      <w:r w:rsidRPr="009F0E54">
        <w:rPr>
          <w:rStyle w:val="FontStyle14"/>
          <w:sz w:val="22"/>
          <w:szCs w:val="22"/>
        </w:rPr>
        <w:tab/>
      </w:r>
      <w:r w:rsidRPr="009F0E54">
        <w:rPr>
          <w:rStyle w:val="FontStyle13"/>
          <w:sz w:val="22"/>
          <w:szCs w:val="22"/>
        </w:rPr>
        <w:t>PLN</w:t>
      </w:r>
    </w:p>
    <w:p w14:paraId="6C041171" w14:textId="77777777" w:rsidR="004D7746" w:rsidRPr="009F0E54" w:rsidRDefault="00845064">
      <w:pPr>
        <w:pStyle w:val="Style5"/>
        <w:widowControl/>
        <w:tabs>
          <w:tab w:val="left" w:leader="dot" w:pos="5309"/>
        </w:tabs>
        <w:ind w:left="370"/>
        <w:jc w:val="left"/>
        <w:rPr>
          <w:rStyle w:val="FontStyle14"/>
          <w:sz w:val="22"/>
          <w:szCs w:val="22"/>
        </w:rPr>
      </w:pPr>
      <w:r w:rsidRPr="009F0E54">
        <w:rPr>
          <w:rStyle w:val="FontStyle14"/>
          <w:sz w:val="22"/>
          <w:szCs w:val="22"/>
        </w:rPr>
        <w:t>(słownie:</w:t>
      </w:r>
      <w:r w:rsidRPr="009F0E54">
        <w:rPr>
          <w:rStyle w:val="FontStyle14"/>
          <w:sz w:val="22"/>
          <w:szCs w:val="22"/>
        </w:rPr>
        <w:tab/>
        <w:t>/100 PLN).</w:t>
      </w:r>
    </w:p>
    <w:p w14:paraId="731E0061" w14:textId="77777777" w:rsidR="004D7746" w:rsidRPr="009F0E54" w:rsidRDefault="00845064" w:rsidP="009F0E54">
      <w:pPr>
        <w:pStyle w:val="Style8"/>
        <w:widowControl/>
        <w:numPr>
          <w:ilvl w:val="0"/>
          <w:numId w:val="39"/>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rsidP="009F0E54">
      <w:pPr>
        <w:pStyle w:val="Style8"/>
        <w:widowControl/>
        <w:numPr>
          <w:ilvl w:val="0"/>
          <w:numId w:val="39"/>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rsidP="009F0E54">
      <w:pPr>
        <w:pStyle w:val="Style8"/>
        <w:widowControl/>
        <w:numPr>
          <w:ilvl w:val="0"/>
          <w:numId w:val="39"/>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rsidP="00951792">
      <w:pPr>
        <w:pStyle w:val="Style8"/>
        <w:widowControl/>
        <w:numPr>
          <w:ilvl w:val="0"/>
          <w:numId w:val="39"/>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rsidP="00951792">
      <w:pPr>
        <w:pStyle w:val="Style8"/>
        <w:widowControl/>
        <w:numPr>
          <w:ilvl w:val="0"/>
          <w:numId w:val="39"/>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rsidP="00951792">
      <w:pPr>
        <w:pStyle w:val="Style8"/>
        <w:widowControl/>
        <w:numPr>
          <w:ilvl w:val="0"/>
          <w:numId w:val="39"/>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0544967" w14:textId="77777777"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rsidP="009F0E54">
      <w:pPr>
        <w:pStyle w:val="Style8"/>
        <w:widowControl/>
        <w:numPr>
          <w:ilvl w:val="0"/>
          <w:numId w:val="40"/>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rsidP="009F0E54">
      <w:pPr>
        <w:pStyle w:val="Style8"/>
        <w:widowControl/>
        <w:numPr>
          <w:ilvl w:val="0"/>
          <w:numId w:val="40"/>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pPr>
        <w:pStyle w:val="Style11"/>
        <w:widowControl/>
        <w:spacing w:before="134"/>
        <w:ind w:left="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rsidP="009F0E54">
      <w:pPr>
        <w:pStyle w:val="Style8"/>
        <w:widowControl/>
        <w:numPr>
          <w:ilvl w:val="0"/>
          <w:numId w:val="41"/>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rsidP="009F0E54">
      <w:pPr>
        <w:pStyle w:val="Style8"/>
        <w:widowControl/>
        <w:numPr>
          <w:ilvl w:val="0"/>
          <w:numId w:val="41"/>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77777777" w:rsidR="004D7746" w:rsidRPr="009F0E54" w:rsidRDefault="00845064" w:rsidP="009F0E54">
      <w:pPr>
        <w:pStyle w:val="Style8"/>
        <w:widowControl/>
        <w:numPr>
          <w:ilvl w:val="0"/>
          <w:numId w:val="42"/>
        </w:numPr>
        <w:tabs>
          <w:tab w:val="left" w:pos="720"/>
        </w:tabs>
        <w:ind w:left="720" w:hanging="350"/>
        <w:rPr>
          <w:rStyle w:val="FontStyle14"/>
          <w:sz w:val="22"/>
          <w:szCs w:val="22"/>
        </w:rPr>
      </w:pPr>
      <w:r w:rsidRPr="009F0E54">
        <w:rPr>
          <w:rStyle w:val="FontStyle14"/>
          <w:sz w:val="22"/>
          <w:szCs w:val="22"/>
        </w:rPr>
        <w:t>Zamawiający jest zobowiązany do zapłaty Wykonawcy kary umownej za odstąpienie przez Wykonawcę od umowy z przyczyn, za które odpowiada wyłącznie Zamawiający - w wysokości 10 % wynagrodzenia brutto.</w:t>
      </w:r>
    </w:p>
    <w:p w14:paraId="6A390DB6" w14:textId="77777777" w:rsidR="004D7746" w:rsidRPr="009F0E54" w:rsidRDefault="00845064" w:rsidP="009F0E54">
      <w:pPr>
        <w:pStyle w:val="Style8"/>
        <w:widowControl/>
        <w:numPr>
          <w:ilvl w:val="0"/>
          <w:numId w:val="42"/>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268198DF"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zwłokę w wykonaniu przedmiotu zamówienia - w wysokości 0,1%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lastRenderedPageBreak/>
        <w:t>za zwłokę w usunięciu wad i usterek - w wysokości 0,1% wynagrodzenia brutto za każdy dzień zwłoki licząc od ustalonego terminu usunięcia wad, z zastrzeżeniem § 9 ust. 7;</w:t>
      </w:r>
    </w:p>
    <w:p w14:paraId="231426C4"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odstąpienie od umowy przez Zamawiającego z przyczyn, za które Wykonawca ponosi odpowiedzialność - w wysokości 10 % wynagrodzenia brutto.</w:t>
      </w:r>
    </w:p>
    <w:p w14:paraId="571FDFA1"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nieprzedłożenie do zaakceptowania projektu umowy o podwykonawstwo, której przedmiotem są roboty budowlane, lub projektu jej zmiany - w wysokości 2.000,00 zł za każdy stwierdzony przypadek,</w:t>
      </w:r>
    </w:p>
    <w:p w14:paraId="7CD306B1"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podwykonawstwo lub jej zmiany - w wysokości 2.000,00 zł za każdy stwierdzony przypadek,</w:t>
      </w:r>
    </w:p>
    <w:p w14:paraId="46B4A106"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2.000,00 zł za każdy stwierdzony przypadek,</w:t>
      </w:r>
    </w:p>
    <w:p w14:paraId="1A922C3D"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 wysokości 20.000 zł (słownie: dwadzieścia tysięcy złotych) za każdy stwierdzony przypadek,</w:t>
      </w:r>
    </w:p>
    <w:p w14:paraId="4BD17F4A" w14:textId="77777777" w:rsidR="004D7746" w:rsidRPr="00951792" w:rsidRDefault="00845064" w:rsidP="00951792">
      <w:pPr>
        <w:pStyle w:val="Style8"/>
        <w:widowControl/>
        <w:numPr>
          <w:ilvl w:val="0"/>
          <w:numId w:val="43"/>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 wysokości 2.000 zł (słownie: dwa tysiące złotych) za każdy stwierdzony przypadek.</w:t>
      </w:r>
    </w:p>
    <w:p w14:paraId="3F0D275A" w14:textId="77777777" w:rsidR="004D7746" w:rsidRPr="009F0E54" w:rsidRDefault="00845064" w:rsidP="009F0E54">
      <w:pPr>
        <w:pStyle w:val="Style8"/>
        <w:widowControl/>
        <w:numPr>
          <w:ilvl w:val="0"/>
          <w:numId w:val="44"/>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rsidP="009F0E54">
      <w:pPr>
        <w:pStyle w:val="Style8"/>
        <w:widowControl/>
        <w:numPr>
          <w:ilvl w:val="0"/>
          <w:numId w:val="44"/>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rsidP="009F0E54">
      <w:pPr>
        <w:pStyle w:val="Style8"/>
        <w:widowControl/>
        <w:numPr>
          <w:ilvl w:val="0"/>
          <w:numId w:val="44"/>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77777777" w:rsidR="004D7746" w:rsidRPr="00FA57A2" w:rsidRDefault="00845064" w:rsidP="00FA57A2">
      <w:pPr>
        <w:pStyle w:val="Style8"/>
        <w:widowControl/>
        <w:numPr>
          <w:ilvl w:val="0"/>
          <w:numId w:val="44"/>
        </w:numPr>
        <w:tabs>
          <w:tab w:val="left" w:pos="360"/>
        </w:tabs>
        <w:ind w:left="432" w:hanging="360"/>
        <w:rPr>
          <w:rStyle w:val="FontStyle14"/>
          <w:sz w:val="22"/>
          <w:szCs w:val="22"/>
        </w:rPr>
      </w:pPr>
      <w:r w:rsidRPr="00FA57A2">
        <w:rPr>
          <w:rStyle w:val="FontStyle14"/>
          <w:sz w:val="22"/>
          <w:szCs w:val="22"/>
        </w:rPr>
        <w:t>Maksymalna wysokość kar umownych naliczonych przez Zamawiającego ze wszystkich tytułów określonych w ust. 2 pkt 2) nie może przekroczyć 25%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 z zastrzeżeniem przepisów dotyczących zwalczania COVID-19.</w:t>
      </w:r>
    </w:p>
    <w:p w14:paraId="3E9FF6A7"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3DF1D2B8" w14:textId="77777777"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rsidP="009F0E54">
      <w:pPr>
        <w:pStyle w:val="Style2"/>
        <w:widowControl/>
        <w:numPr>
          <w:ilvl w:val="0"/>
          <w:numId w:val="46"/>
        </w:numPr>
        <w:tabs>
          <w:tab w:val="left" w:pos="826"/>
        </w:tabs>
        <w:spacing w:line="307" w:lineRule="exact"/>
        <w:ind w:left="826" w:hanging="264"/>
        <w:rPr>
          <w:rStyle w:val="FontStyle14"/>
          <w:sz w:val="22"/>
          <w:szCs w:val="22"/>
        </w:rPr>
      </w:pPr>
      <w:r w:rsidRPr="009F0E54">
        <w:rPr>
          <w:rStyle w:val="FontStyle14"/>
          <w:sz w:val="22"/>
          <w:szCs w:val="22"/>
        </w:rPr>
        <w:t xml:space="preserve">w terminie 30 dni od dnia powzięcia wiadomości o zaistnieniu istotnej zmiany okoliczności powodującej, że wykonanie Umowy nie leży w interesie publicznym, czego nie można było </w:t>
      </w:r>
      <w:r w:rsidRPr="009F0E54">
        <w:rPr>
          <w:rStyle w:val="FontStyle14"/>
          <w:sz w:val="22"/>
          <w:szCs w:val="22"/>
        </w:rPr>
        <w:lastRenderedPageBreak/>
        <w:t>przewidzieć w chwili zawarcia Umowy, lub dalsze wykonywanie Umowy może zagrozić podstawowemu interesowi bezpieczeństwa państwa lub bezpieczeństwu publicznemu;</w:t>
      </w:r>
    </w:p>
    <w:p w14:paraId="38D547F6" w14:textId="77777777" w:rsidR="004D7746" w:rsidRPr="009F0E54" w:rsidRDefault="00845064" w:rsidP="009F0E54">
      <w:pPr>
        <w:pStyle w:val="Style2"/>
        <w:widowControl/>
        <w:numPr>
          <w:ilvl w:val="0"/>
          <w:numId w:val="46"/>
        </w:numPr>
        <w:tabs>
          <w:tab w:val="left" w:pos="826"/>
        </w:tabs>
        <w:spacing w:line="307" w:lineRule="exact"/>
        <w:ind w:left="826" w:hanging="264"/>
        <w:rPr>
          <w:rStyle w:val="FontStyle14"/>
          <w:sz w:val="22"/>
          <w:szCs w:val="22"/>
        </w:rPr>
      </w:pPr>
      <w:r w:rsidRPr="009F0E54">
        <w:rPr>
          <w:rStyle w:val="FontStyle14"/>
          <w:sz w:val="22"/>
          <w:szCs w:val="22"/>
        </w:rPr>
        <w:t>jeżeli dokonano zmiany Umowy z naruszeniem art. 454 i art. 455 ustawy Pzp, z tym zastrzeżeniem, że Zamawiający odstępuje od Umowy w części, której zmiana dotyczy;</w:t>
      </w:r>
    </w:p>
    <w:p w14:paraId="69367BD6" w14:textId="77777777" w:rsidR="004D7746" w:rsidRPr="009F0E54" w:rsidRDefault="00845064" w:rsidP="009F0E54">
      <w:pPr>
        <w:pStyle w:val="Style2"/>
        <w:widowControl/>
        <w:numPr>
          <w:ilvl w:val="0"/>
          <w:numId w:val="46"/>
        </w:numPr>
        <w:tabs>
          <w:tab w:val="left" w:pos="826"/>
        </w:tabs>
        <w:spacing w:line="326" w:lineRule="exact"/>
        <w:ind w:left="826" w:hanging="264"/>
        <w:rPr>
          <w:rStyle w:val="FontStyle14"/>
          <w:sz w:val="22"/>
          <w:szCs w:val="22"/>
        </w:rPr>
      </w:pPr>
      <w:r w:rsidRPr="009F0E54">
        <w:rPr>
          <w:rStyle w:val="FontStyle14"/>
          <w:sz w:val="22"/>
          <w:szCs w:val="22"/>
        </w:rPr>
        <w:t>jeżeli Wykonawca w chwili zawarcia umowy podlegał wykluczeniu na podstawie art. 108 ustawy Pzp;</w:t>
      </w:r>
    </w:p>
    <w:p w14:paraId="40EBC0C8" w14:textId="786ADE0F" w:rsidR="004D7746" w:rsidRPr="006B0023" w:rsidRDefault="00845064" w:rsidP="006B0023">
      <w:pPr>
        <w:pStyle w:val="Style2"/>
        <w:widowControl/>
        <w:numPr>
          <w:ilvl w:val="0"/>
          <w:numId w:val="46"/>
        </w:numPr>
        <w:tabs>
          <w:tab w:val="left" w:pos="826"/>
        </w:tabs>
        <w:spacing w:line="307" w:lineRule="exact"/>
        <w:ind w:left="854" w:firstLine="0"/>
        <w:rPr>
          <w:rStyle w:val="FontStyle14"/>
          <w:sz w:val="22"/>
          <w:szCs w:val="22"/>
        </w:rPr>
      </w:pPr>
      <w:r w:rsidRPr="006B0023">
        <w:rPr>
          <w:rStyle w:val="FontStyle14"/>
          <w:sz w:val="22"/>
          <w:szCs w:val="22"/>
        </w:rPr>
        <w:t>jeżeli 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2F4F8D67" w14:textId="77777777" w:rsidR="004D7746" w:rsidRPr="009F0E54" w:rsidRDefault="00845064" w:rsidP="009F0E54">
      <w:pPr>
        <w:pStyle w:val="Style2"/>
        <w:widowControl/>
        <w:numPr>
          <w:ilvl w:val="0"/>
          <w:numId w:val="47"/>
        </w:numPr>
        <w:tabs>
          <w:tab w:val="left" w:pos="845"/>
        </w:tabs>
        <w:spacing w:line="307" w:lineRule="exact"/>
        <w:ind w:left="566" w:firstLine="0"/>
        <w:jc w:val="left"/>
        <w:rPr>
          <w:rStyle w:val="FontStyle14"/>
          <w:sz w:val="22"/>
          <w:szCs w:val="22"/>
        </w:rPr>
      </w:pPr>
      <w:r w:rsidRPr="009F0E54">
        <w:rPr>
          <w:rStyle w:val="FontStyle14"/>
          <w:sz w:val="22"/>
          <w:szCs w:val="22"/>
        </w:rPr>
        <w:t>zostanie wszczęta likwidacja Wykonawcy;</w:t>
      </w:r>
    </w:p>
    <w:p w14:paraId="19F06C9B" w14:textId="477BF90C"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(czternastu) dni licząc od przekazania placu budowy;</w:t>
      </w:r>
    </w:p>
    <w:p w14:paraId="37833506" w14:textId="77777777"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z przyczyn za które ponosi odpowiedzialność przerwał realizację robót, a przerwa trwa dłużej niż 7 (siedem) kolejno następujących po sobie dni;</w:t>
      </w:r>
    </w:p>
    <w:p w14:paraId="3F96024B" w14:textId="77777777"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rsidP="009F0E54">
      <w:pPr>
        <w:pStyle w:val="Style2"/>
        <w:widowControl/>
        <w:numPr>
          <w:ilvl w:val="0"/>
          <w:numId w:val="49"/>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rsidP="009F0E54">
      <w:pPr>
        <w:pStyle w:val="Style2"/>
        <w:widowControl/>
        <w:numPr>
          <w:ilvl w:val="0"/>
          <w:numId w:val="49"/>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rsidP="009F0E54">
      <w:pPr>
        <w:pStyle w:val="Style2"/>
        <w:widowControl/>
        <w:numPr>
          <w:ilvl w:val="0"/>
          <w:numId w:val="49"/>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rsidP="009F0E54">
      <w:pPr>
        <w:pStyle w:val="Style2"/>
        <w:widowControl/>
        <w:numPr>
          <w:ilvl w:val="0"/>
          <w:numId w:val="50"/>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77777777" w:rsidR="004D7746" w:rsidRPr="009F0E54" w:rsidRDefault="00845064" w:rsidP="009F0E54">
      <w:pPr>
        <w:pStyle w:val="Style2"/>
        <w:widowControl/>
        <w:numPr>
          <w:ilvl w:val="0"/>
          <w:numId w:val="50"/>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9428F35" w14:textId="77777777" w:rsidR="004D7746" w:rsidRPr="009F0E54" w:rsidRDefault="00845064" w:rsidP="009F0E54">
      <w:pPr>
        <w:pStyle w:val="Style2"/>
        <w:widowControl/>
        <w:numPr>
          <w:ilvl w:val="0"/>
          <w:numId w:val="50"/>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 terminie 7 (siedmiu) dni od daty odstąpienia od Umowy Wykonawca przy udziale Zamawiającego sporządzi szczegółowy protokół inwentaryzacji robót w toku, według stanu na dzień odstąpienia;</w:t>
      </w:r>
    </w:p>
    <w:p w14:paraId="516A5254"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lastRenderedPageBreak/>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rsidP="009F0E54">
      <w:pPr>
        <w:pStyle w:val="Style2"/>
        <w:widowControl/>
        <w:numPr>
          <w:ilvl w:val="0"/>
          <w:numId w:val="52"/>
        </w:numPr>
        <w:tabs>
          <w:tab w:val="left" w:pos="571"/>
        </w:tabs>
        <w:spacing w:line="288" w:lineRule="exact"/>
        <w:ind w:left="571"/>
        <w:jc w:val="left"/>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rsidP="009F0E54">
      <w:pPr>
        <w:pStyle w:val="Style2"/>
        <w:widowControl/>
        <w:numPr>
          <w:ilvl w:val="0"/>
          <w:numId w:val="52"/>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pPr>
        <w:pStyle w:val="Style11"/>
        <w:widowControl/>
        <w:spacing w:before="48"/>
        <w:ind w:right="278"/>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67087B14" w:rsidR="006B0023" w:rsidRPr="006B0023" w:rsidRDefault="006B0023" w:rsidP="006B0023">
      <w:pPr>
        <w:numPr>
          <w:ilvl w:val="0"/>
          <w:numId w:val="73"/>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stanu nadzwyczajnego (np. stan wojenny, stan wyjątkowy, stan klęski żywiołowej</w:t>
      </w:r>
      <w:r w:rsidR="00345718">
        <w:rPr>
          <w:rFonts w:eastAsia="Calibri"/>
          <w:color w:val="000000"/>
          <w:sz w:val="22"/>
          <w:szCs w:val="22"/>
        </w:rPr>
        <w:t>, stan epidemii wirusa Sars-Cov-2</w:t>
      </w:r>
      <w:r w:rsidRPr="006B0023">
        <w:rPr>
          <w:rFonts w:eastAsia="Calibri"/>
          <w:color w:val="000000"/>
          <w:sz w:val="22"/>
          <w:szCs w:val="22"/>
        </w:rPr>
        <w:t xml:space="preserve">); </w:t>
      </w:r>
    </w:p>
    <w:p w14:paraId="4470CA8F" w14:textId="45A02130" w:rsidR="006B0023" w:rsidRPr="006B0023" w:rsidRDefault="006B0023" w:rsidP="006B0023">
      <w:pPr>
        <w:numPr>
          <w:ilvl w:val="0"/>
          <w:numId w:val="73"/>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655A7A69" w:rsidR="004D7746" w:rsidRPr="006B0023" w:rsidRDefault="004972F1" w:rsidP="006B0023">
      <w:pPr>
        <w:pStyle w:val="Style8"/>
        <w:widowControl/>
        <w:numPr>
          <w:ilvl w:val="0"/>
          <w:numId w:val="73"/>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t>
      </w:r>
      <w:r w:rsidR="006B0023" w:rsidRPr="006B0023">
        <w:rPr>
          <w:rStyle w:val="FontStyle14"/>
          <w:sz w:val="22"/>
          <w:szCs w:val="22"/>
        </w:rPr>
        <w:lastRenderedPageBreak/>
        <w:t>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152D17CC" w14:textId="74F56AB9"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6B0023">
        <w:rPr>
          <w:rStyle w:val="FontStyle14"/>
          <w:sz w:val="22"/>
          <w:szCs w:val="22"/>
        </w:rPr>
        <w:t>k</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p>
    <w:p w14:paraId="0DD0C229" w14:textId="77777777" w:rsidR="004D7746" w:rsidRPr="009F0E54" w:rsidRDefault="00845064">
      <w:pPr>
        <w:pStyle w:val="Style5"/>
        <w:widowControl/>
        <w:ind w:left="850"/>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 tytułu takich zmian wyłącznie w kwocie równej zwiększonym z tego powodu kosztom.</w:t>
      </w:r>
    </w:p>
    <w:p w14:paraId="1CB555AB" w14:textId="77777777" w:rsidR="004D7746" w:rsidRPr="009F0E54" w:rsidRDefault="00845064">
      <w:pPr>
        <w:pStyle w:val="Style5"/>
        <w:widowControl/>
        <w:ind w:left="854"/>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rsidP="009F0E54">
      <w:pPr>
        <w:pStyle w:val="Style2"/>
        <w:widowControl/>
        <w:numPr>
          <w:ilvl w:val="0"/>
          <w:numId w:val="60"/>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rsidP="0027196E">
      <w:pPr>
        <w:pStyle w:val="Style2"/>
        <w:widowControl/>
        <w:numPr>
          <w:ilvl w:val="0"/>
          <w:numId w:val="60"/>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rsidP="0027196E">
      <w:pPr>
        <w:pStyle w:val="Style2"/>
        <w:widowControl/>
        <w:numPr>
          <w:ilvl w:val="0"/>
          <w:numId w:val="60"/>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rsidP="009F0E54">
      <w:pPr>
        <w:pStyle w:val="Style3"/>
        <w:widowControl/>
        <w:numPr>
          <w:ilvl w:val="0"/>
          <w:numId w:val="61"/>
        </w:numPr>
        <w:tabs>
          <w:tab w:val="left" w:pos="571"/>
        </w:tabs>
        <w:spacing w:line="307" w:lineRule="exact"/>
        <w:ind w:left="571"/>
        <w:jc w:val="left"/>
        <w:rPr>
          <w:rStyle w:val="FontStyle14"/>
          <w:sz w:val="22"/>
          <w:szCs w:val="22"/>
        </w:rPr>
      </w:pPr>
      <w:r w:rsidRPr="009F0E54">
        <w:rPr>
          <w:rStyle w:val="FontStyle14"/>
          <w:sz w:val="22"/>
          <w:szCs w:val="22"/>
        </w:rPr>
        <w:lastRenderedPageBreak/>
        <w:t>Wszystkie powyższe postanowienia stanowią katalog zmian, na które Zamawiający może wyrazić zgodę. Nie stanowią jednocześnie zobowiązania do wyrażenia takiej zgody.</w:t>
      </w:r>
    </w:p>
    <w:p w14:paraId="1522FBCF" w14:textId="77777777" w:rsidR="004D7746" w:rsidRPr="009F0E54" w:rsidRDefault="00845064" w:rsidP="009F0E54">
      <w:pPr>
        <w:pStyle w:val="Style3"/>
        <w:widowControl/>
        <w:numPr>
          <w:ilvl w:val="0"/>
          <w:numId w:val="61"/>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77777777" w:rsidR="004D7746" w:rsidRPr="009F0E54" w:rsidRDefault="00845064" w:rsidP="009F0E54">
      <w:pPr>
        <w:pStyle w:val="Style2"/>
        <w:widowControl/>
        <w:numPr>
          <w:ilvl w:val="0"/>
          <w:numId w:val="62"/>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 rachunku bankowego)</w:t>
      </w:r>
    </w:p>
    <w:p w14:paraId="29C53683" w14:textId="77777777" w:rsidR="004D7746" w:rsidRPr="009F0E54" w:rsidRDefault="00845064" w:rsidP="009F0E54">
      <w:pPr>
        <w:pStyle w:val="Style2"/>
        <w:widowControl/>
        <w:numPr>
          <w:ilvl w:val="0"/>
          <w:numId w:val="63"/>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7246D7A7" w14:textId="77777777"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77777777" w:rsidR="004D7746" w:rsidRPr="009F0E54"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 xml:space="preserve">WZ, przed zawarciem Umowy zawarł umowę ubezpieczenia odpowiedzialności cywilnej dotyczącej działalności objętej Przedmiotem Umowy („Ubezpieczenie OC") na sumę ubezpieczenia nie mniejszą niż </w:t>
      </w:r>
      <w:r w:rsidR="00122CAF">
        <w:rPr>
          <w:rStyle w:val="FontStyle13"/>
          <w:sz w:val="22"/>
          <w:szCs w:val="22"/>
        </w:rPr>
        <w:t>5</w:t>
      </w:r>
      <w:r w:rsidRPr="009F0E54">
        <w:rPr>
          <w:rStyle w:val="FontStyle13"/>
          <w:sz w:val="22"/>
          <w:szCs w:val="22"/>
        </w:rPr>
        <w:t>00 000,00 zł.</w:t>
      </w:r>
    </w:p>
    <w:p w14:paraId="61E74615" w14:textId="77777777" w:rsidR="004D7746" w:rsidRPr="009F0E54"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5E278552" w:rsidR="004D7746"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p>
    <w:p w14:paraId="2D327647" w14:textId="77777777" w:rsidR="0027196E" w:rsidRDefault="0027196E" w:rsidP="0027196E">
      <w:pPr>
        <w:pStyle w:val="Style8"/>
        <w:widowControl/>
        <w:tabs>
          <w:tab w:val="left" w:pos="350"/>
        </w:tabs>
        <w:ind w:left="350" w:firstLine="0"/>
        <w:rPr>
          <w:rStyle w:val="FontStyle14"/>
          <w:sz w:val="22"/>
          <w:szCs w:val="22"/>
        </w:rPr>
      </w:pPr>
    </w:p>
    <w:p w14:paraId="3E60097C" w14:textId="35B915E1" w:rsidR="0027196E" w:rsidRPr="00962CCB"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2165ED1" w14:textId="49A5B51C" w:rsidR="0027196E" w:rsidRPr="0027196E" w:rsidRDefault="0027196E" w:rsidP="0027196E">
      <w:pPr>
        <w:suppressAutoHyphens/>
        <w:ind w:left="426" w:hanging="426"/>
        <w:contextualSpacing/>
        <w:jc w:val="both"/>
        <w:rPr>
          <w:rFonts w:eastAsia="Calibri"/>
          <w:sz w:val="22"/>
          <w:szCs w:val="22"/>
        </w:rPr>
      </w:pPr>
      <w:r w:rsidRPr="0027196E">
        <w:rPr>
          <w:rFonts w:eastAsia="Calibri"/>
          <w:sz w:val="22"/>
          <w:szCs w:val="22"/>
        </w:rPr>
        <w:t>1.</w:t>
      </w:r>
      <w:r w:rsidR="00830BD2">
        <w:rPr>
          <w:rFonts w:eastAsia="Calibri"/>
          <w:sz w:val="22"/>
          <w:szCs w:val="22"/>
        </w:rPr>
        <w:tab/>
      </w:r>
      <w:r w:rsidRPr="0027196E">
        <w:rPr>
          <w:rFonts w:eastAsia="Calibri"/>
          <w:sz w:val="22"/>
          <w:szCs w:val="22"/>
        </w:rPr>
        <w:t xml:space="preserve">Jeżeli którakolwiek ze Stron stwierdzi, że Umowa nie może być realizowana z powodu działania Siły wyższej lub z powodu następstw działania Siły wyższej, niezwłocznie powiadomi o tym na piśmie drugą Stronę. </w:t>
      </w:r>
    </w:p>
    <w:p w14:paraId="0F405630" w14:textId="5442FAB9" w:rsidR="0027196E" w:rsidRPr="0027196E" w:rsidRDefault="0027196E" w:rsidP="0027196E">
      <w:pPr>
        <w:pStyle w:val="Tekstpodstawowy21"/>
        <w:ind w:left="426" w:hanging="426"/>
        <w:rPr>
          <w:rFonts w:ascii="Calibri" w:hAnsi="Calibri" w:cs="Calibri"/>
          <w:color w:val="000000"/>
          <w:sz w:val="22"/>
          <w:szCs w:val="22"/>
          <w:lang w:eastAsia="pl-PL"/>
        </w:rPr>
      </w:pPr>
      <w:r w:rsidRPr="0027196E">
        <w:rPr>
          <w:rFonts w:ascii="Calibri" w:hAnsi="Calibri" w:cs="Calibri"/>
          <w:color w:val="000000"/>
          <w:sz w:val="22"/>
          <w:szCs w:val="22"/>
          <w:lang w:eastAsia="pl-PL"/>
        </w:rPr>
        <w:t>2.</w:t>
      </w:r>
      <w:r w:rsidR="00830BD2">
        <w:rPr>
          <w:rFonts w:ascii="Calibri" w:hAnsi="Calibri" w:cs="Calibri"/>
          <w:color w:val="000000"/>
          <w:sz w:val="22"/>
          <w:szCs w:val="22"/>
          <w:lang w:eastAsia="pl-PL"/>
        </w:rPr>
        <w:tab/>
      </w:r>
      <w:r w:rsidRPr="0027196E">
        <w:rPr>
          <w:rFonts w:ascii="Calibri" w:hAnsi="Calibri" w:cs="Calibr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Pr>
          <w:rFonts w:ascii="Calibri" w:hAnsi="Calibri" w:cs="Calibri"/>
          <w:color w:val="000000"/>
          <w:sz w:val="22"/>
          <w:szCs w:val="22"/>
          <w:lang w:eastAsia="pl-PL"/>
        </w:rPr>
        <w:t> </w:t>
      </w:r>
      <w:r w:rsidRPr="0027196E">
        <w:rPr>
          <w:rFonts w:ascii="Calibri" w:hAnsi="Calibri" w:cs="Calibri"/>
          <w:color w:val="000000"/>
          <w:sz w:val="22"/>
          <w:szCs w:val="22"/>
          <w:lang w:eastAsia="pl-PL"/>
        </w:rPr>
        <w:t>wspólnego określenia nowego terminu realizacji przedmiotu umowy.</w:t>
      </w:r>
    </w:p>
    <w:p w14:paraId="3614286F" w14:textId="5853C245" w:rsidR="0027196E" w:rsidRPr="0027196E" w:rsidRDefault="0027196E" w:rsidP="00830BD2">
      <w:pPr>
        <w:pStyle w:val="Style8"/>
        <w:widowControl/>
        <w:tabs>
          <w:tab w:val="left" w:pos="426"/>
        </w:tabs>
        <w:ind w:left="426" w:hanging="426"/>
        <w:rPr>
          <w:rStyle w:val="FontStyle14"/>
          <w:sz w:val="22"/>
          <w:szCs w:val="22"/>
        </w:rPr>
      </w:pPr>
      <w:r w:rsidRPr="0027196E">
        <w:rPr>
          <w:rFonts w:eastAsia="Calibri"/>
          <w:sz w:val="22"/>
          <w:szCs w:val="22"/>
        </w:rPr>
        <w:t>3.</w:t>
      </w:r>
      <w:r w:rsidR="00830BD2">
        <w:rPr>
          <w:rFonts w:eastAsia="Calibri"/>
          <w:sz w:val="22"/>
          <w:szCs w:val="22"/>
        </w:rPr>
        <w:tab/>
      </w:r>
      <w:r w:rsidRPr="0027196E">
        <w:rPr>
          <w:rFonts w:eastAsia="Calibri"/>
          <w:sz w:val="22"/>
          <w:szCs w:val="22"/>
        </w:rPr>
        <w:t xml:space="preserve">W przypadku wystąpienia Siły wyższej lub jej następstw definitywnie uniemożliwiających kontynuację wykonywania robót budowlanych zgodnie z Umową, Wykonawca niezwłocznie wstrzyma roboty, </w:t>
      </w:r>
      <w:r w:rsidRPr="0027196E">
        <w:rPr>
          <w:rFonts w:eastAsia="Calibri"/>
          <w:sz w:val="22"/>
          <w:szCs w:val="22"/>
        </w:rPr>
        <w:br/>
        <w:t>a Zamawiający będzie zobowiązany do zapłaty Wykonawcy należnego wynagrodzenia stosownie do</w:t>
      </w:r>
      <w:r w:rsidR="00830BD2">
        <w:rPr>
          <w:rFonts w:eastAsia="Calibri"/>
          <w:sz w:val="22"/>
          <w:szCs w:val="22"/>
        </w:rPr>
        <w:t> </w:t>
      </w:r>
      <w:r w:rsidRPr="0027196E">
        <w:rPr>
          <w:rFonts w:eastAsia="Calibri"/>
          <w:sz w:val="22"/>
          <w:szCs w:val="22"/>
        </w:rPr>
        <w:t>stanu zaawansowania robót budowlanych, potwierdzonego przez Inspektora nadzoru inwestorskiego.</w:t>
      </w:r>
    </w:p>
    <w:p w14:paraId="2B5674DD" w14:textId="77777777" w:rsidR="003804A0" w:rsidRDefault="003804A0">
      <w:pPr>
        <w:pStyle w:val="Style11"/>
        <w:widowControl/>
        <w:spacing w:line="307" w:lineRule="exact"/>
        <w:rPr>
          <w:rStyle w:val="FontStyle13"/>
          <w:sz w:val="22"/>
          <w:szCs w:val="22"/>
        </w:rPr>
      </w:pPr>
    </w:p>
    <w:p w14:paraId="2ECE1A54" w14:textId="61E4CF41" w:rsidR="003804A0" w:rsidRDefault="003804A0" w:rsidP="003804A0">
      <w:pPr>
        <w:pStyle w:val="Style11"/>
        <w:widowControl/>
        <w:ind w:right="-42"/>
        <w:rPr>
          <w:rStyle w:val="FontStyle13"/>
          <w:sz w:val="22"/>
          <w:szCs w:val="22"/>
        </w:rPr>
      </w:pPr>
      <w:r>
        <w:rPr>
          <w:rStyle w:val="FontStyle13"/>
          <w:sz w:val="22"/>
          <w:szCs w:val="22"/>
        </w:rPr>
        <w:t>§ 1</w:t>
      </w:r>
      <w:r w:rsidR="0027196E">
        <w:rPr>
          <w:rStyle w:val="FontStyle13"/>
          <w:sz w:val="22"/>
          <w:szCs w:val="22"/>
        </w:rPr>
        <w:t>5</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57630014"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77C650AC" w14:textId="0C06F07C"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4E2FC8A3" w:rsidR="00830BD2" w:rsidRPr="009E2118" w:rsidRDefault="00830BD2" w:rsidP="009E2118">
      <w:pPr>
        <w:pStyle w:val="Style8"/>
        <w:widowControl/>
        <w:numPr>
          <w:ilvl w:val="0"/>
          <w:numId w:val="65"/>
        </w:numPr>
        <w:tabs>
          <w:tab w:val="left" w:pos="715"/>
        </w:tabs>
        <w:ind w:left="567" w:hanging="567"/>
        <w:rPr>
          <w:rStyle w:val="FontStyle14"/>
          <w:sz w:val="22"/>
          <w:szCs w:val="22"/>
        </w:rPr>
      </w:pPr>
      <w:r w:rsidRPr="009E2118">
        <w:rPr>
          <w:rStyle w:val="FontStyle14"/>
          <w:sz w:val="22"/>
          <w:szCs w:val="22"/>
        </w:rPr>
        <w:t xml:space="preserve">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w:t>
      </w:r>
      <w:r w:rsidRPr="009E2118">
        <w:rPr>
          <w:rStyle w:val="FontStyle14"/>
          <w:sz w:val="22"/>
          <w:szCs w:val="22"/>
        </w:rPr>
        <w:lastRenderedPageBreak/>
        <w:t>nieważnego postanowienia i pokrywające brakujące postanowienia w sposób zbliżony do celów i założeń umowy oraz niezwłocznie zawrą stosowny aneks do umowy.</w:t>
      </w:r>
    </w:p>
    <w:p w14:paraId="18939BB0" w14:textId="77777777" w:rsidR="00830BD2" w:rsidRDefault="00830BD2" w:rsidP="009E2118">
      <w:pPr>
        <w:pStyle w:val="Style8"/>
        <w:widowControl/>
        <w:numPr>
          <w:ilvl w:val="0"/>
          <w:numId w:val="65"/>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rsidP="009E2118">
      <w:pPr>
        <w:pStyle w:val="Style8"/>
        <w:widowControl/>
        <w:numPr>
          <w:ilvl w:val="0"/>
          <w:numId w:val="65"/>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7622929A"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rsidP="009F0E54">
      <w:pPr>
        <w:pStyle w:val="Style8"/>
        <w:widowControl/>
        <w:numPr>
          <w:ilvl w:val="0"/>
          <w:numId w:val="66"/>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01DF2831" w14:textId="77777777" w:rsidR="004D7746" w:rsidRPr="009F0E54" w:rsidRDefault="00845064" w:rsidP="009F0E54">
      <w:pPr>
        <w:pStyle w:val="Style8"/>
        <w:widowControl/>
        <w:numPr>
          <w:ilvl w:val="0"/>
          <w:numId w:val="66"/>
        </w:numPr>
        <w:tabs>
          <w:tab w:val="left" w:pos="715"/>
        </w:tabs>
        <w:ind w:left="360" w:firstLine="0"/>
        <w:jc w:val="left"/>
        <w:rPr>
          <w:rStyle w:val="FontStyle14"/>
          <w:sz w:val="22"/>
          <w:szCs w:val="22"/>
        </w:rPr>
      </w:pPr>
      <w:r w:rsidRPr="009F0E54">
        <w:rPr>
          <w:rStyle w:val="FontStyle14"/>
          <w:sz w:val="22"/>
          <w:szCs w:val="22"/>
        </w:rPr>
        <w:t>Uprawnienia</w:t>
      </w:r>
    </w:p>
    <w:p w14:paraId="69158E08" w14:textId="77777777" w:rsidR="004D7746" w:rsidRPr="009F0E54" w:rsidRDefault="00845064" w:rsidP="009F0E54">
      <w:pPr>
        <w:pStyle w:val="Style8"/>
        <w:widowControl/>
        <w:numPr>
          <w:ilvl w:val="0"/>
          <w:numId w:val="66"/>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6338BD46"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Harmonogram rzeczowo-finansowy</w:t>
      </w:r>
    </w:p>
    <w:p w14:paraId="12C21E3E"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6049760D"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77777777"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845064" w:rsidRPr="009F0E54">
        <w:rPr>
          <w:rStyle w:val="FontStyle13"/>
          <w:sz w:val="22"/>
          <w:szCs w:val="22"/>
        </w:rPr>
        <w:t>W Y K O N A W C A</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AFAC" w14:textId="77777777" w:rsidR="00E67E89" w:rsidRDefault="00E67E89">
      <w:r>
        <w:separator/>
      </w:r>
    </w:p>
  </w:endnote>
  <w:endnote w:type="continuationSeparator" w:id="0">
    <w:p w14:paraId="2E1058DD" w14:textId="77777777" w:rsidR="00E67E89" w:rsidRDefault="00E67E89"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3DD5" w14:textId="77777777" w:rsidR="00E67E89" w:rsidRDefault="00E67E89">
      <w:r>
        <w:separator/>
      </w:r>
    </w:p>
  </w:footnote>
  <w:footnote w:type="continuationSeparator" w:id="0">
    <w:p w14:paraId="47DDA3BD" w14:textId="77777777" w:rsidR="00E67E89" w:rsidRDefault="00E67E89"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19"/>
    <w:multiLevelType w:val="singleLevel"/>
    <w:tmpl w:val="BE02D5B4"/>
    <w:lvl w:ilvl="0">
      <w:start w:val="1"/>
      <w:numFmt w:val="lowerLetter"/>
      <w:lvlText w:val="%1."/>
      <w:legacy w:legacy="1" w:legacySpace="0" w:legacyIndent="422"/>
      <w:lvlJc w:val="left"/>
      <w:rPr>
        <w:rFonts w:ascii="Calibri" w:hAnsi="Calibri" w:cs="Calibri" w:hint="default"/>
      </w:rPr>
    </w:lvl>
  </w:abstractNum>
  <w:abstractNum w:abstractNumId="1"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2" w15:restartNumberingAfterBreak="0">
    <w:nsid w:val="01124744"/>
    <w:multiLevelType w:val="hybridMultilevel"/>
    <w:tmpl w:val="5C3A7242"/>
    <w:lvl w:ilvl="0" w:tplc="A0C8B56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 w15:restartNumberingAfterBreak="0">
    <w:nsid w:val="086422F2"/>
    <w:multiLevelType w:val="hybridMultilevel"/>
    <w:tmpl w:val="AB8E067E"/>
    <w:lvl w:ilvl="0" w:tplc="051408DE">
      <w:start w:val="4"/>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6"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7" w15:restartNumberingAfterBreak="0">
    <w:nsid w:val="0AC151D2"/>
    <w:multiLevelType w:val="singleLevel"/>
    <w:tmpl w:val="3BB87184"/>
    <w:lvl w:ilvl="0">
      <w:start w:val="1"/>
      <w:numFmt w:val="lowerLetter"/>
      <w:lvlText w:val="%1."/>
      <w:legacy w:legacy="1" w:legacySpace="0" w:legacyIndent="418"/>
      <w:lvlJc w:val="left"/>
      <w:rPr>
        <w:rFonts w:ascii="Calibri" w:hAnsi="Calibri" w:cs="Calibri" w:hint="default"/>
      </w:rPr>
    </w:lvl>
  </w:abstractNum>
  <w:abstractNum w:abstractNumId="8"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9"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10" w15:restartNumberingAfterBreak="0">
    <w:nsid w:val="1574275E"/>
    <w:multiLevelType w:val="singleLevel"/>
    <w:tmpl w:val="D0CA5472"/>
    <w:lvl w:ilvl="0">
      <w:start w:val="10"/>
      <w:numFmt w:val="decimal"/>
      <w:lvlText w:val="%1)"/>
      <w:legacy w:legacy="1" w:legacySpace="0" w:legacyIndent="355"/>
      <w:lvlJc w:val="left"/>
      <w:rPr>
        <w:rFonts w:ascii="Calibri" w:hAnsi="Calibri" w:cs="Calibri" w:hint="default"/>
      </w:rPr>
    </w:lvl>
  </w:abstractNum>
  <w:abstractNum w:abstractNumId="11" w15:restartNumberingAfterBreak="0">
    <w:nsid w:val="17124E68"/>
    <w:multiLevelType w:val="singleLevel"/>
    <w:tmpl w:val="4B8A81FE"/>
    <w:lvl w:ilvl="0">
      <w:start w:val="2"/>
      <w:numFmt w:val="decimal"/>
      <w:lvlText w:val="%1."/>
      <w:legacy w:legacy="1" w:legacySpace="0" w:legacyIndent="571"/>
      <w:lvlJc w:val="left"/>
      <w:rPr>
        <w:rFonts w:ascii="Calibri" w:hAnsi="Calibri" w:cs="Calibri" w:hint="default"/>
      </w:rPr>
    </w:lvl>
  </w:abstractNum>
  <w:abstractNum w:abstractNumId="12"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13"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14"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5"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6" w15:restartNumberingAfterBreak="0">
    <w:nsid w:val="1ED5044C"/>
    <w:multiLevelType w:val="singleLevel"/>
    <w:tmpl w:val="FC18BC2E"/>
    <w:lvl w:ilvl="0">
      <w:start w:val="1"/>
      <w:numFmt w:val="decimal"/>
      <w:lvlText w:val="%1)"/>
      <w:legacy w:legacy="1" w:legacySpace="0" w:legacyIndent="566"/>
      <w:lvlJc w:val="left"/>
      <w:rPr>
        <w:rFonts w:ascii="Calibri" w:hAnsi="Calibri" w:cs="Calibri" w:hint="default"/>
      </w:rPr>
    </w:lvl>
  </w:abstractNum>
  <w:abstractNum w:abstractNumId="17"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8" w15:restartNumberingAfterBreak="0">
    <w:nsid w:val="21306B63"/>
    <w:multiLevelType w:val="singleLevel"/>
    <w:tmpl w:val="2B42D92E"/>
    <w:lvl w:ilvl="0">
      <w:start w:val="1"/>
      <w:numFmt w:val="lowerLetter"/>
      <w:lvlText w:val="%1."/>
      <w:legacy w:legacy="1" w:legacySpace="0" w:legacyIndent="423"/>
      <w:lvlJc w:val="left"/>
      <w:rPr>
        <w:rFonts w:ascii="Calibri" w:hAnsi="Calibri" w:cs="Calibri" w:hint="default"/>
      </w:rPr>
    </w:lvl>
  </w:abstractNum>
  <w:abstractNum w:abstractNumId="19" w15:restartNumberingAfterBreak="0">
    <w:nsid w:val="251B4671"/>
    <w:multiLevelType w:val="singleLevel"/>
    <w:tmpl w:val="5B9E4EBC"/>
    <w:lvl w:ilvl="0">
      <w:start w:val="4"/>
      <w:numFmt w:val="decimal"/>
      <w:lvlText w:val="%1)"/>
      <w:legacy w:legacy="1" w:legacySpace="0" w:legacyIndent="427"/>
      <w:lvlJc w:val="left"/>
      <w:rPr>
        <w:rFonts w:ascii="Calibri" w:hAnsi="Calibri" w:cs="Calibri" w:hint="default"/>
      </w:rPr>
    </w:lvl>
  </w:abstractNum>
  <w:abstractNum w:abstractNumId="20" w15:restartNumberingAfterBreak="0">
    <w:nsid w:val="28306EDC"/>
    <w:multiLevelType w:val="singleLevel"/>
    <w:tmpl w:val="5BC617FA"/>
    <w:lvl w:ilvl="0">
      <w:start w:val="1"/>
      <w:numFmt w:val="lowerLetter"/>
      <w:lvlText w:val="%1)"/>
      <w:legacy w:legacy="1" w:legacySpace="0" w:legacyIndent="427"/>
      <w:lvlJc w:val="left"/>
      <w:rPr>
        <w:rFonts w:ascii="Calibri" w:hAnsi="Calibri" w:cs="Calibri" w:hint="default"/>
      </w:rPr>
    </w:lvl>
  </w:abstractNum>
  <w:abstractNum w:abstractNumId="21"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22" w15:restartNumberingAfterBreak="0">
    <w:nsid w:val="29D50080"/>
    <w:multiLevelType w:val="hybridMultilevel"/>
    <w:tmpl w:val="D902C4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0C3871"/>
    <w:multiLevelType w:val="hybridMultilevel"/>
    <w:tmpl w:val="9AD4628A"/>
    <w:lvl w:ilvl="0" w:tplc="BFE42B9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25"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26"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27"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28"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9"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30" w15:restartNumberingAfterBreak="0">
    <w:nsid w:val="3BD06561"/>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1"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32"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3"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34" w15:restartNumberingAfterBreak="0">
    <w:nsid w:val="42D93F62"/>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5"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36" w15:restartNumberingAfterBreak="0">
    <w:nsid w:val="45797A40"/>
    <w:multiLevelType w:val="singleLevel"/>
    <w:tmpl w:val="951022F4"/>
    <w:lvl w:ilvl="0">
      <w:start w:val="1"/>
      <w:numFmt w:val="lowerLetter"/>
      <w:lvlText w:val="%1)"/>
      <w:legacy w:legacy="1" w:legacySpace="0" w:legacyIndent="365"/>
      <w:lvlJc w:val="left"/>
      <w:rPr>
        <w:rFonts w:ascii="Calibri" w:hAnsi="Calibri" w:cs="Calibri" w:hint="default"/>
      </w:rPr>
    </w:lvl>
  </w:abstractNum>
  <w:abstractNum w:abstractNumId="37"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38"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39"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40" w15:restartNumberingAfterBreak="0">
    <w:nsid w:val="50FE5558"/>
    <w:multiLevelType w:val="singleLevel"/>
    <w:tmpl w:val="A5089F20"/>
    <w:lvl w:ilvl="0">
      <w:start w:val="3"/>
      <w:numFmt w:val="decimal"/>
      <w:lvlText w:val="%1)"/>
      <w:legacy w:legacy="1" w:legacySpace="0" w:legacyIndent="566"/>
      <w:lvlJc w:val="left"/>
      <w:rPr>
        <w:rFonts w:ascii="Calibri" w:hAnsi="Calibri" w:cs="Calibri" w:hint="default"/>
      </w:rPr>
    </w:lvl>
  </w:abstractNum>
  <w:abstractNum w:abstractNumId="41"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42"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3" w15:restartNumberingAfterBreak="0">
    <w:nsid w:val="57E83530"/>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44"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45"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6"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47"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8"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49" w15:restartNumberingAfterBreak="0">
    <w:nsid w:val="613E5AC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0"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51"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3"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54"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55"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56"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57" w15:restartNumberingAfterBreak="0">
    <w:nsid w:val="71342385"/>
    <w:multiLevelType w:val="hybridMultilevel"/>
    <w:tmpl w:val="E00E09A8"/>
    <w:lvl w:ilvl="0" w:tplc="2508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59"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60"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61"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62"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3"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87534D"/>
    <w:multiLevelType w:val="singleLevel"/>
    <w:tmpl w:val="10BA04DC"/>
    <w:lvl w:ilvl="0">
      <w:start w:val="5"/>
      <w:numFmt w:val="decimal"/>
      <w:lvlText w:val="%1)"/>
      <w:legacy w:legacy="1" w:legacySpace="0" w:legacyIndent="427"/>
      <w:lvlJc w:val="left"/>
      <w:rPr>
        <w:rFonts w:ascii="Calibri" w:hAnsi="Calibri" w:cs="Calibri" w:hint="default"/>
      </w:rPr>
    </w:lvl>
  </w:abstractNum>
  <w:abstractNum w:abstractNumId="65"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52"/>
  </w:num>
  <w:num w:numId="2">
    <w:abstractNumId w:val="36"/>
  </w:num>
  <w:num w:numId="3">
    <w:abstractNumId w:val="24"/>
  </w:num>
  <w:num w:numId="4">
    <w:abstractNumId w:val="47"/>
  </w:num>
  <w:num w:numId="5">
    <w:abstractNumId w:val="41"/>
  </w:num>
  <w:num w:numId="6">
    <w:abstractNumId w:val="5"/>
  </w:num>
  <w:num w:numId="7">
    <w:abstractNumId w:val="9"/>
  </w:num>
  <w:num w:numId="8">
    <w:abstractNumId w:val="34"/>
  </w:num>
  <w:num w:numId="9">
    <w:abstractNumId w:val="43"/>
  </w:num>
  <w:num w:numId="10">
    <w:abstractNumId w:val="43"/>
    <w:lvlOverride w:ilvl="0">
      <w:lvl w:ilvl="0">
        <w:start w:val="7"/>
        <w:numFmt w:val="decimal"/>
        <w:lvlText w:val="%1)"/>
        <w:legacy w:legacy="1" w:legacySpace="0" w:legacyIndent="355"/>
        <w:lvlJc w:val="left"/>
        <w:rPr>
          <w:rFonts w:ascii="Calibri" w:hAnsi="Calibri" w:cs="Calibri" w:hint="default"/>
        </w:rPr>
      </w:lvl>
    </w:lvlOverride>
  </w:num>
  <w:num w:numId="11">
    <w:abstractNumId w:val="20"/>
  </w:num>
  <w:num w:numId="12">
    <w:abstractNumId w:val="10"/>
  </w:num>
  <w:num w:numId="13">
    <w:abstractNumId w:val="13"/>
  </w:num>
  <w:num w:numId="14">
    <w:abstractNumId w:val="12"/>
  </w:num>
  <w:num w:numId="15">
    <w:abstractNumId w:val="12"/>
    <w:lvlOverride w:ilvl="0">
      <w:lvl w:ilvl="0">
        <w:start w:val="3"/>
        <w:numFmt w:val="lowerLetter"/>
        <w:lvlText w:val="%1)"/>
        <w:legacy w:legacy="1" w:legacySpace="0" w:legacyIndent="355"/>
        <w:lvlJc w:val="left"/>
        <w:rPr>
          <w:rFonts w:ascii="Calibri" w:hAnsi="Calibri" w:cs="Calibri" w:hint="default"/>
        </w:rPr>
      </w:lvl>
    </w:lvlOverride>
  </w:num>
  <w:num w:numId="16">
    <w:abstractNumId w:val="29"/>
  </w:num>
  <w:num w:numId="17">
    <w:abstractNumId w:val="35"/>
  </w:num>
  <w:num w:numId="18">
    <w:abstractNumId w:val="39"/>
  </w:num>
  <w:num w:numId="19">
    <w:abstractNumId w:val="25"/>
  </w:num>
  <w:num w:numId="20">
    <w:abstractNumId w:val="1"/>
  </w:num>
  <w:num w:numId="21">
    <w:abstractNumId w:val="1"/>
    <w:lvlOverride w:ilvl="0">
      <w:lvl w:ilvl="0">
        <w:start w:val="21"/>
        <w:numFmt w:val="decimal"/>
        <w:lvlText w:val="%1."/>
        <w:legacy w:legacy="1" w:legacySpace="0" w:legacyIndent="355"/>
        <w:lvlJc w:val="left"/>
        <w:rPr>
          <w:rFonts w:ascii="Calibri" w:hAnsi="Calibri" w:cs="Calibri" w:hint="default"/>
        </w:rPr>
      </w:lvl>
    </w:lvlOverride>
  </w:num>
  <w:num w:numId="22">
    <w:abstractNumId w:val="49"/>
  </w:num>
  <w:num w:numId="23">
    <w:abstractNumId w:val="32"/>
  </w:num>
  <w:num w:numId="24">
    <w:abstractNumId w:val="14"/>
  </w:num>
  <w:num w:numId="25">
    <w:abstractNumId w:val="15"/>
  </w:num>
  <w:num w:numId="26">
    <w:abstractNumId w:val="16"/>
  </w:num>
  <w:num w:numId="27">
    <w:abstractNumId w:val="40"/>
  </w:num>
  <w:num w:numId="28">
    <w:abstractNumId w:val="11"/>
  </w:num>
  <w:num w:numId="29">
    <w:abstractNumId w:val="11"/>
    <w:lvlOverride w:ilvl="0">
      <w:lvl w:ilvl="0">
        <w:start w:val="6"/>
        <w:numFmt w:val="decimal"/>
        <w:lvlText w:val="%1."/>
        <w:legacy w:legacy="1" w:legacySpace="0" w:legacyIndent="562"/>
        <w:lvlJc w:val="left"/>
        <w:rPr>
          <w:rFonts w:ascii="Calibri" w:hAnsi="Calibri" w:cs="Calibri" w:hint="default"/>
        </w:rPr>
      </w:lvl>
    </w:lvlOverride>
  </w:num>
  <w:num w:numId="30">
    <w:abstractNumId w:val="30"/>
  </w:num>
  <w:num w:numId="31">
    <w:abstractNumId w:val="44"/>
  </w:num>
  <w:num w:numId="32">
    <w:abstractNumId w:val="60"/>
  </w:num>
  <w:num w:numId="33">
    <w:abstractNumId w:val="28"/>
  </w:num>
  <w:num w:numId="34">
    <w:abstractNumId w:val="37"/>
  </w:num>
  <w:num w:numId="35">
    <w:abstractNumId w:val="56"/>
  </w:num>
  <w:num w:numId="36">
    <w:abstractNumId w:val="8"/>
  </w:num>
  <w:num w:numId="37">
    <w:abstractNumId w:val="53"/>
  </w:num>
  <w:num w:numId="38">
    <w:abstractNumId w:val="42"/>
  </w:num>
  <w:num w:numId="39">
    <w:abstractNumId w:val="48"/>
  </w:num>
  <w:num w:numId="40">
    <w:abstractNumId w:val="48"/>
    <w:lvlOverride w:ilvl="0">
      <w:lvl w:ilvl="0">
        <w:start w:val="8"/>
        <w:numFmt w:val="decimal"/>
        <w:lvlText w:val="%1."/>
        <w:legacy w:legacy="1" w:legacySpace="0" w:legacyIndent="350"/>
        <w:lvlJc w:val="left"/>
        <w:rPr>
          <w:rFonts w:ascii="Calibri" w:hAnsi="Calibri" w:cs="Calibri" w:hint="default"/>
        </w:rPr>
      </w:lvl>
    </w:lvlOverride>
  </w:num>
  <w:num w:numId="41">
    <w:abstractNumId w:val="61"/>
  </w:num>
  <w:num w:numId="42">
    <w:abstractNumId w:val="6"/>
  </w:num>
  <w:num w:numId="43">
    <w:abstractNumId w:val="21"/>
  </w:num>
  <w:num w:numId="44">
    <w:abstractNumId w:val="46"/>
  </w:num>
  <w:num w:numId="45">
    <w:abstractNumId w:val="58"/>
  </w:num>
  <w:num w:numId="46">
    <w:abstractNumId w:val="33"/>
  </w:num>
  <w:num w:numId="47">
    <w:abstractNumId w:val="65"/>
  </w:num>
  <w:num w:numId="48">
    <w:abstractNumId w:val="65"/>
    <w:lvlOverride w:ilvl="0">
      <w:lvl w:ilvl="0">
        <w:start w:val="5"/>
        <w:numFmt w:val="lowerLetter"/>
        <w:lvlText w:val="%1)"/>
        <w:legacy w:legacy="1" w:legacySpace="0" w:legacyIndent="278"/>
        <w:lvlJc w:val="left"/>
        <w:rPr>
          <w:rFonts w:ascii="Calibri" w:hAnsi="Calibri" w:cs="Calibri" w:hint="default"/>
        </w:rPr>
      </w:lvl>
    </w:lvlOverride>
  </w:num>
  <w:num w:numId="49">
    <w:abstractNumId w:val="38"/>
  </w:num>
  <w:num w:numId="50">
    <w:abstractNumId w:val="17"/>
  </w:num>
  <w:num w:numId="51">
    <w:abstractNumId w:val="54"/>
  </w:num>
  <w:num w:numId="52">
    <w:abstractNumId w:val="31"/>
  </w:num>
  <w:num w:numId="53">
    <w:abstractNumId w:val="7"/>
  </w:num>
  <w:num w:numId="54">
    <w:abstractNumId w:val="18"/>
  </w:num>
  <w:num w:numId="55">
    <w:abstractNumId w:val="19"/>
  </w:num>
  <w:num w:numId="56">
    <w:abstractNumId w:val="0"/>
  </w:num>
  <w:num w:numId="57">
    <w:abstractNumId w:val="0"/>
    <w:lvlOverride w:ilvl="0">
      <w:lvl w:ilvl="0">
        <w:start w:val="1"/>
        <w:numFmt w:val="lowerLetter"/>
        <w:lvlText w:val="%1."/>
        <w:legacy w:legacy="1" w:legacySpace="0" w:legacyIndent="423"/>
        <w:lvlJc w:val="left"/>
        <w:rPr>
          <w:rFonts w:ascii="Calibri" w:hAnsi="Calibri" w:cs="Calibri" w:hint="default"/>
        </w:rPr>
      </w:lvl>
    </w:lvlOverride>
  </w:num>
  <w:num w:numId="58">
    <w:abstractNumId w:val="64"/>
  </w:num>
  <w:num w:numId="59">
    <w:abstractNumId w:val="59"/>
  </w:num>
  <w:num w:numId="60">
    <w:abstractNumId w:val="50"/>
  </w:num>
  <w:num w:numId="61">
    <w:abstractNumId w:val="55"/>
  </w:num>
  <w:num w:numId="62">
    <w:abstractNumId w:val="26"/>
  </w:num>
  <w:num w:numId="63">
    <w:abstractNumId w:val="26"/>
    <w:lvlOverride w:ilvl="0">
      <w:lvl w:ilvl="0">
        <w:start w:val="1"/>
        <w:numFmt w:val="decimal"/>
        <w:lvlText w:val="%1)"/>
        <w:legacy w:legacy="1" w:legacySpace="0" w:legacyIndent="273"/>
        <w:lvlJc w:val="left"/>
        <w:rPr>
          <w:rFonts w:ascii="Calibri" w:hAnsi="Calibri" w:cs="Calibri" w:hint="default"/>
        </w:rPr>
      </w:lvl>
    </w:lvlOverride>
  </w:num>
  <w:num w:numId="64">
    <w:abstractNumId w:val="27"/>
  </w:num>
  <w:num w:numId="65">
    <w:abstractNumId w:val="3"/>
  </w:num>
  <w:num w:numId="66">
    <w:abstractNumId w:val="45"/>
  </w:num>
  <w:num w:numId="67">
    <w:abstractNumId w:val="51"/>
  </w:num>
  <w:num w:numId="68">
    <w:abstractNumId w:val="62"/>
  </w:num>
  <w:num w:numId="69">
    <w:abstractNumId w:val="57"/>
  </w:num>
  <w:num w:numId="70">
    <w:abstractNumId w:val="2"/>
  </w:num>
  <w:num w:numId="71">
    <w:abstractNumId w:val="4"/>
  </w:num>
  <w:num w:numId="72">
    <w:abstractNumId w:val="23"/>
  </w:num>
  <w:num w:numId="73">
    <w:abstractNumId w:val="63"/>
  </w:num>
  <w:num w:numId="74">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E54"/>
    <w:rsid w:val="000D1F17"/>
    <w:rsid w:val="00122CAF"/>
    <w:rsid w:val="0027196E"/>
    <w:rsid w:val="00280943"/>
    <w:rsid w:val="002B36AF"/>
    <w:rsid w:val="00345718"/>
    <w:rsid w:val="003804A0"/>
    <w:rsid w:val="003F310E"/>
    <w:rsid w:val="004972F1"/>
    <w:rsid w:val="004D7746"/>
    <w:rsid w:val="00593CCF"/>
    <w:rsid w:val="005B6202"/>
    <w:rsid w:val="005F7DBB"/>
    <w:rsid w:val="00652874"/>
    <w:rsid w:val="006B0023"/>
    <w:rsid w:val="0073325E"/>
    <w:rsid w:val="00814438"/>
    <w:rsid w:val="00830BD2"/>
    <w:rsid w:val="00845064"/>
    <w:rsid w:val="008634FE"/>
    <w:rsid w:val="008A3AB4"/>
    <w:rsid w:val="00920822"/>
    <w:rsid w:val="00951792"/>
    <w:rsid w:val="00962CCB"/>
    <w:rsid w:val="00974165"/>
    <w:rsid w:val="009E2118"/>
    <w:rsid w:val="009F0E54"/>
    <w:rsid w:val="00A72586"/>
    <w:rsid w:val="00A94BCF"/>
    <w:rsid w:val="00AD6319"/>
    <w:rsid w:val="00B52E02"/>
    <w:rsid w:val="00B65E01"/>
    <w:rsid w:val="00BE2043"/>
    <w:rsid w:val="00C67CE0"/>
    <w:rsid w:val="00E67E89"/>
    <w:rsid w:val="00F028F4"/>
    <w:rsid w:val="00F170FD"/>
    <w:rsid w:val="00F25BD5"/>
    <w:rsid w:val="00F5763C"/>
    <w:rsid w:val="00FA5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68"/>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68"/>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68"/>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68"/>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68"/>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68"/>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68"/>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68"/>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68"/>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uiPriority w:val="99"/>
    <w:rsid w:val="004D7746"/>
    <w:pPr>
      <w:spacing w:line="307" w:lineRule="exact"/>
      <w:ind w:hanging="355"/>
      <w:jc w:val="both"/>
    </w:pPr>
  </w:style>
  <w:style w:type="paragraph" w:customStyle="1" w:styleId="Style9">
    <w:name w:val="Style9"/>
    <w:basedOn w:val="Normalny"/>
    <w:uiPriority w:val="99"/>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semiHidden/>
    <w:unhideWhenUsed/>
    <w:rsid w:val="00B65E01"/>
    <w:rPr>
      <w:sz w:val="20"/>
      <w:szCs w:val="20"/>
    </w:rPr>
  </w:style>
  <w:style w:type="character" w:customStyle="1" w:styleId="TekstkomentarzaZnak">
    <w:name w:val="Tekst komentarza Znak"/>
    <w:link w:val="Tekstkomentarza"/>
    <w:uiPriority w:val="99"/>
    <w:semiHidden/>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basedOn w:val="Normalny"/>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18</Pages>
  <Words>8179</Words>
  <Characters>49076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Bartłomiej Szkamruk - Nadleśnictwo Sieniawa</cp:lastModifiedBy>
  <cp:revision>12</cp:revision>
  <dcterms:created xsi:type="dcterms:W3CDTF">2021-04-16T12:47:00Z</dcterms:created>
  <dcterms:modified xsi:type="dcterms:W3CDTF">2021-05-12T09:58:00Z</dcterms:modified>
</cp:coreProperties>
</file>