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494C0" w14:textId="4FCE876A" w:rsidR="00BE3DA5" w:rsidRDefault="008E1BD3" w:rsidP="00BE3DA5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RIM</w:t>
      </w:r>
      <w:r w:rsidR="00BE3DA5">
        <w:rPr>
          <w:rFonts w:cs="Arial"/>
          <w:b/>
          <w:color w:val="000000" w:themeColor="text1"/>
          <w:szCs w:val="20"/>
        </w:rPr>
        <w:t>.271.</w:t>
      </w:r>
      <w:r w:rsidR="000F37C4">
        <w:rPr>
          <w:rFonts w:cs="Arial"/>
          <w:b/>
          <w:color w:val="000000" w:themeColor="text1"/>
          <w:szCs w:val="20"/>
        </w:rPr>
        <w:t>10</w:t>
      </w:r>
      <w:r w:rsidR="00BE3DA5">
        <w:rPr>
          <w:rFonts w:cs="Arial"/>
          <w:b/>
          <w:color w:val="000000" w:themeColor="text1"/>
          <w:szCs w:val="20"/>
        </w:rPr>
        <w:t>.202</w:t>
      </w:r>
      <w:r>
        <w:rPr>
          <w:rFonts w:cs="Arial"/>
          <w:b/>
          <w:color w:val="000000" w:themeColor="text1"/>
          <w:szCs w:val="20"/>
        </w:rPr>
        <w:t>5</w:t>
      </w:r>
    </w:p>
    <w:p w14:paraId="202E8671" w14:textId="0BA6F3C8" w:rsidR="00C50DC2" w:rsidRPr="00E23A62" w:rsidRDefault="003558C1" w:rsidP="00E23A62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33E866EE" w14:textId="77777777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75C1960B" w14:textId="77777777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EA61F2E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606F2DD" w14:textId="1711C488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C43CCF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339FE93E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8C3CB03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2A50039D" w14:textId="77777777" w:rsidR="00A029EC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5AA7697D" w14:textId="77777777" w:rsidR="00571FCB" w:rsidRPr="008E1BD3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6386B6E0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4222A0BE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457D6C0B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77A6C5B9" w14:textId="77777777"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14:paraId="0F639F9E" w14:textId="7EC92C0E" w:rsidR="006D178F" w:rsidRDefault="00B65807" w:rsidP="002C659A">
      <w:pPr>
        <w:rPr>
          <w:rFonts w:eastAsia="CIDFont+F2" w:cs="Arial"/>
          <w:b/>
          <w:bCs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</w:t>
      </w:r>
      <w:r w:rsidR="00235488">
        <w:rPr>
          <w:rFonts w:cs="Arial"/>
          <w:color w:val="000000" w:themeColor="text1"/>
          <w:szCs w:val="20"/>
        </w:rPr>
        <w:t xml:space="preserve">: </w:t>
      </w:r>
      <w:r w:rsidR="005352C2">
        <w:rPr>
          <w:rFonts w:eastAsia="CIDFont+F2" w:cs="Arial"/>
          <w:b/>
          <w:bCs/>
          <w:szCs w:val="20"/>
        </w:rPr>
        <w:t>Rozbudowa budynku przedszkola w ramach zadania pod nazwą „Utworzenie pierwszego Miejskiego Żłobka w Słupcy”.</w:t>
      </w:r>
    </w:p>
    <w:p w14:paraId="130CE5CF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4BCE8BED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603276AB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03B2A974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50C31680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1436E82C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51758735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7B759F98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2B9177EF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15ABF8C1" w14:textId="77777777" w:rsidR="005352C2" w:rsidRDefault="005352C2" w:rsidP="002C659A">
      <w:pPr>
        <w:rPr>
          <w:rFonts w:eastAsia="CIDFont+F2" w:cs="Arial"/>
          <w:b/>
          <w:bCs/>
          <w:szCs w:val="20"/>
        </w:rPr>
      </w:pPr>
    </w:p>
    <w:p w14:paraId="2BEDEB84" w14:textId="77777777" w:rsidR="005352C2" w:rsidRPr="006759CF" w:rsidRDefault="005352C2" w:rsidP="002C659A">
      <w:pPr>
        <w:rPr>
          <w:rFonts w:cs="Arial"/>
          <w:color w:val="FF0000"/>
          <w:szCs w:val="20"/>
        </w:rPr>
      </w:pPr>
    </w:p>
    <w:p w14:paraId="109666A1" w14:textId="77777777" w:rsidR="00001AC1" w:rsidRPr="001B2F34" w:rsidRDefault="00001AC1" w:rsidP="002C659A">
      <w:pPr>
        <w:rPr>
          <w:rFonts w:cs="Arial"/>
          <w:color w:val="000000" w:themeColor="text1"/>
          <w:szCs w:val="20"/>
        </w:rPr>
      </w:pPr>
    </w:p>
    <w:p w14:paraId="53422EEC" w14:textId="596ED324" w:rsidR="00E23A62" w:rsidRPr="00E23A62" w:rsidRDefault="008F630F" w:rsidP="00E23A62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lastRenderedPageBreak/>
        <w:t xml:space="preserve">Oferujemy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1D25C3EA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2242A2E6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7170224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75DEE32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02BCB985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24A152E1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4CD99C0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342EBD1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495D8AC4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10155C76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5BF534C3" w14:textId="0C66B6D2" w:rsidR="008F630F" w:rsidRPr="00571FCB" w:rsidRDefault="006012AC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1.</w:t>
            </w:r>
          </w:p>
        </w:tc>
        <w:tc>
          <w:tcPr>
            <w:tcW w:w="5103" w:type="dxa"/>
            <w:vAlign w:val="center"/>
          </w:tcPr>
          <w:p w14:paraId="68F6116D" w14:textId="4C0A4101" w:rsidR="00772B6A" w:rsidRPr="00CE786F" w:rsidRDefault="006A2C9A" w:rsidP="00CE786F">
            <w:pPr>
              <w:pStyle w:val="Tekstpodstawowywcity3"/>
              <w:numPr>
                <w:ilvl w:val="1"/>
                <w:numId w:val="0"/>
              </w:numPr>
              <w:rPr>
                <w:rFonts w:eastAsiaTheme="minorHAnsi" w:cs="Arial"/>
                <w:b/>
              </w:rPr>
            </w:pPr>
            <w:r>
              <w:rPr>
                <w:rFonts w:eastAsia="CIDFont+F2" w:cs="Arial"/>
                <w:szCs w:val="20"/>
              </w:rPr>
              <w:t>W</w:t>
            </w:r>
            <w:r w:rsidRPr="00D9369E">
              <w:rPr>
                <w:rFonts w:eastAsia="CIDFont+F2" w:cs="Arial"/>
                <w:szCs w:val="20"/>
              </w:rPr>
              <w:t xml:space="preserve">ykonanie </w:t>
            </w:r>
            <w:r w:rsidRPr="00D9369E">
              <w:rPr>
                <w:rFonts w:eastAsia="CIDFont+F2" w:cs="Arial"/>
                <w:b/>
                <w:bCs/>
                <w:szCs w:val="20"/>
              </w:rPr>
              <w:t>robót budowlanych</w:t>
            </w:r>
            <w:r w:rsidRPr="00D9369E">
              <w:rPr>
                <w:rFonts w:eastAsia="CIDFont+F2" w:cs="Arial"/>
                <w:szCs w:val="20"/>
              </w:rPr>
              <w:t xml:space="preserve"> związanych z rozbudową  </w:t>
            </w:r>
            <w:r>
              <w:rPr>
                <w:rFonts w:eastAsia="CIDFont+F2" w:cs="Arial"/>
                <w:szCs w:val="20"/>
              </w:rPr>
              <w:t xml:space="preserve"> </w:t>
            </w:r>
            <w:r w:rsidRPr="00D9369E">
              <w:rPr>
                <w:rFonts w:eastAsia="CIDFont+F2" w:cs="Arial"/>
                <w:szCs w:val="20"/>
              </w:rPr>
              <w:t>budynku przedszkola o pomieszczenia z przeznaczeniem na żłobek wraz z pracami wykończeniowy</w:t>
            </w:r>
            <w:r>
              <w:rPr>
                <w:rFonts w:eastAsia="CIDFont+F2" w:cs="Arial"/>
                <w:szCs w:val="20"/>
              </w:rPr>
              <w:t>m</w:t>
            </w:r>
            <w:r w:rsidRPr="00D9369E">
              <w:rPr>
                <w:rFonts w:eastAsia="CIDFont+F2" w:cs="Arial"/>
                <w:szCs w:val="20"/>
              </w:rPr>
              <w:t>i</w:t>
            </w:r>
            <w:r>
              <w:rPr>
                <w:rFonts w:eastAsia="CIDFont+F2" w:cs="Arial"/>
                <w:szCs w:val="20"/>
              </w:rPr>
              <w:t xml:space="preserve"> </w:t>
            </w:r>
            <w:r w:rsidRPr="00D9369E">
              <w:rPr>
                <w:rFonts w:eastAsia="CIDFont+F2" w:cs="Arial"/>
                <w:szCs w:val="20"/>
              </w:rPr>
              <w:t xml:space="preserve"> </w:t>
            </w:r>
            <w:r w:rsidRPr="00D9369E">
              <w:rPr>
                <w:rFonts w:eastAsia="CIDFont+F2" w:cs="Arial"/>
                <w:b/>
                <w:bCs/>
                <w:color w:val="000000" w:themeColor="text1"/>
                <w:szCs w:val="20"/>
              </w:rPr>
              <w:t xml:space="preserve">i </w:t>
            </w:r>
            <w:r w:rsidRPr="00D9369E">
              <w:rPr>
                <w:rFonts w:cs="Arial"/>
                <w:b/>
                <w:bCs/>
                <w:color w:val="000000" w:themeColor="text1"/>
                <w:szCs w:val="20"/>
              </w:rPr>
              <w:t>wyposażeniem w sprzęt do funkcjonowania żłobka</w:t>
            </w:r>
            <w:r w:rsidRPr="00D9369E">
              <w:rPr>
                <w:rFonts w:cs="Arial"/>
                <w:color w:val="000000" w:themeColor="text1"/>
                <w:szCs w:val="20"/>
              </w:rPr>
              <w:t>.</w:t>
            </w:r>
            <w:r w:rsidRPr="00D9369E">
              <w:rPr>
                <w:rFonts w:cs="Arial"/>
                <w:szCs w:val="20"/>
              </w:rPr>
              <w:t xml:space="preserve"> Zadanie jest realizowane w ramach Programu rozwoju instytucji opieki nad dziećmi w wieku do lat 3 Aktywny Maluch 2022 – 2029 (wcześniej Maluch+ - forma opieki: żłobek, liczba miejsc: 46).</w:t>
            </w:r>
          </w:p>
        </w:tc>
        <w:tc>
          <w:tcPr>
            <w:tcW w:w="3076" w:type="dxa"/>
            <w:vAlign w:val="center"/>
          </w:tcPr>
          <w:p w14:paraId="430774B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1E88D563" w14:textId="77777777" w:rsidR="008F630F" w:rsidRPr="00571FCB" w:rsidRDefault="008F630F" w:rsidP="00521BA3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026F0B7D" w14:textId="77777777"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14:paraId="791869B0" w14:textId="77777777"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389B7662" w14:textId="7240868D" w:rsidR="002C659A" w:rsidRPr="0097324E" w:rsidRDefault="00F00D2B" w:rsidP="0097324E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Cs/>
          <w:color w:val="000000" w:themeColor="text1"/>
          <w:szCs w:val="20"/>
        </w:rPr>
      </w:pPr>
      <w:r w:rsidRPr="0097324E">
        <w:rPr>
          <w:rFonts w:cs="Arial"/>
          <w:b/>
          <w:color w:val="000000" w:themeColor="text1"/>
          <w:szCs w:val="20"/>
        </w:rPr>
        <w:t>Oferujemy</w:t>
      </w:r>
      <w:r w:rsidR="00E05568" w:rsidRPr="0097324E">
        <w:rPr>
          <w:rFonts w:cs="Arial"/>
          <w:bCs/>
          <w:color w:val="000000" w:themeColor="text1"/>
          <w:szCs w:val="20"/>
        </w:rPr>
        <w:t>,</w:t>
      </w:r>
      <w:r w:rsidR="0061103E" w:rsidRPr="0097324E">
        <w:rPr>
          <w:rFonts w:cs="Arial"/>
          <w:bCs/>
          <w:color w:val="000000" w:themeColor="text1"/>
          <w:szCs w:val="20"/>
        </w:rPr>
        <w:t xml:space="preserve"> </w:t>
      </w:r>
      <w:r w:rsidR="0097324E" w:rsidRPr="0097324E">
        <w:rPr>
          <w:rFonts w:cs="Arial"/>
          <w:b/>
          <w:color w:val="000000" w:themeColor="text1"/>
          <w:szCs w:val="20"/>
        </w:rPr>
        <w:t xml:space="preserve">udzielenie </w:t>
      </w:r>
      <w:r w:rsidR="0097324E" w:rsidRPr="0097324E">
        <w:rPr>
          <w:rFonts w:eastAsia="Calibri" w:cs="Arial"/>
          <w:b/>
          <w:bCs/>
          <w:szCs w:val="20"/>
        </w:rPr>
        <w:t>gwarancji na roboty budowlane oraz zamontowane materiały i urządzenia</w:t>
      </w:r>
      <w:bookmarkStart w:id="0" w:name="_Hlk58909145"/>
      <w:r w:rsidR="0097324E" w:rsidRPr="0097324E">
        <w:rPr>
          <w:rFonts w:cs="Arial"/>
          <w:b/>
          <w:bCs/>
          <w:szCs w:val="20"/>
        </w:rPr>
        <w:t xml:space="preserve">, </w:t>
      </w:r>
      <w:r w:rsidR="0097324E" w:rsidRPr="0097324E">
        <w:rPr>
          <w:rFonts w:cs="Arial"/>
          <w:szCs w:val="20"/>
        </w:rPr>
        <w:t>a w przypadku urządzeń, wyposażenia zgodnie z warunkami gwarancji producenta</w:t>
      </w:r>
      <w:bookmarkEnd w:id="0"/>
      <w:r w:rsidR="0097324E">
        <w:rPr>
          <w:rFonts w:cs="Arial"/>
          <w:szCs w:val="20"/>
        </w:rPr>
        <w:t xml:space="preserve">, </w:t>
      </w:r>
      <w:r w:rsidR="0097324E" w:rsidRPr="0097324E">
        <w:rPr>
          <w:rFonts w:cs="Arial"/>
          <w:b/>
          <w:bCs/>
          <w:szCs w:val="20"/>
        </w:rPr>
        <w:t>na okres</w:t>
      </w:r>
      <w:r w:rsidRPr="0097324E">
        <w:rPr>
          <w:rFonts w:cs="Arial"/>
          <w:b/>
          <w:color w:val="000000" w:themeColor="text1"/>
          <w:szCs w:val="20"/>
        </w:rPr>
        <w:t xml:space="preserve"> wynoszący …</w:t>
      </w:r>
      <w:r w:rsidR="00131BCC" w:rsidRPr="0097324E">
        <w:rPr>
          <w:rFonts w:cs="Arial"/>
          <w:b/>
          <w:color w:val="000000" w:themeColor="text1"/>
          <w:szCs w:val="20"/>
        </w:rPr>
        <w:t>……</w:t>
      </w:r>
      <w:r w:rsidRPr="0097324E">
        <w:rPr>
          <w:rFonts w:cs="Arial"/>
          <w:b/>
          <w:color w:val="000000" w:themeColor="text1"/>
          <w:szCs w:val="20"/>
        </w:rPr>
        <w:t xml:space="preserve">. </w:t>
      </w:r>
      <w:r w:rsidRPr="0097324E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97324E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97324E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97324E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97324E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97324E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97324E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97324E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97324E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97324E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97324E">
        <w:rPr>
          <w:rFonts w:cs="Arial"/>
          <w:bCs/>
          <w:color w:val="000000" w:themeColor="text1"/>
          <w:kern w:val="2"/>
          <w:szCs w:val="20"/>
        </w:rPr>
        <w:t xml:space="preserve">od daty końcowego odbioru </w:t>
      </w:r>
      <w:r w:rsidR="0097324E" w:rsidRPr="0097324E">
        <w:rPr>
          <w:rFonts w:cs="Arial"/>
          <w:bCs/>
          <w:color w:val="000000" w:themeColor="text1"/>
          <w:kern w:val="2"/>
          <w:szCs w:val="20"/>
        </w:rPr>
        <w:t>przedmiotu zamówienia.</w:t>
      </w:r>
    </w:p>
    <w:p w14:paraId="3F19584E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4A5D85D9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00E4A3B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5E683FD9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066486A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EF4F4FB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6671F4C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5D285F7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70E3C65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6D3D4E46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</w:t>
      </w:r>
      <w:r w:rsidRPr="00571FCB">
        <w:rPr>
          <w:rFonts w:cs="Arial"/>
          <w:color w:val="000000" w:themeColor="text1"/>
          <w:szCs w:val="20"/>
        </w:rPr>
        <w:lastRenderedPageBreak/>
        <w:t>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3F0BCB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2584272D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59DF9E65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72CC799B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45BA76A7" w14:textId="16525B8D" w:rsidR="00CC5249" w:rsidRPr="00CC5249" w:rsidRDefault="00CC5249" w:rsidP="00CC5249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akceptujemy </w:t>
      </w:r>
      <w:r w:rsidRPr="00C50686">
        <w:rPr>
          <w:rFonts w:cs="Arial"/>
          <w:szCs w:val="20"/>
        </w:rPr>
        <w:t xml:space="preserve">zasady </w:t>
      </w:r>
      <w:r>
        <w:rPr>
          <w:rFonts w:cs="Arial"/>
          <w:szCs w:val="20"/>
        </w:rPr>
        <w:t xml:space="preserve">i </w:t>
      </w:r>
      <w:r w:rsidRPr="00244446">
        <w:t xml:space="preserve">warunki korzystania z Platformy Zakupowej, określone w Regulaminie, zamieszczonym na stronie internetowej pod linkiem:  </w:t>
      </w:r>
      <w:hyperlink r:id="rId8" w:history="1">
        <w:r w:rsidRPr="00244446">
          <w:rPr>
            <w:rStyle w:val="Hipercze"/>
          </w:rPr>
          <w:t>https://drive.google.com/file/d/1LdzqfyfafJgGtqZRb2RW-v-CzUTL6EFY/view</w:t>
        </w:r>
      </w:hyperlink>
      <w:r w:rsidRPr="00244446">
        <w:t xml:space="preserve">  w zakładce „Regulamin” oraz uznaje</w:t>
      </w:r>
      <w:r>
        <w:t>my</w:t>
      </w:r>
      <w:r w:rsidRPr="00244446">
        <w:t xml:space="preserve"> go za wiążący,</w:t>
      </w:r>
    </w:p>
    <w:p w14:paraId="353BB821" w14:textId="50D991C8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4F13A673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FE56929" w14:textId="60D42594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730FD" w:rsidRPr="00E30E1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F002C80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4B805D7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42C4CCB1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12ED7600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3AD48D5B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73FAE1C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310717AD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82427D4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E18E402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3BEFDB19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BB514A9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lastRenderedPageBreak/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6CE69BA4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65EDD358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6FD1BF0B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5C9AEE4C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3EB4C9A1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38A7EE2B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1D68C8CE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9"/>
      <w:headerReference w:type="first" r:id="rId10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ABF74" w14:textId="77777777" w:rsidR="00527AA7" w:rsidRDefault="00527AA7">
      <w:r>
        <w:separator/>
      </w:r>
    </w:p>
  </w:endnote>
  <w:endnote w:type="continuationSeparator" w:id="0">
    <w:p w14:paraId="0E9D917F" w14:textId="77777777" w:rsidR="00527AA7" w:rsidRDefault="0052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BFBBE" w14:textId="77777777" w:rsidR="00BA408F" w:rsidRPr="00424047" w:rsidRDefault="00055B37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17A6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7E15C" w14:textId="77777777" w:rsidR="00527AA7" w:rsidRDefault="00527AA7">
      <w:r>
        <w:separator/>
      </w:r>
    </w:p>
  </w:footnote>
  <w:footnote w:type="continuationSeparator" w:id="0">
    <w:p w14:paraId="6D0BDE27" w14:textId="77777777" w:rsidR="00527AA7" w:rsidRDefault="0052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1BA55" w14:textId="3F801814" w:rsidR="00424047" w:rsidRDefault="008E1BD3" w:rsidP="00B276B0">
    <w:pPr>
      <w:pStyle w:val="Nagwek"/>
      <w:jc w:val="center"/>
    </w:pPr>
    <w:r>
      <w:rPr>
        <w:noProof/>
      </w:rPr>
      <w:drawing>
        <wp:inline distT="0" distB="0" distL="0" distR="0" wp14:anchorId="302881AC" wp14:editId="1D036520">
          <wp:extent cx="5760720" cy="1017029"/>
          <wp:effectExtent l="0" t="0" r="0" b="0"/>
          <wp:docPr id="1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D63CA6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D3444D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56487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E5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BA7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F2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460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8B5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9A789DA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3D206F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97C38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010E490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B0E92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A075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E5CC5440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683C5212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F5C06652" w:tentative="1">
      <w:start w:val="1"/>
      <w:numFmt w:val="lowerLetter"/>
      <w:lvlText w:val="%2."/>
      <w:lvlJc w:val="left"/>
      <w:pPr>
        <w:ind w:left="1797" w:hanging="360"/>
      </w:pPr>
    </w:lvl>
    <w:lvl w:ilvl="2" w:tplc="B9440B16" w:tentative="1">
      <w:start w:val="1"/>
      <w:numFmt w:val="lowerRoman"/>
      <w:lvlText w:val="%3."/>
      <w:lvlJc w:val="right"/>
      <w:pPr>
        <w:ind w:left="2517" w:hanging="180"/>
      </w:pPr>
    </w:lvl>
    <w:lvl w:ilvl="3" w:tplc="B1B0481A" w:tentative="1">
      <w:start w:val="1"/>
      <w:numFmt w:val="decimal"/>
      <w:lvlText w:val="%4."/>
      <w:lvlJc w:val="left"/>
      <w:pPr>
        <w:ind w:left="3237" w:hanging="360"/>
      </w:pPr>
    </w:lvl>
    <w:lvl w:ilvl="4" w:tplc="754C4C0E" w:tentative="1">
      <w:start w:val="1"/>
      <w:numFmt w:val="lowerLetter"/>
      <w:lvlText w:val="%5."/>
      <w:lvlJc w:val="left"/>
      <w:pPr>
        <w:ind w:left="3957" w:hanging="360"/>
      </w:pPr>
    </w:lvl>
    <w:lvl w:ilvl="5" w:tplc="40B256C4" w:tentative="1">
      <w:start w:val="1"/>
      <w:numFmt w:val="lowerRoman"/>
      <w:lvlText w:val="%6."/>
      <w:lvlJc w:val="right"/>
      <w:pPr>
        <w:ind w:left="4677" w:hanging="180"/>
      </w:pPr>
    </w:lvl>
    <w:lvl w:ilvl="6" w:tplc="1A360624" w:tentative="1">
      <w:start w:val="1"/>
      <w:numFmt w:val="decimal"/>
      <w:lvlText w:val="%7."/>
      <w:lvlJc w:val="left"/>
      <w:pPr>
        <w:ind w:left="5397" w:hanging="360"/>
      </w:pPr>
    </w:lvl>
    <w:lvl w:ilvl="7" w:tplc="D4508CBE" w:tentative="1">
      <w:start w:val="1"/>
      <w:numFmt w:val="lowerLetter"/>
      <w:lvlText w:val="%8."/>
      <w:lvlJc w:val="left"/>
      <w:pPr>
        <w:ind w:left="6117" w:hanging="360"/>
      </w:pPr>
    </w:lvl>
    <w:lvl w:ilvl="8" w:tplc="E2E89E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7185217"/>
    <w:multiLevelType w:val="hybridMultilevel"/>
    <w:tmpl w:val="B09A9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AA3958">
      <w:start w:val="1"/>
      <w:numFmt w:val="lowerLetter"/>
      <w:lvlText w:val="%2."/>
      <w:lvlJc w:val="left"/>
      <w:pPr>
        <w:ind w:left="1080" w:hanging="360"/>
      </w:pPr>
    </w:lvl>
    <w:lvl w:ilvl="2" w:tplc="AA54D7F8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5E49FA"/>
    <w:multiLevelType w:val="hybridMultilevel"/>
    <w:tmpl w:val="B1020694"/>
    <w:lvl w:ilvl="0" w:tplc="D7FA3236">
      <w:start w:val="1"/>
      <w:numFmt w:val="decimal"/>
      <w:lvlText w:val="%1."/>
      <w:lvlJc w:val="left"/>
      <w:pPr>
        <w:ind w:left="502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91667F6C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lvl w:ilvl="0" w:tplc="E6EC994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3F82E4DA" w:tentative="1">
      <w:start w:val="1"/>
      <w:numFmt w:val="lowerLetter"/>
      <w:lvlText w:val="%2."/>
      <w:lvlJc w:val="left"/>
      <w:pPr>
        <w:ind w:left="1440" w:hanging="360"/>
      </w:pPr>
    </w:lvl>
    <w:lvl w:ilvl="2" w:tplc="07D8365E" w:tentative="1">
      <w:start w:val="1"/>
      <w:numFmt w:val="lowerRoman"/>
      <w:lvlText w:val="%3."/>
      <w:lvlJc w:val="right"/>
      <w:pPr>
        <w:ind w:left="2160" w:hanging="180"/>
      </w:pPr>
    </w:lvl>
    <w:lvl w:ilvl="3" w:tplc="228A82AE" w:tentative="1">
      <w:start w:val="1"/>
      <w:numFmt w:val="decimal"/>
      <w:lvlText w:val="%4."/>
      <w:lvlJc w:val="left"/>
      <w:pPr>
        <w:ind w:left="2880" w:hanging="360"/>
      </w:pPr>
    </w:lvl>
    <w:lvl w:ilvl="4" w:tplc="C87E2854" w:tentative="1">
      <w:start w:val="1"/>
      <w:numFmt w:val="lowerLetter"/>
      <w:lvlText w:val="%5."/>
      <w:lvlJc w:val="left"/>
      <w:pPr>
        <w:ind w:left="3600" w:hanging="360"/>
      </w:pPr>
    </w:lvl>
    <w:lvl w:ilvl="5" w:tplc="9D76344C" w:tentative="1">
      <w:start w:val="1"/>
      <w:numFmt w:val="lowerRoman"/>
      <w:lvlText w:val="%6."/>
      <w:lvlJc w:val="right"/>
      <w:pPr>
        <w:ind w:left="4320" w:hanging="180"/>
      </w:pPr>
    </w:lvl>
    <w:lvl w:ilvl="6" w:tplc="C888C746" w:tentative="1">
      <w:start w:val="1"/>
      <w:numFmt w:val="decimal"/>
      <w:lvlText w:val="%7."/>
      <w:lvlJc w:val="left"/>
      <w:pPr>
        <w:ind w:left="5040" w:hanging="360"/>
      </w:pPr>
    </w:lvl>
    <w:lvl w:ilvl="7" w:tplc="777AE344" w:tentative="1">
      <w:start w:val="1"/>
      <w:numFmt w:val="lowerLetter"/>
      <w:lvlText w:val="%8."/>
      <w:lvlJc w:val="left"/>
      <w:pPr>
        <w:ind w:left="5760" w:hanging="360"/>
      </w:pPr>
    </w:lvl>
    <w:lvl w:ilvl="8" w:tplc="37065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F6CE0218">
      <w:start w:val="1"/>
      <w:numFmt w:val="decimal"/>
      <w:lvlText w:val="%1."/>
      <w:lvlJc w:val="left"/>
      <w:pPr>
        <w:ind w:left="1146" w:hanging="360"/>
      </w:pPr>
    </w:lvl>
    <w:lvl w:ilvl="1" w:tplc="A2EEF50A" w:tentative="1">
      <w:start w:val="1"/>
      <w:numFmt w:val="lowerLetter"/>
      <w:lvlText w:val="%2."/>
      <w:lvlJc w:val="left"/>
      <w:pPr>
        <w:ind w:left="1866" w:hanging="360"/>
      </w:pPr>
    </w:lvl>
    <w:lvl w:ilvl="2" w:tplc="05108F1A" w:tentative="1">
      <w:start w:val="1"/>
      <w:numFmt w:val="lowerRoman"/>
      <w:lvlText w:val="%3."/>
      <w:lvlJc w:val="right"/>
      <w:pPr>
        <w:ind w:left="2586" w:hanging="180"/>
      </w:pPr>
    </w:lvl>
    <w:lvl w:ilvl="3" w:tplc="3FAAE396" w:tentative="1">
      <w:start w:val="1"/>
      <w:numFmt w:val="decimal"/>
      <w:lvlText w:val="%4."/>
      <w:lvlJc w:val="left"/>
      <w:pPr>
        <w:ind w:left="3306" w:hanging="360"/>
      </w:pPr>
    </w:lvl>
    <w:lvl w:ilvl="4" w:tplc="A868176E" w:tentative="1">
      <w:start w:val="1"/>
      <w:numFmt w:val="lowerLetter"/>
      <w:lvlText w:val="%5."/>
      <w:lvlJc w:val="left"/>
      <w:pPr>
        <w:ind w:left="4026" w:hanging="360"/>
      </w:pPr>
    </w:lvl>
    <w:lvl w:ilvl="5" w:tplc="50CABC1A" w:tentative="1">
      <w:start w:val="1"/>
      <w:numFmt w:val="lowerRoman"/>
      <w:lvlText w:val="%6."/>
      <w:lvlJc w:val="right"/>
      <w:pPr>
        <w:ind w:left="4746" w:hanging="180"/>
      </w:pPr>
    </w:lvl>
    <w:lvl w:ilvl="6" w:tplc="B38C9A7C" w:tentative="1">
      <w:start w:val="1"/>
      <w:numFmt w:val="decimal"/>
      <w:lvlText w:val="%7."/>
      <w:lvlJc w:val="left"/>
      <w:pPr>
        <w:ind w:left="5466" w:hanging="360"/>
      </w:pPr>
    </w:lvl>
    <w:lvl w:ilvl="7" w:tplc="F9ACF5DE" w:tentative="1">
      <w:start w:val="1"/>
      <w:numFmt w:val="lowerLetter"/>
      <w:lvlText w:val="%8."/>
      <w:lvlJc w:val="left"/>
      <w:pPr>
        <w:ind w:left="6186" w:hanging="360"/>
      </w:pPr>
    </w:lvl>
    <w:lvl w:ilvl="8" w:tplc="C6A65A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3DC6690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B2A4B2D"/>
    <w:multiLevelType w:val="hybridMultilevel"/>
    <w:tmpl w:val="6944DBE2"/>
    <w:lvl w:ilvl="0" w:tplc="E5C2C3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1683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12C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AF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F03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6B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6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AE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B0D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53F21"/>
    <w:multiLevelType w:val="hybridMultilevel"/>
    <w:tmpl w:val="68E6A498"/>
    <w:name w:val="WW8Num122"/>
    <w:lvl w:ilvl="0" w:tplc="1C02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662C043C"/>
    <w:multiLevelType w:val="hybridMultilevel"/>
    <w:tmpl w:val="50648C12"/>
    <w:lvl w:ilvl="0" w:tplc="6406D07A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A1B4A26"/>
    <w:multiLevelType w:val="hybridMultilevel"/>
    <w:tmpl w:val="B322BF2E"/>
    <w:lvl w:ilvl="0" w:tplc="56AA3958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7458FD"/>
    <w:multiLevelType w:val="hybridMultilevel"/>
    <w:tmpl w:val="63367C50"/>
    <w:lvl w:ilvl="0" w:tplc="F4A27ED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3D00AB"/>
    <w:multiLevelType w:val="hybridMultilevel"/>
    <w:tmpl w:val="BA9ED07E"/>
    <w:lvl w:ilvl="0" w:tplc="ED709E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C827A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BA9561B"/>
    <w:multiLevelType w:val="hybridMultilevel"/>
    <w:tmpl w:val="A726EF50"/>
    <w:name w:val="WW8Num12"/>
    <w:lvl w:ilvl="0" w:tplc="650C111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C5380"/>
    <w:multiLevelType w:val="hybridMultilevel"/>
    <w:tmpl w:val="2A3A527A"/>
    <w:lvl w:ilvl="0" w:tplc="B022BF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44">
    <w:abstractNumId w:val="9"/>
  </w:num>
  <w:num w:numId="2" w16cid:durableId="617176438">
    <w:abstractNumId w:val="7"/>
  </w:num>
  <w:num w:numId="3" w16cid:durableId="414985121">
    <w:abstractNumId w:val="19"/>
  </w:num>
  <w:num w:numId="4" w16cid:durableId="419376886">
    <w:abstractNumId w:val="14"/>
  </w:num>
  <w:num w:numId="5" w16cid:durableId="476923816">
    <w:abstractNumId w:val="20"/>
  </w:num>
  <w:num w:numId="6" w16cid:durableId="1044907613">
    <w:abstractNumId w:val="26"/>
  </w:num>
  <w:num w:numId="7" w16cid:durableId="136805711">
    <w:abstractNumId w:val="18"/>
  </w:num>
  <w:num w:numId="8" w16cid:durableId="296759472">
    <w:abstractNumId w:val="5"/>
  </w:num>
  <w:num w:numId="9" w16cid:durableId="443353906">
    <w:abstractNumId w:val="23"/>
  </w:num>
  <w:num w:numId="10" w16cid:durableId="1983536362">
    <w:abstractNumId w:val="8"/>
  </w:num>
  <w:num w:numId="11" w16cid:durableId="951017217">
    <w:abstractNumId w:val="22"/>
  </w:num>
  <w:num w:numId="12" w16cid:durableId="422721053">
    <w:abstractNumId w:val="6"/>
  </w:num>
  <w:num w:numId="13" w16cid:durableId="676032347">
    <w:abstractNumId w:val="15"/>
  </w:num>
  <w:num w:numId="14" w16cid:durableId="885875269">
    <w:abstractNumId w:val="16"/>
  </w:num>
  <w:num w:numId="15" w16cid:durableId="817650025">
    <w:abstractNumId w:val="10"/>
  </w:num>
  <w:num w:numId="16" w16cid:durableId="1395619650">
    <w:abstractNumId w:val="13"/>
  </w:num>
  <w:num w:numId="17" w16cid:durableId="1254700669">
    <w:abstractNumId w:val="24"/>
  </w:num>
  <w:num w:numId="18" w16cid:durableId="1292323759">
    <w:abstractNumId w:val="17"/>
  </w:num>
  <w:num w:numId="19" w16cid:durableId="1582907992">
    <w:abstractNumId w:val="25"/>
  </w:num>
  <w:num w:numId="20" w16cid:durableId="1786805985">
    <w:abstractNumId w:val="11"/>
  </w:num>
  <w:num w:numId="21" w16cid:durableId="98382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092798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1AC1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8DE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5B37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6F1B"/>
    <w:rsid w:val="00097274"/>
    <w:rsid w:val="000977C7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700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4A1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7C4"/>
    <w:rsid w:val="000F3921"/>
    <w:rsid w:val="000F4539"/>
    <w:rsid w:val="000F53BF"/>
    <w:rsid w:val="000F5814"/>
    <w:rsid w:val="000F668A"/>
    <w:rsid w:val="000F7698"/>
    <w:rsid w:val="000F7BBC"/>
    <w:rsid w:val="000F7C26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8F7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1BCC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3C3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2F34"/>
    <w:rsid w:val="001B30BD"/>
    <w:rsid w:val="001B3419"/>
    <w:rsid w:val="001B38FC"/>
    <w:rsid w:val="001B41C6"/>
    <w:rsid w:val="001B463D"/>
    <w:rsid w:val="001B4BFB"/>
    <w:rsid w:val="001B57AE"/>
    <w:rsid w:val="001B640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173"/>
    <w:rsid w:val="0022171D"/>
    <w:rsid w:val="002223DD"/>
    <w:rsid w:val="002228E1"/>
    <w:rsid w:val="00222D08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488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2D3B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1BA3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27AA7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2C2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58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0FD"/>
    <w:rsid w:val="00573737"/>
    <w:rsid w:val="005737EB"/>
    <w:rsid w:val="00574683"/>
    <w:rsid w:val="005760B0"/>
    <w:rsid w:val="005763BE"/>
    <w:rsid w:val="005764FF"/>
    <w:rsid w:val="00576E7B"/>
    <w:rsid w:val="0057782F"/>
    <w:rsid w:val="00582249"/>
    <w:rsid w:val="00583AD3"/>
    <w:rsid w:val="005840C3"/>
    <w:rsid w:val="00584781"/>
    <w:rsid w:val="00584FF8"/>
    <w:rsid w:val="00585E39"/>
    <w:rsid w:val="00586414"/>
    <w:rsid w:val="00586BE1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6FE4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39F4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2AC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6B56"/>
    <w:rsid w:val="006372CF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6382"/>
    <w:rsid w:val="0066765F"/>
    <w:rsid w:val="00667CF5"/>
    <w:rsid w:val="00667FEA"/>
    <w:rsid w:val="0067017B"/>
    <w:rsid w:val="006709C9"/>
    <w:rsid w:val="00670BA7"/>
    <w:rsid w:val="00670FCB"/>
    <w:rsid w:val="00671260"/>
    <w:rsid w:val="00671A18"/>
    <w:rsid w:val="00672635"/>
    <w:rsid w:val="00673883"/>
    <w:rsid w:val="00674831"/>
    <w:rsid w:val="006759CF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AA9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2C9A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178F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2B82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4A8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8BE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3158"/>
    <w:rsid w:val="007F5FA6"/>
    <w:rsid w:val="007F5FC9"/>
    <w:rsid w:val="00801B89"/>
    <w:rsid w:val="00801E9B"/>
    <w:rsid w:val="00803B5F"/>
    <w:rsid w:val="008048D3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17A60"/>
    <w:rsid w:val="00820B1A"/>
    <w:rsid w:val="00821350"/>
    <w:rsid w:val="00821AE9"/>
    <w:rsid w:val="00821EAD"/>
    <w:rsid w:val="008228E0"/>
    <w:rsid w:val="00824C3B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3704B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2D7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36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1BD3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4CF2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324E"/>
    <w:rsid w:val="00975349"/>
    <w:rsid w:val="009758BD"/>
    <w:rsid w:val="00975DCA"/>
    <w:rsid w:val="00976FBA"/>
    <w:rsid w:val="0097720C"/>
    <w:rsid w:val="00980606"/>
    <w:rsid w:val="00980669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5D5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776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550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2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A16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3DA5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CC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887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249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34F"/>
    <w:rsid w:val="00CE3337"/>
    <w:rsid w:val="00CE482C"/>
    <w:rsid w:val="00CE4837"/>
    <w:rsid w:val="00CE4E3C"/>
    <w:rsid w:val="00CE4FAE"/>
    <w:rsid w:val="00CE5188"/>
    <w:rsid w:val="00CE58A9"/>
    <w:rsid w:val="00CE5986"/>
    <w:rsid w:val="00CE600E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E786F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16A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0F2E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F95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0069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2F84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5BA7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3A62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B3D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26B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14FF"/>
    <w:rsid w:val="00F125C1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7D5"/>
    <w:rsid w:val="00F47B67"/>
    <w:rsid w:val="00F50CFC"/>
    <w:rsid w:val="00F510E1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6477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59C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D5D11"/>
  <w15:docId w15:val="{9BC3CAB1-EA63-4440-B8F9-48C48975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LdzqfyfafJgGtqZRb2RW-v-CzUTL6EFY/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Sylwia Frydrychowicz</cp:lastModifiedBy>
  <cp:revision>170</cp:revision>
  <cp:lastPrinted>2016-10-18T10:10:00Z</cp:lastPrinted>
  <dcterms:created xsi:type="dcterms:W3CDTF">2019-11-22T06:35:00Z</dcterms:created>
  <dcterms:modified xsi:type="dcterms:W3CDTF">2025-03-17T10:25:00Z</dcterms:modified>
</cp:coreProperties>
</file>