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87A0" w14:textId="143B41DC" w:rsidR="00E855C4" w:rsidRPr="00D41CA5" w:rsidRDefault="00D41CA5" w:rsidP="00D41CA5">
      <w:pPr>
        <w:spacing w:line="276" w:lineRule="auto"/>
        <w:rPr>
          <w:rFonts w:ascii="Calibri" w:hAnsi="Calibri" w:cs="Calibri"/>
        </w:rPr>
      </w:pPr>
      <w:r w:rsidRPr="00D41CA5">
        <w:rPr>
          <w:rFonts w:ascii="Calibri" w:hAnsi="Calibri" w:cs="Calibri"/>
        </w:rPr>
        <w:t>Znak sprawy: ZP.272.</w:t>
      </w:r>
      <w:r w:rsidR="000F6714">
        <w:rPr>
          <w:rFonts w:ascii="Calibri" w:hAnsi="Calibri" w:cs="Calibri"/>
        </w:rPr>
        <w:t>4</w:t>
      </w:r>
      <w:r w:rsidRPr="00D41CA5">
        <w:rPr>
          <w:rFonts w:ascii="Calibri" w:hAnsi="Calibri" w:cs="Calibri"/>
        </w:rPr>
        <w:t>.2025</w:t>
      </w:r>
    </w:p>
    <w:p w14:paraId="374E85A5" w14:textId="1F3565F7" w:rsidR="00D23CAD" w:rsidRDefault="001A4D11" w:rsidP="00D23CAD">
      <w:pPr>
        <w:spacing w:before="120" w:line="276" w:lineRule="auto"/>
        <w:rPr>
          <w:rFonts w:ascii="Calibri" w:hAnsi="Calibri" w:cs="Calibri"/>
        </w:rPr>
      </w:pPr>
      <w:r w:rsidRPr="00D41CA5">
        <w:rPr>
          <w:rFonts w:ascii="Calibri" w:hAnsi="Calibri" w:cs="Calibri"/>
        </w:rPr>
        <w:t xml:space="preserve">Krapkowice, dnia </w:t>
      </w:r>
      <w:r w:rsidR="0021289B">
        <w:rPr>
          <w:rFonts w:ascii="Calibri" w:hAnsi="Calibri" w:cs="Calibri"/>
        </w:rPr>
        <w:t>12 maja</w:t>
      </w:r>
      <w:r w:rsidRPr="00D41CA5">
        <w:rPr>
          <w:rFonts w:ascii="Calibri" w:hAnsi="Calibri" w:cs="Calibri"/>
        </w:rPr>
        <w:t xml:space="preserve"> 202</w:t>
      </w:r>
      <w:r w:rsidR="00D41CA5">
        <w:rPr>
          <w:rFonts w:ascii="Calibri" w:hAnsi="Calibri" w:cs="Calibri"/>
        </w:rPr>
        <w:t>5</w:t>
      </w:r>
      <w:r w:rsidR="00CF4F8C" w:rsidRPr="00D41CA5">
        <w:rPr>
          <w:rFonts w:ascii="Calibri" w:hAnsi="Calibri" w:cs="Calibri"/>
        </w:rPr>
        <w:t xml:space="preserve"> r.</w:t>
      </w:r>
      <w:bookmarkStart w:id="0" w:name="_Toc137817920"/>
      <w:bookmarkStart w:id="1" w:name="_Toc137818811"/>
      <w:bookmarkStart w:id="2" w:name="_Toc137830910"/>
      <w:bookmarkStart w:id="3" w:name="_Toc137831249"/>
      <w:bookmarkStart w:id="4" w:name="_Toc137831928"/>
      <w:bookmarkStart w:id="5" w:name="_Toc137866053"/>
      <w:bookmarkStart w:id="6" w:name="_Toc137869060"/>
      <w:bookmarkStart w:id="7" w:name="_Toc137870101"/>
      <w:bookmarkStart w:id="8" w:name="_Toc166865457"/>
    </w:p>
    <w:p w14:paraId="04E4727C" w14:textId="7DD03357" w:rsidR="00820EB2" w:rsidRPr="00D23CAD" w:rsidRDefault="00820EB2" w:rsidP="00D23CAD">
      <w:pPr>
        <w:spacing w:before="360" w:line="276" w:lineRule="auto"/>
        <w:rPr>
          <w:rFonts w:ascii="Calibri" w:hAnsi="Calibri" w:cs="Calibri"/>
        </w:rPr>
      </w:pPr>
      <w:r w:rsidRPr="00820EB2">
        <w:rPr>
          <w:rFonts w:ascii="Calibri" w:hAnsi="Calibri" w:cs="Calibri"/>
          <w:b/>
          <w:bCs/>
          <w:iCs/>
        </w:rPr>
        <w:t>INFORMACJA O WYBORZE NAJKORZYSTNIEJSZEJ OFERTY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65C4671F" w14:textId="1EA88569" w:rsidR="006E45F0" w:rsidRPr="00F054E0" w:rsidRDefault="002154D5" w:rsidP="00DC6C3D">
      <w:pPr>
        <w:spacing w:before="24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 w:cs="Calibri"/>
          <w:color w:val="000000"/>
        </w:rPr>
        <w:t>Nazwa zadania</w:t>
      </w:r>
      <w:r w:rsidR="00ED6CBE" w:rsidRPr="00D41CA5">
        <w:rPr>
          <w:rFonts w:ascii="Calibri" w:hAnsi="Calibri" w:cs="Calibri"/>
          <w:color w:val="000000"/>
        </w:rPr>
        <w:t xml:space="preserve"> </w:t>
      </w:r>
      <w:r w:rsidR="00096AA1" w:rsidRPr="00D41CA5">
        <w:rPr>
          <w:rFonts w:ascii="Calibri" w:hAnsi="Calibri" w:cs="Calibri"/>
          <w:color w:val="000000"/>
        </w:rPr>
        <w:t>„</w:t>
      </w:r>
      <w:bookmarkStart w:id="9" w:name="_Hlk184896166"/>
      <w:r w:rsidR="000F6714" w:rsidRPr="00834BAD">
        <w:rPr>
          <w:rFonts w:ascii="Calibri" w:hAnsi="Calibri" w:cs="Calibri"/>
          <w:b/>
          <w:bCs/>
          <w:sz w:val="22"/>
          <w:szCs w:val="22"/>
        </w:rPr>
        <w:t>Zakup, dostawa, wniesienie, złożenie i montaż mebli stanowiących wyposażenie pracowni oraz internatu Branżowego Centrum Umiejętności – SPEDYCJA</w:t>
      </w:r>
      <w:bookmarkEnd w:id="9"/>
      <w:r w:rsidR="006E45F0" w:rsidRPr="00A7203F">
        <w:rPr>
          <w:rFonts w:asciiTheme="minorHAnsi" w:hAnsiTheme="minorHAnsi" w:cstheme="minorHAnsi"/>
          <w:b/>
          <w:bCs/>
        </w:rPr>
        <w:t>”</w:t>
      </w:r>
      <w:r w:rsidR="006E45F0">
        <w:rPr>
          <w:rFonts w:asciiTheme="minorHAnsi" w:hAnsiTheme="minorHAnsi" w:cstheme="minorHAnsi"/>
          <w:b/>
          <w:bCs/>
        </w:rPr>
        <w:t xml:space="preserve"> </w:t>
      </w:r>
      <w:r w:rsidR="006E45F0" w:rsidRPr="00F054E0">
        <w:rPr>
          <w:rFonts w:asciiTheme="minorHAnsi" w:eastAsia="Calibri" w:hAnsiTheme="minorHAnsi" w:cstheme="minorHAnsi"/>
        </w:rPr>
        <w:t>realizowanego w ramach przedsięwzięcia realizowanego w ramach konkursu Utworzenie i wsparcie funkcjonowania 120 Branżowych Centrum Umiejętności (BCU), realizujących koncepcję Centrów Doskonałości Zawodowych (CoVes) współfinansowanego ze środków Krajowego Planu Odbudowy i Zwiększania Odporności</w:t>
      </w:r>
    </w:p>
    <w:p w14:paraId="782B878E" w14:textId="59E49853" w:rsidR="00D23CAD" w:rsidRDefault="002154D5" w:rsidP="00D23CAD">
      <w:pPr>
        <w:spacing w:before="360" w:after="120" w:line="276" w:lineRule="auto"/>
        <w:rPr>
          <w:rFonts w:ascii="Calibri" w:hAnsi="Calibri" w:cs="Calibri"/>
          <w:b/>
          <w:bCs/>
          <w:color w:val="000000"/>
        </w:rPr>
      </w:pPr>
      <w:r w:rsidRPr="00BC595B">
        <w:rPr>
          <w:rFonts w:ascii="Calibri" w:hAnsi="Calibri"/>
        </w:rPr>
        <w:t xml:space="preserve">Działając na podstawie art. 253 ust. </w:t>
      </w:r>
      <w:r w:rsidR="00C873D9">
        <w:rPr>
          <w:rFonts w:ascii="Calibri" w:hAnsi="Calibri"/>
        </w:rPr>
        <w:t>2</w:t>
      </w:r>
      <w:r w:rsidRPr="00BC595B">
        <w:rPr>
          <w:rFonts w:ascii="Calibri" w:hAnsi="Calibri"/>
        </w:rPr>
        <w:t xml:space="preserve"> ustawy z dnia 11 września 2019 r. Prawo zamówień publicznych (Dz. U. z 2024 r. poz. 1320</w:t>
      </w:r>
      <w:r>
        <w:rPr>
          <w:rFonts w:ascii="Calibri" w:hAnsi="Calibri"/>
        </w:rPr>
        <w:t xml:space="preserve"> </w:t>
      </w:r>
      <w:r w:rsidRPr="002B1ADB">
        <w:rPr>
          <w:rFonts w:ascii="Calibri" w:hAnsi="Calibri" w:cs="Calibri"/>
        </w:rPr>
        <w:t>– dalej jako ustawa Pzp</w:t>
      </w:r>
      <w:r w:rsidRPr="00BC595B">
        <w:rPr>
          <w:rFonts w:ascii="Calibri" w:hAnsi="Calibri"/>
        </w:rPr>
        <w:t>) informuję, że w postępowaniu o</w:t>
      </w:r>
      <w:r>
        <w:rPr>
          <w:rFonts w:ascii="Calibri" w:hAnsi="Calibri"/>
        </w:rPr>
        <w:t> </w:t>
      </w:r>
      <w:r w:rsidRPr="00BC595B">
        <w:rPr>
          <w:rFonts w:ascii="Calibri" w:hAnsi="Calibri"/>
        </w:rPr>
        <w:t>udzielenie zamówienia publicznego prowadzonego w trybie podstawowym bez możliwości negocjacji</w:t>
      </w:r>
      <w:r w:rsidRPr="00BC595B">
        <w:rPr>
          <w:rFonts w:ascii="Calibri" w:hAnsi="Calibri" w:cs="Arial"/>
        </w:rPr>
        <w:t xml:space="preserve"> </w:t>
      </w:r>
      <w:r w:rsidRPr="00BC595B">
        <w:rPr>
          <w:rFonts w:ascii="Calibri" w:hAnsi="Calibri"/>
        </w:rPr>
        <w:t>za najkorzystniejszą uznana została oferta złożona przez</w:t>
      </w:r>
      <w:r>
        <w:rPr>
          <w:rFonts w:ascii="Calibri" w:hAnsi="Calibri"/>
        </w:rPr>
        <w:t xml:space="preserve"> Wykonawcę</w:t>
      </w:r>
      <w:r>
        <w:rPr>
          <w:rFonts w:ascii="Calibri" w:eastAsia="Calibri" w:hAnsi="Calibri" w:cs="Calibri"/>
        </w:rPr>
        <w:t xml:space="preserve">: </w:t>
      </w:r>
      <w:r w:rsidR="000F6714" w:rsidRPr="000F6714">
        <w:rPr>
          <w:rFonts w:ascii="Calibri" w:hAnsi="Calibri" w:cs="Calibri"/>
          <w:b/>
          <w:sz w:val="22"/>
          <w:szCs w:val="22"/>
        </w:rPr>
        <w:t>Przedsiębiorstwo Handlowo Produkcyjne AKMA Zbigniew Podstawski z siedzibą w Niedomicach przy ul. Długiej 43</w:t>
      </w:r>
      <w:r w:rsidR="000F6714" w:rsidRPr="000F6714">
        <w:rPr>
          <w:rFonts w:ascii="Calibri" w:hAnsi="Calibri" w:cs="Calibri"/>
          <w:b/>
          <w:iCs/>
          <w:sz w:val="22"/>
          <w:szCs w:val="22"/>
        </w:rPr>
        <w:t xml:space="preserve">, </w:t>
      </w:r>
      <w:r w:rsidR="000F6714" w:rsidRPr="000F6714">
        <w:rPr>
          <w:rFonts w:ascii="Calibri" w:hAnsi="Calibri" w:cs="Calibri"/>
          <w:b/>
          <w:sz w:val="22"/>
          <w:szCs w:val="22"/>
        </w:rPr>
        <w:t>33-132 Niedomice</w:t>
      </w:r>
      <w:r w:rsidR="00D23CAD">
        <w:rPr>
          <w:rFonts w:ascii="Calibri" w:hAnsi="Calibri" w:cs="Calibri"/>
          <w:b/>
          <w:bCs/>
          <w:color w:val="000000"/>
        </w:rPr>
        <w:t>.</w:t>
      </w:r>
    </w:p>
    <w:p w14:paraId="36917E28" w14:textId="06A19FA6" w:rsidR="00D23CAD" w:rsidRDefault="000F6714" w:rsidP="00D23CAD">
      <w:pPr>
        <w:spacing w:line="276" w:lineRule="auto"/>
        <w:rPr>
          <w:rFonts w:ascii="Calibri" w:hAnsi="Calibri" w:cs="Calibri"/>
          <w:b/>
        </w:rPr>
      </w:pPr>
      <w:r w:rsidRPr="000F6714">
        <w:rPr>
          <w:rFonts w:ascii="Calibri" w:hAnsi="Calibri" w:cs="Calibri"/>
          <w:b/>
        </w:rPr>
        <w:t>Uzasadnienie prawne</w:t>
      </w:r>
      <w:r w:rsidR="00D23CAD">
        <w:rPr>
          <w:rFonts w:ascii="Calibri" w:hAnsi="Calibri" w:cs="Calibri"/>
          <w:b/>
        </w:rPr>
        <w:t>:</w:t>
      </w:r>
    </w:p>
    <w:p w14:paraId="455F048D" w14:textId="77777777" w:rsidR="00D23CAD" w:rsidRDefault="000F6714" w:rsidP="00D23CAD">
      <w:pPr>
        <w:spacing w:line="276" w:lineRule="auto"/>
        <w:rPr>
          <w:rFonts w:ascii="Calibri" w:hAnsi="Calibri" w:cs="Calibri"/>
        </w:rPr>
      </w:pPr>
      <w:r w:rsidRPr="000F6714">
        <w:rPr>
          <w:rFonts w:ascii="Calibri" w:hAnsi="Calibri" w:cs="Calibri"/>
        </w:rPr>
        <w:t>Podstawą prawną dokonanego wyboru jest art. 239 ust. 1 ustawy Prawa zamówień publicznych</w:t>
      </w:r>
      <w:r w:rsidR="00D23CAD">
        <w:rPr>
          <w:rFonts w:ascii="Calibri" w:hAnsi="Calibri" w:cs="Calibri"/>
        </w:rPr>
        <w:t>.</w:t>
      </w:r>
    </w:p>
    <w:p w14:paraId="7B36AF11" w14:textId="77777777" w:rsidR="00D23CAD" w:rsidRDefault="000F6714" w:rsidP="00D23CAD">
      <w:pPr>
        <w:spacing w:line="276" w:lineRule="auto"/>
        <w:rPr>
          <w:rFonts w:ascii="Calibri" w:hAnsi="Calibri" w:cs="Calibri"/>
          <w:b/>
        </w:rPr>
      </w:pPr>
      <w:r w:rsidRPr="000F6714">
        <w:rPr>
          <w:rFonts w:ascii="Calibri" w:hAnsi="Calibri" w:cs="Calibri"/>
          <w:b/>
        </w:rPr>
        <w:t>Uzasadnienie faktyczne</w:t>
      </w:r>
      <w:r w:rsidR="00D23CAD">
        <w:rPr>
          <w:rFonts w:ascii="Calibri" w:hAnsi="Calibri" w:cs="Calibri"/>
          <w:b/>
        </w:rPr>
        <w:t>:</w:t>
      </w:r>
    </w:p>
    <w:p w14:paraId="6A5EF525" w14:textId="6BA02EF7" w:rsidR="002154D5" w:rsidRPr="00D23CAD" w:rsidRDefault="000F6714" w:rsidP="00D23CAD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0F6714">
        <w:rPr>
          <w:rFonts w:ascii="Calibri" w:hAnsi="Calibri" w:cs="Calibri"/>
        </w:rPr>
        <w:t>Oferta złożona przez ww. Wykonawcę została oceniona przez Zamawiającego w oparciu o kryteria wskazane w specyfikacji warunków zamówienia (SWZ) tj. cenę – 80 % oraz okres gwarancji i rękojmi – 20 %. Treść oferty odpowiadała treści SWZ, Wykonawca spełnił wszystkie wymagane warunki udziału w postępowaniu, a jego oferta przedstawia najkorzystniejszy bilans ceny i innych kryteriów określonych w SWZ.</w:t>
      </w:r>
    </w:p>
    <w:p w14:paraId="57EF7976" w14:textId="0E8A2FE4" w:rsidR="002154D5" w:rsidRPr="002154D5" w:rsidRDefault="002154D5" w:rsidP="002154D5">
      <w:pPr>
        <w:spacing w:line="276" w:lineRule="auto"/>
        <w:rPr>
          <w:rFonts w:ascii="Calibri" w:hAnsi="Calibri" w:cs="Calibri"/>
          <w:color w:val="000000"/>
        </w:rPr>
      </w:pPr>
      <w:r w:rsidRPr="002B1ADB">
        <w:rPr>
          <w:rFonts w:ascii="Calibri" w:hAnsi="Calibri"/>
        </w:rPr>
        <w:t>Zaoferowana przez Wykonawcę cena oferty wynosi</w:t>
      </w:r>
      <w:r>
        <w:rPr>
          <w:rFonts w:ascii="Calibri" w:hAnsi="Calibri" w:cs="Calibri"/>
          <w:color w:val="000000"/>
        </w:rPr>
        <w:t xml:space="preserve">: </w:t>
      </w:r>
      <w:r w:rsidR="000F6714">
        <w:rPr>
          <w:rFonts w:ascii="Calibri" w:hAnsi="Calibri" w:cs="Calibri"/>
          <w:color w:val="000000"/>
        </w:rPr>
        <w:t>240</w:t>
      </w:r>
      <w:r w:rsidRPr="002154D5">
        <w:rPr>
          <w:rFonts w:ascii="Calibri" w:hAnsi="Calibri" w:cs="Calibri"/>
          <w:color w:val="000000"/>
        </w:rPr>
        <w:t xml:space="preserve"> </w:t>
      </w:r>
      <w:r w:rsidR="000F6714">
        <w:rPr>
          <w:rFonts w:ascii="Calibri" w:hAnsi="Calibri" w:cs="Calibri"/>
          <w:color w:val="000000"/>
        </w:rPr>
        <w:t>008</w:t>
      </w:r>
      <w:r w:rsidRPr="002154D5">
        <w:rPr>
          <w:rFonts w:ascii="Calibri" w:hAnsi="Calibri" w:cs="Calibri"/>
          <w:color w:val="000000"/>
        </w:rPr>
        <w:t>,</w:t>
      </w:r>
      <w:r w:rsidR="000F6714">
        <w:rPr>
          <w:rFonts w:ascii="Calibri" w:hAnsi="Calibri" w:cs="Calibri"/>
          <w:color w:val="000000"/>
        </w:rPr>
        <w:t>67</w:t>
      </w:r>
      <w:r w:rsidRPr="002154D5">
        <w:rPr>
          <w:rFonts w:ascii="Calibri" w:hAnsi="Calibri" w:cs="Calibri"/>
          <w:color w:val="000000"/>
        </w:rPr>
        <w:t xml:space="preserve"> zł</w:t>
      </w:r>
      <w:r>
        <w:rPr>
          <w:rFonts w:ascii="Calibri" w:hAnsi="Calibri" w:cs="Calibri"/>
          <w:color w:val="000000"/>
        </w:rPr>
        <w:t>.</w:t>
      </w:r>
    </w:p>
    <w:p w14:paraId="75ABD444" w14:textId="180CC863" w:rsidR="002154D5" w:rsidRDefault="002154D5" w:rsidP="00A46A91">
      <w:pPr>
        <w:spacing w:before="100" w:beforeAutospacing="1" w:after="100" w:afterAutospacing="1" w:line="276" w:lineRule="auto"/>
        <w:rPr>
          <w:rFonts w:ascii="Calibri" w:hAnsi="Calibri" w:cs="Calibri"/>
        </w:rPr>
      </w:pPr>
      <w:r w:rsidRPr="002B1ADB">
        <w:rPr>
          <w:rFonts w:ascii="Calibri" w:hAnsi="Calibri" w:cs="Calibri"/>
        </w:rPr>
        <w:t>Zamawiający informuje o Wykonawcach, którzy złożyli oferty, punktacji przyznanej ofertom w każdym kryterium oceny ofert i łącznej punktacji: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4416"/>
        <w:gridCol w:w="1276"/>
        <w:gridCol w:w="1134"/>
        <w:gridCol w:w="1127"/>
      </w:tblGrid>
      <w:tr w:rsidR="00D23CAD" w:rsidRPr="007910EA" w14:paraId="2773EAEF" w14:textId="77777777" w:rsidTr="00D23CAD">
        <w:trPr>
          <w:jc w:val="center"/>
        </w:trPr>
        <w:tc>
          <w:tcPr>
            <w:tcW w:w="824" w:type="dxa"/>
            <w:vAlign w:val="center"/>
          </w:tcPr>
          <w:p w14:paraId="1C559631" w14:textId="77777777" w:rsidR="00D23CAD" w:rsidRPr="007910EA" w:rsidRDefault="00D23CAD" w:rsidP="007910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4416" w:type="dxa"/>
            <w:vAlign w:val="center"/>
          </w:tcPr>
          <w:p w14:paraId="1A6F90D9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vAlign w:val="center"/>
          </w:tcPr>
          <w:p w14:paraId="45148D67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Cena </w:t>
            </w:r>
          </w:p>
        </w:tc>
        <w:tc>
          <w:tcPr>
            <w:tcW w:w="1134" w:type="dxa"/>
            <w:vAlign w:val="center"/>
          </w:tcPr>
          <w:p w14:paraId="40818794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Okres gwarancji i rękojmi</w:t>
            </w:r>
          </w:p>
        </w:tc>
        <w:tc>
          <w:tcPr>
            <w:tcW w:w="1127" w:type="dxa"/>
            <w:vAlign w:val="center"/>
          </w:tcPr>
          <w:p w14:paraId="443B0677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</w:tr>
      <w:tr w:rsidR="00D23CAD" w:rsidRPr="007910EA" w14:paraId="201B305D" w14:textId="77777777" w:rsidTr="00D23CAD">
        <w:trPr>
          <w:jc w:val="center"/>
        </w:trPr>
        <w:tc>
          <w:tcPr>
            <w:tcW w:w="824" w:type="dxa"/>
          </w:tcPr>
          <w:p w14:paraId="2508954A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16" w:type="dxa"/>
            <w:vAlign w:val="center"/>
          </w:tcPr>
          <w:p w14:paraId="5553EFC7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sz w:val="22"/>
                <w:szCs w:val="22"/>
              </w:rPr>
              <w:t>KOMA R. Kozakiewicz Spółka Jawna</w:t>
            </w:r>
          </w:p>
          <w:p w14:paraId="10229277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sz w:val="22"/>
                <w:szCs w:val="22"/>
              </w:rPr>
              <w:t>ul. Chorzowska 3 lokal 3, 26-600 Radom</w:t>
            </w:r>
          </w:p>
        </w:tc>
        <w:tc>
          <w:tcPr>
            <w:tcW w:w="3537" w:type="dxa"/>
            <w:gridSpan w:val="3"/>
            <w:vAlign w:val="center"/>
          </w:tcPr>
          <w:p w14:paraId="1959ABA9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Oferta odrzucona</w:t>
            </w:r>
          </w:p>
        </w:tc>
      </w:tr>
      <w:tr w:rsidR="00D23CAD" w:rsidRPr="007910EA" w14:paraId="7ACC6ADB" w14:textId="77777777" w:rsidTr="00D23CAD">
        <w:trPr>
          <w:jc w:val="center"/>
        </w:trPr>
        <w:tc>
          <w:tcPr>
            <w:tcW w:w="824" w:type="dxa"/>
          </w:tcPr>
          <w:p w14:paraId="4E1B1B94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416" w:type="dxa"/>
            <w:vAlign w:val="center"/>
          </w:tcPr>
          <w:p w14:paraId="00FDD4A9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TORO Sp. z o.o. </w:t>
            </w:r>
          </w:p>
          <w:p w14:paraId="24D40D58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Breń 64a, 33-140 Lisia Góra </w:t>
            </w:r>
          </w:p>
        </w:tc>
        <w:tc>
          <w:tcPr>
            <w:tcW w:w="3537" w:type="dxa"/>
            <w:gridSpan w:val="3"/>
            <w:vAlign w:val="center"/>
          </w:tcPr>
          <w:p w14:paraId="7610BA6A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Oferta odrzucona</w:t>
            </w:r>
          </w:p>
        </w:tc>
      </w:tr>
      <w:tr w:rsidR="00D23CAD" w:rsidRPr="007910EA" w14:paraId="12230744" w14:textId="77777777" w:rsidTr="00D23CAD">
        <w:trPr>
          <w:jc w:val="center"/>
        </w:trPr>
        <w:tc>
          <w:tcPr>
            <w:tcW w:w="824" w:type="dxa"/>
          </w:tcPr>
          <w:p w14:paraId="0F2C3CD6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416" w:type="dxa"/>
            <w:vAlign w:val="center"/>
          </w:tcPr>
          <w:p w14:paraId="2F269929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Bener Michał Benka </w:t>
            </w:r>
          </w:p>
          <w:p w14:paraId="76CE954E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ul. Wileńska 59b/15 , 80-215 Gdańsk </w:t>
            </w:r>
          </w:p>
        </w:tc>
        <w:tc>
          <w:tcPr>
            <w:tcW w:w="3537" w:type="dxa"/>
            <w:gridSpan w:val="3"/>
            <w:vAlign w:val="center"/>
          </w:tcPr>
          <w:p w14:paraId="6E42C240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Oferta odrzucona</w:t>
            </w:r>
          </w:p>
        </w:tc>
      </w:tr>
      <w:tr w:rsidR="00D23CAD" w:rsidRPr="007910EA" w14:paraId="49C9997D" w14:textId="77777777" w:rsidTr="00D23CAD">
        <w:trPr>
          <w:jc w:val="center"/>
        </w:trPr>
        <w:tc>
          <w:tcPr>
            <w:tcW w:w="824" w:type="dxa"/>
          </w:tcPr>
          <w:p w14:paraId="64DA7279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4416" w:type="dxa"/>
            <w:vAlign w:val="center"/>
          </w:tcPr>
          <w:p w14:paraId="2B6683B2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Ergosystem Sp.J R.Makuch, M.Wolski, J.Wiatr</w:t>
            </w:r>
          </w:p>
          <w:p w14:paraId="16D7012F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ul. Władysława Jagiełły 34, 02-495 Warszawa</w:t>
            </w:r>
          </w:p>
        </w:tc>
        <w:tc>
          <w:tcPr>
            <w:tcW w:w="3537" w:type="dxa"/>
            <w:gridSpan w:val="3"/>
            <w:vAlign w:val="center"/>
          </w:tcPr>
          <w:p w14:paraId="5155206B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Oferta odrzucona</w:t>
            </w:r>
          </w:p>
        </w:tc>
      </w:tr>
      <w:tr w:rsidR="00D23CAD" w:rsidRPr="007910EA" w14:paraId="3A6B68F6" w14:textId="77777777" w:rsidTr="00D23CAD">
        <w:trPr>
          <w:jc w:val="center"/>
        </w:trPr>
        <w:tc>
          <w:tcPr>
            <w:tcW w:w="824" w:type="dxa"/>
          </w:tcPr>
          <w:p w14:paraId="56122A79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16" w:type="dxa"/>
            <w:vAlign w:val="center"/>
          </w:tcPr>
          <w:p w14:paraId="11F44A89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sz w:val="22"/>
                <w:szCs w:val="22"/>
              </w:rPr>
              <w:t>Tronus Polska Sp. z o.o.</w:t>
            </w:r>
          </w:p>
          <w:p w14:paraId="63DC36CB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eastAsia="Calibri" w:hAnsiTheme="minorHAnsi" w:cstheme="minorHAnsi"/>
                <w:sz w:val="22"/>
                <w:szCs w:val="22"/>
              </w:rPr>
              <w:t>ul. Ordona 2a, 01-237 Warszawa</w:t>
            </w:r>
          </w:p>
        </w:tc>
        <w:tc>
          <w:tcPr>
            <w:tcW w:w="1276" w:type="dxa"/>
            <w:vAlign w:val="center"/>
          </w:tcPr>
          <w:p w14:paraId="122EFF76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26,10</w:t>
            </w:r>
          </w:p>
        </w:tc>
        <w:tc>
          <w:tcPr>
            <w:tcW w:w="1134" w:type="dxa"/>
            <w:vAlign w:val="center"/>
          </w:tcPr>
          <w:p w14:paraId="300B130E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  <w:tc>
          <w:tcPr>
            <w:tcW w:w="1127" w:type="dxa"/>
            <w:vAlign w:val="center"/>
          </w:tcPr>
          <w:p w14:paraId="33E6DAFA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46,10</w:t>
            </w:r>
          </w:p>
        </w:tc>
      </w:tr>
      <w:tr w:rsidR="00D23CAD" w:rsidRPr="007910EA" w14:paraId="25935BA6" w14:textId="77777777" w:rsidTr="00D23CAD">
        <w:trPr>
          <w:jc w:val="center"/>
        </w:trPr>
        <w:tc>
          <w:tcPr>
            <w:tcW w:w="824" w:type="dxa"/>
          </w:tcPr>
          <w:p w14:paraId="45A66B6D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416" w:type="dxa"/>
            <w:vAlign w:val="center"/>
          </w:tcPr>
          <w:p w14:paraId="1C740812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ALDUO Sp. z o.o. </w:t>
            </w:r>
          </w:p>
          <w:p w14:paraId="2A665B5B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ul. Zygmunta Miłkowskiego 3/301,30-349 Kraków </w:t>
            </w:r>
          </w:p>
        </w:tc>
        <w:tc>
          <w:tcPr>
            <w:tcW w:w="1276" w:type="dxa"/>
            <w:vAlign w:val="center"/>
          </w:tcPr>
          <w:p w14:paraId="33CB6A1B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45,77</w:t>
            </w:r>
          </w:p>
        </w:tc>
        <w:tc>
          <w:tcPr>
            <w:tcW w:w="1134" w:type="dxa"/>
            <w:vAlign w:val="center"/>
          </w:tcPr>
          <w:p w14:paraId="1DB2628E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  <w:tc>
          <w:tcPr>
            <w:tcW w:w="1127" w:type="dxa"/>
            <w:vAlign w:val="center"/>
          </w:tcPr>
          <w:p w14:paraId="5F7BA5C5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65,77</w:t>
            </w:r>
          </w:p>
        </w:tc>
      </w:tr>
      <w:tr w:rsidR="00D23CAD" w:rsidRPr="007910EA" w14:paraId="3C053067" w14:textId="77777777" w:rsidTr="00D23CAD">
        <w:trPr>
          <w:jc w:val="center"/>
        </w:trPr>
        <w:tc>
          <w:tcPr>
            <w:tcW w:w="824" w:type="dxa"/>
          </w:tcPr>
          <w:p w14:paraId="212FA40E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16" w:type="dxa"/>
            <w:vAlign w:val="center"/>
          </w:tcPr>
          <w:p w14:paraId="3BB58221" w14:textId="77777777" w:rsidR="00D23CAD" w:rsidRPr="007910EA" w:rsidRDefault="00D23CAD" w:rsidP="007910EA">
            <w:pPr>
              <w:keepNext/>
              <w:keepLines/>
              <w:ind w:right="-19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Euro-Meble Małgorzata Masłoń </w:t>
            </w:r>
          </w:p>
          <w:p w14:paraId="3D4E0C0C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ul. Ks. Bp. Herberta Bednorza 2A-6, 40-384 Katowice </w:t>
            </w:r>
          </w:p>
        </w:tc>
        <w:tc>
          <w:tcPr>
            <w:tcW w:w="1276" w:type="dxa"/>
            <w:vAlign w:val="center"/>
          </w:tcPr>
          <w:p w14:paraId="7630FCF3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65,00</w:t>
            </w:r>
          </w:p>
        </w:tc>
        <w:tc>
          <w:tcPr>
            <w:tcW w:w="1134" w:type="dxa"/>
            <w:vAlign w:val="center"/>
          </w:tcPr>
          <w:p w14:paraId="5064F940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  <w:tc>
          <w:tcPr>
            <w:tcW w:w="1127" w:type="dxa"/>
            <w:vAlign w:val="center"/>
          </w:tcPr>
          <w:p w14:paraId="4CBAF992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85,00</w:t>
            </w:r>
          </w:p>
        </w:tc>
      </w:tr>
      <w:tr w:rsidR="00D23CAD" w:rsidRPr="007910EA" w14:paraId="6A5D9486" w14:textId="77777777" w:rsidTr="00D23CAD">
        <w:trPr>
          <w:jc w:val="center"/>
        </w:trPr>
        <w:tc>
          <w:tcPr>
            <w:tcW w:w="824" w:type="dxa"/>
          </w:tcPr>
          <w:p w14:paraId="2E1EBB82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416" w:type="dxa"/>
            <w:vAlign w:val="center"/>
          </w:tcPr>
          <w:p w14:paraId="6C0C26C4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Drzewiarz-Bis Sp. z o. o</w:t>
            </w:r>
          </w:p>
          <w:p w14:paraId="2938246A" w14:textId="77777777" w:rsidR="00D23CAD" w:rsidRPr="007910EA" w:rsidRDefault="00D23CAD" w:rsidP="007910EA">
            <w:pPr>
              <w:keepNext/>
              <w:keepLines/>
              <w:ind w:right="-19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ul. K. Wyszyńskiego 46A, 87-600 Lipno</w:t>
            </w:r>
          </w:p>
        </w:tc>
        <w:tc>
          <w:tcPr>
            <w:tcW w:w="1276" w:type="dxa"/>
            <w:vAlign w:val="center"/>
          </w:tcPr>
          <w:p w14:paraId="69D9D00B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67,52</w:t>
            </w:r>
          </w:p>
        </w:tc>
        <w:tc>
          <w:tcPr>
            <w:tcW w:w="1134" w:type="dxa"/>
            <w:vAlign w:val="center"/>
          </w:tcPr>
          <w:p w14:paraId="640F3885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  <w:tc>
          <w:tcPr>
            <w:tcW w:w="1127" w:type="dxa"/>
            <w:vAlign w:val="center"/>
          </w:tcPr>
          <w:p w14:paraId="36F83031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87,52</w:t>
            </w:r>
          </w:p>
        </w:tc>
      </w:tr>
      <w:tr w:rsidR="00D23CAD" w:rsidRPr="007910EA" w14:paraId="3EC8E1D1" w14:textId="77777777" w:rsidTr="00D23CAD">
        <w:trPr>
          <w:jc w:val="center"/>
        </w:trPr>
        <w:tc>
          <w:tcPr>
            <w:tcW w:w="824" w:type="dxa"/>
          </w:tcPr>
          <w:p w14:paraId="2317D8E2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416" w:type="dxa"/>
            <w:vAlign w:val="center"/>
          </w:tcPr>
          <w:p w14:paraId="64E827C5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PB Logistyka Sebastian Borkowski</w:t>
            </w:r>
          </w:p>
          <w:p w14:paraId="394AB052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ul. Jana Kozietulskiego 38/1 , 85-657 Bydgoszcz</w:t>
            </w:r>
          </w:p>
        </w:tc>
        <w:tc>
          <w:tcPr>
            <w:tcW w:w="1276" w:type="dxa"/>
            <w:vAlign w:val="center"/>
          </w:tcPr>
          <w:p w14:paraId="015B0805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68,38</w:t>
            </w:r>
          </w:p>
        </w:tc>
        <w:tc>
          <w:tcPr>
            <w:tcW w:w="1134" w:type="dxa"/>
            <w:vAlign w:val="center"/>
          </w:tcPr>
          <w:p w14:paraId="1C4F4D35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  <w:tc>
          <w:tcPr>
            <w:tcW w:w="1127" w:type="dxa"/>
            <w:vAlign w:val="center"/>
          </w:tcPr>
          <w:p w14:paraId="2951B63C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88,38</w:t>
            </w:r>
          </w:p>
        </w:tc>
      </w:tr>
      <w:tr w:rsidR="00D23CAD" w:rsidRPr="007910EA" w14:paraId="34AB74A9" w14:textId="77777777" w:rsidTr="00D23CAD">
        <w:trPr>
          <w:jc w:val="center"/>
        </w:trPr>
        <w:tc>
          <w:tcPr>
            <w:tcW w:w="824" w:type="dxa"/>
          </w:tcPr>
          <w:p w14:paraId="3B8BF218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416" w:type="dxa"/>
            <w:vAlign w:val="center"/>
          </w:tcPr>
          <w:p w14:paraId="02D358BE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Handlowo Produkcyjne AKMA Zbigniew Podstawski </w:t>
            </w:r>
          </w:p>
          <w:p w14:paraId="01001239" w14:textId="77777777" w:rsidR="00D23CAD" w:rsidRPr="007910EA" w:rsidRDefault="00D23CAD" w:rsidP="00791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 xml:space="preserve">ul. Długa 43, 33-132 Niedomice </w:t>
            </w:r>
          </w:p>
        </w:tc>
        <w:tc>
          <w:tcPr>
            <w:tcW w:w="1276" w:type="dxa"/>
            <w:vAlign w:val="center"/>
          </w:tcPr>
          <w:p w14:paraId="7AC7B3BA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80,00</w:t>
            </w:r>
          </w:p>
        </w:tc>
        <w:tc>
          <w:tcPr>
            <w:tcW w:w="1134" w:type="dxa"/>
            <w:vAlign w:val="center"/>
          </w:tcPr>
          <w:p w14:paraId="5A46DF0C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  <w:tc>
          <w:tcPr>
            <w:tcW w:w="1127" w:type="dxa"/>
            <w:vAlign w:val="center"/>
          </w:tcPr>
          <w:p w14:paraId="6BE7BF86" w14:textId="77777777" w:rsidR="00D23CAD" w:rsidRPr="007910EA" w:rsidRDefault="00D23CAD" w:rsidP="0079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0EA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</w:tbl>
    <w:p w14:paraId="2359EED8" w14:textId="4B666183" w:rsidR="00273FE5" w:rsidRPr="00273FE5" w:rsidRDefault="00273FE5" w:rsidP="00D835EA">
      <w:pPr>
        <w:spacing w:before="1200" w:line="276" w:lineRule="auto"/>
        <w:rPr>
          <w:rFonts w:ascii="Calibri" w:hAnsi="Calibri" w:cs="Calibri"/>
          <w:b/>
          <w:bCs/>
          <w:color w:val="000000"/>
        </w:rPr>
      </w:pPr>
      <w:r w:rsidRPr="00273FE5">
        <w:rPr>
          <w:rFonts w:ascii="Calibri" w:hAnsi="Calibri" w:cs="Calibri"/>
          <w:b/>
          <w:bCs/>
          <w:color w:val="000000"/>
        </w:rPr>
        <w:t>Z up. Zarządu Powiatu Krapkowickiego</w:t>
      </w:r>
    </w:p>
    <w:p w14:paraId="712AFA1F" w14:textId="52B99618" w:rsidR="00273FE5" w:rsidRPr="00273FE5" w:rsidRDefault="00273FE5" w:rsidP="00273FE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273FE5">
        <w:rPr>
          <w:rFonts w:ascii="Calibri" w:hAnsi="Calibri" w:cs="Calibri"/>
          <w:b/>
          <w:bCs/>
          <w:color w:val="000000"/>
        </w:rPr>
        <w:t>/-/Sabina Gorzkulla</w:t>
      </w:r>
    </w:p>
    <w:p w14:paraId="5E2B1E70" w14:textId="2D8389C0" w:rsidR="00273FE5" w:rsidRPr="00273FE5" w:rsidRDefault="00273FE5" w:rsidP="008F0936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273FE5">
        <w:rPr>
          <w:rFonts w:ascii="Calibri" w:hAnsi="Calibri" w:cs="Calibri"/>
          <w:b/>
          <w:bCs/>
          <w:color w:val="000000"/>
        </w:rPr>
        <w:t>Wicestarosta Krapkowicki</w:t>
      </w:r>
    </w:p>
    <w:p w14:paraId="44A456CA" w14:textId="547F38FD" w:rsidR="00273FE5" w:rsidRPr="00273FE5" w:rsidRDefault="00D835EA" w:rsidP="00D835EA">
      <w:pPr>
        <w:tabs>
          <w:tab w:val="center" w:pos="4393"/>
        </w:tabs>
        <w:spacing w:before="4000" w:line="276" w:lineRule="auto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Do zamieszczenia</w:t>
      </w:r>
      <w:r w:rsidR="00273FE5" w:rsidRPr="00273FE5">
        <w:rPr>
          <w:rFonts w:ascii="Calibri" w:hAnsi="Calibri" w:cs="Calibri"/>
          <w:color w:val="000000"/>
          <w:u w:val="single"/>
        </w:rPr>
        <w:t>:</w:t>
      </w:r>
    </w:p>
    <w:p w14:paraId="14A4E1F2" w14:textId="3D54F913" w:rsidR="00273FE5" w:rsidRPr="00D835EA" w:rsidRDefault="00D835EA" w:rsidP="00D835EA">
      <w:pPr>
        <w:spacing w:line="276" w:lineRule="auto"/>
        <w:rPr>
          <w:rFonts w:ascii="Calibri" w:hAnsi="Calibri" w:cs="Calibri"/>
          <w:color w:val="000000"/>
        </w:rPr>
      </w:pPr>
      <w:r w:rsidRPr="00D835EA">
        <w:rPr>
          <w:rFonts w:ascii="Calibri" w:hAnsi="Calibri" w:cs="Calibri"/>
          <w:color w:val="000000"/>
        </w:rPr>
        <w:t>Strona prowadzonego post</w:t>
      </w:r>
      <w:r w:rsidR="00401AF6">
        <w:rPr>
          <w:rFonts w:ascii="Calibri" w:hAnsi="Calibri" w:cs="Calibri"/>
          <w:color w:val="000000"/>
        </w:rPr>
        <w:t>ę</w:t>
      </w:r>
      <w:r w:rsidRPr="00D835EA">
        <w:rPr>
          <w:rFonts w:ascii="Calibri" w:hAnsi="Calibri" w:cs="Calibri"/>
          <w:color w:val="000000"/>
        </w:rPr>
        <w:t>powania</w:t>
      </w:r>
    </w:p>
    <w:sectPr w:rsidR="00273FE5" w:rsidRPr="00D835EA" w:rsidSect="00791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00" w:right="1133" w:bottom="1418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4A93" w14:textId="77777777" w:rsidR="004B14C9" w:rsidRDefault="004B14C9" w:rsidP="00B60CAC">
      <w:r>
        <w:separator/>
      </w:r>
    </w:p>
  </w:endnote>
  <w:endnote w:type="continuationSeparator" w:id="0">
    <w:p w14:paraId="5668B2D3" w14:textId="77777777" w:rsidR="004B14C9" w:rsidRDefault="004B14C9" w:rsidP="00B6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Zapf Chancery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83DBB" w14:textId="77777777" w:rsidR="006261D5" w:rsidRDefault="006261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3827" w14:textId="0B7EF13F" w:rsidR="00DC6C3D" w:rsidRPr="00DC6C3D" w:rsidRDefault="00DC6C3D" w:rsidP="00747B51">
    <w:pPr>
      <w:pStyle w:val="Stopka"/>
      <w:ind w:left="-993"/>
      <w:rPr>
        <w:rFonts w:ascii="Calibri" w:hAnsi="Calibri"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D5D3" w14:textId="77777777" w:rsidR="006261D5" w:rsidRDefault="00626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1709" w14:textId="77777777" w:rsidR="004B14C9" w:rsidRDefault="004B14C9" w:rsidP="00B60CAC">
      <w:r>
        <w:separator/>
      </w:r>
    </w:p>
  </w:footnote>
  <w:footnote w:type="continuationSeparator" w:id="0">
    <w:p w14:paraId="2945E77F" w14:textId="77777777" w:rsidR="004B14C9" w:rsidRDefault="004B14C9" w:rsidP="00B6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580E" w14:textId="228B253D" w:rsidR="006A042B" w:rsidRDefault="004701EE">
    <w:pPr>
      <w:pStyle w:val="Nagwek"/>
    </w:pPr>
    <w:r>
      <w:rPr>
        <w:noProof/>
      </w:rPr>
      <w:drawing>
        <wp:inline distT="0" distB="0" distL="0" distR="0" wp14:anchorId="44EBFFDE" wp14:editId="328E9231">
          <wp:extent cx="5305425" cy="485775"/>
          <wp:effectExtent l="0" t="0" r="0" b="0"/>
          <wp:docPr id="1542067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FD53" w14:textId="1D099C23" w:rsidR="00E855C4" w:rsidRPr="00096AA1" w:rsidRDefault="006E45F0" w:rsidP="0008513C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4B7B2F3" wp14:editId="4905D068">
          <wp:extent cx="5579745" cy="678402"/>
          <wp:effectExtent l="0" t="0" r="1905" b="7620"/>
          <wp:docPr id="653806737" name="Obraz 653806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7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50DA" w14:textId="77777777" w:rsidR="006261D5" w:rsidRDefault="006261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</w:abstractNum>
  <w:abstractNum w:abstractNumId="1" w15:restartNumberingAfterBreak="0">
    <w:nsid w:val="0642488D"/>
    <w:multiLevelType w:val="singleLevel"/>
    <w:tmpl w:val="2E9A2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6D536B2"/>
    <w:multiLevelType w:val="hybridMultilevel"/>
    <w:tmpl w:val="2668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55A9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588E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A5C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423"/>
    <w:multiLevelType w:val="hybridMultilevel"/>
    <w:tmpl w:val="D8026B40"/>
    <w:lvl w:ilvl="0" w:tplc="A5702E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605C"/>
    <w:multiLevelType w:val="hybridMultilevel"/>
    <w:tmpl w:val="FAC4B32C"/>
    <w:lvl w:ilvl="0" w:tplc="71E6134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132CBBA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Calibri" w:hAnsi="Calibri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104E2"/>
    <w:multiLevelType w:val="hybridMultilevel"/>
    <w:tmpl w:val="1B1A1840"/>
    <w:lvl w:ilvl="0" w:tplc="8AE864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0C5C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19EA"/>
    <w:multiLevelType w:val="singleLevel"/>
    <w:tmpl w:val="1FC8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11" w15:restartNumberingAfterBreak="0">
    <w:nsid w:val="2D3C1F80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16432"/>
    <w:multiLevelType w:val="hybridMultilevel"/>
    <w:tmpl w:val="448E8238"/>
    <w:lvl w:ilvl="0" w:tplc="A4FCCDEA">
      <w:start w:val="1"/>
      <w:numFmt w:val="decimal"/>
      <w:lvlText w:val="%1)"/>
      <w:lvlJc w:val="left"/>
      <w:pPr>
        <w:ind w:left="720" w:hanging="360"/>
      </w:pPr>
      <w:rPr>
        <w:rFonts w:ascii="Calibri" w:hAnsi="Calibri" w:cs="ITC Zapf Chancery" w:hint="default"/>
        <w:b w:val="0"/>
        <w:bCs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453D1"/>
    <w:multiLevelType w:val="hybridMultilevel"/>
    <w:tmpl w:val="6FB02C1E"/>
    <w:lvl w:ilvl="0" w:tplc="4F3C1B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335C1C"/>
    <w:multiLevelType w:val="multilevel"/>
    <w:tmpl w:val="10FAB6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E23F68"/>
    <w:multiLevelType w:val="hybridMultilevel"/>
    <w:tmpl w:val="11846320"/>
    <w:lvl w:ilvl="0" w:tplc="16ECC1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32DFA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67FDD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16AF0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B54C9"/>
    <w:multiLevelType w:val="hybridMultilevel"/>
    <w:tmpl w:val="CA7A31B4"/>
    <w:lvl w:ilvl="0" w:tplc="0C3CA4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4376D9"/>
    <w:multiLevelType w:val="hybridMultilevel"/>
    <w:tmpl w:val="B6207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0227E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54AB8"/>
    <w:multiLevelType w:val="hybridMultilevel"/>
    <w:tmpl w:val="69E8651C"/>
    <w:lvl w:ilvl="0" w:tplc="097C2D8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2058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D00A6"/>
    <w:multiLevelType w:val="hybridMultilevel"/>
    <w:tmpl w:val="0B1ED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5301A6"/>
    <w:multiLevelType w:val="hybridMultilevel"/>
    <w:tmpl w:val="FEDCC562"/>
    <w:lvl w:ilvl="0" w:tplc="FFA6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6239CC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36F99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00B27"/>
    <w:multiLevelType w:val="hybridMultilevel"/>
    <w:tmpl w:val="260859A2"/>
    <w:lvl w:ilvl="0" w:tplc="A5702E6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04895792">
    <w:abstractNumId w:val="1"/>
    <w:lvlOverride w:ilvl="0">
      <w:startOverride w:val="1"/>
    </w:lvlOverride>
  </w:num>
  <w:num w:numId="2" w16cid:durableId="13037783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0416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247422">
    <w:abstractNumId w:val="10"/>
  </w:num>
  <w:num w:numId="5" w16cid:durableId="1637107095">
    <w:abstractNumId w:val="24"/>
  </w:num>
  <w:num w:numId="6" w16cid:durableId="1839691234">
    <w:abstractNumId w:val="19"/>
  </w:num>
  <w:num w:numId="7" w16cid:durableId="1443113078">
    <w:abstractNumId w:val="13"/>
  </w:num>
  <w:num w:numId="8" w16cid:durableId="1127744392">
    <w:abstractNumId w:val="0"/>
  </w:num>
  <w:num w:numId="9" w16cid:durableId="959840581">
    <w:abstractNumId w:val="14"/>
  </w:num>
  <w:num w:numId="10" w16cid:durableId="1802847668">
    <w:abstractNumId w:val="2"/>
  </w:num>
  <w:num w:numId="11" w16cid:durableId="1892306970">
    <w:abstractNumId w:val="15"/>
  </w:num>
  <w:num w:numId="12" w16cid:durableId="2011710682">
    <w:abstractNumId w:val="22"/>
  </w:num>
  <w:num w:numId="13" w16cid:durableId="319968977">
    <w:abstractNumId w:val="18"/>
  </w:num>
  <w:num w:numId="14" w16cid:durableId="27607546">
    <w:abstractNumId w:val="21"/>
  </w:num>
  <w:num w:numId="15" w16cid:durableId="97608552">
    <w:abstractNumId w:val="23"/>
  </w:num>
  <w:num w:numId="16" w16cid:durableId="272442584">
    <w:abstractNumId w:val="17"/>
  </w:num>
  <w:num w:numId="17" w16cid:durableId="417479438">
    <w:abstractNumId w:val="16"/>
  </w:num>
  <w:num w:numId="18" w16cid:durableId="2127965282">
    <w:abstractNumId w:val="3"/>
  </w:num>
  <w:num w:numId="19" w16cid:durableId="1946379788">
    <w:abstractNumId w:val="26"/>
  </w:num>
  <w:num w:numId="20" w16cid:durableId="1454908203">
    <w:abstractNumId w:val="5"/>
  </w:num>
  <w:num w:numId="21" w16cid:durableId="523134696">
    <w:abstractNumId w:val="11"/>
  </w:num>
  <w:num w:numId="22" w16cid:durableId="364646324">
    <w:abstractNumId w:val="4"/>
  </w:num>
  <w:num w:numId="23" w16cid:durableId="1761681059">
    <w:abstractNumId w:val="9"/>
  </w:num>
  <w:num w:numId="24" w16cid:durableId="250893520">
    <w:abstractNumId w:val="27"/>
  </w:num>
  <w:num w:numId="25" w16cid:durableId="235212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108640">
    <w:abstractNumId w:val="7"/>
  </w:num>
  <w:num w:numId="27" w16cid:durableId="771359854">
    <w:abstractNumId w:val="8"/>
  </w:num>
  <w:num w:numId="28" w16cid:durableId="794711660">
    <w:abstractNumId w:val="28"/>
  </w:num>
  <w:num w:numId="29" w16cid:durableId="1290210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AC"/>
    <w:rsid w:val="00001241"/>
    <w:rsid w:val="00020093"/>
    <w:rsid w:val="000221B6"/>
    <w:rsid w:val="000241CD"/>
    <w:rsid w:val="000252F9"/>
    <w:rsid w:val="00035E81"/>
    <w:rsid w:val="00036DA2"/>
    <w:rsid w:val="000544E8"/>
    <w:rsid w:val="00075770"/>
    <w:rsid w:val="00084301"/>
    <w:rsid w:val="0008513C"/>
    <w:rsid w:val="000917DB"/>
    <w:rsid w:val="00096AA1"/>
    <w:rsid w:val="000A3388"/>
    <w:rsid w:val="000A6244"/>
    <w:rsid w:val="000B234E"/>
    <w:rsid w:val="000C5C67"/>
    <w:rsid w:val="000E1DFC"/>
    <w:rsid w:val="000F0E4D"/>
    <w:rsid w:val="000F58D5"/>
    <w:rsid w:val="000F6714"/>
    <w:rsid w:val="00100F61"/>
    <w:rsid w:val="00117A77"/>
    <w:rsid w:val="0013386E"/>
    <w:rsid w:val="00142A81"/>
    <w:rsid w:val="00181139"/>
    <w:rsid w:val="00192129"/>
    <w:rsid w:val="00197115"/>
    <w:rsid w:val="001A4D11"/>
    <w:rsid w:val="001A5C42"/>
    <w:rsid w:val="001C5D90"/>
    <w:rsid w:val="001E027C"/>
    <w:rsid w:val="001F308E"/>
    <w:rsid w:val="0021289B"/>
    <w:rsid w:val="002154D5"/>
    <w:rsid w:val="0022317F"/>
    <w:rsid w:val="0023356D"/>
    <w:rsid w:val="00240D11"/>
    <w:rsid w:val="00254A5D"/>
    <w:rsid w:val="00273FE5"/>
    <w:rsid w:val="0028083A"/>
    <w:rsid w:val="0028686E"/>
    <w:rsid w:val="00290A00"/>
    <w:rsid w:val="00292F95"/>
    <w:rsid w:val="002C6759"/>
    <w:rsid w:val="002F4A5F"/>
    <w:rsid w:val="002F6F58"/>
    <w:rsid w:val="0030326E"/>
    <w:rsid w:val="00321316"/>
    <w:rsid w:val="00342756"/>
    <w:rsid w:val="00356823"/>
    <w:rsid w:val="003602F0"/>
    <w:rsid w:val="00360D98"/>
    <w:rsid w:val="003650A1"/>
    <w:rsid w:val="0036595A"/>
    <w:rsid w:val="00373143"/>
    <w:rsid w:val="00382D22"/>
    <w:rsid w:val="00383884"/>
    <w:rsid w:val="00387EEA"/>
    <w:rsid w:val="00393058"/>
    <w:rsid w:val="003C1CDB"/>
    <w:rsid w:val="003D6996"/>
    <w:rsid w:val="00401AF6"/>
    <w:rsid w:val="00410DFD"/>
    <w:rsid w:val="00417DFB"/>
    <w:rsid w:val="004506CE"/>
    <w:rsid w:val="00454C25"/>
    <w:rsid w:val="004701EE"/>
    <w:rsid w:val="00475220"/>
    <w:rsid w:val="004925BF"/>
    <w:rsid w:val="004931F7"/>
    <w:rsid w:val="00495475"/>
    <w:rsid w:val="00497A53"/>
    <w:rsid w:val="004B14C9"/>
    <w:rsid w:val="004B3CDF"/>
    <w:rsid w:val="004B7212"/>
    <w:rsid w:val="004C2863"/>
    <w:rsid w:val="004C38B5"/>
    <w:rsid w:val="004D3A10"/>
    <w:rsid w:val="004D73F5"/>
    <w:rsid w:val="004F3ACC"/>
    <w:rsid w:val="0050242D"/>
    <w:rsid w:val="00514F84"/>
    <w:rsid w:val="00542A1D"/>
    <w:rsid w:val="00544516"/>
    <w:rsid w:val="005501EA"/>
    <w:rsid w:val="00566949"/>
    <w:rsid w:val="005721FA"/>
    <w:rsid w:val="005779D2"/>
    <w:rsid w:val="005A6C46"/>
    <w:rsid w:val="005C20DA"/>
    <w:rsid w:val="005E2C44"/>
    <w:rsid w:val="005F2788"/>
    <w:rsid w:val="006104F9"/>
    <w:rsid w:val="006261D5"/>
    <w:rsid w:val="00627DA0"/>
    <w:rsid w:val="00644457"/>
    <w:rsid w:val="0065427A"/>
    <w:rsid w:val="00654C84"/>
    <w:rsid w:val="00664482"/>
    <w:rsid w:val="00666BF9"/>
    <w:rsid w:val="006A0015"/>
    <w:rsid w:val="006A042B"/>
    <w:rsid w:val="006C4E9C"/>
    <w:rsid w:val="006C5588"/>
    <w:rsid w:val="006C7D24"/>
    <w:rsid w:val="006D516B"/>
    <w:rsid w:val="006E369A"/>
    <w:rsid w:val="006E45F0"/>
    <w:rsid w:val="0072083E"/>
    <w:rsid w:val="00723EB1"/>
    <w:rsid w:val="00747B51"/>
    <w:rsid w:val="0076313A"/>
    <w:rsid w:val="007910EA"/>
    <w:rsid w:val="007B1E87"/>
    <w:rsid w:val="007B6A20"/>
    <w:rsid w:val="007C2146"/>
    <w:rsid w:val="007F4C2D"/>
    <w:rsid w:val="00805742"/>
    <w:rsid w:val="00820EB2"/>
    <w:rsid w:val="008328BF"/>
    <w:rsid w:val="0087027B"/>
    <w:rsid w:val="00897A90"/>
    <w:rsid w:val="008B1AAE"/>
    <w:rsid w:val="008C5A52"/>
    <w:rsid w:val="008E0AC4"/>
    <w:rsid w:val="008E5D42"/>
    <w:rsid w:val="008F0936"/>
    <w:rsid w:val="00902BC1"/>
    <w:rsid w:val="00925B19"/>
    <w:rsid w:val="0092631D"/>
    <w:rsid w:val="00940AB5"/>
    <w:rsid w:val="00952620"/>
    <w:rsid w:val="00956538"/>
    <w:rsid w:val="009653CA"/>
    <w:rsid w:val="00970616"/>
    <w:rsid w:val="00980082"/>
    <w:rsid w:val="009857A9"/>
    <w:rsid w:val="0099398E"/>
    <w:rsid w:val="009A3EEB"/>
    <w:rsid w:val="009B2205"/>
    <w:rsid w:val="009B6B59"/>
    <w:rsid w:val="009C7132"/>
    <w:rsid w:val="009C7156"/>
    <w:rsid w:val="009D4687"/>
    <w:rsid w:val="009D54BC"/>
    <w:rsid w:val="009E5EB6"/>
    <w:rsid w:val="009F67B7"/>
    <w:rsid w:val="00A01442"/>
    <w:rsid w:val="00A01CC6"/>
    <w:rsid w:val="00A04519"/>
    <w:rsid w:val="00A05934"/>
    <w:rsid w:val="00A13ED3"/>
    <w:rsid w:val="00A22C81"/>
    <w:rsid w:val="00A46A91"/>
    <w:rsid w:val="00A53042"/>
    <w:rsid w:val="00A56408"/>
    <w:rsid w:val="00A840E6"/>
    <w:rsid w:val="00A9049C"/>
    <w:rsid w:val="00AC2199"/>
    <w:rsid w:val="00AD7171"/>
    <w:rsid w:val="00AF2EB1"/>
    <w:rsid w:val="00B27BB0"/>
    <w:rsid w:val="00B3085A"/>
    <w:rsid w:val="00B32CA1"/>
    <w:rsid w:val="00B46977"/>
    <w:rsid w:val="00B60CAC"/>
    <w:rsid w:val="00B72F9B"/>
    <w:rsid w:val="00B80439"/>
    <w:rsid w:val="00B8587A"/>
    <w:rsid w:val="00B92CC1"/>
    <w:rsid w:val="00B949BE"/>
    <w:rsid w:val="00BC0C8A"/>
    <w:rsid w:val="00BE252D"/>
    <w:rsid w:val="00BF0F1C"/>
    <w:rsid w:val="00BF15A7"/>
    <w:rsid w:val="00BF6AD9"/>
    <w:rsid w:val="00C15AAB"/>
    <w:rsid w:val="00C45D84"/>
    <w:rsid w:val="00C873D9"/>
    <w:rsid w:val="00C91CE0"/>
    <w:rsid w:val="00CF4F8C"/>
    <w:rsid w:val="00D06DBF"/>
    <w:rsid w:val="00D17D05"/>
    <w:rsid w:val="00D221D9"/>
    <w:rsid w:val="00D23CAD"/>
    <w:rsid w:val="00D41CA5"/>
    <w:rsid w:val="00D509C7"/>
    <w:rsid w:val="00D5660C"/>
    <w:rsid w:val="00D60BB8"/>
    <w:rsid w:val="00D65970"/>
    <w:rsid w:val="00D835EA"/>
    <w:rsid w:val="00D843E4"/>
    <w:rsid w:val="00D92AC2"/>
    <w:rsid w:val="00DC505D"/>
    <w:rsid w:val="00DC6C3D"/>
    <w:rsid w:val="00DE14A2"/>
    <w:rsid w:val="00DF3A6E"/>
    <w:rsid w:val="00E12A65"/>
    <w:rsid w:val="00E239F0"/>
    <w:rsid w:val="00E53C39"/>
    <w:rsid w:val="00E64E21"/>
    <w:rsid w:val="00E7017B"/>
    <w:rsid w:val="00E70F5D"/>
    <w:rsid w:val="00E855C4"/>
    <w:rsid w:val="00E8652B"/>
    <w:rsid w:val="00E8676B"/>
    <w:rsid w:val="00E87D75"/>
    <w:rsid w:val="00EA524C"/>
    <w:rsid w:val="00EB2746"/>
    <w:rsid w:val="00EB2A6F"/>
    <w:rsid w:val="00EC0E85"/>
    <w:rsid w:val="00EC67CA"/>
    <w:rsid w:val="00ED1B23"/>
    <w:rsid w:val="00ED44B1"/>
    <w:rsid w:val="00ED6CBE"/>
    <w:rsid w:val="00EF7969"/>
    <w:rsid w:val="00F07879"/>
    <w:rsid w:val="00F07CCD"/>
    <w:rsid w:val="00F151BB"/>
    <w:rsid w:val="00F417EC"/>
    <w:rsid w:val="00F42C81"/>
    <w:rsid w:val="00F477BF"/>
    <w:rsid w:val="00F55DB8"/>
    <w:rsid w:val="00F8158F"/>
    <w:rsid w:val="00FC3340"/>
    <w:rsid w:val="00FC34AE"/>
    <w:rsid w:val="00FC7B28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95A28"/>
  <w15:docId w15:val="{DD1B70B3-2E5E-4E42-A06A-737993A2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D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A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E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60CAC"/>
    <w:pPr>
      <w:keepNext/>
      <w:widowControl w:val="0"/>
      <w:snapToGrid w:val="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B60CAC"/>
    <w:pPr>
      <w:keepNext/>
      <w:widowControl w:val="0"/>
      <w:snapToGrid w:val="0"/>
      <w:outlineLvl w:val="3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AC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A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CAC"/>
  </w:style>
  <w:style w:type="paragraph" w:styleId="Stopka">
    <w:name w:val="footer"/>
    <w:basedOn w:val="Normalny"/>
    <w:link w:val="Stopka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CAC"/>
  </w:style>
  <w:style w:type="paragraph" w:styleId="Tekstdymka">
    <w:name w:val="Balloon Text"/>
    <w:basedOn w:val="Normalny"/>
    <w:link w:val="TekstdymkaZnak"/>
    <w:uiPriority w:val="99"/>
    <w:semiHidden/>
    <w:unhideWhenUsed/>
    <w:rsid w:val="00B60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0CA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60CA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B60C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60CAC"/>
    <w:rPr>
      <w:color w:val="0000FF"/>
      <w:u w:val="single"/>
    </w:rPr>
  </w:style>
  <w:style w:type="table" w:styleId="Tabela-Siatka">
    <w:name w:val="Table Grid"/>
    <w:basedOn w:val="Standardowy"/>
    <w:uiPriority w:val="39"/>
    <w:rsid w:val="0014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3C1CDB"/>
    <w:rPr>
      <w:sz w:val="20"/>
      <w:szCs w:val="20"/>
    </w:rPr>
  </w:style>
  <w:style w:type="paragraph" w:customStyle="1" w:styleId="msonormalcxsppierwsze">
    <w:name w:val="msonormalcxsppierwsze"/>
    <w:basedOn w:val="Normalny"/>
    <w:rsid w:val="003C1CDB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3C1CDB"/>
    <w:pPr>
      <w:spacing w:before="100" w:beforeAutospacing="1" w:after="100" w:afterAutospacing="1"/>
    </w:pPr>
  </w:style>
  <w:style w:type="character" w:styleId="Uwydatnienie">
    <w:name w:val="Emphasis"/>
    <w:qFormat/>
    <w:rsid w:val="003C1CDB"/>
    <w:rPr>
      <w:i/>
      <w:iCs/>
    </w:rPr>
  </w:style>
  <w:style w:type="character" w:customStyle="1" w:styleId="Nagwek7Znak">
    <w:name w:val="Nagłówek 7 Znak"/>
    <w:link w:val="Nagwek7"/>
    <w:uiPriority w:val="9"/>
    <w:semiHidden/>
    <w:rsid w:val="00D92AC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92AC2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2A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92AC2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D92AC2"/>
    <w:pPr>
      <w:suppressAutoHyphens/>
      <w:ind w:left="567" w:firstLine="567"/>
    </w:pPr>
    <w:rPr>
      <w:sz w:val="28"/>
      <w:szCs w:val="20"/>
      <w:lang w:eastAsia="zh-CN"/>
    </w:rPr>
  </w:style>
  <w:style w:type="character" w:customStyle="1" w:styleId="Nagwek1Znak">
    <w:name w:val="Nagłówek 1 Znak"/>
    <w:link w:val="Nagwek1"/>
    <w:uiPriority w:val="9"/>
    <w:rsid w:val="00BF6A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AD9"/>
    <w:pPr>
      <w:numPr>
        <w:ilvl w:val="1"/>
      </w:numPr>
      <w:spacing w:before="240" w:after="240"/>
      <w:jc w:val="center"/>
    </w:pPr>
    <w:rPr>
      <w:rFonts w:ascii="Calibri" w:hAnsi="Calibri"/>
      <w:spacing w:val="15"/>
      <w:szCs w:val="22"/>
    </w:rPr>
  </w:style>
  <w:style w:type="character" w:customStyle="1" w:styleId="PodtytuZnak">
    <w:name w:val="Podtytuł Znak"/>
    <w:link w:val="Podtytu"/>
    <w:uiPriority w:val="11"/>
    <w:rsid w:val="00BF6AD9"/>
    <w:rPr>
      <w:rFonts w:eastAsia="Times New Roman"/>
      <w:spacing w:val="15"/>
      <w:sz w:val="24"/>
      <w:szCs w:val="22"/>
    </w:rPr>
  </w:style>
  <w:style w:type="character" w:styleId="Pogrubienie">
    <w:name w:val="Strong"/>
    <w:uiPriority w:val="22"/>
    <w:qFormat/>
    <w:rsid w:val="008C5A52"/>
    <w:rPr>
      <w:b/>
      <w:bCs/>
    </w:rPr>
  </w:style>
  <w:style w:type="paragraph" w:customStyle="1" w:styleId="Default">
    <w:name w:val="Default"/>
    <w:rsid w:val="000241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E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73FE5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6714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6714"/>
    <w:rPr>
      <w:rFonts w:ascii="Times New Roman" w:eastAsia="Times New Roman" w:hAnsi="Times New Roman"/>
      <w:sz w:val="28"/>
    </w:rPr>
  </w:style>
  <w:style w:type="paragraph" w:customStyle="1" w:styleId="ft00">
    <w:name w:val="ft00"/>
    <w:basedOn w:val="Normalny"/>
    <w:rsid w:val="000F6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FDCC-7FEA-4D86-B33C-4E9F74A7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Krapkowice,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Krapkowice,</dc:title>
  <dc:subject/>
  <dc:creator>Iwona Kręcichwost</dc:creator>
  <cp:keywords>Starostwo;PCIEG</cp:keywords>
  <cp:lastModifiedBy>Iwona Kręcichwost</cp:lastModifiedBy>
  <cp:revision>10</cp:revision>
  <cp:lastPrinted>2025-05-12T06:07:00Z</cp:lastPrinted>
  <dcterms:created xsi:type="dcterms:W3CDTF">2025-05-12T05:58:00Z</dcterms:created>
  <dcterms:modified xsi:type="dcterms:W3CDTF">2025-05-12T06:11:00Z</dcterms:modified>
</cp:coreProperties>
</file>