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75F90" w14:textId="17CE1EB3" w:rsidR="00BE2B34" w:rsidRPr="00ED5935" w:rsidRDefault="00BE2B34" w:rsidP="00BE2B34">
      <w:pPr>
        <w:pStyle w:val="Stopka"/>
        <w:tabs>
          <w:tab w:val="clear" w:pos="4536"/>
          <w:tab w:val="clear" w:pos="9072"/>
        </w:tabs>
        <w:ind w:left="-284"/>
        <w:rPr>
          <w:rFonts w:ascii="Tahoma" w:hAnsi="Tahoma" w:cs="Tahoma"/>
          <w:sz w:val="20"/>
          <w:szCs w:val="20"/>
        </w:rPr>
      </w:pPr>
      <w:r w:rsidRPr="00ED5935">
        <w:rPr>
          <w:rFonts w:ascii="Tahoma" w:eastAsia="Times New Roman" w:hAnsi="Tahoma" w:cs="Tahoma"/>
          <w:sz w:val="20"/>
          <w:szCs w:val="20"/>
        </w:rPr>
        <w:t>znak postępowania: AT/2374/1</w:t>
      </w:r>
      <w:r w:rsidR="00D80D1E">
        <w:rPr>
          <w:rFonts w:ascii="Tahoma" w:eastAsia="Times New Roman" w:hAnsi="Tahoma" w:cs="Tahoma"/>
          <w:sz w:val="20"/>
          <w:szCs w:val="20"/>
        </w:rPr>
        <w:t>4</w:t>
      </w:r>
      <w:r w:rsidRPr="00ED5935">
        <w:rPr>
          <w:rFonts w:ascii="Tahoma" w:eastAsia="Times New Roman" w:hAnsi="Tahoma" w:cs="Tahoma"/>
          <w:sz w:val="20"/>
          <w:szCs w:val="20"/>
        </w:rPr>
        <w:t>/2024</w:t>
      </w:r>
    </w:p>
    <w:p w14:paraId="63AF476B" w14:textId="7841384E" w:rsidR="002A6FA3" w:rsidRDefault="008E448A">
      <w:pPr>
        <w:spacing w:after="0"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 w:rsidR="00BE2B3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załącznik nr 2 do SWZ</w:t>
      </w:r>
      <w:r>
        <w:rPr>
          <w:rFonts w:ascii="Tahoma" w:hAnsi="Tahoma" w:cs="Tahoma"/>
          <w:sz w:val="20"/>
          <w:szCs w:val="20"/>
        </w:rPr>
        <w:tab/>
      </w:r>
    </w:p>
    <w:p w14:paraId="5653D067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ED4E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EEAD225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OŚWIADCZENIE WYKONAWCY</w:t>
      </w:r>
    </w:p>
    <w:p w14:paraId="118CDE0A" w14:textId="77777777" w:rsidR="002A6FA3" w:rsidRDefault="008E448A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O NIEPODLEGANIU WYKLUCZENIU Z POSTĘPOWANIA </w:t>
      </w:r>
    </w:p>
    <w:p w14:paraId="642EDE34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składane na podstawie art. 125 ust. 1 ustawy z dnia 11 września 2019 r. </w:t>
      </w:r>
    </w:p>
    <w:p w14:paraId="750F500C" w14:textId="77777777" w:rsidR="002A6FA3" w:rsidRDefault="008E448A">
      <w:pPr>
        <w:spacing w:after="0" w:line="36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Prawo zamówień publicznych (zwanej dalej: „ustawą </w:t>
      </w:r>
      <w:proofErr w:type="spellStart"/>
      <w:r>
        <w:rPr>
          <w:rFonts w:ascii="Tahoma" w:hAnsi="Tahoma" w:cs="Tahoma"/>
          <w:bCs/>
          <w:sz w:val="20"/>
          <w:szCs w:val="20"/>
        </w:rPr>
        <w:t>Pzp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”) </w:t>
      </w:r>
    </w:p>
    <w:p w14:paraId="677ED06C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0EA70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 :</w:t>
      </w:r>
    </w:p>
    <w:p w14:paraId="5829E785" w14:textId="77777777" w:rsidR="002A6FA3" w:rsidRDefault="002A6FA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A3B374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52856AF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(pełna nazwa wykonawcy)</w:t>
      </w:r>
    </w:p>
    <w:p w14:paraId="079266D9" w14:textId="77777777" w:rsidR="002A6FA3" w:rsidRDefault="002A6FA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803C32" w14:textId="77777777" w:rsidR="002A6FA3" w:rsidRDefault="008E448A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………………………….............................................................................................................................</w:t>
      </w:r>
    </w:p>
    <w:p w14:paraId="509207D4" w14:textId="77777777" w:rsidR="002A6FA3" w:rsidRDefault="008E448A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(adres siedziby wykonawcy)</w:t>
      </w:r>
    </w:p>
    <w:p w14:paraId="0D433CAA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77B07C4" w14:textId="77777777" w:rsidR="002A6FA3" w:rsidRDefault="008E448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w odpowiedzi na ogłoszenie o postępowaniu na:</w:t>
      </w:r>
    </w:p>
    <w:p w14:paraId="75E5EB60" w14:textId="77777777" w:rsidR="002A6FA3" w:rsidRDefault="002A6FA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83C7C6" w14:textId="5B89D767" w:rsidR="001B402E" w:rsidRPr="00770A20" w:rsidRDefault="001B402E" w:rsidP="00977909">
      <w:pPr>
        <w:tabs>
          <w:tab w:val="left" w:leader="dot" w:pos="9072"/>
        </w:tabs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770A20">
        <w:rPr>
          <w:rFonts w:ascii="Tahoma" w:hAnsi="Tahoma" w:cs="Tahoma"/>
          <w:b/>
          <w:bCs/>
          <w:color w:val="000000"/>
          <w:sz w:val="20"/>
        </w:rPr>
        <w:t>„</w:t>
      </w:r>
      <w:r w:rsidR="00D80D1E">
        <w:rPr>
          <w:rFonts w:ascii="Tahoma" w:hAnsi="Tahoma" w:cs="Tahoma"/>
          <w:b/>
          <w:bCs/>
          <w:color w:val="000000"/>
          <w:sz w:val="20"/>
        </w:rPr>
        <w:t xml:space="preserve">Sukcesywna </w:t>
      </w:r>
      <w:r w:rsidR="00D80D1E">
        <w:rPr>
          <w:rFonts w:ascii="Tahoma" w:hAnsi="Tahoma" w:cs="Tahoma"/>
          <w:b/>
          <w:sz w:val="20"/>
        </w:rPr>
        <w:t>dostawa świeżego pieczywa na okres 12 miesięcy</w:t>
      </w:r>
      <w:r w:rsidRPr="00770A20">
        <w:rPr>
          <w:rFonts w:ascii="Tahoma" w:hAnsi="Tahoma" w:cs="Tahoma"/>
          <w:b/>
          <w:bCs/>
          <w:color w:val="000000"/>
          <w:sz w:val="20"/>
        </w:rPr>
        <w:t>”</w:t>
      </w:r>
    </w:p>
    <w:p w14:paraId="2A93C12F" w14:textId="77777777" w:rsidR="00A971B3" w:rsidRDefault="00A971B3" w:rsidP="001B402E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1670224" w14:textId="77777777" w:rsidR="002A6FA3" w:rsidRDefault="008E448A" w:rsidP="001B402E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co następuje:</w:t>
      </w:r>
    </w:p>
    <w:p w14:paraId="67C9DF4A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46880D46" w14:textId="77777777" w:rsidR="002A6FA3" w:rsidRDefault="002A6FA3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C72113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108 ust. 1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6F0C570E" w14:textId="77777777" w:rsidR="002A6FA3" w:rsidRDefault="008E448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</w:t>
      </w:r>
      <w:r w:rsidR="00466B8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 xml:space="preserve">art. </w:t>
      </w:r>
      <w:r>
        <w:rPr>
          <w:rFonts w:ascii="Tahoma" w:hAnsi="Tahoma" w:cs="Tahoma"/>
          <w:b/>
          <w:sz w:val="20"/>
          <w:szCs w:val="20"/>
        </w:rPr>
        <w:t xml:space="preserve">109 ust. 1 pkt 4) ustawy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 w:rsidR="00CE0BB2">
        <w:rPr>
          <w:rFonts w:ascii="Tahoma" w:hAnsi="Tahoma" w:cs="Tahoma"/>
          <w:b/>
          <w:sz w:val="20"/>
          <w:szCs w:val="20"/>
        </w:rPr>
        <w:t>;</w:t>
      </w:r>
    </w:p>
    <w:p w14:paraId="4774A4B4" w14:textId="77777777" w:rsidR="002A6FA3" w:rsidRPr="00CD4A69" w:rsidRDefault="00CD4A69" w:rsidP="00CD4A6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z postępowania o udzielenie zamówienia publicznego lub konkursu  prowadzonego na podstawie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(Dz. U. z 2022 r., poz. 835).</w:t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  <w:r w:rsidR="008E448A" w:rsidRPr="00CD4A69">
        <w:rPr>
          <w:rFonts w:ascii="Tahoma" w:hAnsi="Tahoma" w:cs="Tahoma"/>
          <w:b/>
          <w:bCs/>
          <w:sz w:val="20"/>
          <w:szCs w:val="20"/>
        </w:rPr>
        <w:tab/>
      </w:r>
    </w:p>
    <w:p w14:paraId="60DF6787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</w:t>
      </w:r>
      <w:r>
        <w:rPr>
          <w:rFonts w:ascii="Tahoma" w:hAnsi="Tahoma" w:cs="Tahoma"/>
          <w:i/>
          <w:sz w:val="20"/>
          <w:szCs w:val="20"/>
        </w:rPr>
        <w:br/>
        <w:t xml:space="preserve">w 108 ust. 1 pkt 1), 2), 5) i 6) lub </w:t>
      </w:r>
      <w:r>
        <w:rPr>
          <w:rFonts w:ascii="Tahoma" w:hAnsi="Tahoma" w:cs="Tahoma"/>
          <w:i/>
          <w:iCs/>
          <w:sz w:val="20"/>
          <w:szCs w:val="20"/>
        </w:rPr>
        <w:t>art. 109 ust. 1 pkt 4) ustawy</w:t>
      </w:r>
      <w:r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sz w:val="20"/>
          <w:szCs w:val="20"/>
        </w:rPr>
        <w:t>Pzp</w:t>
      </w:r>
      <w:proofErr w:type="spellEnd"/>
      <w:r>
        <w:rPr>
          <w:rFonts w:ascii="Tahoma" w:hAnsi="Tahoma" w:cs="Tahoma"/>
          <w:i/>
          <w:sz w:val="20"/>
          <w:szCs w:val="20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</w:t>
      </w:r>
      <w:r>
        <w:rPr>
          <w:rFonts w:ascii="Tahoma" w:hAnsi="Tahoma" w:cs="Tahoma"/>
          <w:sz w:val="20"/>
          <w:szCs w:val="20"/>
        </w:rPr>
        <w:br/>
        <w:t xml:space="preserve">w związku z ww. okolicznością, na podstawie art. 110 ust. 2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</w:t>
      </w:r>
    </w:p>
    <w:p w14:paraId="75939396" w14:textId="77777777" w:rsidR="002A6FA3" w:rsidRDefault="008E448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91D0C3" w14:textId="77777777" w:rsidR="002A6FA3" w:rsidRDefault="002A6FA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0298A4" w14:textId="77777777" w:rsidR="002A6FA3" w:rsidRDefault="008E448A">
      <w:pPr>
        <w:shd w:val="clear" w:color="auto" w:fill="F2F2F2" w:themeFill="background1" w:themeFillShade="F2"/>
        <w:spacing w:after="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40A69036" w14:textId="77777777" w:rsidR="002A6FA3" w:rsidRDefault="002A6FA3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0F75024" w14:textId="77777777" w:rsidR="002A6FA3" w:rsidRDefault="008E44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CA5DD4" w14:textId="77777777" w:rsidR="00D17280" w:rsidRDefault="00D17280">
      <w:pPr>
        <w:widowControl w:val="0"/>
        <w:tabs>
          <w:tab w:val="left" w:pos="708"/>
        </w:tabs>
        <w:jc w:val="both"/>
        <w:rPr>
          <w:rFonts w:ascii="Tahoma" w:hAnsi="Tahoma" w:cs="Tahoma"/>
          <w:b/>
          <w:iCs/>
          <w:color w:val="FF0000"/>
          <w:sz w:val="20"/>
          <w:szCs w:val="20"/>
        </w:rPr>
      </w:pPr>
    </w:p>
    <w:p w14:paraId="007E6550" w14:textId="77777777" w:rsidR="00D17280" w:rsidRPr="009D06D1" w:rsidRDefault="00D17280" w:rsidP="00D17280">
      <w:pPr>
        <w:widowControl w:val="0"/>
        <w:jc w:val="center"/>
        <w:rPr>
          <w:rFonts w:ascii="Tahoma" w:hAnsi="Tahoma" w:cs="Tahoma"/>
          <w:b/>
          <w:i/>
          <w:color w:val="FF0000"/>
          <w:sz w:val="18"/>
          <w:szCs w:val="18"/>
        </w:rPr>
      </w:pPr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Niniejszy formularz należy opatrzyć kwalifikowanym podpisem elektronicznym lub podpisem zaufanym lub podpisem osobistym właściwej/-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, umocowanej/-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osoby/osób uprawnionej/-</w:t>
      </w:r>
      <w:proofErr w:type="spellStart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>ych</w:t>
      </w:r>
      <w:proofErr w:type="spellEnd"/>
      <w:r w:rsidRPr="009D06D1">
        <w:rPr>
          <w:rFonts w:ascii="Tahoma" w:hAnsi="Tahoma" w:cs="Tahoma"/>
          <w:b/>
          <w:i/>
          <w:color w:val="FF0000"/>
          <w:sz w:val="18"/>
          <w:szCs w:val="18"/>
        </w:rPr>
        <w:t xml:space="preserve"> do występowania w obrocie prawnym, reprezentowania wykonawcy i składania oświadczeń woli w jego imieniu</w:t>
      </w:r>
    </w:p>
    <w:p w14:paraId="0C0152A2" w14:textId="77777777" w:rsidR="002A6FA3" w:rsidRDefault="008E448A">
      <w:p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/>
          <w:i/>
          <w:color w:val="FF0000"/>
        </w:rPr>
        <w:tab/>
      </w:r>
      <w:r>
        <w:rPr>
          <w:rFonts w:cstheme="minorHAnsi"/>
          <w:b/>
          <w:i/>
          <w:color w:val="FF0000"/>
        </w:rPr>
        <w:tab/>
      </w:r>
    </w:p>
    <w:p w14:paraId="29CBB68B" w14:textId="77777777" w:rsidR="002A6FA3" w:rsidRDefault="002A6FA3">
      <w:pPr>
        <w:spacing w:after="0" w:line="360" w:lineRule="auto"/>
        <w:jc w:val="right"/>
        <w:rPr>
          <w:rFonts w:cstheme="minorHAnsi"/>
        </w:rPr>
      </w:pPr>
    </w:p>
    <w:sectPr w:rsidR="002A6FA3">
      <w:footerReference w:type="default" r:id="rId8"/>
      <w:pgSz w:w="11906" w:h="16838"/>
      <w:pgMar w:top="851" w:right="1274" w:bottom="5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8822" w14:textId="77777777" w:rsidR="007A5485" w:rsidRDefault="007A5485">
      <w:pPr>
        <w:spacing w:after="0" w:line="240" w:lineRule="auto"/>
      </w:pPr>
      <w:r>
        <w:separator/>
      </w:r>
    </w:p>
  </w:endnote>
  <w:endnote w:type="continuationSeparator" w:id="0">
    <w:p w14:paraId="0D1B2309" w14:textId="77777777" w:rsidR="007A5485" w:rsidRDefault="007A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05A2" w14:textId="77777777" w:rsidR="002A6FA3" w:rsidRDefault="002A6FA3">
    <w:pPr>
      <w:pStyle w:val="Stopka"/>
      <w:jc w:val="right"/>
    </w:pPr>
  </w:p>
  <w:p w14:paraId="5B600F36" w14:textId="77777777" w:rsidR="002A6FA3" w:rsidRDefault="002A6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898E" w14:textId="77777777" w:rsidR="007A5485" w:rsidRDefault="007A5485">
      <w:pPr>
        <w:spacing w:after="0" w:line="240" w:lineRule="auto"/>
      </w:pPr>
      <w:r>
        <w:separator/>
      </w:r>
    </w:p>
  </w:footnote>
  <w:footnote w:type="continuationSeparator" w:id="0">
    <w:p w14:paraId="3948B113" w14:textId="77777777" w:rsidR="007A5485" w:rsidRDefault="007A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678"/>
    <w:multiLevelType w:val="multilevel"/>
    <w:tmpl w:val="96FCA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692E8A"/>
    <w:multiLevelType w:val="multilevel"/>
    <w:tmpl w:val="5694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6263285">
    <w:abstractNumId w:val="1"/>
  </w:num>
  <w:num w:numId="2" w16cid:durableId="41150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FA3"/>
    <w:rsid w:val="00057331"/>
    <w:rsid w:val="0019200F"/>
    <w:rsid w:val="001B402E"/>
    <w:rsid w:val="00274EEB"/>
    <w:rsid w:val="00290550"/>
    <w:rsid w:val="002A6FA3"/>
    <w:rsid w:val="00307846"/>
    <w:rsid w:val="003756C6"/>
    <w:rsid w:val="004225C0"/>
    <w:rsid w:val="00422D34"/>
    <w:rsid w:val="00434133"/>
    <w:rsid w:val="00453B2E"/>
    <w:rsid w:val="00466B8F"/>
    <w:rsid w:val="005D2EED"/>
    <w:rsid w:val="005E3905"/>
    <w:rsid w:val="006C682E"/>
    <w:rsid w:val="00770A20"/>
    <w:rsid w:val="007A5485"/>
    <w:rsid w:val="00827C4F"/>
    <w:rsid w:val="008A428F"/>
    <w:rsid w:val="008E448A"/>
    <w:rsid w:val="00977909"/>
    <w:rsid w:val="009D06D1"/>
    <w:rsid w:val="00A00568"/>
    <w:rsid w:val="00A507D0"/>
    <w:rsid w:val="00A91D99"/>
    <w:rsid w:val="00A971B3"/>
    <w:rsid w:val="00B03C62"/>
    <w:rsid w:val="00B72FE8"/>
    <w:rsid w:val="00BD5BC0"/>
    <w:rsid w:val="00BE2B34"/>
    <w:rsid w:val="00CC3D42"/>
    <w:rsid w:val="00CD4A69"/>
    <w:rsid w:val="00CE0BB2"/>
    <w:rsid w:val="00D17280"/>
    <w:rsid w:val="00D80D1E"/>
    <w:rsid w:val="00E73A27"/>
    <w:rsid w:val="00E73E70"/>
    <w:rsid w:val="00F03214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9ECA"/>
  <w15:docId w15:val="{62A7644C-DFDD-4399-BF97-B9F0C183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C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A0642A"/>
    <w:rPr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A0642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ADA-4CD1-4CC4-8D77-3F8F725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Anna Stawska</cp:lastModifiedBy>
  <cp:revision>30</cp:revision>
  <cp:lastPrinted>2021-02-18T07:39:00Z</cp:lastPrinted>
  <dcterms:created xsi:type="dcterms:W3CDTF">2022-02-07T06:28:00Z</dcterms:created>
  <dcterms:modified xsi:type="dcterms:W3CDTF">2024-03-25T13:57:00Z</dcterms:modified>
  <dc:language>pl-PL</dc:language>
</cp:coreProperties>
</file>