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67E7E70" w14:textId="0DDE2A95" w:rsidR="008A1C40" w:rsidRDefault="008F62DE" w:rsidP="00C218E7">
      <w:pPr>
        <w:spacing w:line="360" w:lineRule="auto"/>
        <w:rPr>
          <w:noProof/>
          <w:lang w:eastAsia="pl-PL"/>
        </w:rPr>
      </w:pPr>
      <w:r>
        <w:rPr>
          <w:noProof/>
          <w:lang w:eastAsia="pl-PL"/>
        </w:rPr>
        <w:t xml:space="preserve">  </w:t>
      </w:r>
      <w:r w:rsidR="004C7955" w:rsidRPr="004C7955">
        <w:rPr>
          <w:noProof/>
          <w:lang w:eastAsia="pl-PL"/>
        </w:rPr>
        <w:drawing>
          <wp:inline distT="0" distB="0" distL="0" distR="0" wp14:anchorId="2EF65C6A" wp14:editId="000B3180">
            <wp:extent cx="6390640" cy="8958580"/>
            <wp:effectExtent l="0" t="0" r="0" b="0"/>
            <wp:docPr id="6790425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640" cy="8958580"/>
                    </a:xfrm>
                    <a:prstGeom prst="rect">
                      <a:avLst/>
                    </a:prstGeom>
                    <a:noFill/>
                    <a:ln>
                      <a:noFill/>
                    </a:ln>
                  </pic:spPr>
                </pic:pic>
              </a:graphicData>
            </a:graphic>
          </wp:inline>
        </w:drawing>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DB4B73" w14:paraId="4FD7E4B7" w14:textId="77777777" w:rsidTr="003A1B36">
        <w:tc>
          <w:tcPr>
            <w:tcW w:w="10173" w:type="dxa"/>
          </w:tcPr>
          <w:p w14:paraId="001C117F" w14:textId="77777777" w:rsidR="00A86EEF" w:rsidRPr="00DB4B73" w:rsidRDefault="00A86EEF" w:rsidP="00A86EEF">
            <w:pPr>
              <w:jc w:val="both"/>
              <w:rPr>
                <w:b/>
                <w:lang w:eastAsia="pl-PL"/>
              </w:rPr>
            </w:pPr>
            <w:r w:rsidRPr="00DB4B73">
              <w:rPr>
                <w:b/>
                <w:lang w:eastAsia="pl-PL"/>
              </w:rPr>
              <w:lastRenderedPageBreak/>
              <w:t>Rozdział I. Nazwa oraz adres Zamawiającego, numer telefonu, adres poczty elektronicznej oraz strony internetowej prowadzonego postępowanie :</w:t>
            </w:r>
          </w:p>
        </w:tc>
      </w:tr>
    </w:tbl>
    <w:p w14:paraId="6960C4E3" w14:textId="77777777" w:rsidR="008A1C40" w:rsidRPr="00AE4653" w:rsidRDefault="008A1C40" w:rsidP="008A1C40">
      <w:pPr>
        <w:rPr>
          <w:lang w:eastAsia="pl-PL"/>
        </w:rPr>
      </w:pPr>
      <w:r w:rsidRPr="00AE4653">
        <w:rPr>
          <w:lang w:eastAsia="pl-PL"/>
        </w:rPr>
        <w:t>Gmina Turośl</w:t>
      </w:r>
    </w:p>
    <w:p w14:paraId="406E1FF1" w14:textId="77777777" w:rsidR="008A1C40" w:rsidRPr="00AE4653" w:rsidRDefault="008A1C40" w:rsidP="008A1C40">
      <w:pPr>
        <w:rPr>
          <w:lang w:eastAsia="pl-PL"/>
        </w:rPr>
      </w:pPr>
      <w:r w:rsidRPr="00AE4653">
        <w:rPr>
          <w:lang w:eastAsia="pl-PL"/>
        </w:rPr>
        <w:t>ul. Jana Pawła</w:t>
      </w:r>
      <w:r>
        <w:rPr>
          <w:lang w:eastAsia="pl-PL"/>
        </w:rPr>
        <w:t xml:space="preserve"> </w:t>
      </w:r>
      <w:r w:rsidRPr="00AE4653">
        <w:rPr>
          <w:lang w:eastAsia="pl-PL"/>
        </w:rPr>
        <w:t>II 49</w:t>
      </w:r>
    </w:p>
    <w:p w14:paraId="5BCC3478" w14:textId="77777777" w:rsidR="008A1C40" w:rsidRPr="00AE4653" w:rsidRDefault="008A1C40" w:rsidP="008A1C40">
      <w:pPr>
        <w:rPr>
          <w:lang w:eastAsia="pl-PL"/>
        </w:rPr>
      </w:pPr>
      <w:r w:rsidRPr="00AE4653">
        <w:rPr>
          <w:lang w:eastAsia="pl-PL"/>
        </w:rPr>
        <w:t>18-525 Turośl</w:t>
      </w:r>
    </w:p>
    <w:p w14:paraId="4405CA37" w14:textId="77777777" w:rsidR="008A1C40" w:rsidRPr="00AE4653" w:rsidRDefault="008A1C40" w:rsidP="008A1C40">
      <w:pPr>
        <w:rPr>
          <w:lang w:eastAsia="pl-PL"/>
        </w:rPr>
      </w:pPr>
      <w:r w:rsidRPr="00AE4653">
        <w:rPr>
          <w:lang w:eastAsia="pl-PL"/>
        </w:rPr>
        <w:t>REGON  450669890</w:t>
      </w:r>
    </w:p>
    <w:p w14:paraId="2D2B8C07" w14:textId="77777777" w:rsidR="008A1C40" w:rsidRPr="00AE4653" w:rsidRDefault="008A1C40" w:rsidP="008A1C40">
      <w:pPr>
        <w:rPr>
          <w:lang w:eastAsia="pl-PL"/>
        </w:rPr>
      </w:pPr>
      <w:r w:rsidRPr="00AE4653">
        <w:rPr>
          <w:lang w:eastAsia="pl-PL"/>
        </w:rPr>
        <w:t>NIP 291-017 -87-18</w:t>
      </w:r>
    </w:p>
    <w:p w14:paraId="7AA7BF88" w14:textId="77777777" w:rsidR="008A1C40" w:rsidRPr="0091359E" w:rsidRDefault="008A1C40" w:rsidP="008A1C40">
      <w:pPr>
        <w:rPr>
          <w:lang w:eastAsia="pl-PL"/>
        </w:rPr>
      </w:pPr>
      <w:r w:rsidRPr="0091359E">
        <w:rPr>
          <w:lang w:eastAsia="pl-PL"/>
        </w:rPr>
        <w:t>Adres do korespondencji:</w:t>
      </w:r>
    </w:p>
    <w:p w14:paraId="106BC031" w14:textId="77777777" w:rsidR="008A1C40" w:rsidRPr="0091359E" w:rsidRDefault="008A1C40" w:rsidP="008A1C40">
      <w:pPr>
        <w:rPr>
          <w:lang w:eastAsia="pl-PL"/>
        </w:rPr>
      </w:pPr>
      <w:r w:rsidRPr="0091359E">
        <w:rPr>
          <w:lang w:eastAsia="pl-PL"/>
        </w:rPr>
        <w:t>Urząd Gminy Turośl</w:t>
      </w:r>
    </w:p>
    <w:p w14:paraId="10B8CDFA" w14:textId="77777777" w:rsidR="008A1C40" w:rsidRPr="0091359E" w:rsidRDefault="008A1C40" w:rsidP="008A1C40">
      <w:pPr>
        <w:rPr>
          <w:lang w:eastAsia="pl-PL"/>
        </w:rPr>
      </w:pPr>
      <w:r w:rsidRPr="0091359E">
        <w:rPr>
          <w:lang w:eastAsia="pl-PL"/>
        </w:rPr>
        <w:t>ul. Jana Pawła II 49</w:t>
      </w:r>
    </w:p>
    <w:p w14:paraId="1CC2AFD0" w14:textId="77777777" w:rsidR="008A1C40" w:rsidRPr="0091359E" w:rsidRDefault="008A1C40" w:rsidP="008A1C40">
      <w:r w:rsidRPr="0091359E">
        <w:rPr>
          <w:lang w:eastAsia="pl-PL"/>
        </w:rPr>
        <w:t xml:space="preserve">18-525 Turośl </w:t>
      </w:r>
    </w:p>
    <w:p w14:paraId="73DF76AE" w14:textId="77777777" w:rsidR="008A1C40" w:rsidRPr="0091359E" w:rsidRDefault="008A1C40" w:rsidP="008A1C40">
      <w:r w:rsidRPr="0091359E">
        <w:t xml:space="preserve">telefon ( 86) 278 6267 </w:t>
      </w:r>
    </w:p>
    <w:p w14:paraId="5ED8F349" w14:textId="77777777" w:rsidR="008A1C40" w:rsidRPr="0091359E" w:rsidRDefault="008A1C40" w:rsidP="008A1C40">
      <w:pPr>
        <w:rPr>
          <w:lang w:eastAsia="pl-PL"/>
        </w:rPr>
      </w:pPr>
      <w:r w:rsidRPr="0091359E">
        <w:rPr>
          <w:lang w:eastAsia="pl-PL"/>
        </w:rPr>
        <w:t>strona internetowa: www.turosl.pl</w:t>
      </w:r>
    </w:p>
    <w:p w14:paraId="43FA1DF2" w14:textId="77777777" w:rsidR="008A1C40" w:rsidRPr="006C1D8C" w:rsidRDefault="008A1C40" w:rsidP="008A1C40">
      <w:pPr>
        <w:rPr>
          <w:lang w:val="en-US" w:eastAsia="pl-PL"/>
        </w:rPr>
      </w:pPr>
      <w:r w:rsidRPr="006C1D8C">
        <w:rPr>
          <w:lang w:val="en-US" w:eastAsia="pl-PL"/>
        </w:rPr>
        <w:t xml:space="preserve">e-mail : </w:t>
      </w:r>
      <w:hyperlink r:id="rId9" w:history="1">
        <w:r w:rsidRPr="00E60153">
          <w:rPr>
            <w:rStyle w:val="Hipercze"/>
            <w:lang w:val="en-US" w:eastAsia="pl-PL"/>
          </w:rPr>
          <w:t>zamowieniapubliczne@turosl.pl</w:t>
        </w:r>
      </w:hyperlink>
    </w:p>
    <w:p w14:paraId="4FE42138" w14:textId="77777777" w:rsidR="00A86EEF" w:rsidRPr="00E6226F" w:rsidRDefault="00A86EEF" w:rsidP="00A86EEF">
      <w:pPr>
        <w:widowControl w:val="0"/>
        <w:autoSpaceDE w:val="0"/>
        <w:jc w:val="both"/>
        <w:rPr>
          <w:b/>
          <w:strike/>
          <w:lang w:val="en-US" w:eastAsia="pl-P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DB4B73" w14:paraId="5F7FDFFA" w14:textId="77777777" w:rsidTr="003A1B36">
        <w:tc>
          <w:tcPr>
            <w:tcW w:w="10173" w:type="dxa"/>
          </w:tcPr>
          <w:p w14:paraId="7DDB41FF" w14:textId="77777777" w:rsidR="00A86EEF" w:rsidRPr="00DB4B73" w:rsidRDefault="00A86EEF" w:rsidP="00A86EEF">
            <w:pPr>
              <w:widowControl w:val="0"/>
              <w:autoSpaceDE w:val="0"/>
              <w:jc w:val="both"/>
              <w:rPr>
                <w:b/>
                <w:bCs/>
              </w:rPr>
            </w:pPr>
            <w:r w:rsidRPr="00C17AF4">
              <w:rPr>
                <w:b/>
                <w:lang w:eastAsia="pl-PL"/>
              </w:rPr>
              <w:t>Rozdział II</w:t>
            </w:r>
            <w:r w:rsidRPr="00C17AF4">
              <w:rPr>
                <w:b/>
                <w:bCs/>
              </w:rPr>
              <w:t>.</w:t>
            </w:r>
            <w:r w:rsidRPr="00C17AF4">
              <w:rPr>
                <w:bCs/>
              </w:rPr>
              <w:t xml:space="preserve"> </w:t>
            </w:r>
            <w:r w:rsidRPr="00DB4B73">
              <w:rPr>
                <w:b/>
                <w:bCs/>
              </w:rPr>
              <w:t xml:space="preserve">Adres strony internetowej, na której udostępniane będą zmiany </w:t>
            </w:r>
            <w:r>
              <w:rPr>
                <w:b/>
                <w:bCs/>
              </w:rPr>
              <w:br/>
            </w:r>
            <w:r w:rsidRPr="00DB4B73">
              <w:rPr>
                <w:b/>
                <w:bCs/>
              </w:rPr>
              <w:t>i wyjaśnienie treści SWZ oraz inne dokumenty Zamówienia bezpośrednio związan</w:t>
            </w:r>
            <w:r>
              <w:rPr>
                <w:b/>
                <w:bCs/>
              </w:rPr>
              <w:t xml:space="preserve">e </w:t>
            </w:r>
            <w:r>
              <w:rPr>
                <w:b/>
                <w:bCs/>
              </w:rPr>
              <w:br/>
              <w:t>z postępowaniem o udzielenie z</w:t>
            </w:r>
            <w:r w:rsidRPr="00DB4B73">
              <w:rPr>
                <w:b/>
                <w:bCs/>
              </w:rPr>
              <w:t>amówienia.</w:t>
            </w:r>
          </w:p>
        </w:tc>
      </w:tr>
    </w:tbl>
    <w:p w14:paraId="47C05BE7" w14:textId="7224039B" w:rsidR="00A86EEF" w:rsidRDefault="00A86EEF" w:rsidP="00A86EEF">
      <w:pPr>
        <w:widowControl w:val="0"/>
        <w:autoSpaceDE w:val="0"/>
        <w:autoSpaceDN w:val="0"/>
        <w:adjustRightInd w:val="0"/>
        <w:jc w:val="both"/>
        <w:textAlignment w:val="baseline"/>
        <w:rPr>
          <w:b/>
          <w:bCs/>
          <w:noProof/>
          <w:lang w:val="en-US" w:eastAsia="pl-PL"/>
        </w:rPr>
      </w:pPr>
      <w:r>
        <w:rPr>
          <w:b/>
          <w:bCs/>
        </w:rPr>
        <w:t>1.</w:t>
      </w:r>
      <w:r w:rsidRPr="00E9151E">
        <w:rPr>
          <w:b/>
          <w:bCs/>
        </w:rPr>
        <w:t xml:space="preserve"> </w:t>
      </w:r>
      <w:r>
        <w:t xml:space="preserve">Zmiany i wyjaśnienia treści SWZ oraz inne dokumenty Zamówienia bezpośrednio związane z postępowaniem o udzielenie zamówienia będą udostępniane na stronie internetowej: </w:t>
      </w:r>
      <w:r w:rsidR="00A30AF8" w:rsidRPr="007B74B8">
        <w:t>https://platformazakupowa.pl/pn/turosl</w:t>
      </w:r>
      <w:r w:rsidR="00A30AF8">
        <w:t>.</w:t>
      </w:r>
    </w:p>
    <w:p w14:paraId="39927DD7" w14:textId="5F078EF0" w:rsidR="00A86EEF" w:rsidRPr="0050142C" w:rsidRDefault="00A86EEF" w:rsidP="00A86EEF">
      <w:pPr>
        <w:widowControl w:val="0"/>
        <w:autoSpaceDE w:val="0"/>
        <w:autoSpaceDN w:val="0"/>
        <w:adjustRightInd w:val="0"/>
        <w:ind w:left="426" w:hanging="426"/>
        <w:jc w:val="both"/>
        <w:textAlignment w:val="baseline"/>
        <w:rPr>
          <w:rFonts w:eastAsia="Lucida Sans Unicode"/>
          <w:b/>
          <w:color w:val="000000"/>
          <w:kern w:val="3"/>
          <w:lang w:bidi="en-US"/>
        </w:rPr>
      </w:pPr>
      <w:r w:rsidRPr="006470C8">
        <w:rPr>
          <w:b/>
        </w:rPr>
        <w:t>2</w:t>
      </w:r>
      <w:r w:rsidRPr="006470C8">
        <w:t>.Wykonawca może zwróci</w:t>
      </w:r>
      <w:r w:rsidR="005537E1">
        <w:t>ć</w:t>
      </w:r>
      <w:r w:rsidRPr="006470C8">
        <w:t xml:space="preserve"> się do Zamawiającego z wnioskiem o wyjaśnienie treści SWZ.</w:t>
      </w:r>
    </w:p>
    <w:p w14:paraId="43F2818A" w14:textId="400368FA" w:rsidR="00A86EEF" w:rsidRDefault="00A86EEF" w:rsidP="00A86EEF">
      <w:pPr>
        <w:pStyle w:val="NormalnyWeb"/>
        <w:spacing w:before="0" w:beforeAutospacing="0" w:after="0" w:afterAutospacing="0"/>
        <w:jc w:val="both"/>
      </w:pPr>
      <w:r w:rsidRPr="006470C8">
        <w:rPr>
          <w:b/>
        </w:rPr>
        <w:t>3</w:t>
      </w:r>
      <w:r w:rsidRPr="006470C8">
        <w:t>.</w:t>
      </w:r>
      <w:r>
        <w:t xml:space="preserve"> </w:t>
      </w:r>
      <w:r w:rsidRPr="006470C8">
        <w:t>Zama</w:t>
      </w:r>
      <w:r>
        <w:t>wiający jest obowiązany udzieli</w:t>
      </w:r>
      <w:r w:rsidR="005537E1">
        <w:t>ć</w:t>
      </w:r>
      <w:r w:rsidRPr="006470C8">
        <w:t xml:space="preserve"> wyjaśnie</w:t>
      </w:r>
      <w:r>
        <w:t>ń</w:t>
      </w:r>
      <w:r w:rsidRPr="006470C8">
        <w:t xml:space="preserve"> niezwłocznie, jednak nie później niż na 2 dni przed upływem terminu składania ofert, pod warunkiem że wniosek o wyjaśnienie treści SWZ wpłynął do Zamawiającego nie później niż na 4 dni przed upływem terminu składania ofert.</w:t>
      </w:r>
    </w:p>
    <w:p w14:paraId="49605C34" w14:textId="77777777" w:rsidR="00A86EEF" w:rsidRDefault="00A86EEF" w:rsidP="00A86EEF">
      <w:pPr>
        <w:pStyle w:val="NormalnyWeb"/>
        <w:spacing w:before="0" w:beforeAutospacing="0" w:after="0" w:afterAutospacing="0"/>
        <w:jc w:val="both"/>
      </w:pPr>
      <w:r w:rsidRPr="006470C8">
        <w:rPr>
          <w:b/>
        </w:rPr>
        <w:t>4.</w:t>
      </w:r>
      <w:r>
        <w:t xml:space="preserve"> </w:t>
      </w:r>
      <w:r w:rsidRPr="006470C8">
        <w:t>Jeżeli Z</w:t>
      </w:r>
      <w:r>
        <w:t>amawiający nie udzieli wyjaśnień</w:t>
      </w:r>
      <w:r w:rsidRPr="006470C8">
        <w:t xml:space="preserve"> w</w:t>
      </w:r>
      <w:r>
        <w:t xml:space="preserve"> </w:t>
      </w:r>
      <w:r w:rsidRPr="006470C8">
        <w:t>terminie, o którym mowa w pkt 3, przedłuża termin składania</w:t>
      </w:r>
      <w:r>
        <w:t xml:space="preserve"> </w:t>
      </w:r>
      <w:r w:rsidRPr="006470C8">
        <w:t>ofert o czas niezbędny do zapoznania się wszystkich zainteresowanych Wykonawców z wyjaśnieniami niezbędnymi do należytego przygotowania i złożenia ofert.</w:t>
      </w:r>
    </w:p>
    <w:p w14:paraId="10BE2543" w14:textId="77777777" w:rsidR="00A86EEF" w:rsidRDefault="00A86EEF" w:rsidP="00A86EEF">
      <w:pPr>
        <w:pStyle w:val="NormalnyWeb"/>
        <w:spacing w:before="0" w:beforeAutospacing="0" w:after="0" w:afterAutospacing="0"/>
        <w:jc w:val="both"/>
      </w:pPr>
      <w:r w:rsidRPr="006470C8">
        <w:rPr>
          <w:b/>
        </w:rPr>
        <w:t>5.</w:t>
      </w:r>
      <w:r>
        <w:t xml:space="preserve"> </w:t>
      </w:r>
      <w:r w:rsidRPr="006470C8">
        <w:t xml:space="preserve">W przypadku gdy wniosek o wyjaśnienie treści </w:t>
      </w:r>
      <w:r>
        <w:t>SWZ albo opisu potrzeb i wymagań</w:t>
      </w:r>
      <w:r w:rsidRPr="006470C8">
        <w:t xml:space="preserve"> nie wpłynął w terminie, o którym mowa w pkt 3, Zamawiający nie m</w:t>
      </w:r>
      <w:r>
        <w:t>a obowiązku udzielania wyjaśnień</w:t>
      </w:r>
      <w:r w:rsidRPr="006470C8">
        <w:t xml:space="preserve"> SWZ oraz</w:t>
      </w:r>
      <w:r>
        <w:t xml:space="preserve"> </w:t>
      </w:r>
      <w:r w:rsidRPr="006470C8">
        <w:t>obowiązku przedłużenia terminu składania ofert.</w:t>
      </w:r>
    </w:p>
    <w:p w14:paraId="69A8442B" w14:textId="77777777" w:rsidR="00A86EEF" w:rsidRDefault="00A86EEF" w:rsidP="00A86EEF">
      <w:pPr>
        <w:pStyle w:val="NormalnyWeb"/>
        <w:spacing w:before="0" w:beforeAutospacing="0" w:after="0" w:afterAutospacing="0"/>
        <w:jc w:val="both"/>
      </w:pPr>
      <w:r w:rsidRPr="006470C8">
        <w:rPr>
          <w:b/>
        </w:rPr>
        <w:t>6.</w:t>
      </w:r>
      <w:r>
        <w:t xml:space="preserve"> </w:t>
      </w:r>
      <w:r w:rsidRPr="006470C8">
        <w:t>Przedłużenie terminu składania</w:t>
      </w:r>
      <w:r>
        <w:t xml:space="preserve"> </w:t>
      </w:r>
      <w:r w:rsidRPr="006470C8">
        <w:t>ofert, o których mowa w pkt 4</w:t>
      </w:r>
      <w:r>
        <w:t xml:space="preserve"> </w:t>
      </w:r>
      <w:r w:rsidRPr="006470C8">
        <w:t>nie wpływa na bieg terminu składania wniosku o wyjaśn</w:t>
      </w:r>
      <w:r>
        <w:t>ienie treści SWZ.</w:t>
      </w:r>
    </w:p>
    <w:p w14:paraId="774C14BD" w14:textId="77777777" w:rsidR="00A86EEF" w:rsidRDefault="00A86EEF" w:rsidP="00A86EEF">
      <w:pPr>
        <w:pStyle w:val="NormalnyWeb"/>
        <w:spacing w:before="0" w:beforeAutospacing="0" w:after="0" w:afterAutospacing="0"/>
        <w:jc w:val="both"/>
      </w:pPr>
      <w:r w:rsidRPr="006470C8">
        <w:rPr>
          <w:b/>
        </w:rPr>
        <w:t>7.</w:t>
      </w:r>
      <w:r>
        <w:t xml:space="preserve"> Treść zapytań</w:t>
      </w:r>
      <w:r w:rsidRPr="006470C8">
        <w:t xml:space="preserve"> wraz z wyjaśnieniami Zamawiający udostępnia, bez ujawniania źródła zapytania, na stronie internetowej prowadzonego postępowania.</w:t>
      </w:r>
    </w:p>
    <w:p w14:paraId="3CC47ED0" w14:textId="77777777" w:rsidR="00A86EEF" w:rsidRDefault="00A86EEF" w:rsidP="00A86EEF">
      <w:pPr>
        <w:jc w:val="both"/>
        <w:rPr>
          <w:b/>
          <w:lang w:eastAsia="pl-P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DB4B73" w14:paraId="492E223B" w14:textId="77777777" w:rsidTr="00751638">
        <w:tc>
          <w:tcPr>
            <w:tcW w:w="10173" w:type="dxa"/>
          </w:tcPr>
          <w:p w14:paraId="5941B79F" w14:textId="77777777" w:rsidR="00A86EEF" w:rsidRPr="00DB4B73" w:rsidRDefault="00A86EEF" w:rsidP="00A86EEF">
            <w:pPr>
              <w:jc w:val="both"/>
              <w:rPr>
                <w:b/>
                <w:lang w:eastAsia="pl-PL"/>
              </w:rPr>
            </w:pPr>
            <w:r w:rsidRPr="00DB4B73">
              <w:rPr>
                <w:b/>
                <w:lang w:eastAsia="pl-PL"/>
              </w:rPr>
              <w:t>Rozdział III. Tryb udzielenia zamówienia.</w:t>
            </w:r>
          </w:p>
        </w:tc>
      </w:tr>
    </w:tbl>
    <w:p w14:paraId="0E90F716" w14:textId="3C831664" w:rsidR="00A86EEF" w:rsidRDefault="00A86EEF" w:rsidP="00A86EEF">
      <w:pPr>
        <w:jc w:val="both"/>
        <w:rPr>
          <w:lang w:eastAsia="pl-PL"/>
        </w:rPr>
      </w:pPr>
      <w:r>
        <w:rPr>
          <w:lang w:eastAsia="pl-PL"/>
        </w:rPr>
        <w:t>Postępowanie o udzielenie zamówienia publicznego prowadzone jest w trybie podstawowym na podstawie art.</w:t>
      </w:r>
      <w:r w:rsidR="00575067">
        <w:rPr>
          <w:lang w:eastAsia="pl-PL"/>
        </w:rPr>
        <w:t xml:space="preserve"> </w:t>
      </w:r>
      <w:r>
        <w:rPr>
          <w:lang w:eastAsia="pl-PL"/>
        </w:rPr>
        <w:t>275 pkt 1 ustawy z dnia 11 września 2019r.</w:t>
      </w:r>
      <w:r w:rsidR="00575067">
        <w:rPr>
          <w:lang w:eastAsia="pl-PL"/>
        </w:rPr>
        <w:t xml:space="preserve"> </w:t>
      </w:r>
      <w:r>
        <w:rPr>
          <w:lang w:eastAsia="pl-PL"/>
        </w:rPr>
        <w:t xml:space="preserve">- Prawo zamówień publicznych </w:t>
      </w:r>
      <w:r>
        <w:rPr>
          <w:lang w:eastAsia="pl-PL"/>
        </w:rPr>
        <w:br/>
        <w:t>(Dz. U. z 20</w:t>
      </w:r>
      <w:r w:rsidR="00482E72">
        <w:rPr>
          <w:lang w:eastAsia="pl-PL"/>
        </w:rPr>
        <w:t>2</w:t>
      </w:r>
      <w:r w:rsidR="0078184C">
        <w:rPr>
          <w:lang w:eastAsia="pl-PL"/>
        </w:rPr>
        <w:t>3</w:t>
      </w:r>
      <w:r>
        <w:rPr>
          <w:lang w:eastAsia="pl-PL"/>
        </w:rPr>
        <w:t>r., poz</w:t>
      </w:r>
      <w:r w:rsidR="007F762F">
        <w:rPr>
          <w:lang w:eastAsia="pl-PL"/>
        </w:rPr>
        <w:t>.</w:t>
      </w:r>
      <w:r>
        <w:rPr>
          <w:lang w:eastAsia="pl-PL"/>
        </w:rPr>
        <w:t xml:space="preserve"> </w:t>
      </w:r>
      <w:r w:rsidR="00482E72">
        <w:rPr>
          <w:lang w:eastAsia="pl-PL"/>
        </w:rPr>
        <w:t>1</w:t>
      </w:r>
      <w:r w:rsidR="0078184C">
        <w:rPr>
          <w:lang w:eastAsia="pl-PL"/>
        </w:rPr>
        <w:t>605</w:t>
      </w:r>
      <w:r>
        <w:rPr>
          <w:lang w:eastAsia="pl-PL"/>
        </w:rPr>
        <w:t xml:space="preserve"> ze zm.), zwanej dale </w:t>
      </w:r>
      <w:proofErr w:type="spellStart"/>
      <w:r>
        <w:rPr>
          <w:lang w:eastAsia="pl-PL"/>
        </w:rPr>
        <w:t>pzp</w:t>
      </w:r>
      <w:proofErr w:type="spellEnd"/>
      <w:r>
        <w:rPr>
          <w:lang w:eastAsia="pl-PL"/>
        </w:rPr>
        <w:t>.</w:t>
      </w:r>
    </w:p>
    <w:p w14:paraId="6A63B55F" w14:textId="77777777" w:rsidR="00A86EEF" w:rsidRDefault="00A86EEF" w:rsidP="00A86EEF">
      <w:pPr>
        <w:jc w:val="both"/>
        <w:rPr>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DB4B73" w14:paraId="2BA06C87" w14:textId="77777777" w:rsidTr="00751638">
        <w:tc>
          <w:tcPr>
            <w:tcW w:w="10173" w:type="dxa"/>
          </w:tcPr>
          <w:p w14:paraId="0E31E810" w14:textId="77777777" w:rsidR="00A86EEF" w:rsidRPr="00DB4B73" w:rsidRDefault="00A86EEF" w:rsidP="00A86EEF">
            <w:pPr>
              <w:jc w:val="both"/>
              <w:rPr>
                <w:b/>
                <w:lang w:eastAsia="pl-PL"/>
              </w:rPr>
            </w:pPr>
            <w:r w:rsidRPr="00DB4B73">
              <w:rPr>
                <w:b/>
                <w:lang w:eastAsia="pl-PL"/>
              </w:rPr>
              <w:t>Rozdział IV. Informacja, czy Zamawiający przewiduje wybór najkorzystniejszej oferty z możliwością prowadzenia negocjacji.</w:t>
            </w:r>
          </w:p>
        </w:tc>
      </w:tr>
    </w:tbl>
    <w:p w14:paraId="240C9D94" w14:textId="77777777" w:rsidR="00A86EEF" w:rsidRPr="00D95ECA" w:rsidRDefault="00A86EEF" w:rsidP="00A86EEF">
      <w:pPr>
        <w:jc w:val="both"/>
        <w:rPr>
          <w:lang w:eastAsia="pl-PL"/>
        </w:rPr>
      </w:pPr>
      <w:r>
        <w:rPr>
          <w:lang w:eastAsia="pl-PL"/>
        </w:rPr>
        <w:t>Zamawiający nie przewiduje wyboru najkorzystniejszej oferty z możliwością prowadzenia negocjacji.</w:t>
      </w:r>
    </w:p>
    <w:p w14:paraId="1305F077" w14:textId="77777777" w:rsidR="00A86EEF" w:rsidRPr="00D95ECA" w:rsidRDefault="00A86EEF" w:rsidP="00A86EEF">
      <w:pPr>
        <w:jc w:val="both"/>
        <w:rPr>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DB4B73" w14:paraId="5E7F927A" w14:textId="77777777" w:rsidTr="00751638">
        <w:tc>
          <w:tcPr>
            <w:tcW w:w="10173" w:type="dxa"/>
          </w:tcPr>
          <w:p w14:paraId="65E6B376" w14:textId="77777777" w:rsidR="00A86EEF" w:rsidRPr="00DB4B73" w:rsidRDefault="00A86EEF" w:rsidP="00A86EEF">
            <w:pPr>
              <w:jc w:val="both"/>
              <w:rPr>
                <w:lang w:eastAsia="pl-PL"/>
              </w:rPr>
            </w:pPr>
            <w:r>
              <w:rPr>
                <w:b/>
                <w:lang w:eastAsia="pl-PL"/>
              </w:rPr>
              <w:t xml:space="preserve">Rozdział </w:t>
            </w:r>
            <w:r w:rsidRPr="00DB4B73">
              <w:rPr>
                <w:b/>
                <w:lang w:eastAsia="pl-PL"/>
              </w:rPr>
              <w:t xml:space="preserve">V. Opis przedmiotu zamówienia ( </w:t>
            </w:r>
            <w:r>
              <w:rPr>
                <w:b/>
                <w:lang w:eastAsia="pl-PL"/>
              </w:rPr>
              <w:t>dostawa</w:t>
            </w:r>
            <w:r w:rsidRPr="00DB4B73">
              <w:rPr>
                <w:b/>
                <w:lang w:eastAsia="pl-PL"/>
              </w:rPr>
              <w:t xml:space="preserve"> )</w:t>
            </w:r>
          </w:p>
        </w:tc>
      </w:tr>
    </w:tbl>
    <w:p w14:paraId="57A9951E" w14:textId="202B341A" w:rsidR="00A86EEF" w:rsidRPr="00397DE6" w:rsidRDefault="00A86EEF" w:rsidP="00397DE6">
      <w:pPr>
        <w:jc w:val="both"/>
        <w:rPr>
          <w:rFonts w:eastAsia="Calibri"/>
          <w:b/>
          <w:bCs/>
          <w:i/>
          <w:iCs/>
        </w:rPr>
      </w:pPr>
      <w:r w:rsidRPr="003F024E">
        <w:rPr>
          <w:b/>
          <w:lang w:eastAsia="pl-PL"/>
        </w:rPr>
        <w:t>1.</w:t>
      </w:r>
      <w:r w:rsidRPr="00AE4653">
        <w:rPr>
          <w:lang w:eastAsia="pl-PL"/>
        </w:rPr>
        <w:t xml:space="preserve"> </w:t>
      </w:r>
      <w:r w:rsidRPr="00397DE6">
        <w:rPr>
          <w:b/>
          <w:bCs/>
          <w:lang w:eastAsia="pl-PL"/>
        </w:rPr>
        <w:t>Opis przedmiot</w:t>
      </w:r>
      <w:r w:rsidRPr="00397DE6">
        <w:rPr>
          <w:b/>
          <w:lang w:eastAsia="pl-PL"/>
        </w:rPr>
        <w:t xml:space="preserve"> zamówienia</w:t>
      </w:r>
      <w:r w:rsidR="00397DE6">
        <w:rPr>
          <w:b/>
          <w:lang w:eastAsia="pl-PL"/>
        </w:rPr>
        <w:t xml:space="preserve">. </w:t>
      </w:r>
      <w:r w:rsidRPr="00397DE6">
        <w:rPr>
          <w:rFonts w:eastAsia="Calibri"/>
        </w:rPr>
        <w:t>Przedmiotem zamówienia jest</w:t>
      </w:r>
      <w:r w:rsidR="00397DE6" w:rsidRPr="00397DE6">
        <w:rPr>
          <w:rFonts w:eastAsia="Calibri"/>
        </w:rPr>
        <w:t xml:space="preserve"> zadanie </w:t>
      </w:r>
      <w:proofErr w:type="spellStart"/>
      <w:r w:rsidR="00397DE6" w:rsidRPr="00397DE6">
        <w:rPr>
          <w:rFonts w:eastAsia="Calibri"/>
        </w:rPr>
        <w:t>pn</w:t>
      </w:r>
      <w:proofErr w:type="spellEnd"/>
      <w:r w:rsidRPr="00397DE6">
        <w:rPr>
          <w:rFonts w:eastAsia="Calibri"/>
        </w:rPr>
        <w:t>:</w:t>
      </w:r>
      <w:r w:rsidR="00397DE6" w:rsidRPr="00397DE6">
        <w:rPr>
          <w:b/>
          <w:bCs/>
          <w:noProof/>
        </w:rPr>
        <w:t xml:space="preserve"> „Zakup sprzętu do utrzymania zimowego dróg i obkaszania poboczy”. </w:t>
      </w:r>
      <w:r w:rsidR="0057224A" w:rsidRPr="00397DE6">
        <w:rPr>
          <w:rFonts w:eastAsia="Calibri"/>
        </w:rPr>
        <w:t>Szczegółowy o</w:t>
      </w:r>
      <w:r w:rsidRPr="00397DE6">
        <w:rPr>
          <w:rFonts w:eastAsia="Calibri"/>
        </w:rPr>
        <w:t xml:space="preserve">pis przedmiotu zamówienia zawiera załącznik Nr 1 do SWZ </w:t>
      </w:r>
      <w:r w:rsidR="0057224A" w:rsidRPr="00397DE6">
        <w:rPr>
          <w:rFonts w:eastAsia="Calibri"/>
        </w:rPr>
        <w:t>–</w:t>
      </w:r>
      <w:r w:rsidR="005D1848" w:rsidRPr="00397DE6">
        <w:rPr>
          <w:rFonts w:eastAsia="Calibri"/>
        </w:rPr>
        <w:t xml:space="preserve"> </w:t>
      </w:r>
      <w:r w:rsidRPr="00397DE6">
        <w:rPr>
          <w:rFonts w:eastAsia="Calibri"/>
          <w:b/>
          <w:bCs/>
          <w:i/>
          <w:iCs/>
        </w:rPr>
        <w:t>OPIS PRZEDMIOTU ZAMÓWIENIA.</w:t>
      </w:r>
    </w:p>
    <w:p w14:paraId="1FCA971D" w14:textId="3F4CDC22" w:rsidR="00A86EEF" w:rsidRDefault="009F5A41" w:rsidP="00A86EEF">
      <w:pPr>
        <w:widowControl w:val="0"/>
        <w:autoSpaceDE w:val="0"/>
        <w:jc w:val="both"/>
        <w:rPr>
          <w:bCs/>
        </w:rPr>
      </w:pPr>
      <w:r>
        <w:rPr>
          <w:b/>
          <w:bCs/>
        </w:rPr>
        <w:t>2</w:t>
      </w:r>
      <w:r w:rsidR="00A86EEF">
        <w:rPr>
          <w:b/>
          <w:bCs/>
        </w:rPr>
        <w:t>.</w:t>
      </w:r>
      <w:r w:rsidR="00A86EEF">
        <w:rPr>
          <w:bCs/>
        </w:rPr>
        <w:t xml:space="preserve"> Wspólny Słownik Zamówień (CPV)</w:t>
      </w:r>
    </w:p>
    <w:p w14:paraId="052CFBC9" w14:textId="77777777" w:rsidR="000740FC" w:rsidRPr="000740FC" w:rsidRDefault="000740FC" w:rsidP="000740FC">
      <w:pPr>
        <w:pStyle w:val="Default"/>
        <w:spacing w:after="27"/>
        <w:jc w:val="both"/>
        <w:rPr>
          <w:rStyle w:val="hgkelc"/>
          <w:rFonts w:ascii="Times New Roman" w:hAnsi="Times New Roman" w:cs="Times New Roman"/>
          <w:b/>
          <w:bCs/>
        </w:rPr>
      </w:pPr>
      <w:r w:rsidRPr="000740FC">
        <w:rPr>
          <w:rStyle w:val="hgkelc"/>
          <w:rFonts w:ascii="Times New Roman" w:hAnsi="Times New Roman" w:cs="Times New Roman"/>
          <w:b/>
          <w:bCs/>
        </w:rPr>
        <w:t>16700000-2 ciągnik</w:t>
      </w:r>
    </w:p>
    <w:p w14:paraId="2C3B9F59" w14:textId="74F6E046" w:rsidR="00227D7B" w:rsidRDefault="00227D7B" w:rsidP="00227D7B">
      <w:pPr>
        <w:pStyle w:val="Nagwek3"/>
        <w:jc w:val="left"/>
        <w:rPr>
          <w:sz w:val="27"/>
          <w:szCs w:val="27"/>
          <w:lang w:eastAsia="pl-PL"/>
        </w:rPr>
      </w:pPr>
      <w:r>
        <w:lastRenderedPageBreak/>
        <w:t>44523300-5 osprz</w:t>
      </w:r>
      <w:r w:rsidR="00285954">
        <w:t>ę</w:t>
      </w:r>
      <w:r>
        <w:t>t</w:t>
      </w:r>
    </w:p>
    <w:p w14:paraId="20290AF8" w14:textId="153720CE" w:rsidR="009F5A41" w:rsidRPr="009F5A41" w:rsidRDefault="009F5A41" w:rsidP="000740FC">
      <w:pPr>
        <w:pStyle w:val="Default"/>
        <w:spacing w:after="27"/>
        <w:jc w:val="both"/>
      </w:pPr>
      <w:r w:rsidRPr="009F5A41">
        <w:rPr>
          <w:rFonts w:ascii="Times New Roman" w:hAnsi="Times New Roman" w:cs="Times New Roman"/>
          <w:b/>
          <w:bCs/>
        </w:rPr>
        <w:t>3.</w:t>
      </w:r>
      <w:r>
        <w:t xml:space="preserve"> </w:t>
      </w:r>
      <w:r w:rsidR="00677E12" w:rsidRPr="00677E12">
        <w:rPr>
          <w:rFonts w:ascii="Times New Roman" w:hAnsi="Times New Roman" w:cs="Times New Roman"/>
          <w:color w:val="000000" w:themeColor="text1"/>
        </w:rPr>
        <w:t xml:space="preserve">Wykonawca jest zobowiązany udzielić </w:t>
      </w:r>
      <w:r w:rsidR="00677E12">
        <w:rPr>
          <w:rFonts w:ascii="Times New Roman" w:hAnsi="Times New Roman" w:cs="Times New Roman"/>
          <w:color w:val="000000" w:themeColor="text1"/>
        </w:rPr>
        <w:t>na</w:t>
      </w:r>
      <w:r w:rsidR="00A15111">
        <w:rPr>
          <w:rFonts w:ascii="Times New Roman" w:hAnsi="Times New Roman" w:cs="Times New Roman"/>
          <w:color w:val="000000" w:themeColor="text1"/>
        </w:rPr>
        <w:t xml:space="preserve"> ciągnik i </w:t>
      </w:r>
      <w:r w:rsidR="00407EC3">
        <w:rPr>
          <w:rFonts w:ascii="Times New Roman" w:hAnsi="Times New Roman" w:cs="Times New Roman"/>
          <w:color w:val="000000" w:themeColor="text1"/>
        </w:rPr>
        <w:t>osprzęt</w:t>
      </w:r>
      <w:r w:rsidR="00A15111">
        <w:rPr>
          <w:rFonts w:ascii="Times New Roman" w:hAnsi="Times New Roman" w:cs="Times New Roman"/>
          <w:color w:val="000000" w:themeColor="text1"/>
        </w:rPr>
        <w:t xml:space="preserve"> </w:t>
      </w:r>
      <w:r w:rsidR="00677E12" w:rsidRPr="00677E12">
        <w:rPr>
          <w:rFonts w:ascii="Times New Roman" w:hAnsi="Times New Roman" w:cs="Times New Roman"/>
          <w:color w:val="000000" w:themeColor="text1"/>
        </w:rPr>
        <w:t>gwarancji</w:t>
      </w:r>
      <w:r w:rsidR="0022101C">
        <w:rPr>
          <w:rFonts w:ascii="Times New Roman" w:hAnsi="Times New Roman" w:cs="Times New Roman"/>
          <w:color w:val="000000" w:themeColor="text1"/>
        </w:rPr>
        <w:t xml:space="preserve"> i rękojmi </w:t>
      </w:r>
      <w:r w:rsidR="00677E12" w:rsidRPr="00677E12">
        <w:rPr>
          <w:rFonts w:ascii="Times New Roman" w:hAnsi="Times New Roman" w:cs="Times New Roman"/>
          <w:color w:val="000000" w:themeColor="text1"/>
        </w:rPr>
        <w:t xml:space="preserve">na okres </w:t>
      </w:r>
      <w:r w:rsidR="0022101C">
        <w:rPr>
          <w:rFonts w:ascii="Times New Roman" w:hAnsi="Times New Roman" w:cs="Times New Roman"/>
          <w:color w:val="000000" w:themeColor="text1"/>
        </w:rPr>
        <w:t xml:space="preserve">min.1 </w:t>
      </w:r>
      <w:r w:rsidR="00677E12" w:rsidRPr="00677E12">
        <w:rPr>
          <w:rFonts w:ascii="Times New Roman" w:hAnsi="Times New Roman" w:cs="Times New Roman"/>
          <w:color w:val="000000" w:themeColor="text1"/>
        </w:rPr>
        <w:t>miesi</w:t>
      </w:r>
      <w:r w:rsidR="0022101C">
        <w:rPr>
          <w:rFonts w:ascii="Times New Roman" w:hAnsi="Times New Roman" w:cs="Times New Roman"/>
          <w:color w:val="000000" w:themeColor="text1"/>
        </w:rPr>
        <w:t>ąca</w:t>
      </w:r>
      <w:r w:rsidR="00677E12" w:rsidRPr="00677E12">
        <w:rPr>
          <w:rFonts w:ascii="Times New Roman" w:hAnsi="Times New Roman" w:cs="Times New Roman"/>
          <w:color w:val="000000" w:themeColor="text1"/>
        </w:rPr>
        <w:t>.</w:t>
      </w:r>
      <w:r w:rsidR="00677E12" w:rsidRPr="00FD1CDC">
        <w:rPr>
          <w:color w:val="000000" w:themeColor="text1"/>
        </w:rPr>
        <w:t xml:space="preserve">   </w:t>
      </w:r>
    </w:p>
    <w:p w14:paraId="63DF13C6" w14:textId="77777777" w:rsidR="00A86EEF" w:rsidRDefault="00A86EEF" w:rsidP="00A86EEF">
      <w:pPr>
        <w:jc w:val="both"/>
        <w:rPr>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91107E" w14:paraId="1541E84E" w14:textId="77777777" w:rsidTr="00815ACC">
        <w:tc>
          <w:tcPr>
            <w:tcW w:w="10173" w:type="dxa"/>
          </w:tcPr>
          <w:p w14:paraId="000685A6" w14:textId="77777777" w:rsidR="00A86EEF" w:rsidRPr="0091107E" w:rsidRDefault="00A86EEF" w:rsidP="00A86EEF">
            <w:pPr>
              <w:jc w:val="both"/>
              <w:rPr>
                <w:b/>
                <w:lang w:eastAsia="pl-PL"/>
              </w:rPr>
            </w:pPr>
            <w:r w:rsidRPr="0091107E">
              <w:rPr>
                <w:b/>
                <w:lang w:eastAsia="pl-PL"/>
              </w:rPr>
              <w:t xml:space="preserve">Rozdział VI. Termin wykonania zamówienia  </w:t>
            </w:r>
          </w:p>
        </w:tc>
      </w:tr>
    </w:tbl>
    <w:p w14:paraId="049E546D" w14:textId="3F400A86" w:rsidR="00A86EEF" w:rsidRDefault="00A86EEF" w:rsidP="00A86EEF">
      <w:pPr>
        <w:jc w:val="both"/>
        <w:rPr>
          <w:lang w:eastAsia="pl-PL"/>
        </w:rPr>
      </w:pPr>
      <w:r>
        <w:rPr>
          <w:lang w:eastAsia="pl-PL"/>
        </w:rPr>
        <w:t xml:space="preserve">Termin realizacji </w:t>
      </w:r>
      <w:r w:rsidRPr="00A74B90">
        <w:rPr>
          <w:lang w:eastAsia="pl-PL"/>
        </w:rPr>
        <w:t xml:space="preserve">zamówienia </w:t>
      </w:r>
      <w:r w:rsidR="005537E1">
        <w:rPr>
          <w:lang w:eastAsia="pl-PL"/>
        </w:rPr>
        <w:t xml:space="preserve">do </w:t>
      </w:r>
      <w:r w:rsidR="006E3F70">
        <w:rPr>
          <w:lang w:eastAsia="pl-PL"/>
        </w:rPr>
        <w:t>30</w:t>
      </w:r>
      <w:r w:rsidRPr="00A74B90">
        <w:rPr>
          <w:lang w:eastAsia="pl-PL"/>
        </w:rPr>
        <w:t xml:space="preserve"> dni</w:t>
      </w:r>
      <w:r w:rsidRPr="000A1683">
        <w:rPr>
          <w:lang w:eastAsia="pl-PL"/>
        </w:rPr>
        <w:t xml:space="preserve"> od podpisania umowy.</w:t>
      </w:r>
    </w:p>
    <w:p w14:paraId="49198D73" w14:textId="77777777" w:rsidR="00A86EEF" w:rsidRPr="00837A43" w:rsidRDefault="00A86EEF" w:rsidP="00A86EEF">
      <w:pPr>
        <w:jc w:val="both"/>
        <w:rPr>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DB4B73" w14:paraId="5F98693E" w14:textId="77777777" w:rsidTr="00815ACC">
        <w:tc>
          <w:tcPr>
            <w:tcW w:w="10173" w:type="dxa"/>
          </w:tcPr>
          <w:p w14:paraId="745442ED" w14:textId="77777777" w:rsidR="00A86EEF" w:rsidRPr="00DB4B73" w:rsidRDefault="00A86EEF" w:rsidP="00A86EEF">
            <w:pPr>
              <w:widowControl w:val="0"/>
              <w:autoSpaceDE w:val="0"/>
              <w:autoSpaceDN w:val="0"/>
              <w:adjustRightInd w:val="0"/>
              <w:jc w:val="both"/>
              <w:textAlignment w:val="baseline"/>
              <w:rPr>
                <w:rFonts w:eastAsia="Lucida Sans Unicode"/>
                <w:b/>
                <w:color w:val="000000"/>
                <w:kern w:val="3"/>
                <w:lang w:bidi="en-US"/>
              </w:rPr>
            </w:pPr>
            <w:r w:rsidRPr="00DB4B73">
              <w:rPr>
                <w:rFonts w:eastAsia="Lucida Sans Unicode"/>
                <w:b/>
                <w:color w:val="000000"/>
                <w:kern w:val="3"/>
                <w:lang w:bidi="en-US"/>
              </w:rPr>
              <w:t xml:space="preserve">Rozdział </w:t>
            </w:r>
            <w:r>
              <w:rPr>
                <w:rFonts w:eastAsia="Lucida Sans Unicode"/>
                <w:b/>
                <w:color w:val="000000"/>
                <w:kern w:val="3"/>
                <w:lang w:bidi="en-US"/>
              </w:rPr>
              <w:t>VII</w:t>
            </w:r>
            <w:r w:rsidRPr="00DB4B73">
              <w:rPr>
                <w:rFonts w:eastAsia="Lucida Sans Unicode"/>
                <w:b/>
                <w:color w:val="000000"/>
                <w:kern w:val="3"/>
                <w:lang w:bidi="en-US"/>
              </w:rPr>
              <w:t>.</w:t>
            </w:r>
            <w:r w:rsidRPr="00DB4B73">
              <w:rPr>
                <w:rFonts w:eastAsia="Lucida Sans Unicode"/>
                <w:color w:val="000000"/>
                <w:kern w:val="3"/>
                <w:lang w:bidi="en-US"/>
              </w:rPr>
              <w:t xml:space="preserve">  </w:t>
            </w:r>
            <w:r w:rsidRPr="00DB4B73">
              <w:rPr>
                <w:rFonts w:eastAsia="Lucida Sans Unicode"/>
                <w:b/>
                <w:color w:val="000000"/>
                <w:kern w:val="3"/>
                <w:lang w:bidi="en-US"/>
              </w:rPr>
              <w:t>Projektowane postanowienia umowy w sprawie zamówienia publicznego, które zostaną wprowadzone do tej treści umowy.</w:t>
            </w:r>
          </w:p>
        </w:tc>
      </w:tr>
    </w:tbl>
    <w:p w14:paraId="2AFD14CC" w14:textId="77777777" w:rsidR="00A86EEF" w:rsidRPr="00BD031A" w:rsidRDefault="00A86EEF" w:rsidP="00BD031A">
      <w:pPr>
        <w:widowControl w:val="0"/>
        <w:tabs>
          <w:tab w:val="left" w:pos="284"/>
        </w:tabs>
        <w:autoSpaceDE w:val="0"/>
        <w:autoSpaceDN w:val="0"/>
        <w:adjustRightInd w:val="0"/>
        <w:jc w:val="both"/>
        <w:textAlignment w:val="baseline"/>
        <w:rPr>
          <w:rFonts w:eastAsia="Lucida Sans Unicode"/>
          <w:color w:val="000000"/>
          <w:kern w:val="3"/>
          <w:lang w:bidi="en-US"/>
        </w:rPr>
      </w:pPr>
      <w:r w:rsidRPr="00BD031A">
        <w:rPr>
          <w:rFonts w:eastAsia="Lucida Sans Unicode"/>
          <w:color w:val="000000"/>
          <w:kern w:val="3"/>
          <w:lang w:bidi="en-US"/>
        </w:rPr>
        <w:t>Projektowane postanowienia umowy w sprawie zamówienia publicznego, które zostaną wprowadzone do treści tej umowy, określone zostały w załączniku nr  6 do SWZ.</w:t>
      </w:r>
    </w:p>
    <w:p w14:paraId="4A13A60F" w14:textId="77777777" w:rsidR="00A86EEF" w:rsidRDefault="00A86EEF" w:rsidP="00A86EEF">
      <w:pPr>
        <w:widowControl w:val="0"/>
        <w:autoSpaceDE w:val="0"/>
        <w:autoSpaceDN w:val="0"/>
        <w:adjustRightInd w:val="0"/>
        <w:jc w:val="both"/>
        <w:textAlignment w:val="baseline"/>
        <w:rPr>
          <w:rFonts w:eastAsia="Lucida Sans Unicode"/>
          <w:color w:val="000000"/>
          <w:kern w:val="3"/>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DB4B73" w14:paraId="312E801A" w14:textId="77777777" w:rsidTr="00815ACC">
        <w:tc>
          <w:tcPr>
            <w:tcW w:w="10173" w:type="dxa"/>
          </w:tcPr>
          <w:p w14:paraId="6ED66005" w14:textId="77777777" w:rsidR="00A86EEF" w:rsidRPr="00DB4B73" w:rsidRDefault="00A86EEF" w:rsidP="00A86EEF">
            <w:pPr>
              <w:widowControl w:val="0"/>
              <w:autoSpaceDE w:val="0"/>
              <w:autoSpaceDN w:val="0"/>
              <w:adjustRightInd w:val="0"/>
              <w:jc w:val="both"/>
              <w:textAlignment w:val="baseline"/>
              <w:rPr>
                <w:rFonts w:eastAsia="Lucida Sans Unicode"/>
                <w:b/>
                <w:color w:val="000000"/>
                <w:kern w:val="3"/>
                <w:lang w:bidi="en-US"/>
              </w:rPr>
            </w:pPr>
            <w:r w:rsidRPr="00DB4B73">
              <w:rPr>
                <w:rFonts w:eastAsia="Lucida Sans Unicode"/>
                <w:b/>
                <w:color w:val="000000"/>
                <w:kern w:val="3"/>
                <w:lang w:bidi="en-US"/>
              </w:rPr>
              <w:t>Rozdział VII</w:t>
            </w:r>
            <w:r>
              <w:rPr>
                <w:rFonts w:eastAsia="Lucida Sans Unicode"/>
                <w:b/>
                <w:color w:val="000000"/>
                <w:kern w:val="3"/>
                <w:lang w:bidi="en-US"/>
              </w:rPr>
              <w:t>I</w:t>
            </w:r>
            <w:r w:rsidRPr="00DB4B73">
              <w:rPr>
                <w:rFonts w:eastAsia="Lucida Sans Unicode"/>
                <w:b/>
                <w:color w:val="000000"/>
                <w:kern w:val="3"/>
                <w:lang w:bidi="en-US"/>
              </w:rPr>
              <w:t>.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292A277" w14:textId="750DF624" w:rsidR="000E5705" w:rsidRDefault="000E5705" w:rsidP="000E5705">
      <w:pPr>
        <w:widowControl w:val="0"/>
        <w:tabs>
          <w:tab w:val="left" w:pos="142"/>
        </w:tabs>
        <w:autoSpaceDE w:val="0"/>
        <w:autoSpaceDN w:val="0"/>
        <w:adjustRightInd w:val="0"/>
        <w:ind w:left="-284" w:hanging="142"/>
        <w:textAlignment w:val="baseline"/>
        <w:rPr>
          <w:rFonts w:eastAsia="Lucida Sans Unicode"/>
          <w:color w:val="000000"/>
          <w:kern w:val="3"/>
          <w:lang w:bidi="en-US"/>
        </w:rPr>
      </w:pPr>
      <w:r>
        <w:rPr>
          <w:rFonts w:eastAsia="Lucida Sans Unicode"/>
          <w:b/>
          <w:color w:val="000000"/>
          <w:kern w:val="3"/>
          <w:lang w:bidi="en-US"/>
        </w:rPr>
        <w:t xml:space="preserve">     </w:t>
      </w:r>
      <w:r w:rsidRPr="00FB258F">
        <w:rPr>
          <w:rFonts w:eastAsia="Lucida Sans Unicode"/>
          <w:b/>
          <w:color w:val="000000"/>
          <w:kern w:val="3"/>
          <w:lang w:bidi="en-US"/>
        </w:rPr>
        <w:t>1</w:t>
      </w:r>
      <w:r>
        <w:rPr>
          <w:rFonts w:eastAsia="Lucida Sans Unicode"/>
          <w:b/>
          <w:color w:val="000000"/>
          <w:kern w:val="3"/>
          <w:lang w:bidi="en-US"/>
        </w:rPr>
        <w:t>.</w:t>
      </w:r>
      <w:r w:rsidRPr="000A2B3C">
        <w:rPr>
          <w:rFonts w:eastAsia="Lucida Sans Unicode"/>
          <w:color w:val="000000"/>
          <w:kern w:val="3"/>
          <w:lang w:bidi="en-US"/>
        </w:rPr>
        <w:t xml:space="preserve"> </w:t>
      </w:r>
      <w:r>
        <w:rPr>
          <w:rFonts w:eastAsia="Lucida Sans Unicode"/>
          <w:color w:val="000000"/>
          <w:kern w:val="3"/>
          <w:lang w:bidi="en-US"/>
        </w:rPr>
        <w:t xml:space="preserve"> </w:t>
      </w:r>
      <w:r w:rsidRPr="000A2B3C">
        <w:rPr>
          <w:rFonts w:eastAsia="Lucida Sans Unicode"/>
          <w:color w:val="000000"/>
          <w:kern w:val="3"/>
          <w:lang w:bidi="en-US"/>
        </w:rPr>
        <w:t>Postępowanie prowadzone jest w języku polskim.</w:t>
      </w:r>
    </w:p>
    <w:p w14:paraId="3E6F8EC4" w14:textId="33A8B0B3" w:rsidR="000E5705" w:rsidRDefault="000E5705" w:rsidP="000D2C70">
      <w:pPr>
        <w:widowControl w:val="0"/>
        <w:tabs>
          <w:tab w:val="left" w:pos="142"/>
        </w:tabs>
        <w:autoSpaceDE w:val="0"/>
        <w:autoSpaceDN w:val="0"/>
        <w:adjustRightInd w:val="0"/>
        <w:ind w:left="-142" w:hanging="284"/>
        <w:jc w:val="both"/>
        <w:textAlignment w:val="baseline"/>
        <w:rPr>
          <w:rFonts w:eastAsia="Lucida Sans Unicode"/>
          <w:b/>
          <w:kern w:val="3"/>
          <w:lang w:bidi="en-US"/>
        </w:rPr>
      </w:pPr>
      <w:r>
        <w:rPr>
          <w:rFonts w:eastAsia="Lucida Sans Unicode"/>
          <w:b/>
          <w:color w:val="000000"/>
          <w:kern w:val="3"/>
          <w:lang w:bidi="en-US"/>
        </w:rPr>
        <w:t xml:space="preserve">     </w:t>
      </w:r>
      <w:r w:rsidRPr="00FB258F">
        <w:rPr>
          <w:rFonts w:eastAsia="Lucida Sans Unicode"/>
          <w:b/>
          <w:color w:val="000000"/>
          <w:kern w:val="3"/>
          <w:lang w:bidi="en-US"/>
        </w:rPr>
        <w:t>2</w:t>
      </w:r>
      <w:r>
        <w:rPr>
          <w:rFonts w:eastAsia="Lucida Sans Unicode"/>
          <w:b/>
          <w:color w:val="000000"/>
          <w:kern w:val="3"/>
          <w:lang w:bidi="en-US"/>
        </w:rPr>
        <w:t xml:space="preserve">. </w:t>
      </w:r>
      <w:r w:rsidRPr="0049182B">
        <w:rPr>
          <w:rFonts w:eastAsia="Lucida Sans Unicode"/>
          <w:kern w:val="3"/>
          <w:lang w:bidi="en-US"/>
        </w:rPr>
        <w:t xml:space="preserve">Komunikacja </w:t>
      </w:r>
      <w:r w:rsidRPr="0049182B">
        <w:rPr>
          <w:rFonts w:eastAsia="Lucida Sans Unicode"/>
          <w:bCs/>
          <w:kern w:val="3"/>
          <w:lang w:bidi="en-US"/>
        </w:rPr>
        <w:t xml:space="preserve">w postępowaniu o udzielenie zamówienia, w tym składanie ofert, wymiana informacji oraz przekazywanie dokumentów lub oświadczeń </w:t>
      </w:r>
      <w:r w:rsidRPr="0049182B">
        <w:rPr>
          <w:rFonts w:eastAsia="Lucida Sans Unicode"/>
          <w:kern w:val="3"/>
          <w:lang w:bidi="en-US"/>
        </w:rPr>
        <w:t xml:space="preserve">między zamawiającym i wykonawcą odbywa się przy użyciu środków komunikacji elektronicznej w rozumieniu ustawy z dnia 18 lipca 2002 r. o świadczeniu usług drogą elektroniczną za pośrednictwem </w:t>
      </w:r>
      <w:r w:rsidRPr="0049182B">
        <w:rPr>
          <w:rFonts w:eastAsia="Lucida Sans Unicode"/>
          <w:bCs/>
          <w:kern w:val="3"/>
          <w:lang w:bidi="en-US"/>
        </w:rPr>
        <w:t>platformy zakupowej znajdującej się pod adresem:</w:t>
      </w:r>
      <w:r w:rsidRPr="0049182B">
        <w:rPr>
          <w:rFonts w:eastAsia="Lucida Sans Unicode"/>
          <w:b/>
          <w:kern w:val="3"/>
          <w:lang w:bidi="en-US"/>
        </w:rPr>
        <w:t xml:space="preserve"> </w:t>
      </w:r>
      <w:hyperlink r:id="rId10" w:history="1">
        <w:r w:rsidRPr="0049182B">
          <w:rPr>
            <w:rStyle w:val="Hipercze"/>
            <w:rFonts w:eastAsia="Lucida Sans Unicode"/>
            <w:b/>
            <w:kern w:val="3"/>
            <w:lang w:bidi="en-US"/>
          </w:rPr>
          <w:t>https://platformazakupowa.pl/pn/turosl</w:t>
        </w:r>
      </w:hyperlink>
    </w:p>
    <w:p w14:paraId="58C4BF62" w14:textId="77777777" w:rsidR="000E5705" w:rsidRPr="00DF4EB2" w:rsidRDefault="000E5705" w:rsidP="000D2C70">
      <w:pPr>
        <w:widowControl w:val="0"/>
        <w:tabs>
          <w:tab w:val="left" w:pos="142"/>
        </w:tabs>
        <w:autoSpaceDE w:val="0"/>
        <w:autoSpaceDN w:val="0"/>
        <w:adjustRightInd w:val="0"/>
        <w:ind w:left="-142" w:hanging="284"/>
        <w:jc w:val="both"/>
        <w:textAlignment w:val="baseline"/>
        <w:rPr>
          <w:rFonts w:eastAsia="Lucida Sans Unicode"/>
          <w:b/>
          <w:kern w:val="3"/>
          <w:lang w:bidi="en-US"/>
        </w:rPr>
      </w:pPr>
      <w:r>
        <w:rPr>
          <w:rFonts w:eastAsia="Lucida Sans Unicode"/>
          <w:b/>
          <w:color w:val="000000"/>
          <w:kern w:val="3"/>
          <w:lang w:bidi="en-US"/>
        </w:rPr>
        <w:t xml:space="preserve">     </w:t>
      </w:r>
      <w:r w:rsidRPr="0049182B">
        <w:rPr>
          <w:rFonts w:eastAsia="Lucida Sans Unicode"/>
          <w:b/>
          <w:kern w:val="3"/>
          <w:lang w:bidi="en-US"/>
        </w:rPr>
        <w:t>3.</w:t>
      </w:r>
      <w:r w:rsidRPr="0049182B">
        <w:rPr>
          <w:rFonts w:eastAsia="Lucida Sans Unicode"/>
          <w:kern w:val="3"/>
          <w:lang w:bidi="en-US"/>
        </w:rPr>
        <w:t xml:space="preserve"> Wykonawca na postawie </w:t>
      </w:r>
      <w:r>
        <w:rPr>
          <w:rFonts w:eastAsia="Lucida Sans Unicode"/>
          <w:kern w:val="3"/>
          <w:lang w:bidi="en-US"/>
        </w:rPr>
        <w:t xml:space="preserve">art. </w:t>
      </w:r>
      <w:r w:rsidRPr="0049182B">
        <w:rPr>
          <w:rFonts w:eastAsia="Lucida Sans Unicode"/>
          <w:kern w:val="3"/>
          <w:lang w:bidi="en-US"/>
        </w:rPr>
        <w:t xml:space="preserve">284 ust.1 ustawy </w:t>
      </w:r>
      <w:proofErr w:type="spellStart"/>
      <w:r w:rsidRPr="0049182B">
        <w:rPr>
          <w:rFonts w:eastAsia="Lucida Sans Unicode"/>
          <w:kern w:val="3"/>
          <w:lang w:bidi="en-US"/>
        </w:rPr>
        <w:t>pzp</w:t>
      </w:r>
      <w:proofErr w:type="spellEnd"/>
      <w:r w:rsidRPr="0049182B">
        <w:rPr>
          <w:rFonts w:eastAsia="Lucida Sans Unicode"/>
          <w:kern w:val="3"/>
          <w:lang w:bidi="en-US"/>
        </w:rPr>
        <w:t xml:space="preserve"> ( Dz. U. z 202</w:t>
      </w:r>
      <w:r>
        <w:rPr>
          <w:rFonts w:eastAsia="Lucida Sans Unicode"/>
          <w:kern w:val="3"/>
          <w:lang w:bidi="en-US"/>
        </w:rPr>
        <w:t>3</w:t>
      </w:r>
      <w:r w:rsidRPr="0049182B">
        <w:rPr>
          <w:rFonts w:eastAsia="Lucida Sans Unicode"/>
          <w:kern w:val="3"/>
          <w:lang w:bidi="en-US"/>
        </w:rPr>
        <w:t xml:space="preserve"> poz. </w:t>
      </w:r>
      <w:r>
        <w:rPr>
          <w:rFonts w:eastAsia="Lucida Sans Unicode"/>
          <w:kern w:val="3"/>
          <w:lang w:bidi="en-US"/>
        </w:rPr>
        <w:t>1605 ze zm.</w:t>
      </w:r>
      <w:r w:rsidRPr="0049182B">
        <w:rPr>
          <w:rFonts w:eastAsia="Lucida Sans Unicode"/>
          <w:kern w:val="3"/>
          <w:lang w:bidi="en-US"/>
        </w:rPr>
        <w:t xml:space="preserve">) może zwrócić </w:t>
      </w:r>
      <w:r>
        <w:rPr>
          <w:rFonts w:eastAsia="Lucida Sans Unicode"/>
          <w:kern w:val="3"/>
          <w:lang w:bidi="en-US"/>
        </w:rPr>
        <w:br/>
      </w:r>
      <w:r w:rsidRPr="0049182B">
        <w:rPr>
          <w:rFonts w:eastAsia="Lucida Sans Unicode"/>
          <w:kern w:val="3"/>
          <w:lang w:bidi="en-US"/>
        </w:rPr>
        <w:t>się do Zamawiającego o wyjaśnienie treści SWZ. Wniosek należy przesłać za pośrednictwem formularza</w:t>
      </w:r>
      <w:r>
        <w:rPr>
          <w:rFonts w:eastAsia="Lucida Sans Unicode"/>
          <w:kern w:val="3"/>
          <w:lang w:bidi="en-US"/>
        </w:rPr>
        <w:t xml:space="preserve"> </w:t>
      </w:r>
      <w:r w:rsidRPr="0049182B">
        <w:rPr>
          <w:rFonts w:eastAsia="Lucida Sans Unicode"/>
          <w:b/>
          <w:bCs/>
          <w:i/>
          <w:iCs/>
          <w:kern w:val="3"/>
          <w:lang w:bidi="en-US"/>
        </w:rPr>
        <w:t>„Wyślij wiadomość”</w:t>
      </w:r>
      <w:r w:rsidRPr="0049182B">
        <w:rPr>
          <w:rFonts w:eastAsia="Lucida Sans Unicode"/>
          <w:kern w:val="3"/>
          <w:lang w:bidi="en-US"/>
        </w:rPr>
        <w:t xml:space="preserve"> dostępnego na stronie postępowania </w:t>
      </w:r>
      <w:hyperlink r:id="rId11" w:history="1">
        <w:r w:rsidRPr="0049182B">
          <w:rPr>
            <w:rStyle w:val="Hipercze"/>
            <w:rFonts w:eastAsia="Lucida Sans Unicode"/>
            <w:b/>
            <w:kern w:val="3"/>
            <w:lang w:bidi="en-US"/>
          </w:rPr>
          <w:t>https://platformazakupowa.pl/pn/turosl</w:t>
        </w:r>
      </w:hyperlink>
      <w:r w:rsidRPr="0049182B">
        <w:rPr>
          <w:rFonts w:eastAsia="Lucida Sans Unicode"/>
          <w:kern w:val="3"/>
          <w:lang w:bidi="en-US"/>
        </w:rPr>
        <w:t xml:space="preserve"> 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w:t>
      </w:r>
      <w:r>
        <w:rPr>
          <w:rFonts w:eastAsia="Lucida Sans Unicode"/>
          <w:kern w:val="3"/>
          <w:lang w:bidi="en-US"/>
        </w:rPr>
        <w:t xml:space="preserve"> </w:t>
      </w:r>
      <w:r w:rsidRPr="0049182B">
        <w:rPr>
          <w:rFonts w:eastAsia="Lucida Sans Unicode"/>
          <w:kern w:val="3"/>
          <w:lang w:bidi="en-US"/>
        </w:rPr>
        <w:t>o wyjaśnienie treści SWZ.</w:t>
      </w:r>
    </w:p>
    <w:p w14:paraId="0EEEE5B3" w14:textId="77777777" w:rsidR="000E5705" w:rsidRDefault="000E5705" w:rsidP="000D2C70">
      <w:pPr>
        <w:widowControl w:val="0"/>
        <w:tabs>
          <w:tab w:val="left" w:pos="142"/>
        </w:tabs>
        <w:autoSpaceDE w:val="0"/>
        <w:autoSpaceDN w:val="0"/>
        <w:adjustRightInd w:val="0"/>
        <w:ind w:left="-142" w:hanging="426"/>
        <w:jc w:val="both"/>
        <w:textAlignment w:val="baseline"/>
        <w:rPr>
          <w:rFonts w:eastAsia="Lucida Sans Unicode"/>
          <w:b/>
          <w:kern w:val="3"/>
          <w:lang w:bidi="en-US"/>
        </w:rPr>
      </w:pPr>
      <w:r w:rsidRPr="0049182B">
        <w:rPr>
          <w:rFonts w:eastAsia="Lucida Sans Unicode"/>
          <w:b/>
          <w:kern w:val="3"/>
          <w:lang w:bidi="en-US"/>
        </w:rPr>
        <w:t xml:space="preserve">  </w:t>
      </w:r>
      <w:r>
        <w:rPr>
          <w:rFonts w:eastAsia="Lucida Sans Unicode"/>
          <w:b/>
          <w:kern w:val="3"/>
          <w:lang w:bidi="en-US"/>
        </w:rPr>
        <w:t xml:space="preserve">     </w:t>
      </w:r>
      <w:r w:rsidRPr="0049182B">
        <w:rPr>
          <w:rFonts w:eastAsia="Lucida Sans Unicode"/>
          <w:b/>
          <w:kern w:val="3"/>
          <w:lang w:bidi="en-US"/>
        </w:rPr>
        <w:t>4.</w:t>
      </w:r>
      <w:r w:rsidRPr="0049182B">
        <w:rPr>
          <w:rFonts w:eastAsia="Lucida Sans Unicode"/>
          <w:kern w:val="3"/>
          <w:lang w:bidi="en-US"/>
        </w:rPr>
        <w:t xml:space="preserve"> Treść pytań (bez ujawniania źródła zapytania) wraz z wyjaśnieniami bądź informacje o dokonaniu modyfikacji SWZ, Zamawiający przekaże Wykonawcom za pośrednictwem </w:t>
      </w:r>
      <w:hyperlink r:id="rId12" w:history="1">
        <w:r w:rsidRPr="0049182B">
          <w:rPr>
            <w:rStyle w:val="Hipercze"/>
            <w:rFonts w:eastAsia="Lucida Sans Unicode"/>
            <w:b/>
            <w:kern w:val="3"/>
            <w:lang w:bidi="en-US"/>
          </w:rPr>
          <w:t>https://platformazakupowa.pl/pn/turosl</w:t>
        </w:r>
      </w:hyperlink>
      <w:r w:rsidRPr="0049182B">
        <w:rPr>
          <w:rFonts w:eastAsia="Lucida Sans Unicode"/>
          <w:b/>
          <w:kern w:val="3"/>
          <w:lang w:bidi="en-US"/>
        </w:rPr>
        <w:t>.</w:t>
      </w:r>
    </w:p>
    <w:p w14:paraId="7DEEC85C" w14:textId="77777777" w:rsidR="000E5705" w:rsidRDefault="000E5705" w:rsidP="000D2C70">
      <w:pPr>
        <w:widowControl w:val="0"/>
        <w:tabs>
          <w:tab w:val="left" w:pos="142"/>
        </w:tabs>
        <w:autoSpaceDE w:val="0"/>
        <w:autoSpaceDN w:val="0"/>
        <w:adjustRightInd w:val="0"/>
        <w:ind w:left="-142" w:hanging="565"/>
        <w:jc w:val="both"/>
        <w:textAlignment w:val="baseline"/>
        <w:rPr>
          <w:rFonts w:eastAsia="Lucida Sans Unicode"/>
          <w:color w:val="000000"/>
          <w:kern w:val="3"/>
          <w:lang w:bidi="en-US"/>
        </w:rPr>
      </w:pPr>
      <w:r>
        <w:rPr>
          <w:rFonts w:eastAsia="Lucida Sans Unicode"/>
          <w:b/>
          <w:kern w:val="3"/>
          <w:lang w:bidi="en-US"/>
        </w:rPr>
        <w:t xml:space="preserve">          5. </w:t>
      </w:r>
      <w:r>
        <w:rPr>
          <w:rFonts w:eastAsia="Lucida Sans Unicode"/>
          <w:color w:val="000000"/>
          <w:kern w:val="3"/>
          <w:lang w:bidi="en-US"/>
        </w:rPr>
        <w:t xml:space="preserve">Zamawiający informuje, iż w przypadku jakichkolwiek wątpliwości związanych z zasadami korzystania z Platformy, </w:t>
      </w:r>
      <w:r>
        <w:rPr>
          <w:rFonts w:eastAsia="Lucida Sans Unicode"/>
          <w:kern w:val="3"/>
          <w:lang w:bidi="en-US"/>
        </w:rPr>
        <w:t>Wykonawca winien skontaktować się z dostawcą rozwiązania teleinformatycznego tel. 22 101 02 02</w:t>
      </w:r>
      <w:r>
        <w:rPr>
          <w:rFonts w:eastAsia="Lucida Sans Unicode"/>
          <w:color w:val="000000"/>
          <w:kern w:val="3"/>
          <w:lang w:bidi="en-US"/>
        </w:rPr>
        <w:t xml:space="preserve"> e-mail: </w:t>
      </w:r>
      <w:hyperlink r:id="rId13" w:history="1">
        <w:r w:rsidRPr="00DC76E8">
          <w:rPr>
            <w:rStyle w:val="Hipercze"/>
            <w:rFonts w:eastAsia="Lucida Sans Unicode"/>
            <w:kern w:val="3"/>
            <w:lang w:bidi="en-US"/>
          </w:rPr>
          <w:t>cwk@platformazakupowa.pl</w:t>
        </w:r>
      </w:hyperlink>
    </w:p>
    <w:p w14:paraId="4C896470" w14:textId="77777777" w:rsidR="000E5705" w:rsidRPr="0082455D" w:rsidRDefault="000E5705" w:rsidP="000D2C70">
      <w:pPr>
        <w:widowControl w:val="0"/>
        <w:tabs>
          <w:tab w:val="left" w:pos="142"/>
        </w:tabs>
        <w:autoSpaceDE w:val="0"/>
        <w:autoSpaceDN w:val="0"/>
        <w:adjustRightInd w:val="0"/>
        <w:ind w:left="-142" w:hanging="710"/>
        <w:jc w:val="both"/>
        <w:textAlignment w:val="baseline"/>
        <w:rPr>
          <w:rFonts w:eastAsia="Lucida Sans Unicode"/>
          <w:b/>
          <w:kern w:val="3"/>
          <w:lang w:bidi="en-US"/>
        </w:rPr>
      </w:pPr>
      <w:r>
        <w:rPr>
          <w:rFonts w:eastAsia="Lucida Sans Unicode"/>
          <w:b/>
          <w:kern w:val="3"/>
          <w:lang w:bidi="en-US"/>
        </w:rPr>
        <w:t xml:space="preserve">            </w:t>
      </w:r>
      <w:r w:rsidRPr="0082455D">
        <w:rPr>
          <w:rFonts w:eastAsia="Lucida Sans Unicode"/>
          <w:b/>
          <w:kern w:val="3"/>
          <w:lang w:bidi="en-US"/>
        </w:rPr>
        <w:t xml:space="preserve">6. </w:t>
      </w:r>
      <w:r w:rsidRPr="00C67B7A">
        <w:rPr>
          <w:rFonts w:eastAsia="Lucida Sans Unicode"/>
          <w:kern w:val="3"/>
          <w:lang w:bidi="en-US"/>
        </w:rPr>
        <w:t xml:space="preserve">Zamawiający zgodnie z </w:t>
      </w:r>
      <w:r w:rsidRPr="00C67B7A">
        <w:rPr>
          <w:rStyle w:val="hgkelc"/>
        </w:rPr>
        <w:t xml:space="preserve">§2 </w:t>
      </w:r>
      <w:r>
        <w:rPr>
          <w:rStyle w:val="hgkelc"/>
        </w:rPr>
        <w:t>R</w:t>
      </w:r>
      <w:r w:rsidRPr="00EE6D76">
        <w:rPr>
          <w:rStyle w:val="hgkelc"/>
        </w:rPr>
        <w:t>ozporządzenia</w:t>
      </w:r>
      <w:r w:rsidRPr="00C67B7A">
        <w:rPr>
          <w:rStyle w:val="hgkelc"/>
        </w:rPr>
        <w:t xml:space="preserve"> Prezesa Rady Ministrów z dnia 30 grudnia 2020 r. </w:t>
      </w:r>
      <w:r w:rsidRPr="00C67B7A">
        <w:t xml:space="preserve">w sprawie sposobu sporządzania i przekazywania informacji oraz wymagań technicznych dla </w:t>
      </w:r>
      <w:r w:rsidRPr="00C67B7A">
        <w:rPr>
          <w:rStyle w:val="Uwydatnienie"/>
          <w:sz w:val="24"/>
        </w:rPr>
        <w:t>dokumentów elektronicznych</w:t>
      </w:r>
      <w:r w:rsidRPr="00C67B7A">
        <w:t xml:space="preserve"> oraz </w:t>
      </w:r>
      <w:r w:rsidRPr="00C67B7A">
        <w:rPr>
          <w:rStyle w:val="Uwydatnienie"/>
          <w:sz w:val="24"/>
        </w:rPr>
        <w:t>środków komunikacji elektronicznej w postępowaniu o udzielenie zamówienia publicznego</w:t>
      </w:r>
      <w:r w:rsidRPr="00C67B7A">
        <w:t xml:space="preserve"> lub konkursie</w:t>
      </w:r>
      <w:r>
        <w:t xml:space="preserve"> </w:t>
      </w:r>
      <w:r w:rsidRPr="0082455D">
        <w:rPr>
          <w:rFonts w:eastAsia="Lucida Sans Unicode"/>
          <w:kern w:val="3"/>
          <w:lang w:bidi="en-US"/>
        </w:rPr>
        <w:t>(Dz. U. z 20</w:t>
      </w:r>
      <w:r>
        <w:rPr>
          <w:rFonts w:eastAsia="Lucida Sans Unicode"/>
          <w:kern w:val="3"/>
          <w:lang w:bidi="en-US"/>
        </w:rPr>
        <w:t>20</w:t>
      </w:r>
      <w:r w:rsidRPr="0082455D">
        <w:rPr>
          <w:rFonts w:eastAsia="Lucida Sans Unicode"/>
          <w:kern w:val="3"/>
          <w:lang w:bidi="en-US"/>
        </w:rPr>
        <w:t xml:space="preserve"> r. poz. </w:t>
      </w:r>
      <w:r>
        <w:rPr>
          <w:rFonts w:eastAsia="Lucida Sans Unicode"/>
          <w:kern w:val="3"/>
          <w:lang w:bidi="en-US"/>
        </w:rPr>
        <w:t>2452 ze zm.</w:t>
      </w:r>
      <w:r w:rsidRPr="0082455D">
        <w:rPr>
          <w:rFonts w:eastAsia="Lucida Sans Unicode"/>
          <w:kern w:val="3"/>
          <w:lang w:bidi="en-US"/>
        </w:rPr>
        <w:t>)–zwane dalej „Rozporządzeniem” określa dopuszczalny format podpisu elektronicznego</w:t>
      </w:r>
      <w:r>
        <w:rPr>
          <w:rFonts w:eastAsia="Lucida Sans Unicode"/>
          <w:color w:val="000000"/>
          <w:kern w:val="3"/>
          <w:lang w:bidi="en-US"/>
        </w:rPr>
        <w:t>.</w:t>
      </w:r>
    </w:p>
    <w:p w14:paraId="4DDEEFA2" w14:textId="77777777" w:rsidR="000E5705" w:rsidRDefault="000E5705" w:rsidP="000D2C70">
      <w:pPr>
        <w:widowControl w:val="0"/>
        <w:tabs>
          <w:tab w:val="left" w:pos="142"/>
        </w:tabs>
        <w:autoSpaceDE w:val="0"/>
        <w:autoSpaceDN w:val="0"/>
        <w:adjustRightInd w:val="0"/>
        <w:ind w:left="-142" w:hanging="710"/>
        <w:jc w:val="both"/>
        <w:textAlignment w:val="baseline"/>
        <w:rPr>
          <w:rFonts w:eastAsia="Lucida Sans Unicode"/>
          <w:color w:val="000000"/>
          <w:kern w:val="3"/>
          <w:lang w:bidi="en-US"/>
        </w:rPr>
      </w:pPr>
      <w:r>
        <w:rPr>
          <w:rFonts w:eastAsia="Lucida Sans Unicode"/>
          <w:color w:val="000000"/>
          <w:kern w:val="3"/>
          <w:lang w:bidi="en-US"/>
        </w:rPr>
        <w:t xml:space="preserve">            </w:t>
      </w:r>
      <w:r>
        <w:rPr>
          <w:rFonts w:eastAsia="Lucida Sans Unicode"/>
          <w:b/>
          <w:bCs/>
          <w:color w:val="000000"/>
          <w:kern w:val="3"/>
          <w:lang w:bidi="en-US"/>
        </w:rPr>
        <w:t>7</w:t>
      </w:r>
      <w:r w:rsidRPr="00CB517E">
        <w:rPr>
          <w:rFonts w:eastAsia="Lucida Sans Unicode"/>
          <w:b/>
          <w:bCs/>
          <w:color w:val="000000"/>
          <w:kern w:val="3"/>
          <w:lang w:bidi="en-US"/>
        </w:rPr>
        <w:t>.</w:t>
      </w:r>
      <w:r>
        <w:rPr>
          <w:rFonts w:eastAsia="Lucida Sans Unicode"/>
          <w:color w:val="000000"/>
          <w:kern w:val="3"/>
          <w:lang w:bidi="en-US"/>
        </w:rPr>
        <w:t xml:space="preserve"> Za datę przekazania oświadczeń wniosków, zawiadomień, dokumentów elektronicznych, oświadczeń lub kopii dokumentów lub oświadczeń oraz innych informacji przyjmuje się datę ich doręczenia za pośrednictwem formularza </w:t>
      </w:r>
      <w:r w:rsidRPr="00C038BC">
        <w:rPr>
          <w:rFonts w:eastAsia="Lucida Sans Unicode"/>
          <w:b/>
          <w:bCs/>
          <w:i/>
          <w:iCs/>
          <w:color w:val="000000"/>
          <w:kern w:val="3"/>
          <w:lang w:bidi="en-US"/>
        </w:rPr>
        <w:t>„Wyślij wiadomość”</w:t>
      </w:r>
      <w:r>
        <w:rPr>
          <w:rFonts w:eastAsia="Lucida Sans Unicode"/>
          <w:color w:val="000000"/>
          <w:kern w:val="3"/>
          <w:lang w:bidi="en-US"/>
        </w:rPr>
        <w:t xml:space="preserve"> dostępnego na stronie danego postępowania.</w:t>
      </w:r>
    </w:p>
    <w:p w14:paraId="7C9BF69C" w14:textId="77777777" w:rsidR="000E5705" w:rsidRDefault="000E5705" w:rsidP="000E5705">
      <w:pPr>
        <w:widowControl w:val="0"/>
        <w:tabs>
          <w:tab w:val="left" w:pos="142"/>
        </w:tabs>
        <w:autoSpaceDE w:val="0"/>
        <w:autoSpaceDN w:val="0"/>
        <w:adjustRightInd w:val="0"/>
        <w:ind w:left="-426" w:hanging="142"/>
        <w:textAlignment w:val="baseline"/>
        <w:rPr>
          <w:rFonts w:eastAsia="Lucida Sans Unicode"/>
          <w:color w:val="000000"/>
          <w:kern w:val="3"/>
          <w:lang w:bidi="en-US"/>
        </w:rPr>
      </w:pPr>
      <w:r>
        <w:rPr>
          <w:rFonts w:eastAsia="Lucida Sans Unicode"/>
          <w:color w:val="000000"/>
          <w:kern w:val="3"/>
          <w:lang w:bidi="en-US"/>
        </w:rPr>
        <w:t xml:space="preserve">       </w:t>
      </w:r>
      <w:r>
        <w:rPr>
          <w:rFonts w:eastAsia="Lucida Sans Unicode"/>
          <w:b/>
          <w:bCs/>
          <w:color w:val="000000"/>
          <w:kern w:val="3"/>
          <w:lang w:bidi="en-US"/>
        </w:rPr>
        <w:t>8</w:t>
      </w:r>
      <w:r w:rsidRPr="00CB517E">
        <w:rPr>
          <w:rFonts w:eastAsia="Lucida Sans Unicode"/>
          <w:b/>
          <w:bCs/>
          <w:color w:val="000000"/>
          <w:kern w:val="3"/>
          <w:lang w:bidi="en-US"/>
        </w:rPr>
        <w:t>.</w:t>
      </w:r>
      <w:r>
        <w:rPr>
          <w:rFonts w:eastAsia="Lucida Sans Unicode"/>
          <w:color w:val="000000"/>
          <w:kern w:val="3"/>
          <w:lang w:bidi="en-US"/>
        </w:rPr>
        <w:t xml:space="preserve"> Każda wprowadzona przez Zamawiającego zmiana SWZ staje się jej integralną częścią.</w:t>
      </w:r>
    </w:p>
    <w:p w14:paraId="0650B9EF" w14:textId="77777777" w:rsidR="000E5705" w:rsidRDefault="000E5705" w:rsidP="000E5705">
      <w:pPr>
        <w:widowControl w:val="0"/>
        <w:tabs>
          <w:tab w:val="left" w:pos="142"/>
        </w:tabs>
        <w:autoSpaceDE w:val="0"/>
        <w:autoSpaceDN w:val="0"/>
        <w:adjustRightInd w:val="0"/>
        <w:ind w:left="-426" w:hanging="142"/>
        <w:textAlignment w:val="baseline"/>
        <w:rPr>
          <w:rFonts w:eastAsia="Lucida Sans Unicode"/>
          <w:color w:val="000000"/>
          <w:kern w:val="3"/>
          <w:lang w:bidi="en-US"/>
        </w:rPr>
      </w:pPr>
      <w:r w:rsidRPr="0082455D">
        <w:rPr>
          <w:rFonts w:eastAsia="Lucida Sans Unicode"/>
          <w:b/>
          <w:bCs/>
          <w:color w:val="000000"/>
          <w:kern w:val="3"/>
          <w:lang w:bidi="en-US"/>
        </w:rPr>
        <w:t xml:space="preserve">  </w:t>
      </w:r>
      <w:r>
        <w:rPr>
          <w:rFonts w:eastAsia="Lucida Sans Unicode"/>
          <w:b/>
          <w:bCs/>
          <w:color w:val="000000"/>
          <w:kern w:val="3"/>
          <w:lang w:bidi="en-US"/>
        </w:rPr>
        <w:t xml:space="preserve">     </w:t>
      </w:r>
      <w:r w:rsidRPr="0082455D">
        <w:rPr>
          <w:rFonts w:eastAsia="Lucida Sans Unicode"/>
          <w:b/>
          <w:bCs/>
          <w:color w:val="000000"/>
          <w:kern w:val="3"/>
          <w:lang w:bidi="en-US"/>
        </w:rPr>
        <w:t>9.</w:t>
      </w:r>
      <w:r>
        <w:rPr>
          <w:rFonts w:eastAsia="Lucida Sans Unicode"/>
          <w:color w:val="000000"/>
          <w:kern w:val="3"/>
          <w:lang w:bidi="en-US"/>
        </w:rPr>
        <w:t xml:space="preserve"> Instrukcja korzystania z platformy zakupowej:</w:t>
      </w:r>
    </w:p>
    <w:p w14:paraId="61F9B1A8" w14:textId="77777777" w:rsidR="000E5705" w:rsidRDefault="000E5705" w:rsidP="000D2C70">
      <w:pPr>
        <w:widowControl w:val="0"/>
        <w:tabs>
          <w:tab w:val="left" w:pos="142"/>
        </w:tabs>
        <w:autoSpaceDE w:val="0"/>
        <w:autoSpaceDN w:val="0"/>
        <w:adjustRightInd w:val="0"/>
        <w:ind w:left="284" w:hanging="852"/>
        <w:jc w:val="both"/>
        <w:textAlignment w:val="baseline"/>
        <w:rPr>
          <w:rFonts w:eastAsia="Lucida Sans Unicode"/>
          <w:color w:val="000000"/>
          <w:kern w:val="3"/>
          <w:lang w:bidi="en-US"/>
        </w:rPr>
      </w:pPr>
      <w:r>
        <w:rPr>
          <w:rFonts w:eastAsia="Lucida Sans Unicode"/>
          <w:color w:val="000000"/>
          <w:kern w:val="3"/>
          <w:lang w:bidi="en-US"/>
        </w:rPr>
        <w:t xml:space="preserve">          1) za datę przekazania oferty lub wniosków przyjmuje się datę ich przekazania w systemie wraz </w:t>
      </w:r>
      <w:r>
        <w:rPr>
          <w:rFonts w:eastAsia="Lucida Sans Unicode"/>
          <w:color w:val="000000"/>
          <w:kern w:val="3"/>
          <w:lang w:bidi="en-US"/>
        </w:rPr>
        <w:br/>
        <w:t xml:space="preserve">z  wgraniem paczki w formacie XML w drugim kroku składania oferty poprzez kliknięcie przycisku </w:t>
      </w:r>
      <w:r>
        <w:rPr>
          <w:rFonts w:eastAsia="Lucida Sans Unicode"/>
          <w:color w:val="000000"/>
          <w:kern w:val="3"/>
          <w:lang w:bidi="en-US"/>
        </w:rPr>
        <w:br/>
        <w:t>„ Złóż ofertę” i wyświetlaniu komunikatu, że oferta została złożona.</w:t>
      </w:r>
    </w:p>
    <w:p w14:paraId="43215DD6" w14:textId="77777777" w:rsidR="000E5705" w:rsidRDefault="000E5705" w:rsidP="000D2C70">
      <w:pPr>
        <w:widowControl w:val="0"/>
        <w:tabs>
          <w:tab w:val="left" w:pos="142"/>
        </w:tabs>
        <w:autoSpaceDE w:val="0"/>
        <w:autoSpaceDN w:val="0"/>
        <w:adjustRightInd w:val="0"/>
        <w:ind w:left="284" w:hanging="852"/>
        <w:jc w:val="both"/>
        <w:textAlignment w:val="baseline"/>
        <w:rPr>
          <w:rFonts w:eastAsia="Lucida Sans Unicode"/>
          <w:color w:val="000000"/>
          <w:kern w:val="3"/>
          <w:lang w:bidi="en-US"/>
        </w:rPr>
      </w:pPr>
      <w:r>
        <w:rPr>
          <w:rFonts w:eastAsia="Lucida Sans Unicode"/>
          <w:color w:val="000000"/>
          <w:kern w:val="3"/>
          <w:lang w:bidi="en-US"/>
        </w:rPr>
        <w:t xml:space="preserve">          2) występuje limit objętości plików lub spakowanych folderów w zakresie całej oferty lub wniosku do 1 GB przy maksymalnej ilości 20 plików lub spakowanych folderów </w:t>
      </w:r>
    </w:p>
    <w:p w14:paraId="7219B27B" w14:textId="77777777" w:rsidR="000E5705" w:rsidRDefault="000E5705" w:rsidP="000D2C70">
      <w:pPr>
        <w:widowControl w:val="0"/>
        <w:tabs>
          <w:tab w:val="left" w:pos="142"/>
        </w:tabs>
        <w:autoSpaceDE w:val="0"/>
        <w:autoSpaceDN w:val="0"/>
        <w:adjustRightInd w:val="0"/>
        <w:ind w:left="284" w:hanging="852"/>
        <w:jc w:val="both"/>
        <w:textAlignment w:val="baseline"/>
        <w:rPr>
          <w:rFonts w:eastAsia="Lucida Sans Unicode"/>
          <w:color w:val="000000"/>
          <w:kern w:val="3"/>
          <w:lang w:bidi="en-US"/>
        </w:rPr>
      </w:pPr>
      <w:r>
        <w:rPr>
          <w:rFonts w:eastAsia="Lucida Sans Unicode"/>
          <w:color w:val="000000"/>
          <w:kern w:val="3"/>
          <w:lang w:bidi="en-US"/>
        </w:rPr>
        <w:lastRenderedPageBreak/>
        <w:t xml:space="preserve">          3) przy dużych plikach kluczowe jest łącze internetowe i dostępna przepustowość łącza 101 oraz zaplanowanie złożenia oferty z wyprzedzeniem minimum 24 h, aby zdążyć w terminie złożenia oferty,</w:t>
      </w:r>
    </w:p>
    <w:p w14:paraId="5EE10D6C" w14:textId="77777777" w:rsidR="000E5705" w:rsidRDefault="000E5705" w:rsidP="000D2C70">
      <w:pPr>
        <w:pStyle w:val="Akapitzlist"/>
        <w:widowControl w:val="0"/>
        <w:tabs>
          <w:tab w:val="left" w:pos="142"/>
        </w:tabs>
        <w:autoSpaceDE w:val="0"/>
        <w:autoSpaceDN w:val="0"/>
        <w:ind w:left="142" w:hanging="284"/>
        <w:jc w:val="both"/>
        <w:rPr>
          <w:szCs w:val="20"/>
        </w:rPr>
      </w:pPr>
      <w:r>
        <w:rPr>
          <w:rFonts w:eastAsia="Lucida Sans Unicode"/>
          <w:color w:val="000000"/>
          <w:kern w:val="3"/>
          <w:lang w:bidi="en-US"/>
        </w:rPr>
        <w:t xml:space="preserve">   4) </w:t>
      </w:r>
      <w:r w:rsidRPr="009954CE">
        <w:rPr>
          <w:szCs w:val="20"/>
        </w:rPr>
        <w:t xml:space="preserve">Zamawiający zgodnie z § 3 ust. 3 ww. Rozporządzenia, określa dopuszczalne formaty przesyłanych danych tj. plików o wielkości do 100 MB w </w:t>
      </w:r>
      <w:r w:rsidRPr="009954CE">
        <w:rPr>
          <w:bCs/>
          <w:szCs w:val="20"/>
        </w:rPr>
        <w:t>txt, rtf, pdf ,</w:t>
      </w:r>
      <w:proofErr w:type="spellStart"/>
      <w:r w:rsidRPr="009954CE">
        <w:rPr>
          <w:bCs/>
          <w:szCs w:val="20"/>
        </w:rPr>
        <w:t>xps</w:t>
      </w:r>
      <w:proofErr w:type="spellEnd"/>
      <w:r w:rsidRPr="009954CE">
        <w:rPr>
          <w:bCs/>
          <w:szCs w:val="20"/>
        </w:rPr>
        <w:t xml:space="preserve">, </w:t>
      </w:r>
      <w:proofErr w:type="spellStart"/>
      <w:r w:rsidRPr="009954CE">
        <w:rPr>
          <w:bCs/>
          <w:szCs w:val="20"/>
        </w:rPr>
        <w:t>odt</w:t>
      </w:r>
      <w:proofErr w:type="spellEnd"/>
      <w:r w:rsidRPr="009954CE">
        <w:rPr>
          <w:bCs/>
          <w:szCs w:val="20"/>
        </w:rPr>
        <w:t xml:space="preserve">, </w:t>
      </w:r>
      <w:proofErr w:type="spellStart"/>
      <w:r w:rsidRPr="009954CE">
        <w:rPr>
          <w:bCs/>
          <w:szCs w:val="20"/>
        </w:rPr>
        <w:t>ods</w:t>
      </w:r>
      <w:proofErr w:type="spellEnd"/>
      <w:r w:rsidRPr="009954CE">
        <w:rPr>
          <w:bCs/>
          <w:szCs w:val="20"/>
        </w:rPr>
        <w:t xml:space="preserve">, </w:t>
      </w:r>
      <w:proofErr w:type="spellStart"/>
      <w:r w:rsidRPr="009954CE">
        <w:rPr>
          <w:bCs/>
          <w:szCs w:val="20"/>
        </w:rPr>
        <w:t>odp</w:t>
      </w:r>
      <w:proofErr w:type="spellEnd"/>
      <w:r w:rsidRPr="009954CE">
        <w:rPr>
          <w:bCs/>
          <w:szCs w:val="20"/>
        </w:rPr>
        <w:t xml:space="preserve">, </w:t>
      </w:r>
      <w:proofErr w:type="spellStart"/>
      <w:r w:rsidRPr="009954CE">
        <w:rPr>
          <w:bCs/>
          <w:szCs w:val="20"/>
        </w:rPr>
        <w:t>doc</w:t>
      </w:r>
      <w:proofErr w:type="spellEnd"/>
      <w:r w:rsidRPr="009954CE">
        <w:rPr>
          <w:bCs/>
          <w:szCs w:val="20"/>
        </w:rPr>
        <w:t xml:space="preserve">, xls, </w:t>
      </w:r>
      <w:proofErr w:type="spellStart"/>
      <w:r w:rsidRPr="009954CE">
        <w:rPr>
          <w:bCs/>
          <w:szCs w:val="20"/>
        </w:rPr>
        <w:t>ppt</w:t>
      </w:r>
      <w:proofErr w:type="spellEnd"/>
      <w:r w:rsidRPr="009954CE">
        <w:rPr>
          <w:bCs/>
          <w:szCs w:val="20"/>
        </w:rPr>
        <w:t xml:space="preserve">, </w:t>
      </w:r>
      <w:proofErr w:type="spellStart"/>
      <w:r w:rsidRPr="009954CE">
        <w:rPr>
          <w:bCs/>
          <w:szCs w:val="20"/>
        </w:rPr>
        <w:t>docx</w:t>
      </w:r>
      <w:proofErr w:type="spellEnd"/>
      <w:r w:rsidRPr="009954CE">
        <w:rPr>
          <w:bCs/>
          <w:szCs w:val="20"/>
        </w:rPr>
        <w:t xml:space="preserve">, </w:t>
      </w:r>
      <w:proofErr w:type="spellStart"/>
      <w:r w:rsidRPr="009954CE">
        <w:rPr>
          <w:bCs/>
          <w:szCs w:val="20"/>
        </w:rPr>
        <w:t>xlsx</w:t>
      </w:r>
      <w:proofErr w:type="spellEnd"/>
      <w:r w:rsidRPr="009954CE">
        <w:rPr>
          <w:bCs/>
          <w:szCs w:val="20"/>
        </w:rPr>
        <w:t xml:space="preserve">, </w:t>
      </w:r>
      <w:proofErr w:type="spellStart"/>
      <w:r w:rsidRPr="009954CE">
        <w:rPr>
          <w:bCs/>
          <w:szCs w:val="20"/>
        </w:rPr>
        <w:t>pptx</w:t>
      </w:r>
      <w:proofErr w:type="spellEnd"/>
      <w:r w:rsidRPr="009954CE">
        <w:rPr>
          <w:bCs/>
          <w:szCs w:val="20"/>
        </w:rPr>
        <w:t xml:space="preserve">, </w:t>
      </w:r>
      <w:proofErr w:type="spellStart"/>
      <w:r w:rsidRPr="009954CE">
        <w:rPr>
          <w:bCs/>
          <w:szCs w:val="20"/>
        </w:rPr>
        <w:t>csv</w:t>
      </w:r>
      <w:proofErr w:type="spellEnd"/>
      <w:r w:rsidRPr="009954CE">
        <w:rPr>
          <w:bCs/>
          <w:szCs w:val="20"/>
        </w:rPr>
        <w:t xml:space="preserve">, jpg, </w:t>
      </w:r>
      <w:proofErr w:type="spellStart"/>
      <w:r w:rsidRPr="009954CE">
        <w:rPr>
          <w:bCs/>
          <w:szCs w:val="20"/>
        </w:rPr>
        <w:t>jpeg</w:t>
      </w:r>
      <w:proofErr w:type="spellEnd"/>
      <w:r w:rsidRPr="009954CE">
        <w:rPr>
          <w:bCs/>
          <w:szCs w:val="20"/>
        </w:rPr>
        <w:t xml:space="preserve">, </w:t>
      </w:r>
      <w:proofErr w:type="spellStart"/>
      <w:r w:rsidRPr="009954CE">
        <w:rPr>
          <w:bCs/>
          <w:szCs w:val="20"/>
        </w:rPr>
        <w:t>tif</w:t>
      </w:r>
      <w:proofErr w:type="spellEnd"/>
      <w:r w:rsidRPr="009954CE">
        <w:rPr>
          <w:bCs/>
          <w:szCs w:val="20"/>
        </w:rPr>
        <w:t xml:space="preserve">, </w:t>
      </w:r>
      <w:proofErr w:type="spellStart"/>
      <w:r w:rsidRPr="009954CE">
        <w:rPr>
          <w:bCs/>
          <w:szCs w:val="20"/>
        </w:rPr>
        <w:t>tiff</w:t>
      </w:r>
      <w:proofErr w:type="spellEnd"/>
      <w:r w:rsidRPr="009954CE">
        <w:rPr>
          <w:bCs/>
          <w:szCs w:val="20"/>
        </w:rPr>
        <w:t xml:space="preserve">, </w:t>
      </w:r>
      <w:proofErr w:type="spellStart"/>
      <w:r w:rsidRPr="009954CE">
        <w:rPr>
          <w:bCs/>
          <w:szCs w:val="20"/>
        </w:rPr>
        <w:t>geotiff</w:t>
      </w:r>
      <w:proofErr w:type="spellEnd"/>
      <w:r w:rsidRPr="009954CE">
        <w:rPr>
          <w:bCs/>
          <w:szCs w:val="20"/>
        </w:rPr>
        <w:t xml:space="preserve">, </w:t>
      </w:r>
      <w:proofErr w:type="spellStart"/>
      <w:r w:rsidRPr="009954CE">
        <w:rPr>
          <w:bCs/>
          <w:szCs w:val="20"/>
        </w:rPr>
        <w:t>png</w:t>
      </w:r>
      <w:proofErr w:type="spellEnd"/>
      <w:r w:rsidRPr="009954CE">
        <w:rPr>
          <w:bCs/>
          <w:szCs w:val="20"/>
        </w:rPr>
        <w:t xml:space="preserve">, </w:t>
      </w:r>
      <w:proofErr w:type="spellStart"/>
      <w:r w:rsidRPr="009954CE">
        <w:rPr>
          <w:bCs/>
          <w:szCs w:val="20"/>
        </w:rPr>
        <w:t>svg</w:t>
      </w:r>
      <w:proofErr w:type="spellEnd"/>
      <w:r w:rsidRPr="009954CE">
        <w:rPr>
          <w:bCs/>
          <w:szCs w:val="20"/>
        </w:rPr>
        <w:t xml:space="preserve">, </w:t>
      </w:r>
      <w:proofErr w:type="spellStart"/>
      <w:r w:rsidRPr="009954CE">
        <w:rPr>
          <w:bCs/>
          <w:szCs w:val="20"/>
        </w:rPr>
        <w:t>wav</w:t>
      </w:r>
      <w:proofErr w:type="spellEnd"/>
      <w:r w:rsidRPr="009954CE">
        <w:rPr>
          <w:bCs/>
          <w:szCs w:val="20"/>
        </w:rPr>
        <w:t xml:space="preserve">, mp3, </w:t>
      </w:r>
      <w:proofErr w:type="spellStart"/>
      <w:r w:rsidRPr="009954CE">
        <w:rPr>
          <w:bCs/>
          <w:szCs w:val="20"/>
        </w:rPr>
        <w:t>avi</w:t>
      </w:r>
      <w:proofErr w:type="spellEnd"/>
      <w:r w:rsidRPr="009954CE">
        <w:rPr>
          <w:bCs/>
          <w:szCs w:val="20"/>
        </w:rPr>
        <w:t xml:space="preserve">, </w:t>
      </w:r>
      <w:proofErr w:type="spellStart"/>
      <w:r w:rsidRPr="009954CE">
        <w:rPr>
          <w:bCs/>
          <w:szCs w:val="20"/>
        </w:rPr>
        <w:t>mpg</w:t>
      </w:r>
      <w:proofErr w:type="spellEnd"/>
      <w:r w:rsidRPr="009954CE">
        <w:rPr>
          <w:bCs/>
          <w:szCs w:val="20"/>
        </w:rPr>
        <w:t xml:space="preserve">, </w:t>
      </w:r>
      <w:proofErr w:type="spellStart"/>
      <w:r w:rsidRPr="009954CE">
        <w:rPr>
          <w:bCs/>
          <w:szCs w:val="20"/>
        </w:rPr>
        <w:t>mpeg</w:t>
      </w:r>
      <w:proofErr w:type="spellEnd"/>
      <w:r w:rsidRPr="009954CE">
        <w:rPr>
          <w:bCs/>
          <w:szCs w:val="20"/>
        </w:rPr>
        <w:t xml:space="preserve">, mp4, m4a, mpeg4, </w:t>
      </w:r>
      <w:proofErr w:type="spellStart"/>
      <w:r w:rsidRPr="009954CE">
        <w:rPr>
          <w:bCs/>
          <w:szCs w:val="20"/>
        </w:rPr>
        <w:t>ogg</w:t>
      </w:r>
      <w:proofErr w:type="spellEnd"/>
      <w:r w:rsidRPr="009954CE">
        <w:rPr>
          <w:bCs/>
          <w:szCs w:val="20"/>
        </w:rPr>
        <w:t xml:space="preserve">, </w:t>
      </w:r>
      <w:proofErr w:type="spellStart"/>
      <w:r w:rsidRPr="009954CE">
        <w:rPr>
          <w:bCs/>
          <w:szCs w:val="20"/>
        </w:rPr>
        <w:t>ogv</w:t>
      </w:r>
      <w:proofErr w:type="spellEnd"/>
      <w:r w:rsidRPr="009954CE">
        <w:rPr>
          <w:bCs/>
          <w:szCs w:val="20"/>
        </w:rPr>
        <w:t xml:space="preserve">, zip, tar, </w:t>
      </w:r>
      <w:proofErr w:type="spellStart"/>
      <w:r w:rsidRPr="009954CE">
        <w:rPr>
          <w:bCs/>
          <w:szCs w:val="20"/>
        </w:rPr>
        <w:t>gz</w:t>
      </w:r>
      <w:proofErr w:type="spellEnd"/>
      <w:r w:rsidRPr="009954CE">
        <w:rPr>
          <w:bCs/>
          <w:szCs w:val="20"/>
        </w:rPr>
        <w:t xml:space="preserve">, </w:t>
      </w:r>
      <w:proofErr w:type="spellStart"/>
      <w:r w:rsidRPr="009954CE">
        <w:rPr>
          <w:bCs/>
          <w:szCs w:val="20"/>
        </w:rPr>
        <w:t>gzip</w:t>
      </w:r>
      <w:proofErr w:type="spellEnd"/>
      <w:r w:rsidRPr="009954CE">
        <w:rPr>
          <w:bCs/>
          <w:szCs w:val="20"/>
        </w:rPr>
        <w:t xml:space="preserve">, 7z, </w:t>
      </w:r>
      <w:proofErr w:type="spellStart"/>
      <w:r w:rsidRPr="009954CE">
        <w:rPr>
          <w:bCs/>
          <w:szCs w:val="20"/>
        </w:rPr>
        <w:t>html</w:t>
      </w:r>
      <w:proofErr w:type="spellEnd"/>
      <w:r w:rsidRPr="009954CE">
        <w:rPr>
          <w:bCs/>
          <w:szCs w:val="20"/>
        </w:rPr>
        <w:t xml:space="preserve">, </w:t>
      </w:r>
      <w:proofErr w:type="spellStart"/>
      <w:r w:rsidRPr="009954CE">
        <w:rPr>
          <w:bCs/>
          <w:szCs w:val="20"/>
        </w:rPr>
        <w:t>xhtml</w:t>
      </w:r>
      <w:proofErr w:type="spellEnd"/>
      <w:r w:rsidRPr="009954CE">
        <w:rPr>
          <w:bCs/>
          <w:szCs w:val="20"/>
        </w:rPr>
        <w:t xml:space="preserve">, </w:t>
      </w:r>
      <w:proofErr w:type="spellStart"/>
      <w:r w:rsidRPr="009954CE">
        <w:rPr>
          <w:bCs/>
          <w:szCs w:val="20"/>
        </w:rPr>
        <w:t>css</w:t>
      </w:r>
      <w:proofErr w:type="spellEnd"/>
      <w:r w:rsidRPr="009954CE">
        <w:rPr>
          <w:bCs/>
          <w:szCs w:val="20"/>
        </w:rPr>
        <w:t xml:space="preserve">, </w:t>
      </w:r>
      <w:proofErr w:type="spellStart"/>
      <w:r w:rsidRPr="009954CE">
        <w:rPr>
          <w:bCs/>
          <w:szCs w:val="20"/>
        </w:rPr>
        <w:t>xml</w:t>
      </w:r>
      <w:proofErr w:type="spellEnd"/>
      <w:r w:rsidRPr="009954CE">
        <w:rPr>
          <w:bCs/>
          <w:szCs w:val="20"/>
        </w:rPr>
        <w:t xml:space="preserve">, </w:t>
      </w:r>
      <w:proofErr w:type="spellStart"/>
      <w:r w:rsidRPr="009954CE">
        <w:rPr>
          <w:bCs/>
          <w:szCs w:val="20"/>
        </w:rPr>
        <w:t>xsd</w:t>
      </w:r>
      <w:proofErr w:type="spellEnd"/>
      <w:r w:rsidRPr="009954CE">
        <w:rPr>
          <w:bCs/>
          <w:szCs w:val="20"/>
        </w:rPr>
        <w:t xml:space="preserve">, </w:t>
      </w:r>
      <w:proofErr w:type="spellStart"/>
      <w:r w:rsidRPr="009954CE">
        <w:rPr>
          <w:bCs/>
          <w:szCs w:val="20"/>
        </w:rPr>
        <w:t>gml</w:t>
      </w:r>
      <w:proofErr w:type="spellEnd"/>
      <w:r w:rsidRPr="009954CE">
        <w:rPr>
          <w:bCs/>
          <w:szCs w:val="20"/>
        </w:rPr>
        <w:t xml:space="preserve">, </w:t>
      </w:r>
      <w:proofErr w:type="spellStart"/>
      <w:r w:rsidRPr="009954CE">
        <w:rPr>
          <w:bCs/>
          <w:szCs w:val="20"/>
        </w:rPr>
        <w:t>rng</w:t>
      </w:r>
      <w:proofErr w:type="spellEnd"/>
      <w:r w:rsidRPr="009954CE">
        <w:rPr>
          <w:bCs/>
          <w:szCs w:val="20"/>
        </w:rPr>
        <w:t xml:space="preserve">, </w:t>
      </w:r>
      <w:proofErr w:type="spellStart"/>
      <w:r w:rsidRPr="009954CE">
        <w:rPr>
          <w:bCs/>
          <w:szCs w:val="20"/>
        </w:rPr>
        <w:t>xsl</w:t>
      </w:r>
      <w:proofErr w:type="spellEnd"/>
      <w:r w:rsidRPr="009954CE">
        <w:rPr>
          <w:bCs/>
          <w:szCs w:val="20"/>
        </w:rPr>
        <w:t xml:space="preserve">, </w:t>
      </w:r>
      <w:proofErr w:type="spellStart"/>
      <w:r w:rsidRPr="009954CE">
        <w:rPr>
          <w:bCs/>
          <w:szCs w:val="20"/>
        </w:rPr>
        <w:t>xslt</w:t>
      </w:r>
      <w:proofErr w:type="spellEnd"/>
      <w:r w:rsidRPr="009954CE">
        <w:rPr>
          <w:bCs/>
          <w:szCs w:val="20"/>
        </w:rPr>
        <w:t xml:space="preserve">, TSL, </w:t>
      </w:r>
      <w:proofErr w:type="spellStart"/>
      <w:r w:rsidRPr="009954CE">
        <w:rPr>
          <w:bCs/>
          <w:szCs w:val="20"/>
        </w:rPr>
        <w:t>XMLsig</w:t>
      </w:r>
      <w:proofErr w:type="spellEnd"/>
      <w:r w:rsidRPr="009954CE">
        <w:rPr>
          <w:bCs/>
          <w:szCs w:val="20"/>
        </w:rPr>
        <w:t xml:space="preserve">, </w:t>
      </w:r>
      <w:proofErr w:type="spellStart"/>
      <w:r w:rsidRPr="009954CE">
        <w:rPr>
          <w:bCs/>
          <w:szCs w:val="20"/>
        </w:rPr>
        <w:t>XAdES</w:t>
      </w:r>
      <w:proofErr w:type="spellEnd"/>
      <w:r w:rsidRPr="009954CE">
        <w:rPr>
          <w:bCs/>
          <w:szCs w:val="20"/>
        </w:rPr>
        <w:t xml:space="preserve">, </w:t>
      </w:r>
      <w:proofErr w:type="spellStart"/>
      <w:r w:rsidRPr="009954CE">
        <w:rPr>
          <w:bCs/>
          <w:szCs w:val="20"/>
        </w:rPr>
        <w:t>CAdES</w:t>
      </w:r>
      <w:proofErr w:type="spellEnd"/>
      <w:r w:rsidRPr="009954CE">
        <w:rPr>
          <w:bCs/>
          <w:szCs w:val="20"/>
        </w:rPr>
        <w:t xml:space="preserve">, ASIC, </w:t>
      </w:r>
      <w:proofErr w:type="spellStart"/>
      <w:r w:rsidRPr="009954CE">
        <w:rPr>
          <w:bCs/>
          <w:szCs w:val="20"/>
        </w:rPr>
        <w:t>XMLenc</w:t>
      </w:r>
      <w:proofErr w:type="spellEnd"/>
      <w:r w:rsidRPr="009954CE">
        <w:rPr>
          <w:szCs w:val="20"/>
        </w:rPr>
        <w:t>.</w:t>
      </w:r>
      <w:r>
        <w:rPr>
          <w:szCs w:val="20"/>
        </w:rPr>
        <w:t>, przy czym zaleca się wykorzystywanie plików w formacie: pdf.</w:t>
      </w:r>
    </w:p>
    <w:p w14:paraId="7ACCC212" w14:textId="77777777" w:rsidR="000E5705" w:rsidRDefault="000E5705" w:rsidP="000E5705">
      <w:pPr>
        <w:pStyle w:val="Akapitzlist"/>
        <w:widowControl w:val="0"/>
        <w:tabs>
          <w:tab w:val="left" w:pos="142"/>
        </w:tabs>
        <w:autoSpaceDE w:val="0"/>
        <w:autoSpaceDN w:val="0"/>
        <w:ind w:left="142" w:hanging="284"/>
        <w:rPr>
          <w:rFonts w:eastAsia="Lucida Sans Unicode"/>
          <w:color w:val="000000"/>
          <w:kern w:val="3"/>
          <w:lang w:bidi="en-US"/>
        </w:rPr>
      </w:pPr>
      <w:r>
        <w:rPr>
          <w:rFonts w:eastAsia="Lucida Sans Unicode"/>
          <w:b/>
          <w:bCs/>
          <w:color w:val="000000"/>
          <w:kern w:val="3"/>
          <w:lang w:bidi="en-US"/>
        </w:rPr>
        <w:t>10</w:t>
      </w:r>
      <w:r w:rsidRPr="00CB517E">
        <w:rPr>
          <w:rFonts w:eastAsia="Lucida Sans Unicode"/>
          <w:b/>
          <w:bCs/>
          <w:color w:val="000000"/>
          <w:kern w:val="3"/>
          <w:lang w:bidi="en-US"/>
        </w:rPr>
        <w:t>.</w:t>
      </w:r>
      <w:r>
        <w:rPr>
          <w:rFonts w:eastAsia="Lucida Sans Unicode"/>
          <w:color w:val="000000"/>
          <w:kern w:val="3"/>
          <w:lang w:bidi="en-US"/>
        </w:rPr>
        <w:t xml:space="preserve"> Informacja na temat kodowania i czasu odbioru danych:</w:t>
      </w:r>
    </w:p>
    <w:p w14:paraId="1C3E2494" w14:textId="77777777" w:rsidR="000E5705" w:rsidRDefault="000E5705" w:rsidP="000D2C70">
      <w:pPr>
        <w:pStyle w:val="Akapitzlist"/>
        <w:widowControl w:val="0"/>
        <w:tabs>
          <w:tab w:val="left" w:pos="142"/>
        </w:tabs>
        <w:autoSpaceDE w:val="0"/>
        <w:autoSpaceDN w:val="0"/>
        <w:ind w:left="142" w:hanging="284"/>
        <w:jc w:val="both"/>
        <w:rPr>
          <w:rFonts w:eastAsia="Lucida Sans Unicode"/>
          <w:color w:val="000000"/>
          <w:kern w:val="3"/>
          <w:lang w:bidi="en-US"/>
        </w:rPr>
      </w:pPr>
      <w:r>
        <w:rPr>
          <w:rFonts w:eastAsia="Lucida Sans Unicode"/>
          <w:color w:val="000000"/>
          <w:kern w:val="3"/>
          <w:lang w:bidi="en-US"/>
        </w:rPr>
        <w:t xml:space="preserve">   1) pliki Oferty wraz z załącznikami załączone przez Wykonawcę na platformie i zapisane, widoczne są w platformie jako zaszyfrowane. Możliwość otworzenia plików dostępna jest dopiero po odszyfrowaniu przez zamawiającego po upływie terminu otwarcia ofert.</w:t>
      </w:r>
    </w:p>
    <w:p w14:paraId="170DF4F2" w14:textId="77777777" w:rsidR="000E5705" w:rsidRPr="005F6DAA" w:rsidRDefault="000E5705" w:rsidP="000E5705">
      <w:pPr>
        <w:pStyle w:val="Akapitzlist"/>
        <w:widowControl w:val="0"/>
        <w:tabs>
          <w:tab w:val="left" w:pos="142"/>
        </w:tabs>
        <w:autoSpaceDE w:val="0"/>
        <w:autoSpaceDN w:val="0"/>
        <w:ind w:left="0"/>
        <w:rPr>
          <w:rFonts w:eastAsia="Lucida Sans Unicode"/>
          <w:color w:val="000000"/>
          <w:kern w:val="3"/>
          <w:lang w:bidi="en-US"/>
        </w:rPr>
      </w:pPr>
      <w:r>
        <w:rPr>
          <w:rFonts w:eastAsia="Lucida Sans Unicode"/>
          <w:color w:val="000000"/>
          <w:kern w:val="3"/>
          <w:lang w:bidi="en-US"/>
        </w:rPr>
        <w:t xml:space="preserve"> 2) Wykonawca po złożeniu oferty otrzyma na adres email informację z oznaczeniem czasu odbioru danych przez platformę datę oraz dokładny czas ( </w:t>
      </w:r>
      <w:proofErr w:type="spellStart"/>
      <w:r>
        <w:rPr>
          <w:rFonts w:eastAsia="Lucida Sans Unicode"/>
          <w:color w:val="000000"/>
          <w:kern w:val="3"/>
          <w:lang w:bidi="en-US"/>
        </w:rPr>
        <w:t>hh:mm:ss</w:t>
      </w:r>
      <w:proofErr w:type="spellEnd"/>
      <w:r>
        <w:rPr>
          <w:rFonts w:eastAsia="Lucida Sans Unicode"/>
          <w:color w:val="000000"/>
          <w:kern w:val="3"/>
          <w:lang w:bidi="en-US"/>
        </w:rPr>
        <w:t>)</w:t>
      </w:r>
    </w:p>
    <w:p w14:paraId="0D7A9DB7" w14:textId="77777777" w:rsidR="000E5705" w:rsidRDefault="000E5705" w:rsidP="000D2C70">
      <w:pPr>
        <w:tabs>
          <w:tab w:val="left" w:pos="142"/>
          <w:tab w:val="left" w:pos="284"/>
        </w:tabs>
        <w:ind w:left="-142"/>
        <w:jc w:val="both"/>
        <w:rPr>
          <w:b/>
        </w:rPr>
      </w:pPr>
      <w:r w:rsidRPr="0077029C">
        <w:rPr>
          <w:b/>
        </w:rPr>
        <w:t>1</w:t>
      </w:r>
      <w:r>
        <w:rPr>
          <w:b/>
        </w:rPr>
        <w:t>1.</w:t>
      </w:r>
      <w:r w:rsidRPr="0077029C">
        <w:t xml:space="preserve"> W sytuacjach awaryjnych np. w przypadku </w:t>
      </w:r>
      <w:r>
        <w:t xml:space="preserve">przerwy w funkcjonowaniu lub awarii lub nie działania Platformy zakupowej zamawiający dopuszcza komunikację z wykonawcami za pomocą poczty elektronicznej, na adres </w:t>
      </w:r>
      <w:hyperlink r:id="rId14" w:history="1">
        <w:r w:rsidRPr="00E60153">
          <w:rPr>
            <w:rStyle w:val="Hipercze"/>
          </w:rPr>
          <w:t>zamowieniapubliczne@turosl.pl@turosl.pl</w:t>
        </w:r>
      </w:hyperlink>
      <w:r w:rsidRPr="00417F0E">
        <w:rPr>
          <w:color w:val="FF0000"/>
        </w:rPr>
        <w:t xml:space="preserve"> </w:t>
      </w:r>
      <w:r w:rsidRPr="00E505B1">
        <w:rPr>
          <w:b/>
        </w:rPr>
        <w:t>(nie dotyczy składania ofert)</w:t>
      </w:r>
      <w:r>
        <w:rPr>
          <w:b/>
        </w:rPr>
        <w:t>.</w:t>
      </w:r>
    </w:p>
    <w:p w14:paraId="704B541B" w14:textId="340138FE" w:rsidR="00A86EEF" w:rsidRDefault="00A86EEF" w:rsidP="000E5705">
      <w:pPr>
        <w:widowControl w:val="0"/>
        <w:autoSpaceDE w:val="0"/>
        <w:autoSpaceDN w:val="0"/>
        <w:adjustRightInd w:val="0"/>
        <w:ind w:left="-284" w:firstLine="142"/>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91107E" w14:paraId="6986538F" w14:textId="77777777" w:rsidTr="00815ACC">
        <w:tc>
          <w:tcPr>
            <w:tcW w:w="10173" w:type="dxa"/>
          </w:tcPr>
          <w:p w14:paraId="14E67E42" w14:textId="367C1695" w:rsidR="00A86EEF" w:rsidRPr="0091107E" w:rsidRDefault="00A86EEF" w:rsidP="00A86EEF">
            <w:pPr>
              <w:jc w:val="both"/>
              <w:rPr>
                <w:b/>
              </w:rPr>
            </w:pPr>
            <w:r w:rsidRPr="0091107E">
              <w:rPr>
                <w:b/>
              </w:rPr>
              <w:t xml:space="preserve">Rozdział </w:t>
            </w:r>
            <w:r>
              <w:rPr>
                <w:b/>
              </w:rPr>
              <w:t>IX</w:t>
            </w:r>
            <w:r w:rsidRPr="0091107E">
              <w:rPr>
                <w:b/>
              </w:rPr>
              <w:t>. Informacje o sposobie komunikowania się zamawiającego z wykonawcami w inny sposób niż przy użyciu środków komunikacji elektronicznej w przypadku</w:t>
            </w:r>
            <w:r>
              <w:rPr>
                <w:b/>
              </w:rPr>
              <w:t xml:space="preserve"> </w:t>
            </w:r>
            <w:r w:rsidRPr="0091107E">
              <w:rPr>
                <w:b/>
              </w:rPr>
              <w:t>zaistnienia jednej z sytuacji określonej w art.65 ust.1, art.66 i art.69.</w:t>
            </w:r>
          </w:p>
        </w:tc>
      </w:tr>
    </w:tbl>
    <w:p w14:paraId="048FF763" w14:textId="77777777" w:rsidR="00A86EEF" w:rsidRDefault="00A86EEF" w:rsidP="00A86EEF">
      <w:pPr>
        <w:widowControl w:val="0"/>
        <w:autoSpaceDE w:val="0"/>
        <w:autoSpaceDN w:val="0"/>
        <w:adjustRightInd w:val="0"/>
        <w:jc w:val="both"/>
        <w:textAlignment w:val="baseline"/>
        <w:rPr>
          <w:rFonts w:eastAsia="Lucida Sans Unicode"/>
          <w:color w:val="000000"/>
          <w:kern w:val="3"/>
          <w:lang w:bidi="en-US"/>
        </w:rPr>
      </w:pPr>
      <w:r>
        <w:rPr>
          <w:rFonts w:eastAsia="Lucida Sans Unicode"/>
          <w:color w:val="000000"/>
          <w:kern w:val="3"/>
          <w:lang w:bidi="en-US"/>
        </w:rPr>
        <w:t>Zamawiający komunikować się będzie z Wykonawcami wyłącznie przy użyciu środków komunikacji elektronicznej.</w:t>
      </w:r>
    </w:p>
    <w:p w14:paraId="2212541A" w14:textId="77777777" w:rsidR="00A86EEF" w:rsidRDefault="00A86EEF" w:rsidP="00A86EEF">
      <w:pPr>
        <w:widowControl w:val="0"/>
        <w:autoSpaceDE w:val="0"/>
        <w:autoSpaceDN w:val="0"/>
        <w:adjustRightInd w:val="0"/>
        <w:jc w:val="both"/>
        <w:textAlignment w:val="baseline"/>
        <w:rPr>
          <w:rFonts w:eastAsia="Lucida Sans Unicode"/>
          <w:color w:val="000000"/>
          <w:kern w:val="3"/>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DB4B73" w14:paraId="5F7F29BE" w14:textId="77777777" w:rsidTr="00815ACC">
        <w:tc>
          <w:tcPr>
            <w:tcW w:w="10173" w:type="dxa"/>
          </w:tcPr>
          <w:p w14:paraId="343139B2" w14:textId="77777777" w:rsidR="00A86EEF" w:rsidRPr="00DB4B73" w:rsidRDefault="00A86EEF" w:rsidP="00A86EEF">
            <w:pPr>
              <w:widowControl w:val="0"/>
              <w:autoSpaceDE w:val="0"/>
              <w:autoSpaceDN w:val="0"/>
              <w:adjustRightInd w:val="0"/>
              <w:jc w:val="both"/>
              <w:textAlignment w:val="baseline"/>
              <w:rPr>
                <w:rFonts w:eastAsia="Lucida Sans Unicode"/>
                <w:b/>
                <w:color w:val="000000"/>
                <w:kern w:val="3"/>
                <w:lang w:bidi="en-US"/>
              </w:rPr>
            </w:pPr>
            <w:r w:rsidRPr="00DB4B73">
              <w:rPr>
                <w:rFonts w:eastAsia="Lucida Sans Unicode"/>
                <w:b/>
                <w:color w:val="000000"/>
                <w:kern w:val="3"/>
                <w:lang w:bidi="en-US"/>
              </w:rPr>
              <w:t xml:space="preserve">Rozdział  </w:t>
            </w:r>
            <w:r>
              <w:rPr>
                <w:rFonts w:eastAsia="Lucida Sans Unicode"/>
                <w:b/>
                <w:color w:val="000000"/>
                <w:kern w:val="3"/>
                <w:lang w:bidi="en-US"/>
              </w:rPr>
              <w:t>X</w:t>
            </w:r>
            <w:r w:rsidRPr="00DB4B73">
              <w:rPr>
                <w:rFonts w:eastAsia="Lucida Sans Unicode"/>
                <w:b/>
                <w:color w:val="000000"/>
                <w:kern w:val="3"/>
                <w:lang w:bidi="en-US"/>
              </w:rPr>
              <w:t>. Wskazanie osób uprawnionych do komunikowania się z Wykonawcami</w:t>
            </w:r>
          </w:p>
        </w:tc>
      </w:tr>
    </w:tbl>
    <w:p w14:paraId="3706878B" w14:textId="2E26DD0C" w:rsidR="00C22C09" w:rsidRDefault="00C22C09" w:rsidP="00C22C09">
      <w:pPr>
        <w:widowControl w:val="0"/>
        <w:autoSpaceDE w:val="0"/>
        <w:autoSpaceDN w:val="0"/>
        <w:adjustRightInd w:val="0"/>
        <w:ind w:left="426" w:hanging="426"/>
        <w:jc w:val="both"/>
        <w:textAlignment w:val="baseline"/>
        <w:rPr>
          <w:rFonts w:eastAsia="Lucida Sans Unicode"/>
          <w:color w:val="000000"/>
          <w:kern w:val="3"/>
          <w:lang w:bidi="en-US"/>
        </w:rPr>
      </w:pPr>
      <w:r w:rsidRPr="009F209C">
        <w:rPr>
          <w:rFonts w:eastAsia="Lucida Sans Unicode"/>
          <w:color w:val="000000"/>
          <w:kern w:val="3"/>
          <w:lang w:bidi="en-US"/>
        </w:rPr>
        <w:t>Do porozumiewania się z wykonawcami uprawnieni</w:t>
      </w:r>
      <w:r>
        <w:rPr>
          <w:rFonts w:eastAsia="Lucida Sans Unicode"/>
          <w:color w:val="000000"/>
          <w:kern w:val="3"/>
          <w:lang w:bidi="en-US"/>
        </w:rPr>
        <w:t xml:space="preserve"> </w:t>
      </w:r>
      <w:r w:rsidRPr="009F209C">
        <w:rPr>
          <w:rFonts w:eastAsia="Lucida Sans Unicode"/>
          <w:color w:val="000000"/>
          <w:kern w:val="3"/>
          <w:lang w:bidi="en-US"/>
        </w:rPr>
        <w:t>są</w:t>
      </w:r>
      <w:r>
        <w:rPr>
          <w:rFonts w:eastAsia="Lucida Sans Unicode"/>
          <w:color w:val="000000"/>
          <w:kern w:val="3"/>
          <w:lang w:bidi="en-US"/>
        </w:rPr>
        <w:t xml:space="preserve"> </w:t>
      </w:r>
      <w:r w:rsidRPr="009F209C">
        <w:rPr>
          <w:rFonts w:eastAsia="Lucida Sans Unicode"/>
          <w:color w:val="000000"/>
          <w:kern w:val="3"/>
          <w:lang w:bidi="en-US"/>
        </w:rPr>
        <w:t>przedstawiciele</w:t>
      </w:r>
      <w:r>
        <w:rPr>
          <w:rFonts w:eastAsia="Lucida Sans Unicode"/>
          <w:color w:val="000000"/>
          <w:kern w:val="3"/>
          <w:lang w:bidi="en-US"/>
        </w:rPr>
        <w:t xml:space="preserve"> </w:t>
      </w:r>
      <w:r w:rsidRPr="009F209C">
        <w:rPr>
          <w:rFonts w:eastAsia="Lucida Sans Unicode"/>
          <w:color w:val="000000"/>
          <w:kern w:val="3"/>
          <w:lang w:bidi="en-US"/>
        </w:rPr>
        <w:t xml:space="preserve">zamawiającego </w:t>
      </w:r>
      <w:r>
        <w:rPr>
          <w:rFonts w:eastAsia="Lucida Sans Unicode"/>
          <w:color w:val="000000"/>
          <w:kern w:val="3"/>
          <w:lang w:bidi="en-US"/>
        </w:rPr>
        <w:br/>
        <w:t xml:space="preserve">- </w:t>
      </w:r>
      <w:r w:rsidR="00397DE6">
        <w:rPr>
          <w:rFonts w:eastAsia="Lucida Sans Unicode"/>
          <w:color w:val="000000"/>
          <w:kern w:val="3"/>
          <w:lang w:bidi="en-US"/>
        </w:rPr>
        <w:t>Aneta Bałdyga</w:t>
      </w:r>
      <w:r w:rsidRPr="0038641E">
        <w:rPr>
          <w:rFonts w:eastAsia="Lucida Sans Unicode"/>
          <w:kern w:val="3"/>
          <w:lang w:bidi="en-US"/>
        </w:rPr>
        <w:t>,</w:t>
      </w:r>
      <w:r>
        <w:rPr>
          <w:rFonts w:eastAsia="Lucida Sans Unicode"/>
          <w:color w:val="000000"/>
          <w:kern w:val="3"/>
          <w:lang w:bidi="en-US"/>
        </w:rPr>
        <w:t xml:space="preserve"> e-mail: </w:t>
      </w:r>
      <w:r w:rsidR="00397DE6">
        <w:rPr>
          <w:rFonts w:eastAsia="Lucida Sans Unicode"/>
          <w:color w:val="000000"/>
          <w:kern w:val="3"/>
          <w:lang w:bidi="en-US"/>
        </w:rPr>
        <w:t>zamowieniapubliczne@turosl.pl</w:t>
      </w:r>
      <w:r>
        <w:rPr>
          <w:rFonts w:eastAsia="Lucida Sans Unicode"/>
          <w:color w:val="000000"/>
          <w:kern w:val="3"/>
          <w:lang w:bidi="en-US"/>
        </w:rPr>
        <w:t xml:space="preserve"> – </w:t>
      </w:r>
      <w:r w:rsidRPr="009F209C">
        <w:rPr>
          <w:rFonts w:eastAsia="Lucida Sans Unicode"/>
          <w:color w:val="000000"/>
          <w:kern w:val="3"/>
          <w:lang w:bidi="en-US"/>
        </w:rPr>
        <w:t>w</w:t>
      </w:r>
      <w:r>
        <w:rPr>
          <w:rFonts w:eastAsia="Lucida Sans Unicode"/>
          <w:color w:val="000000"/>
          <w:kern w:val="3"/>
          <w:lang w:bidi="en-US"/>
        </w:rPr>
        <w:t xml:space="preserve"> </w:t>
      </w:r>
      <w:r w:rsidRPr="009F209C">
        <w:rPr>
          <w:rFonts w:eastAsia="Lucida Sans Unicode"/>
          <w:color w:val="000000"/>
          <w:kern w:val="3"/>
          <w:lang w:bidi="en-US"/>
        </w:rPr>
        <w:t xml:space="preserve">sprawach dotyczących przedmiotu </w:t>
      </w:r>
      <w:r>
        <w:rPr>
          <w:rFonts w:eastAsia="Lucida Sans Unicode"/>
          <w:color w:val="000000"/>
          <w:kern w:val="3"/>
          <w:lang w:bidi="en-US"/>
        </w:rPr>
        <w:t>zamówienia</w:t>
      </w:r>
    </w:p>
    <w:p w14:paraId="108AAFE6" w14:textId="147CF699" w:rsidR="00C22C09" w:rsidRDefault="00C22C09" w:rsidP="0038641E">
      <w:pPr>
        <w:widowControl w:val="0"/>
        <w:autoSpaceDE w:val="0"/>
        <w:autoSpaceDN w:val="0"/>
        <w:adjustRightInd w:val="0"/>
        <w:ind w:left="426" w:hanging="426"/>
        <w:jc w:val="both"/>
        <w:textAlignment w:val="baseline"/>
        <w:rPr>
          <w:rFonts w:eastAsia="Lucida Sans Unicode"/>
          <w:color w:val="000000"/>
          <w:kern w:val="3"/>
          <w:lang w:bidi="en-US"/>
        </w:rPr>
      </w:pPr>
      <w:r>
        <w:rPr>
          <w:rFonts w:eastAsia="Lucida Sans Unicode"/>
          <w:color w:val="000000"/>
          <w:kern w:val="3"/>
          <w:lang w:bidi="en-US"/>
        </w:rPr>
        <w:t xml:space="preserve">       - </w:t>
      </w:r>
      <w:r w:rsidR="00397DE6">
        <w:rPr>
          <w:rFonts w:eastAsia="Lucida Sans Unicode"/>
          <w:color w:val="000000"/>
          <w:kern w:val="3"/>
          <w:lang w:bidi="en-US"/>
        </w:rPr>
        <w:t>Dariusz G</w:t>
      </w:r>
      <w:r w:rsidR="00AE472F">
        <w:rPr>
          <w:rFonts w:eastAsia="Lucida Sans Unicode"/>
          <w:color w:val="000000"/>
          <w:kern w:val="3"/>
          <w:lang w:bidi="en-US"/>
        </w:rPr>
        <w:t>rala</w:t>
      </w:r>
      <w:r w:rsidR="003A1B36">
        <w:rPr>
          <w:rFonts w:eastAsia="Lucida Sans Unicode"/>
          <w:color w:val="000000"/>
          <w:kern w:val="3"/>
          <w:lang w:bidi="en-US"/>
        </w:rPr>
        <w:t xml:space="preserve"> </w:t>
      </w:r>
      <w:r w:rsidRPr="009F209C">
        <w:rPr>
          <w:rFonts w:eastAsia="Lucida Sans Unicode"/>
          <w:color w:val="000000"/>
          <w:kern w:val="3"/>
          <w:lang w:bidi="en-US"/>
        </w:rPr>
        <w:t xml:space="preserve">tel. </w:t>
      </w:r>
      <w:r>
        <w:rPr>
          <w:rFonts w:eastAsia="Lucida Sans Unicode"/>
          <w:color w:val="000000"/>
          <w:kern w:val="3"/>
          <w:lang w:bidi="en-US"/>
        </w:rPr>
        <w:t>504</w:t>
      </w:r>
      <w:r w:rsidR="005537E1">
        <w:rPr>
          <w:rFonts w:eastAsia="Lucida Sans Unicode"/>
          <w:color w:val="000000"/>
          <w:kern w:val="3"/>
          <w:lang w:bidi="en-US"/>
        </w:rPr>
        <w:t> </w:t>
      </w:r>
      <w:r>
        <w:rPr>
          <w:rFonts w:eastAsia="Lucida Sans Unicode"/>
          <w:color w:val="000000"/>
          <w:kern w:val="3"/>
          <w:lang w:bidi="en-US"/>
        </w:rPr>
        <w:t>913</w:t>
      </w:r>
      <w:r w:rsidR="005C3B65">
        <w:rPr>
          <w:rFonts w:eastAsia="Lucida Sans Unicode"/>
          <w:color w:val="000000"/>
          <w:kern w:val="3"/>
          <w:lang w:bidi="en-US"/>
        </w:rPr>
        <w:t> </w:t>
      </w:r>
      <w:r w:rsidR="005537E1">
        <w:rPr>
          <w:rFonts w:eastAsia="Lucida Sans Unicode"/>
          <w:kern w:val="3"/>
          <w:lang w:bidi="en-US"/>
        </w:rPr>
        <w:t>27</w:t>
      </w:r>
      <w:r w:rsidR="00AE472F">
        <w:rPr>
          <w:rFonts w:eastAsia="Lucida Sans Unicode"/>
          <w:kern w:val="3"/>
          <w:lang w:bidi="en-US"/>
        </w:rPr>
        <w:t>4</w:t>
      </w:r>
      <w:r w:rsidR="005C3B65">
        <w:rPr>
          <w:rFonts w:eastAsia="Lucida Sans Unicode"/>
          <w:kern w:val="3"/>
          <w:lang w:bidi="en-US"/>
        </w:rPr>
        <w:t xml:space="preserve"> </w:t>
      </w:r>
      <w:r w:rsidRPr="009F209C">
        <w:rPr>
          <w:rFonts w:eastAsia="Lucida Sans Unicode"/>
          <w:color w:val="000000"/>
          <w:kern w:val="3"/>
          <w:lang w:bidi="en-US"/>
        </w:rPr>
        <w:t>–</w:t>
      </w:r>
      <w:r>
        <w:rPr>
          <w:rFonts w:eastAsia="Lucida Sans Unicode"/>
          <w:color w:val="000000"/>
          <w:kern w:val="3"/>
          <w:lang w:bidi="en-US"/>
        </w:rPr>
        <w:t xml:space="preserve"> </w:t>
      </w:r>
      <w:r w:rsidRPr="009F209C">
        <w:rPr>
          <w:rFonts w:eastAsia="Lucida Sans Unicode"/>
          <w:color w:val="000000"/>
          <w:kern w:val="3"/>
          <w:lang w:bidi="en-US"/>
        </w:rPr>
        <w:t>w sprawach procedury zamówienia publicznego</w:t>
      </w:r>
      <w:r>
        <w:rPr>
          <w:rFonts w:eastAsia="Lucida Sans Unicode"/>
          <w:color w:val="000000"/>
          <w:kern w:val="3"/>
          <w:lang w:bidi="en-US"/>
        </w:rPr>
        <w:t xml:space="preserve"> </w:t>
      </w:r>
    </w:p>
    <w:p w14:paraId="338AD137" w14:textId="77777777" w:rsidR="00C22C09" w:rsidRDefault="00C22C09" w:rsidP="00C22C09">
      <w:pPr>
        <w:widowControl w:val="0"/>
        <w:autoSpaceDE w:val="0"/>
        <w:autoSpaceDN w:val="0"/>
        <w:adjustRightInd w:val="0"/>
        <w:ind w:left="709" w:hanging="709"/>
        <w:jc w:val="both"/>
        <w:textAlignment w:val="baseline"/>
        <w:rPr>
          <w:rFonts w:eastAsia="Lucida Sans Unicode"/>
          <w:color w:val="000000"/>
          <w:kern w:val="3"/>
          <w:lang w:bidi="en-US"/>
        </w:rPr>
      </w:pPr>
      <w:r w:rsidRPr="009F209C">
        <w:rPr>
          <w:rFonts w:eastAsia="Lucida Sans Unicode"/>
          <w:color w:val="000000"/>
          <w:kern w:val="3"/>
          <w:lang w:bidi="en-US"/>
        </w:rPr>
        <w:t>w godz. 7</w:t>
      </w:r>
      <w:r>
        <w:rPr>
          <w:rFonts w:eastAsia="Lucida Sans Unicode"/>
          <w:color w:val="000000"/>
          <w:kern w:val="3"/>
          <w:lang w:bidi="en-US"/>
        </w:rPr>
        <w:t>:</w:t>
      </w:r>
      <w:r w:rsidRPr="009F209C">
        <w:rPr>
          <w:rFonts w:eastAsia="Lucida Sans Unicode"/>
          <w:color w:val="000000"/>
          <w:kern w:val="3"/>
          <w:lang w:bidi="en-US"/>
        </w:rPr>
        <w:t>30-15</w:t>
      </w:r>
      <w:r>
        <w:rPr>
          <w:rFonts w:eastAsia="Lucida Sans Unicode"/>
          <w:color w:val="000000"/>
          <w:kern w:val="3"/>
          <w:lang w:bidi="en-US"/>
        </w:rPr>
        <w:t>:</w:t>
      </w:r>
      <w:r w:rsidRPr="009F209C">
        <w:rPr>
          <w:rFonts w:eastAsia="Lucida Sans Unicode"/>
          <w:color w:val="000000"/>
          <w:kern w:val="3"/>
          <w:lang w:bidi="en-US"/>
        </w:rPr>
        <w:t>30</w:t>
      </w:r>
      <w:r>
        <w:rPr>
          <w:rFonts w:eastAsia="Lucida Sans Unicode"/>
          <w:color w:val="000000"/>
          <w:kern w:val="3"/>
          <w:lang w:bidi="en-US"/>
        </w:rPr>
        <w:t xml:space="preserve"> </w:t>
      </w:r>
      <w:r w:rsidRPr="009F209C">
        <w:rPr>
          <w:rFonts w:eastAsia="Lucida Sans Unicode"/>
          <w:color w:val="000000"/>
          <w:kern w:val="3"/>
          <w:lang w:bidi="en-US"/>
        </w:rPr>
        <w:t>od poniedziałku do piątku w siedzibie zamawiającego</w:t>
      </w:r>
      <w:r>
        <w:rPr>
          <w:rFonts w:eastAsia="Lucida Sans Unicode"/>
          <w:color w:val="000000"/>
          <w:kern w:val="3"/>
          <w:lang w:bidi="en-US"/>
        </w:rPr>
        <w:t>.</w:t>
      </w:r>
    </w:p>
    <w:p w14:paraId="12B77A13" w14:textId="77777777" w:rsidR="00A86EEF" w:rsidRDefault="00A86EEF" w:rsidP="00A86EEF">
      <w:pPr>
        <w:widowControl w:val="0"/>
        <w:autoSpaceDE w:val="0"/>
        <w:autoSpaceDN w:val="0"/>
        <w:adjustRightInd w:val="0"/>
        <w:ind w:left="567" w:hanging="567"/>
        <w:jc w:val="both"/>
        <w:textAlignment w:val="baseline"/>
        <w:rPr>
          <w:rFonts w:eastAsia="Lucida Sans Unicode"/>
          <w:color w:val="000000"/>
          <w:kern w:val="3"/>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DB4B73" w14:paraId="6DDD678F" w14:textId="77777777" w:rsidTr="00815ACC">
        <w:tc>
          <w:tcPr>
            <w:tcW w:w="10173" w:type="dxa"/>
          </w:tcPr>
          <w:p w14:paraId="23D2ED11" w14:textId="77777777" w:rsidR="00A86EEF" w:rsidRPr="00DB4B73" w:rsidRDefault="00A86EEF" w:rsidP="00A86EEF">
            <w:pPr>
              <w:spacing w:line="240" w:lineRule="atLeast"/>
              <w:jc w:val="both"/>
              <w:rPr>
                <w:b/>
                <w:lang w:eastAsia="pl-PL"/>
              </w:rPr>
            </w:pPr>
            <w:r w:rsidRPr="00DB4B73">
              <w:rPr>
                <w:b/>
                <w:lang w:eastAsia="pl-PL"/>
              </w:rPr>
              <w:t xml:space="preserve">Rozdział </w:t>
            </w:r>
            <w:r>
              <w:rPr>
                <w:b/>
                <w:lang w:eastAsia="pl-PL"/>
              </w:rPr>
              <w:t>XI</w:t>
            </w:r>
            <w:r w:rsidRPr="00DB4B73">
              <w:rPr>
                <w:b/>
                <w:lang w:eastAsia="pl-PL"/>
              </w:rPr>
              <w:t xml:space="preserve">.  </w:t>
            </w:r>
            <w:r>
              <w:rPr>
                <w:b/>
                <w:lang w:eastAsia="pl-PL"/>
              </w:rPr>
              <w:t>Informacja o warunkach udziału</w:t>
            </w:r>
            <w:r w:rsidRPr="00DB4B73">
              <w:rPr>
                <w:b/>
                <w:lang w:eastAsia="pl-PL"/>
              </w:rPr>
              <w:t xml:space="preserve"> </w:t>
            </w:r>
          </w:p>
        </w:tc>
      </w:tr>
    </w:tbl>
    <w:p w14:paraId="61DAD69A" w14:textId="77777777" w:rsidR="00A86EEF" w:rsidRPr="00572A45" w:rsidRDefault="00A86EEF" w:rsidP="00A86EEF">
      <w:pPr>
        <w:widowControl w:val="0"/>
        <w:autoSpaceDE w:val="0"/>
        <w:spacing w:before="120"/>
        <w:jc w:val="both"/>
        <w:rPr>
          <w:color w:val="000000"/>
        </w:rPr>
      </w:pPr>
      <w:r w:rsidRPr="003A647F">
        <w:rPr>
          <w:b/>
          <w:bCs/>
          <w:color w:val="000000"/>
        </w:rPr>
        <w:t>1.</w:t>
      </w:r>
      <w:r>
        <w:rPr>
          <w:color w:val="000000"/>
        </w:rPr>
        <w:t xml:space="preserve"> </w:t>
      </w:r>
      <w:r w:rsidRPr="00572A45">
        <w:rPr>
          <w:color w:val="000000"/>
        </w:rPr>
        <w:t>O udzielenie zamówienia mogą ubiegać się wykonawcy, którzy:</w:t>
      </w:r>
    </w:p>
    <w:p w14:paraId="2367C350" w14:textId="77777777" w:rsidR="00A86EEF" w:rsidRPr="00220D59" w:rsidRDefault="00A86EEF" w:rsidP="00A86EEF">
      <w:pPr>
        <w:widowControl w:val="0"/>
        <w:autoSpaceDE w:val="0"/>
        <w:spacing w:before="120" w:after="120"/>
        <w:jc w:val="both"/>
        <w:rPr>
          <w:color w:val="000000"/>
        </w:rPr>
      </w:pPr>
      <w:r w:rsidRPr="00572A45">
        <w:rPr>
          <w:color w:val="000000"/>
        </w:rPr>
        <w:t>1) nie podlegają wykluczeniu na podstawie art.</w:t>
      </w:r>
      <w:r>
        <w:rPr>
          <w:color w:val="000000"/>
        </w:rPr>
        <w:t xml:space="preserve">108 ust.1 </w:t>
      </w:r>
      <w:r w:rsidRPr="00896E08">
        <w:t xml:space="preserve">ustawy </w:t>
      </w:r>
      <w:proofErr w:type="spellStart"/>
      <w:r w:rsidRPr="00896E08">
        <w:t>Pzp</w:t>
      </w:r>
      <w:proofErr w:type="spellEnd"/>
      <w:r w:rsidRPr="00896E08">
        <w:t xml:space="preserve"> oraz art.109 ust. 1 pkt.</w:t>
      </w:r>
      <w:r>
        <w:t xml:space="preserve"> </w:t>
      </w:r>
      <w:r w:rsidRPr="00896E08">
        <w:t>4</w:t>
      </w:r>
      <w:r>
        <w:t xml:space="preserve"> </w:t>
      </w:r>
      <w:r>
        <w:rPr>
          <w:color w:val="000000"/>
        </w:rPr>
        <w:t xml:space="preserve">ustawy </w:t>
      </w:r>
      <w:proofErr w:type="spellStart"/>
      <w:r>
        <w:rPr>
          <w:color w:val="000000"/>
        </w:rPr>
        <w:t>Pzp</w:t>
      </w:r>
      <w:proofErr w:type="spellEnd"/>
      <w:r>
        <w:rPr>
          <w:color w:val="000000"/>
        </w:rPr>
        <w:t xml:space="preserve">. </w:t>
      </w:r>
    </w:p>
    <w:p w14:paraId="5EBCA715" w14:textId="77777777" w:rsidR="00A86EEF" w:rsidRDefault="00A86EEF" w:rsidP="00A86EEF">
      <w:pPr>
        <w:widowControl w:val="0"/>
        <w:autoSpaceDE w:val="0"/>
        <w:spacing w:before="120"/>
        <w:jc w:val="both"/>
        <w:rPr>
          <w:color w:val="000000"/>
        </w:rPr>
      </w:pPr>
      <w:r w:rsidRPr="00572A45">
        <w:rPr>
          <w:color w:val="000000"/>
        </w:rPr>
        <w:t xml:space="preserve">2) spełniają następujące  warunki udziału w postępowaniu:     </w:t>
      </w:r>
    </w:p>
    <w:p w14:paraId="0662B45D" w14:textId="77777777" w:rsidR="00A86EEF" w:rsidRDefault="00A86EEF" w:rsidP="00A86EEF">
      <w:pPr>
        <w:widowControl w:val="0"/>
        <w:autoSpaceDE w:val="0"/>
        <w:jc w:val="both"/>
        <w:rPr>
          <w:color w:val="000000"/>
        </w:rPr>
      </w:pPr>
      <w:r>
        <w:rPr>
          <w:color w:val="000000"/>
        </w:rPr>
        <w:t xml:space="preserve">      </w:t>
      </w:r>
      <w:r w:rsidRPr="00C5165C">
        <w:rPr>
          <w:b/>
          <w:color w:val="000000"/>
        </w:rPr>
        <w:t>a)</w:t>
      </w:r>
      <w:r>
        <w:rPr>
          <w:color w:val="000000"/>
        </w:rPr>
        <w:t xml:space="preserve"> </w:t>
      </w:r>
      <w:r w:rsidRPr="00572A45">
        <w:rPr>
          <w:color w:val="000000"/>
        </w:rPr>
        <w:t xml:space="preserve"> </w:t>
      </w:r>
      <w:r w:rsidRPr="00C5165C">
        <w:rPr>
          <w:b/>
          <w:color w:val="000000"/>
        </w:rPr>
        <w:t>zdolności do występowania w obrocie gospodarczym</w:t>
      </w:r>
      <w:r>
        <w:rPr>
          <w:color w:val="000000"/>
        </w:rPr>
        <w:t>:</w:t>
      </w:r>
    </w:p>
    <w:p w14:paraId="13ADFE33" w14:textId="77777777" w:rsidR="00A86EEF" w:rsidRDefault="00A86EEF" w:rsidP="00A86EEF">
      <w:pPr>
        <w:widowControl w:val="0"/>
        <w:autoSpaceDE w:val="0"/>
        <w:spacing w:line="360" w:lineRule="auto"/>
        <w:jc w:val="both"/>
        <w:rPr>
          <w:color w:val="000000"/>
        </w:rPr>
      </w:pPr>
      <w:r>
        <w:rPr>
          <w:color w:val="000000"/>
        </w:rPr>
        <w:t xml:space="preserve">             </w:t>
      </w:r>
      <w:r w:rsidRPr="00C5165C">
        <w:rPr>
          <w:i/>
          <w:color w:val="000000"/>
        </w:rPr>
        <w:t>Zamawiający nie stawia warunku w w/w zakresie</w:t>
      </w:r>
      <w:r>
        <w:rPr>
          <w:color w:val="000000"/>
        </w:rPr>
        <w:t>.</w:t>
      </w:r>
      <w:r w:rsidRPr="00572A45">
        <w:rPr>
          <w:color w:val="000000"/>
        </w:rPr>
        <w:t xml:space="preserve">                                                 </w:t>
      </w:r>
    </w:p>
    <w:p w14:paraId="14FD96AA" w14:textId="77777777" w:rsidR="00A86EEF" w:rsidRDefault="00A86EEF" w:rsidP="00A86EEF">
      <w:pPr>
        <w:widowControl w:val="0"/>
        <w:autoSpaceDE w:val="0"/>
        <w:spacing w:line="276" w:lineRule="auto"/>
        <w:jc w:val="both"/>
        <w:rPr>
          <w:b/>
          <w:color w:val="000000"/>
        </w:rPr>
      </w:pPr>
      <w:r>
        <w:rPr>
          <w:color w:val="000000"/>
        </w:rPr>
        <w:t xml:space="preserve">      </w:t>
      </w:r>
      <w:r w:rsidRPr="00C5165C">
        <w:rPr>
          <w:b/>
          <w:color w:val="000000"/>
        </w:rPr>
        <w:t>b)</w:t>
      </w:r>
      <w:r w:rsidRPr="00572A45">
        <w:rPr>
          <w:color w:val="000000"/>
        </w:rPr>
        <w:t xml:space="preserve"> </w:t>
      </w:r>
      <w:r w:rsidRPr="00C5165C">
        <w:rPr>
          <w:b/>
          <w:color w:val="000000"/>
        </w:rPr>
        <w:t xml:space="preserve">uprawnień do prowadzenia określonej działalności gospodarczej lub zawodowej, </w:t>
      </w:r>
      <w:r w:rsidRPr="00C5165C">
        <w:rPr>
          <w:b/>
          <w:color w:val="000000"/>
        </w:rPr>
        <w:br/>
        <w:t xml:space="preserve">      o ile wynika to z odrębnych przepisów: </w:t>
      </w:r>
    </w:p>
    <w:p w14:paraId="5F89AAB5" w14:textId="77777777" w:rsidR="00A86EEF" w:rsidRDefault="00A86EEF" w:rsidP="00A86EEF">
      <w:pPr>
        <w:widowControl w:val="0"/>
        <w:autoSpaceDE w:val="0"/>
        <w:spacing w:line="360" w:lineRule="auto"/>
        <w:jc w:val="both"/>
        <w:rPr>
          <w:color w:val="000000"/>
        </w:rPr>
      </w:pPr>
      <w:r>
        <w:rPr>
          <w:b/>
          <w:color w:val="000000"/>
        </w:rPr>
        <w:t xml:space="preserve">            </w:t>
      </w:r>
      <w:r>
        <w:rPr>
          <w:color w:val="000000"/>
        </w:rPr>
        <w:t xml:space="preserve"> </w:t>
      </w:r>
      <w:r w:rsidRPr="00C5165C">
        <w:rPr>
          <w:i/>
          <w:color w:val="000000"/>
        </w:rPr>
        <w:t>Zamawiający nie stawia warunku w w/w zakresie</w:t>
      </w:r>
      <w:r>
        <w:rPr>
          <w:color w:val="000000"/>
        </w:rPr>
        <w:t>.</w:t>
      </w:r>
    </w:p>
    <w:p w14:paraId="3F66CF60" w14:textId="77777777" w:rsidR="00A86EEF" w:rsidRDefault="00A86EEF" w:rsidP="00A86EEF">
      <w:pPr>
        <w:widowControl w:val="0"/>
        <w:autoSpaceDE w:val="0"/>
        <w:spacing w:line="276" w:lineRule="auto"/>
        <w:jc w:val="both"/>
        <w:rPr>
          <w:color w:val="000000"/>
        </w:rPr>
      </w:pPr>
      <w:r w:rsidRPr="00C5165C">
        <w:rPr>
          <w:b/>
          <w:color w:val="000000"/>
        </w:rPr>
        <w:t xml:space="preserve">      c)</w:t>
      </w:r>
      <w:r w:rsidRPr="00572A45">
        <w:rPr>
          <w:color w:val="000000"/>
        </w:rPr>
        <w:t xml:space="preserve"> </w:t>
      </w:r>
      <w:r w:rsidRPr="00C5165C">
        <w:rPr>
          <w:b/>
          <w:color w:val="000000"/>
        </w:rPr>
        <w:t>w zakresie sytuacji ekonomicznej i finansowej</w:t>
      </w:r>
      <w:r w:rsidRPr="00572A45">
        <w:rPr>
          <w:color w:val="000000"/>
        </w:rPr>
        <w:t xml:space="preserve"> :</w:t>
      </w:r>
      <w:r>
        <w:rPr>
          <w:color w:val="000000"/>
        </w:rPr>
        <w:t xml:space="preserve">  </w:t>
      </w:r>
    </w:p>
    <w:p w14:paraId="662E65BF" w14:textId="77777777" w:rsidR="00A86EEF" w:rsidRDefault="00A86EEF" w:rsidP="00A86EEF">
      <w:pPr>
        <w:widowControl w:val="0"/>
        <w:autoSpaceDE w:val="0"/>
        <w:spacing w:line="276" w:lineRule="auto"/>
        <w:jc w:val="both"/>
        <w:rPr>
          <w:color w:val="000000"/>
        </w:rPr>
      </w:pPr>
      <w:r>
        <w:rPr>
          <w:color w:val="000000"/>
        </w:rPr>
        <w:t xml:space="preserve">     </w:t>
      </w:r>
      <w:r w:rsidRPr="00572A45">
        <w:rPr>
          <w:color w:val="000000"/>
        </w:rPr>
        <w:t xml:space="preserve"> </w:t>
      </w:r>
      <w:r>
        <w:rPr>
          <w:color w:val="000000"/>
        </w:rPr>
        <w:t xml:space="preserve">       </w:t>
      </w:r>
      <w:r w:rsidRPr="00C5165C">
        <w:rPr>
          <w:i/>
          <w:color w:val="000000"/>
        </w:rPr>
        <w:t>Zamawiający nie stawia warunku w w/w zakresie</w:t>
      </w:r>
      <w:r>
        <w:rPr>
          <w:color w:val="000000"/>
        </w:rPr>
        <w:t>.</w:t>
      </w:r>
    </w:p>
    <w:p w14:paraId="1D02425B" w14:textId="77777777" w:rsidR="00A86EEF" w:rsidRDefault="00A86EEF" w:rsidP="00A86EEF">
      <w:pPr>
        <w:widowControl w:val="0"/>
        <w:autoSpaceDE w:val="0"/>
        <w:jc w:val="both"/>
        <w:rPr>
          <w:i/>
          <w:color w:val="000000"/>
        </w:rPr>
      </w:pPr>
      <w:r>
        <w:rPr>
          <w:color w:val="000000"/>
        </w:rPr>
        <w:t xml:space="preserve">      </w:t>
      </w:r>
      <w:r w:rsidRPr="00C5165C">
        <w:rPr>
          <w:b/>
          <w:color w:val="000000"/>
        </w:rPr>
        <w:t>d)</w:t>
      </w:r>
      <w:r w:rsidRPr="00572A45">
        <w:rPr>
          <w:color w:val="000000"/>
        </w:rPr>
        <w:t xml:space="preserve"> </w:t>
      </w:r>
      <w:r w:rsidRPr="00C5165C">
        <w:rPr>
          <w:b/>
          <w:color w:val="000000"/>
        </w:rPr>
        <w:t xml:space="preserve">zdolności technicznej lub zawodowej:                                                                                           </w:t>
      </w:r>
      <w:r w:rsidRPr="00C5165C">
        <w:rPr>
          <w:b/>
          <w:i/>
          <w:color w:val="000000"/>
        </w:rPr>
        <w:t xml:space="preserve">     </w:t>
      </w:r>
    </w:p>
    <w:p w14:paraId="7AB85B19" w14:textId="21E46909" w:rsidR="00A86EEF" w:rsidRPr="00382E6A" w:rsidRDefault="00A86EEF" w:rsidP="00382E6A">
      <w:pPr>
        <w:widowControl w:val="0"/>
        <w:tabs>
          <w:tab w:val="left" w:pos="993"/>
        </w:tabs>
        <w:autoSpaceDE w:val="0"/>
        <w:spacing w:before="120"/>
        <w:ind w:left="567" w:hanging="567"/>
        <w:jc w:val="both"/>
        <w:rPr>
          <w:b/>
          <w:bCs/>
          <w:color w:val="000000"/>
        </w:rPr>
      </w:pPr>
      <w:r>
        <w:rPr>
          <w:i/>
          <w:color w:val="000000"/>
        </w:rPr>
        <w:t xml:space="preserve">             </w:t>
      </w:r>
      <w:r w:rsidR="00FD19A3">
        <w:rPr>
          <w:i/>
          <w:color w:val="000000"/>
        </w:rPr>
        <w:t>Zamawiający nie stawia warunku w w/w zakresie</w:t>
      </w:r>
    </w:p>
    <w:p w14:paraId="0D8BB736" w14:textId="57F21785" w:rsidR="00A86EEF" w:rsidRPr="0076201C" w:rsidRDefault="00A86EEF" w:rsidP="0093315D">
      <w:pPr>
        <w:pStyle w:val="Akapitzlist"/>
        <w:widowControl w:val="0"/>
        <w:numPr>
          <w:ilvl w:val="0"/>
          <w:numId w:val="13"/>
        </w:numPr>
        <w:tabs>
          <w:tab w:val="left" w:pos="284"/>
        </w:tabs>
        <w:autoSpaceDE w:val="0"/>
        <w:spacing w:before="120"/>
        <w:ind w:left="0" w:firstLine="0"/>
        <w:jc w:val="both"/>
        <w:rPr>
          <w:bCs/>
          <w:color w:val="000000"/>
        </w:rPr>
      </w:pPr>
      <w:r w:rsidRPr="0076201C">
        <w:rPr>
          <w:bCs/>
          <w:color w:val="000000"/>
        </w:rPr>
        <w:t>Wykonawca zgodnie z art.</w:t>
      </w:r>
      <w:r w:rsidR="00C22C09" w:rsidRPr="0076201C">
        <w:rPr>
          <w:bCs/>
          <w:color w:val="000000"/>
        </w:rPr>
        <w:t xml:space="preserve"> </w:t>
      </w:r>
      <w:r w:rsidRPr="0076201C">
        <w:rPr>
          <w:bCs/>
          <w:color w:val="000000"/>
        </w:rPr>
        <w:t xml:space="preserve">118 ust.1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udostepniających zasoby, niezależnie od charakteru prawnego </w:t>
      </w:r>
      <w:r w:rsidRPr="0076201C">
        <w:rPr>
          <w:bCs/>
          <w:color w:val="000000"/>
        </w:rPr>
        <w:lastRenderedPageBreak/>
        <w:t>łączących go z nimi stosunków prawnych.</w:t>
      </w:r>
    </w:p>
    <w:p w14:paraId="44004019" w14:textId="77777777" w:rsidR="00A86EEF" w:rsidRPr="003A647F" w:rsidRDefault="00A86EEF" w:rsidP="00A86EEF">
      <w:pPr>
        <w:pStyle w:val="Akapitzlist"/>
        <w:widowControl w:val="0"/>
        <w:tabs>
          <w:tab w:val="left" w:pos="284"/>
        </w:tabs>
        <w:autoSpaceDE w:val="0"/>
        <w:spacing w:before="120"/>
        <w:ind w:left="0"/>
        <w:jc w:val="both"/>
        <w:rPr>
          <w:bCs/>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A86EEF" w:rsidRPr="00DB4B73" w14:paraId="3BB23677" w14:textId="77777777" w:rsidTr="00906977">
        <w:tc>
          <w:tcPr>
            <w:tcW w:w="10178" w:type="dxa"/>
          </w:tcPr>
          <w:p w14:paraId="58A7E2BC" w14:textId="77777777" w:rsidR="00A86EEF" w:rsidRPr="00DB4B73" w:rsidRDefault="00A86EEF" w:rsidP="00A86EEF">
            <w:pPr>
              <w:widowControl w:val="0"/>
              <w:autoSpaceDE w:val="0"/>
              <w:autoSpaceDN w:val="0"/>
              <w:adjustRightInd w:val="0"/>
              <w:jc w:val="both"/>
              <w:textAlignment w:val="baseline"/>
              <w:rPr>
                <w:rFonts w:eastAsia="Lucida Sans Unicode"/>
                <w:b/>
                <w:color w:val="000000"/>
                <w:kern w:val="3"/>
                <w:lang w:bidi="en-US"/>
              </w:rPr>
            </w:pPr>
            <w:r w:rsidRPr="00DB4B73">
              <w:rPr>
                <w:rFonts w:eastAsia="Lucida Sans Unicode"/>
                <w:b/>
                <w:color w:val="000000"/>
                <w:kern w:val="3"/>
                <w:lang w:bidi="en-US"/>
              </w:rPr>
              <w:t xml:space="preserve">Rozdział </w:t>
            </w:r>
            <w:r>
              <w:rPr>
                <w:rFonts w:eastAsia="Lucida Sans Unicode"/>
                <w:b/>
                <w:color w:val="000000"/>
                <w:kern w:val="3"/>
                <w:lang w:bidi="en-US"/>
              </w:rPr>
              <w:t>XII.</w:t>
            </w:r>
            <w:r w:rsidRPr="00DB4B73">
              <w:rPr>
                <w:rFonts w:eastAsia="Lucida Sans Unicode"/>
                <w:b/>
                <w:color w:val="000000"/>
                <w:kern w:val="3"/>
                <w:lang w:bidi="en-US"/>
              </w:rPr>
              <w:t xml:space="preserve">  Podstawy wykluczenia</w:t>
            </w:r>
            <w:r>
              <w:rPr>
                <w:rFonts w:eastAsia="Lucida Sans Unicode"/>
                <w:b/>
                <w:color w:val="000000"/>
                <w:kern w:val="3"/>
                <w:lang w:bidi="en-US"/>
              </w:rPr>
              <w:t>, o których mowa w art</w:t>
            </w:r>
            <w:r>
              <w:rPr>
                <w:rFonts w:eastAsia="Lucida Sans Unicode"/>
                <w:b/>
                <w:kern w:val="3"/>
                <w:lang w:bidi="en-US"/>
              </w:rPr>
              <w:t xml:space="preserve">. 108 ust.1 i art. 109 ust. </w:t>
            </w:r>
            <w:r w:rsidRPr="00275DFB">
              <w:rPr>
                <w:rFonts w:eastAsia="Lucida Sans Unicode"/>
                <w:b/>
                <w:kern w:val="3"/>
                <w:lang w:bidi="en-US"/>
              </w:rPr>
              <w:t>4</w:t>
            </w:r>
            <w:r>
              <w:rPr>
                <w:rFonts w:eastAsia="Lucida Sans Unicode"/>
                <w:b/>
                <w:color w:val="000000"/>
                <w:kern w:val="3"/>
                <w:lang w:bidi="en-US"/>
              </w:rPr>
              <w:t xml:space="preserve"> ustawy </w:t>
            </w:r>
            <w:proofErr w:type="spellStart"/>
            <w:r>
              <w:rPr>
                <w:rFonts w:eastAsia="Lucida Sans Unicode"/>
                <w:b/>
                <w:color w:val="000000"/>
                <w:kern w:val="3"/>
                <w:lang w:bidi="en-US"/>
              </w:rPr>
              <w:t>Pzp</w:t>
            </w:r>
            <w:proofErr w:type="spellEnd"/>
            <w:r>
              <w:rPr>
                <w:rFonts w:eastAsia="Lucida Sans Unicode"/>
                <w:b/>
                <w:color w:val="000000"/>
                <w:kern w:val="3"/>
                <w:lang w:bidi="en-US"/>
              </w:rPr>
              <w:t>.</w:t>
            </w:r>
          </w:p>
        </w:tc>
      </w:tr>
    </w:tbl>
    <w:p w14:paraId="3EE049D9" w14:textId="77777777" w:rsidR="00A86EEF" w:rsidRDefault="00A86EEF" w:rsidP="00A86EEF">
      <w:pPr>
        <w:widowControl w:val="0"/>
        <w:autoSpaceDE w:val="0"/>
        <w:autoSpaceDN w:val="0"/>
        <w:adjustRightInd w:val="0"/>
        <w:jc w:val="both"/>
        <w:textAlignment w:val="baseline"/>
        <w:rPr>
          <w:rFonts w:eastAsia="Lucida Sans Unicode"/>
          <w:color w:val="000000"/>
          <w:kern w:val="3"/>
          <w:lang w:bidi="en-US"/>
        </w:rPr>
      </w:pPr>
      <w:r>
        <w:rPr>
          <w:rFonts w:eastAsia="Lucida Sans Unicode"/>
          <w:color w:val="000000"/>
          <w:kern w:val="3"/>
          <w:lang w:bidi="en-US"/>
        </w:rPr>
        <w:t>Z postępowania o udzielenie Zamówienia wyklucza się Wykonawców, w stosunku do których zachodzi którakolwiek z okoliczności wskazanych:</w:t>
      </w:r>
    </w:p>
    <w:p w14:paraId="3D7DE2C6" w14:textId="77777777" w:rsidR="00A86EEF" w:rsidRDefault="00A86EEF" w:rsidP="00A86EEF">
      <w:pPr>
        <w:widowControl w:val="0"/>
        <w:autoSpaceDE w:val="0"/>
        <w:autoSpaceDN w:val="0"/>
        <w:adjustRightInd w:val="0"/>
        <w:jc w:val="both"/>
        <w:textAlignment w:val="baseline"/>
        <w:rPr>
          <w:rFonts w:eastAsia="Lucida Sans Unicode"/>
          <w:color w:val="000000"/>
          <w:kern w:val="3"/>
          <w:lang w:bidi="en-US"/>
        </w:rPr>
      </w:pPr>
      <w:r w:rsidRPr="00873AF3">
        <w:rPr>
          <w:rFonts w:eastAsia="Lucida Sans Unicode"/>
          <w:b/>
          <w:color w:val="000000"/>
          <w:kern w:val="3"/>
          <w:lang w:bidi="en-US"/>
        </w:rPr>
        <w:t>1.</w:t>
      </w:r>
      <w:r>
        <w:rPr>
          <w:rFonts w:eastAsia="Lucida Sans Unicode"/>
          <w:color w:val="000000"/>
          <w:kern w:val="3"/>
          <w:lang w:bidi="en-US"/>
        </w:rPr>
        <w:t xml:space="preserve"> w art. 108 ust 1. ustawy </w:t>
      </w:r>
      <w:proofErr w:type="spellStart"/>
      <w:r>
        <w:rPr>
          <w:rFonts w:eastAsia="Lucida Sans Unicode"/>
          <w:color w:val="000000"/>
          <w:kern w:val="3"/>
          <w:lang w:bidi="en-US"/>
        </w:rPr>
        <w:t>Pzp</w:t>
      </w:r>
      <w:proofErr w:type="spellEnd"/>
      <w:r>
        <w:rPr>
          <w:rFonts w:eastAsia="Lucida Sans Unicode"/>
          <w:color w:val="000000"/>
          <w:kern w:val="3"/>
          <w:lang w:bidi="en-US"/>
        </w:rPr>
        <w:t xml:space="preserve"> tj. z postępowania o udzielenie zamówienia wyklucza się wykonawcę:</w:t>
      </w:r>
    </w:p>
    <w:p w14:paraId="217190B6" w14:textId="77777777" w:rsidR="00A86EEF" w:rsidRDefault="00A86EEF" w:rsidP="00A86EEF">
      <w:pPr>
        <w:widowControl w:val="0"/>
        <w:autoSpaceDE w:val="0"/>
        <w:autoSpaceDN w:val="0"/>
        <w:adjustRightInd w:val="0"/>
        <w:jc w:val="both"/>
        <w:textAlignment w:val="baseline"/>
        <w:rPr>
          <w:rFonts w:eastAsia="Lucida Sans Unicode"/>
          <w:color w:val="000000"/>
          <w:kern w:val="3"/>
          <w:lang w:bidi="en-US"/>
        </w:rPr>
      </w:pPr>
      <w:r>
        <w:rPr>
          <w:rFonts w:eastAsia="Lucida Sans Unicode"/>
          <w:color w:val="000000"/>
          <w:kern w:val="3"/>
          <w:lang w:bidi="en-US"/>
        </w:rPr>
        <w:t xml:space="preserve">  1) </w:t>
      </w:r>
      <w:r w:rsidRPr="00256BDA">
        <w:rPr>
          <w:rFonts w:eastAsia="Lucida Sans Unicode"/>
          <w:color w:val="000000"/>
          <w:kern w:val="3"/>
          <w:lang w:bidi="en-US"/>
        </w:rPr>
        <w:t>będącego osobą fizyczną, którego prawomocnie skazano za przestępstwo:</w:t>
      </w:r>
    </w:p>
    <w:p w14:paraId="1CC9543C" w14:textId="77777777" w:rsidR="00A86EEF" w:rsidRPr="00256BDA" w:rsidRDefault="00A86EEF" w:rsidP="00A86EEF">
      <w:pPr>
        <w:widowControl w:val="0"/>
        <w:autoSpaceDE w:val="0"/>
        <w:autoSpaceDN w:val="0"/>
        <w:adjustRightInd w:val="0"/>
        <w:ind w:left="567" w:hanging="993"/>
        <w:jc w:val="both"/>
        <w:textAlignment w:val="baseline"/>
        <w:rPr>
          <w:rFonts w:eastAsia="Lucida Sans Unicode"/>
          <w:color w:val="000000"/>
          <w:kern w:val="3"/>
          <w:lang w:bidi="en-US"/>
        </w:rPr>
      </w:pPr>
      <w:r>
        <w:rPr>
          <w:rFonts w:eastAsia="Lucida Sans Unicode"/>
          <w:color w:val="000000"/>
          <w:kern w:val="3"/>
          <w:lang w:bidi="en-US"/>
        </w:rPr>
        <w:t xml:space="preserve">            </w:t>
      </w:r>
      <w:r w:rsidRPr="00256BDA">
        <w:rPr>
          <w:rFonts w:eastAsia="Lucida Sans Unicode"/>
          <w:color w:val="000000"/>
          <w:kern w:val="3"/>
          <w:lang w:bidi="en-US"/>
        </w:rPr>
        <w:t xml:space="preserve">a) udziału w zorganizowanej grupie przestępczej albo związku mającym na celu popełnienie przestępstwa lub przestępstwa skarbowego, o którym mowa w </w:t>
      </w:r>
      <w:hyperlink r:id="rId15" w:anchor="/document/16798683?unitId=art(258)&amp;cm=DOCUMENT" w:history="1">
        <w:r w:rsidRPr="00256BDA">
          <w:rPr>
            <w:rStyle w:val="Hipercze"/>
            <w:rFonts w:eastAsia="Lucida Sans Unicode"/>
            <w:kern w:val="3"/>
            <w:lang w:bidi="en-US"/>
          </w:rPr>
          <w:t>art. 258</w:t>
        </w:r>
      </w:hyperlink>
      <w:r w:rsidRPr="00256BDA">
        <w:rPr>
          <w:rFonts w:eastAsia="Lucida Sans Unicode"/>
          <w:color w:val="000000"/>
          <w:kern w:val="3"/>
          <w:lang w:bidi="en-US"/>
        </w:rPr>
        <w:t xml:space="preserve"> Kodeksu karnego,</w:t>
      </w:r>
    </w:p>
    <w:p w14:paraId="72B14B86" w14:textId="77777777" w:rsidR="00A86EEF" w:rsidRPr="00256BDA" w:rsidRDefault="00A86EEF" w:rsidP="00A86EEF">
      <w:pPr>
        <w:widowControl w:val="0"/>
        <w:autoSpaceDE w:val="0"/>
        <w:autoSpaceDN w:val="0"/>
        <w:adjustRightInd w:val="0"/>
        <w:jc w:val="both"/>
        <w:textAlignment w:val="baseline"/>
        <w:rPr>
          <w:rFonts w:eastAsia="Lucida Sans Unicode"/>
          <w:color w:val="000000"/>
          <w:kern w:val="3"/>
          <w:lang w:bidi="en-US"/>
        </w:rPr>
      </w:pPr>
      <w:r>
        <w:rPr>
          <w:rFonts w:eastAsia="Lucida Sans Unicode"/>
          <w:color w:val="000000"/>
          <w:kern w:val="3"/>
          <w:lang w:bidi="en-US"/>
        </w:rPr>
        <w:t xml:space="preserve">     </w:t>
      </w:r>
      <w:r w:rsidRPr="00256BDA">
        <w:rPr>
          <w:rFonts w:eastAsia="Lucida Sans Unicode"/>
          <w:color w:val="000000"/>
          <w:kern w:val="3"/>
          <w:lang w:bidi="en-US"/>
        </w:rPr>
        <w:t xml:space="preserve">b) handlu ludźmi, o którym mowa w </w:t>
      </w:r>
      <w:hyperlink r:id="rId16" w:anchor="/document/16798683?unitId=art(189(a))&amp;cm=DOCUMENT" w:history="1">
        <w:r w:rsidRPr="00256BDA">
          <w:rPr>
            <w:rStyle w:val="Hipercze"/>
            <w:rFonts w:eastAsia="Lucida Sans Unicode"/>
            <w:kern w:val="3"/>
            <w:lang w:bidi="en-US"/>
          </w:rPr>
          <w:t>art. 189a</w:t>
        </w:r>
      </w:hyperlink>
      <w:r w:rsidRPr="00256BDA">
        <w:rPr>
          <w:rFonts w:eastAsia="Lucida Sans Unicode"/>
          <w:color w:val="000000"/>
          <w:kern w:val="3"/>
          <w:lang w:bidi="en-US"/>
        </w:rPr>
        <w:t xml:space="preserve"> Kodeksu karnego,</w:t>
      </w:r>
    </w:p>
    <w:p w14:paraId="16AB49B2" w14:textId="77777777" w:rsidR="00A86EEF" w:rsidRPr="00256BDA" w:rsidRDefault="00A86EEF" w:rsidP="00A86EEF">
      <w:pPr>
        <w:widowControl w:val="0"/>
        <w:autoSpaceDE w:val="0"/>
        <w:autoSpaceDN w:val="0"/>
        <w:adjustRightInd w:val="0"/>
        <w:ind w:left="567" w:hanging="567"/>
        <w:jc w:val="both"/>
        <w:textAlignment w:val="baseline"/>
        <w:rPr>
          <w:rFonts w:eastAsia="Lucida Sans Unicode"/>
          <w:color w:val="000000"/>
          <w:kern w:val="3"/>
          <w:lang w:bidi="en-US"/>
        </w:rPr>
      </w:pPr>
      <w:r>
        <w:rPr>
          <w:rFonts w:eastAsia="Lucida Sans Unicode"/>
          <w:color w:val="000000"/>
          <w:kern w:val="3"/>
          <w:lang w:bidi="en-US"/>
        </w:rPr>
        <w:t xml:space="preserve">     </w:t>
      </w:r>
      <w:r w:rsidRPr="00256BDA">
        <w:rPr>
          <w:rFonts w:eastAsia="Lucida Sans Unicode"/>
          <w:color w:val="000000"/>
          <w:kern w:val="3"/>
          <w:lang w:bidi="en-US"/>
        </w:rPr>
        <w:t xml:space="preserve">c) o którym mowa w </w:t>
      </w:r>
      <w:hyperlink r:id="rId17" w:anchor="/document/16798683?unitId=art(228)&amp;cm=DOCUMENT" w:history="1">
        <w:r w:rsidRPr="00256BDA">
          <w:rPr>
            <w:rStyle w:val="Hipercze"/>
            <w:rFonts w:eastAsia="Lucida Sans Unicode"/>
            <w:kern w:val="3"/>
            <w:lang w:bidi="en-US"/>
          </w:rPr>
          <w:t>art. 228-230a</w:t>
        </w:r>
      </w:hyperlink>
      <w:r w:rsidRPr="00256BDA">
        <w:rPr>
          <w:rFonts w:eastAsia="Lucida Sans Unicode"/>
          <w:color w:val="000000"/>
          <w:kern w:val="3"/>
          <w:lang w:bidi="en-US"/>
        </w:rPr>
        <w:t xml:space="preserve">, </w:t>
      </w:r>
      <w:hyperlink r:id="rId18" w:anchor="/document/16798683?unitId=art(250(a))&amp;cm=DOCUMENT" w:history="1">
        <w:r w:rsidRPr="00256BDA">
          <w:rPr>
            <w:rStyle w:val="Hipercze"/>
            <w:rFonts w:eastAsia="Lucida Sans Unicode"/>
            <w:kern w:val="3"/>
            <w:lang w:bidi="en-US"/>
          </w:rPr>
          <w:t>art. 250a</w:t>
        </w:r>
      </w:hyperlink>
      <w:r w:rsidRPr="00256BDA">
        <w:rPr>
          <w:rFonts w:eastAsia="Lucida Sans Unicode"/>
          <w:color w:val="000000"/>
          <w:kern w:val="3"/>
          <w:lang w:bidi="en-US"/>
        </w:rPr>
        <w:t xml:space="preserve"> Kodeksu karnego lub w art. 46 lub art. 48 </w:t>
      </w:r>
      <w:r w:rsidRPr="00256BDA">
        <w:rPr>
          <w:rFonts w:eastAsia="Lucida Sans Unicode"/>
          <w:i/>
          <w:iCs/>
          <w:color w:val="000000"/>
          <w:kern w:val="3"/>
          <w:lang w:bidi="en-US"/>
        </w:rPr>
        <w:t>ustawy</w:t>
      </w:r>
      <w:r w:rsidRPr="00256BDA">
        <w:rPr>
          <w:rFonts w:eastAsia="Lucida Sans Unicode"/>
          <w:color w:val="000000"/>
          <w:kern w:val="3"/>
          <w:lang w:bidi="en-US"/>
        </w:rPr>
        <w:t xml:space="preserve"> z dnia 25 czerwca 2010 r. o sporcie,</w:t>
      </w:r>
    </w:p>
    <w:p w14:paraId="4436E870" w14:textId="77777777" w:rsidR="00A86EEF" w:rsidRPr="00256BDA" w:rsidRDefault="00A86EEF" w:rsidP="00A86EEF">
      <w:pPr>
        <w:widowControl w:val="0"/>
        <w:autoSpaceDE w:val="0"/>
        <w:autoSpaceDN w:val="0"/>
        <w:adjustRightInd w:val="0"/>
        <w:ind w:left="567" w:hanging="567"/>
        <w:jc w:val="both"/>
        <w:textAlignment w:val="baseline"/>
        <w:rPr>
          <w:rFonts w:eastAsia="Lucida Sans Unicode"/>
          <w:color w:val="000000"/>
          <w:kern w:val="3"/>
          <w:lang w:bidi="en-US"/>
        </w:rPr>
      </w:pPr>
      <w:r>
        <w:rPr>
          <w:rFonts w:eastAsia="Lucida Sans Unicode"/>
          <w:color w:val="000000"/>
          <w:kern w:val="3"/>
          <w:lang w:bidi="en-US"/>
        </w:rPr>
        <w:t xml:space="preserve">     </w:t>
      </w:r>
      <w:r w:rsidRPr="00256BDA">
        <w:rPr>
          <w:rFonts w:eastAsia="Lucida Sans Unicode"/>
          <w:color w:val="000000"/>
          <w:kern w:val="3"/>
          <w:lang w:bidi="en-US"/>
        </w:rPr>
        <w:t xml:space="preserve">d) finansowania przestępstwa o charakterze terrorystycznym, o którym mowa w </w:t>
      </w:r>
      <w:hyperlink r:id="rId19" w:anchor="/document/16798683?unitId=art(165(a))&amp;cm=DOCUMENT" w:history="1">
        <w:r w:rsidRPr="00256BDA">
          <w:rPr>
            <w:rStyle w:val="Hipercze"/>
            <w:rFonts w:eastAsia="Lucida Sans Unicode"/>
            <w:kern w:val="3"/>
            <w:lang w:bidi="en-US"/>
          </w:rPr>
          <w:t>art. 165a</w:t>
        </w:r>
      </w:hyperlink>
      <w:r w:rsidRPr="00256BDA">
        <w:rPr>
          <w:rFonts w:eastAsia="Lucida Sans Unicode"/>
          <w:color w:val="000000"/>
          <w:kern w:val="3"/>
          <w:lang w:bidi="en-US"/>
        </w:rPr>
        <w:t xml:space="preserve"> Kodeksu karnego, lub przestępstwo udaremniania lub utrudniania stwierdzenia przestępnego pochodzenia pieniędzy lub ukrywania ich pochodzenia, o którym mowa w </w:t>
      </w:r>
      <w:hyperlink r:id="rId20" w:anchor="/document/16798683?unitId=art(299)&amp;cm=DOCUMENT" w:history="1">
        <w:r w:rsidRPr="00256BDA">
          <w:rPr>
            <w:rStyle w:val="Hipercze"/>
            <w:rFonts w:eastAsia="Lucida Sans Unicode"/>
            <w:kern w:val="3"/>
            <w:lang w:bidi="en-US"/>
          </w:rPr>
          <w:t>art. 299</w:t>
        </w:r>
      </w:hyperlink>
      <w:r w:rsidRPr="00256BDA">
        <w:rPr>
          <w:rFonts w:eastAsia="Lucida Sans Unicode"/>
          <w:color w:val="000000"/>
          <w:kern w:val="3"/>
          <w:lang w:bidi="en-US"/>
        </w:rPr>
        <w:t xml:space="preserve"> Kodeksu karnego,</w:t>
      </w:r>
    </w:p>
    <w:p w14:paraId="097FE210" w14:textId="77777777" w:rsidR="00A86EEF" w:rsidRPr="00256BDA" w:rsidRDefault="00A86EEF" w:rsidP="00A86EEF">
      <w:pPr>
        <w:widowControl w:val="0"/>
        <w:autoSpaceDE w:val="0"/>
        <w:autoSpaceDN w:val="0"/>
        <w:adjustRightInd w:val="0"/>
        <w:ind w:left="567" w:hanging="567"/>
        <w:jc w:val="both"/>
        <w:textAlignment w:val="baseline"/>
        <w:rPr>
          <w:rFonts w:eastAsia="Lucida Sans Unicode"/>
          <w:color w:val="000000"/>
          <w:kern w:val="3"/>
          <w:lang w:bidi="en-US"/>
        </w:rPr>
      </w:pPr>
      <w:r>
        <w:rPr>
          <w:rFonts w:eastAsia="Lucida Sans Unicode"/>
          <w:color w:val="000000"/>
          <w:kern w:val="3"/>
          <w:lang w:bidi="en-US"/>
        </w:rPr>
        <w:t xml:space="preserve">     </w:t>
      </w:r>
      <w:r w:rsidRPr="00256BDA">
        <w:rPr>
          <w:rFonts w:eastAsia="Lucida Sans Unicode"/>
          <w:color w:val="000000"/>
          <w:kern w:val="3"/>
          <w:lang w:bidi="en-US"/>
        </w:rPr>
        <w:t xml:space="preserve">e) o charakterze terrorystycznym, o którym mowa w </w:t>
      </w:r>
      <w:hyperlink r:id="rId21" w:anchor="/document/16798683?unitId=art(115)par(20)&amp;cm=DOCUMENT" w:history="1">
        <w:r w:rsidRPr="00256BDA">
          <w:rPr>
            <w:rStyle w:val="Hipercze"/>
            <w:rFonts w:eastAsia="Lucida Sans Unicode"/>
            <w:kern w:val="3"/>
            <w:lang w:bidi="en-US"/>
          </w:rPr>
          <w:t>art. 115 § 20</w:t>
        </w:r>
      </w:hyperlink>
      <w:r w:rsidRPr="00256BDA">
        <w:rPr>
          <w:rFonts w:eastAsia="Lucida Sans Unicode"/>
          <w:color w:val="000000"/>
          <w:kern w:val="3"/>
          <w:lang w:bidi="en-US"/>
        </w:rPr>
        <w:t xml:space="preserve"> Kodeksu karnego, lub mające na celu popełnienie tego przestępstwa,</w:t>
      </w:r>
    </w:p>
    <w:p w14:paraId="0A103D55" w14:textId="77777777" w:rsidR="00A86EEF" w:rsidRPr="00256BDA" w:rsidRDefault="00A86EEF" w:rsidP="00A86EEF">
      <w:pPr>
        <w:widowControl w:val="0"/>
        <w:autoSpaceDE w:val="0"/>
        <w:autoSpaceDN w:val="0"/>
        <w:adjustRightInd w:val="0"/>
        <w:ind w:left="567" w:hanging="567"/>
        <w:jc w:val="both"/>
        <w:textAlignment w:val="baseline"/>
        <w:rPr>
          <w:rFonts w:eastAsia="Lucida Sans Unicode"/>
          <w:color w:val="000000"/>
          <w:kern w:val="3"/>
          <w:lang w:bidi="en-US"/>
        </w:rPr>
      </w:pPr>
      <w:r>
        <w:rPr>
          <w:rFonts w:eastAsia="Lucida Sans Unicode"/>
          <w:color w:val="000000"/>
          <w:kern w:val="3"/>
          <w:lang w:bidi="en-US"/>
        </w:rPr>
        <w:t xml:space="preserve">     </w:t>
      </w:r>
      <w:r w:rsidRPr="00256BDA">
        <w:rPr>
          <w:rFonts w:eastAsia="Lucida Sans Unicode"/>
          <w:color w:val="000000"/>
          <w:kern w:val="3"/>
          <w:lang w:bidi="en-US"/>
        </w:rPr>
        <w:t xml:space="preserve">f) 31  powierzenia wykonywania pracy małoletniemu cudzoziemcowi, o którym mowa w </w:t>
      </w:r>
      <w:hyperlink r:id="rId22" w:anchor="/document/17896506?unitId=art(9)ust(2)&amp;cm=DOCUMENT" w:history="1">
        <w:r w:rsidRPr="00256BDA">
          <w:rPr>
            <w:rStyle w:val="Hipercze"/>
            <w:rFonts w:eastAsia="Lucida Sans Unicode"/>
            <w:kern w:val="3"/>
            <w:lang w:bidi="en-US"/>
          </w:rPr>
          <w:t>art. 9 ust. 2</w:t>
        </w:r>
      </w:hyperlink>
      <w:r w:rsidRPr="00256BDA">
        <w:rPr>
          <w:rFonts w:eastAsia="Lucida Sans Unicode"/>
          <w:color w:val="000000"/>
          <w:kern w:val="3"/>
          <w:lang w:bidi="en-US"/>
        </w:rPr>
        <w:t xml:space="preserve"> </w:t>
      </w:r>
      <w:r w:rsidRPr="00256BDA">
        <w:rPr>
          <w:rFonts w:eastAsia="Lucida Sans Unicode"/>
          <w:i/>
          <w:iCs/>
          <w:color w:val="000000"/>
          <w:kern w:val="3"/>
          <w:lang w:bidi="en-US"/>
        </w:rPr>
        <w:t>ustawy</w:t>
      </w:r>
      <w:r w:rsidRPr="00256BDA">
        <w:rPr>
          <w:rFonts w:eastAsia="Lucida Sans Unicode"/>
          <w:color w:val="000000"/>
          <w:kern w:val="3"/>
          <w:lang w:bidi="en-US"/>
        </w:rPr>
        <w:t xml:space="preserve"> z dnia 15 czerwca 2012 r. o skutkach powierzania wykonywania pracy cudzoziemcom przebywającym wbrew przepisom na terytorium Rzeczypospolitej Polskiej (Dz. U. poz. 769),</w:t>
      </w:r>
    </w:p>
    <w:p w14:paraId="2C0D9E3A" w14:textId="77777777" w:rsidR="00A86EEF" w:rsidRPr="00256BDA" w:rsidRDefault="00A86EEF" w:rsidP="00A86EEF">
      <w:pPr>
        <w:widowControl w:val="0"/>
        <w:autoSpaceDE w:val="0"/>
        <w:autoSpaceDN w:val="0"/>
        <w:adjustRightInd w:val="0"/>
        <w:ind w:left="567" w:hanging="283"/>
        <w:jc w:val="both"/>
        <w:textAlignment w:val="baseline"/>
        <w:rPr>
          <w:rFonts w:eastAsia="Lucida Sans Unicode"/>
          <w:color w:val="000000"/>
          <w:kern w:val="3"/>
          <w:lang w:bidi="en-US"/>
        </w:rPr>
      </w:pPr>
      <w:r w:rsidRPr="00256BDA">
        <w:rPr>
          <w:rFonts w:eastAsia="Lucida Sans Unicode"/>
          <w:color w:val="000000"/>
          <w:kern w:val="3"/>
          <w:lang w:bidi="en-US"/>
        </w:rPr>
        <w:t xml:space="preserve">g) przeciwko obrotowi gospodarczemu, o których mowa w </w:t>
      </w:r>
      <w:hyperlink r:id="rId23" w:anchor="/document/16798683?unitId=art(296)&amp;cm=DOCUMENT" w:history="1">
        <w:r w:rsidRPr="00256BDA">
          <w:rPr>
            <w:rStyle w:val="Hipercze"/>
            <w:rFonts w:eastAsia="Lucida Sans Unicode"/>
            <w:kern w:val="3"/>
            <w:lang w:bidi="en-US"/>
          </w:rPr>
          <w:t>art. 296-307</w:t>
        </w:r>
      </w:hyperlink>
      <w:r w:rsidRPr="00256BDA">
        <w:rPr>
          <w:rFonts w:eastAsia="Lucida Sans Unicode"/>
          <w:color w:val="000000"/>
          <w:kern w:val="3"/>
          <w:lang w:bidi="en-US"/>
        </w:rPr>
        <w:t xml:space="preserve"> Kodeksu karnego, przestępstwo oszustwa, o którym mowa w </w:t>
      </w:r>
      <w:hyperlink r:id="rId24" w:anchor="/document/16798683?unitId=art(286)&amp;cm=DOCUMENT" w:history="1">
        <w:r w:rsidRPr="00256BDA">
          <w:rPr>
            <w:rStyle w:val="Hipercze"/>
            <w:rFonts w:eastAsia="Lucida Sans Unicode"/>
            <w:kern w:val="3"/>
            <w:lang w:bidi="en-US"/>
          </w:rPr>
          <w:t>art. 286</w:t>
        </w:r>
      </w:hyperlink>
      <w:r w:rsidRPr="00256BDA">
        <w:rPr>
          <w:rFonts w:eastAsia="Lucida Sans Unicode"/>
          <w:color w:val="000000"/>
          <w:kern w:val="3"/>
          <w:lang w:bidi="en-US"/>
        </w:rPr>
        <w:t xml:space="preserve"> Kodeksu karnego, przestępstwo przeciwko wiarygodności dokumentów, o których mowa w </w:t>
      </w:r>
      <w:hyperlink r:id="rId25" w:anchor="/document/16798683?unitId=art(270)&amp;cm=DOCUMENT" w:history="1">
        <w:r w:rsidRPr="00256BDA">
          <w:rPr>
            <w:rStyle w:val="Hipercze"/>
            <w:rFonts w:eastAsia="Lucida Sans Unicode"/>
            <w:kern w:val="3"/>
            <w:lang w:bidi="en-US"/>
          </w:rPr>
          <w:t>art. 270-277d</w:t>
        </w:r>
      </w:hyperlink>
      <w:r w:rsidRPr="00256BDA">
        <w:rPr>
          <w:rFonts w:eastAsia="Lucida Sans Unicode"/>
          <w:color w:val="000000"/>
          <w:kern w:val="3"/>
          <w:lang w:bidi="en-US"/>
        </w:rPr>
        <w:t xml:space="preserve"> Kodeksu karnego, lub przestępstwo skarbowe,</w:t>
      </w:r>
    </w:p>
    <w:p w14:paraId="217BE154" w14:textId="44A32C90" w:rsidR="00A86EEF" w:rsidRPr="00275DFB" w:rsidRDefault="00A86EEF" w:rsidP="00A86EEF">
      <w:pPr>
        <w:widowControl w:val="0"/>
        <w:autoSpaceDE w:val="0"/>
        <w:autoSpaceDN w:val="0"/>
        <w:adjustRightInd w:val="0"/>
        <w:ind w:left="567" w:hanging="567"/>
        <w:jc w:val="both"/>
        <w:textAlignment w:val="baseline"/>
        <w:rPr>
          <w:rFonts w:eastAsia="Lucida Sans Unicode"/>
          <w:color w:val="000000"/>
          <w:kern w:val="3"/>
          <w:lang w:bidi="en-US"/>
        </w:rPr>
      </w:pPr>
      <w:r>
        <w:rPr>
          <w:rFonts w:eastAsia="Lucida Sans Unicode"/>
          <w:color w:val="000000"/>
          <w:kern w:val="3"/>
          <w:lang w:bidi="en-US"/>
        </w:rPr>
        <w:t xml:space="preserve">     </w:t>
      </w:r>
      <w:r w:rsidRPr="00256BDA">
        <w:rPr>
          <w:rFonts w:eastAsia="Lucida Sans Unicode"/>
          <w:color w:val="000000"/>
          <w:kern w:val="3"/>
          <w:lang w:bidi="en-US"/>
        </w:rPr>
        <w:t xml:space="preserve">h) o którym mowa w art. 9 ust. 1 i 3 lub art. 10 </w:t>
      </w:r>
      <w:r w:rsidRPr="00256BDA">
        <w:rPr>
          <w:rFonts w:eastAsia="Lucida Sans Unicode"/>
          <w:i/>
          <w:iCs/>
          <w:color w:val="000000"/>
          <w:kern w:val="3"/>
          <w:lang w:bidi="en-US"/>
        </w:rPr>
        <w:t>ustawy</w:t>
      </w:r>
      <w:r w:rsidRPr="00256BDA">
        <w:rPr>
          <w:rFonts w:eastAsia="Lucida Sans Unicode"/>
          <w:color w:val="000000"/>
          <w:kern w:val="3"/>
          <w:lang w:bidi="en-US"/>
        </w:rPr>
        <w:t xml:space="preserve"> z dnia 15 czerwca 2012 r. o skutkach powierzania wykonywania pracy cudzoziemcom przebywającym wbrew przepisom na terytorium Rzeczypospolitej Polskiej</w:t>
      </w:r>
      <w:r>
        <w:rPr>
          <w:rFonts w:eastAsia="Lucida Sans Unicode"/>
          <w:color w:val="000000"/>
          <w:kern w:val="3"/>
          <w:lang w:bidi="en-US"/>
        </w:rPr>
        <w:t xml:space="preserve"> </w:t>
      </w:r>
      <w:r w:rsidRPr="00275DFB">
        <w:rPr>
          <w:rFonts w:eastAsia="Lucida Sans Unicode"/>
          <w:color w:val="000000"/>
          <w:kern w:val="3"/>
          <w:lang w:bidi="en-US"/>
        </w:rPr>
        <w:t>- lub za odpowiedni czyn zabroniony określony</w:t>
      </w:r>
      <w:r w:rsidR="004C7955">
        <w:rPr>
          <w:rFonts w:eastAsia="Lucida Sans Unicode"/>
          <w:color w:val="000000"/>
          <w:kern w:val="3"/>
          <w:lang w:bidi="en-US"/>
        </w:rPr>
        <w:t xml:space="preserve"> </w:t>
      </w:r>
      <w:r w:rsidRPr="00275DFB">
        <w:rPr>
          <w:rFonts w:eastAsia="Lucida Sans Unicode"/>
          <w:color w:val="000000"/>
          <w:kern w:val="3"/>
          <w:lang w:bidi="en-US"/>
        </w:rPr>
        <w:t>w przepisach prawa obcego;</w:t>
      </w:r>
    </w:p>
    <w:p w14:paraId="28800738" w14:textId="77777777" w:rsidR="00A86EEF" w:rsidRPr="00275DFB" w:rsidRDefault="00A86EEF" w:rsidP="00A86EEF">
      <w:pPr>
        <w:widowControl w:val="0"/>
        <w:tabs>
          <w:tab w:val="left" w:pos="142"/>
        </w:tabs>
        <w:autoSpaceDE w:val="0"/>
        <w:autoSpaceDN w:val="0"/>
        <w:adjustRightInd w:val="0"/>
        <w:ind w:left="284" w:hanging="284"/>
        <w:jc w:val="both"/>
        <w:textAlignment w:val="baseline"/>
        <w:rPr>
          <w:rFonts w:eastAsia="Lucida Sans Unicode"/>
          <w:color w:val="000000"/>
          <w:kern w:val="3"/>
          <w:lang w:bidi="en-US"/>
        </w:rPr>
      </w:pPr>
      <w:r>
        <w:rPr>
          <w:rFonts w:eastAsia="Lucida Sans Unicode"/>
          <w:color w:val="000000"/>
          <w:kern w:val="3"/>
          <w:lang w:bidi="en-US"/>
        </w:rPr>
        <w:t xml:space="preserve">  </w:t>
      </w:r>
      <w:r w:rsidRPr="00275DFB">
        <w:rPr>
          <w:rFonts w:eastAsia="Lucida Sans Unicode"/>
          <w:color w:val="000000"/>
          <w:kern w:val="3"/>
          <w:lang w:bidi="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2A1AF8E" w14:textId="77777777" w:rsidR="00A86EEF" w:rsidRDefault="00A86EEF" w:rsidP="00A86EEF">
      <w:pPr>
        <w:widowControl w:val="0"/>
        <w:autoSpaceDE w:val="0"/>
        <w:autoSpaceDN w:val="0"/>
        <w:adjustRightInd w:val="0"/>
        <w:ind w:left="567" w:hanging="567"/>
        <w:jc w:val="both"/>
        <w:textAlignment w:val="baseline"/>
        <w:rPr>
          <w:rFonts w:eastAsia="Lucida Sans Unicode"/>
          <w:color w:val="000000"/>
          <w:kern w:val="3"/>
          <w:lang w:bidi="en-US"/>
        </w:rPr>
      </w:pPr>
      <w:r>
        <w:rPr>
          <w:rFonts w:eastAsia="Lucida Sans Unicode"/>
          <w:color w:val="000000"/>
          <w:kern w:val="3"/>
          <w:lang w:bidi="en-US"/>
        </w:rPr>
        <w:t xml:space="preserve">  </w:t>
      </w:r>
      <w:r w:rsidRPr="00275DFB">
        <w:rPr>
          <w:rFonts w:eastAsia="Lucida Sans Unicode"/>
          <w:color w:val="000000"/>
          <w:kern w:val="3"/>
          <w:lang w:bidi="en-US"/>
        </w:rPr>
        <w:t xml:space="preserve">3) wobec którego wydano prawomocny wyrok sądu lub ostateczną decyzję administracyjną </w:t>
      </w:r>
    </w:p>
    <w:p w14:paraId="1FD8CDFA" w14:textId="77777777" w:rsidR="00A86EEF" w:rsidRPr="00275DFB" w:rsidRDefault="00A86EEF" w:rsidP="00A86EEF">
      <w:pPr>
        <w:widowControl w:val="0"/>
        <w:autoSpaceDE w:val="0"/>
        <w:autoSpaceDN w:val="0"/>
        <w:adjustRightInd w:val="0"/>
        <w:ind w:left="284" w:hanging="284"/>
        <w:jc w:val="both"/>
        <w:textAlignment w:val="baseline"/>
        <w:rPr>
          <w:rFonts w:eastAsia="Lucida Sans Unicode"/>
          <w:color w:val="000000"/>
          <w:kern w:val="3"/>
          <w:lang w:bidi="en-US"/>
        </w:rPr>
      </w:pPr>
      <w:r>
        <w:rPr>
          <w:rFonts w:eastAsia="Lucida Sans Unicode"/>
          <w:color w:val="000000"/>
          <w:kern w:val="3"/>
          <w:lang w:bidi="en-US"/>
        </w:rPr>
        <w:t xml:space="preserve">     </w:t>
      </w:r>
      <w:r w:rsidRPr="00275DFB">
        <w:rPr>
          <w:rFonts w:eastAsia="Lucida Sans Unicode"/>
          <w:color w:val="000000"/>
          <w:kern w:val="3"/>
          <w:lang w:bidi="en-US"/>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62BF2B" w14:textId="77777777" w:rsidR="00A86EEF" w:rsidRPr="00275DFB" w:rsidRDefault="00A86EEF" w:rsidP="00A86EEF">
      <w:pPr>
        <w:widowControl w:val="0"/>
        <w:autoSpaceDE w:val="0"/>
        <w:autoSpaceDN w:val="0"/>
        <w:adjustRightInd w:val="0"/>
        <w:ind w:left="567" w:hanging="567"/>
        <w:jc w:val="both"/>
        <w:textAlignment w:val="baseline"/>
        <w:rPr>
          <w:rFonts w:eastAsia="Lucida Sans Unicode"/>
          <w:color w:val="000000"/>
          <w:kern w:val="3"/>
          <w:lang w:bidi="en-US"/>
        </w:rPr>
      </w:pPr>
      <w:r>
        <w:rPr>
          <w:rFonts w:eastAsia="Lucida Sans Unicode"/>
          <w:color w:val="000000"/>
          <w:kern w:val="3"/>
          <w:lang w:bidi="en-US"/>
        </w:rPr>
        <w:t xml:space="preserve">  </w:t>
      </w:r>
      <w:r w:rsidRPr="00275DFB">
        <w:rPr>
          <w:rFonts w:eastAsia="Lucida Sans Unicode"/>
          <w:color w:val="000000"/>
          <w:kern w:val="3"/>
          <w:lang w:bidi="en-US"/>
        </w:rPr>
        <w:t>4)  wobec którego prawomocnie orzeczono zakaz ubiegania się o zamówienia publiczne;</w:t>
      </w:r>
    </w:p>
    <w:p w14:paraId="764CBC2B" w14:textId="77777777" w:rsidR="00A86EEF" w:rsidRPr="00275DFB" w:rsidRDefault="00A86EEF" w:rsidP="00A86EEF">
      <w:pPr>
        <w:widowControl w:val="0"/>
        <w:autoSpaceDE w:val="0"/>
        <w:autoSpaceDN w:val="0"/>
        <w:adjustRightInd w:val="0"/>
        <w:ind w:left="284" w:hanging="284"/>
        <w:jc w:val="both"/>
        <w:textAlignment w:val="baseline"/>
        <w:rPr>
          <w:rFonts w:eastAsia="Lucida Sans Unicode"/>
          <w:color w:val="000000"/>
          <w:kern w:val="3"/>
          <w:lang w:bidi="en-US"/>
        </w:rPr>
      </w:pPr>
      <w:r>
        <w:rPr>
          <w:rFonts w:eastAsia="Lucida Sans Unicode"/>
          <w:color w:val="000000"/>
          <w:kern w:val="3"/>
          <w:lang w:bidi="en-US"/>
        </w:rPr>
        <w:t xml:space="preserve">  </w:t>
      </w:r>
      <w:r w:rsidRPr="00275DFB">
        <w:rPr>
          <w:rFonts w:eastAsia="Lucida Sans Unicode"/>
          <w:color w:val="000000"/>
          <w:kern w:val="3"/>
          <w:lang w:bidi="en-US"/>
        </w:rPr>
        <w:t xml:space="preserve">5) jeżeli zamawiający może stwierdzić, na podstawie wiarygodnych przesłanek, że wykonawca zawarł z innymi wykonawcami porozumienie mające na celu zakłócenie konkurencji, </w:t>
      </w:r>
      <w:r>
        <w:rPr>
          <w:rFonts w:eastAsia="Lucida Sans Unicode"/>
          <w:color w:val="000000"/>
          <w:kern w:val="3"/>
          <w:lang w:bidi="en-US"/>
        </w:rPr>
        <w:br/>
      </w:r>
      <w:r w:rsidRPr="00275DFB">
        <w:rPr>
          <w:rFonts w:eastAsia="Lucida Sans Unicode"/>
          <w:color w:val="000000"/>
          <w:kern w:val="3"/>
          <w:lang w:bidi="en-US"/>
        </w:rPr>
        <w:t xml:space="preserve">w szczególności jeżeli należąc do tej samej grupy kapitałowej w rozumieniu </w:t>
      </w:r>
      <w:hyperlink r:id="rId26" w:anchor="/document/17337528?cm=DOCUMENT" w:history="1">
        <w:r w:rsidRPr="00275DFB">
          <w:rPr>
            <w:rStyle w:val="Hipercze"/>
            <w:rFonts w:eastAsia="Lucida Sans Unicode"/>
            <w:i/>
            <w:iCs/>
            <w:kern w:val="3"/>
            <w:lang w:bidi="en-US"/>
          </w:rPr>
          <w:t>ustawy</w:t>
        </w:r>
      </w:hyperlink>
      <w:r w:rsidRPr="00275DFB">
        <w:rPr>
          <w:rFonts w:eastAsia="Lucida Sans Unicode"/>
          <w:color w:val="000000"/>
          <w:kern w:val="3"/>
          <w:lang w:bidi="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8DBBEDF" w14:textId="77777777" w:rsidR="00A86EEF" w:rsidRDefault="00A86EEF" w:rsidP="00A86EEF">
      <w:pPr>
        <w:widowControl w:val="0"/>
        <w:autoSpaceDE w:val="0"/>
        <w:autoSpaceDN w:val="0"/>
        <w:adjustRightInd w:val="0"/>
        <w:ind w:left="284" w:hanging="567"/>
        <w:jc w:val="both"/>
        <w:textAlignment w:val="baseline"/>
        <w:rPr>
          <w:rFonts w:eastAsia="Lucida Sans Unicode"/>
          <w:color w:val="000000"/>
          <w:kern w:val="3"/>
          <w:lang w:bidi="en-US"/>
        </w:rPr>
      </w:pPr>
      <w:r>
        <w:rPr>
          <w:rFonts w:eastAsia="Lucida Sans Unicode"/>
          <w:color w:val="000000"/>
          <w:kern w:val="3"/>
          <w:lang w:bidi="en-US"/>
        </w:rPr>
        <w:t xml:space="preserve">      </w:t>
      </w:r>
      <w:r w:rsidRPr="00275DFB">
        <w:rPr>
          <w:rFonts w:eastAsia="Lucida Sans Unicode"/>
          <w:color w:val="000000"/>
          <w:kern w:val="3"/>
          <w:lang w:bidi="en-US"/>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7" w:anchor="/document/17337528?cm=DOCUMENT" w:history="1">
        <w:r w:rsidRPr="00275DFB">
          <w:rPr>
            <w:rStyle w:val="Hipercze"/>
            <w:rFonts w:eastAsia="Lucida Sans Unicode"/>
            <w:i/>
            <w:iCs/>
            <w:kern w:val="3"/>
            <w:lang w:bidi="en-US"/>
          </w:rPr>
          <w:t>ustawy</w:t>
        </w:r>
      </w:hyperlink>
      <w:r w:rsidRPr="00275DFB">
        <w:rPr>
          <w:rFonts w:eastAsia="Lucida Sans Unicode"/>
          <w:color w:val="000000"/>
          <w:kern w:val="3"/>
          <w:lang w:bidi="en-US"/>
        </w:rPr>
        <w:t xml:space="preserve"> z dnia 16 lutego 2007 r.</w:t>
      </w:r>
      <w:r>
        <w:rPr>
          <w:rFonts w:eastAsia="Lucida Sans Unicode"/>
          <w:color w:val="000000"/>
          <w:kern w:val="3"/>
          <w:lang w:bidi="en-US"/>
        </w:rPr>
        <w:t xml:space="preserve"> </w:t>
      </w:r>
      <w:r w:rsidRPr="00275DFB">
        <w:rPr>
          <w:rFonts w:eastAsia="Lucida Sans Unicode"/>
          <w:color w:val="000000"/>
          <w:kern w:val="3"/>
          <w:lang w:bidi="en-US"/>
        </w:rPr>
        <w:t>o ochronie konkurencji i konsumentów, chyba że spowodowane tym zakłócenie konkurencji może być wyeliminowane w inny sposób niż przez wykluczenie wykonawcy z udziału</w:t>
      </w:r>
      <w:r>
        <w:rPr>
          <w:rFonts w:eastAsia="Lucida Sans Unicode"/>
          <w:color w:val="000000"/>
          <w:kern w:val="3"/>
          <w:lang w:bidi="en-US"/>
        </w:rPr>
        <w:t xml:space="preserve"> </w:t>
      </w:r>
      <w:r w:rsidRPr="00275DFB">
        <w:rPr>
          <w:rFonts w:eastAsia="Lucida Sans Unicode"/>
          <w:color w:val="000000"/>
          <w:kern w:val="3"/>
          <w:lang w:bidi="en-US"/>
        </w:rPr>
        <w:t>w postępowaniu o udzielenie zamówienia.</w:t>
      </w:r>
    </w:p>
    <w:p w14:paraId="21365797" w14:textId="77777777" w:rsidR="00A86EEF" w:rsidRPr="00275DFB" w:rsidRDefault="00A86EEF" w:rsidP="00A86EEF">
      <w:pPr>
        <w:widowControl w:val="0"/>
        <w:autoSpaceDE w:val="0"/>
        <w:autoSpaceDN w:val="0"/>
        <w:adjustRightInd w:val="0"/>
        <w:jc w:val="both"/>
        <w:textAlignment w:val="baseline"/>
        <w:rPr>
          <w:rFonts w:eastAsia="Lucida Sans Unicode"/>
          <w:kern w:val="3"/>
          <w:lang w:bidi="en-US"/>
        </w:rPr>
      </w:pPr>
      <w:r w:rsidRPr="00873AF3">
        <w:rPr>
          <w:rFonts w:eastAsia="Lucida Sans Unicode"/>
          <w:b/>
          <w:kern w:val="3"/>
          <w:lang w:bidi="en-US"/>
        </w:rPr>
        <w:t>2.</w:t>
      </w:r>
      <w:r w:rsidRPr="00275DFB">
        <w:rPr>
          <w:rFonts w:eastAsia="Lucida Sans Unicode"/>
          <w:kern w:val="3"/>
          <w:lang w:bidi="en-US"/>
        </w:rPr>
        <w:t xml:space="preserve"> </w:t>
      </w:r>
      <w:r>
        <w:rPr>
          <w:rFonts w:eastAsia="Lucida Sans Unicode"/>
          <w:color w:val="000000"/>
          <w:kern w:val="3"/>
          <w:lang w:bidi="en-US"/>
        </w:rPr>
        <w:t xml:space="preserve">w art. </w:t>
      </w:r>
      <w:r w:rsidRPr="00275DFB">
        <w:rPr>
          <w:rFonts w:eastAsia="Lucida Sans Unicode"/>
          <w:kern w:val="3"/>
          <w:lang w:bidi="en-US"/>
        </w:rPr>
        <w:t xml:space="preserve">109 ust 1 pkt </w:t>
      </w:r>
      <w:r>
        <w:rPr>
          <w:rFonts w:eastAsia="Lucida Sans Unicode"/>
          <w:kern w:val="3"/>
          <w:lang w:bidi="en-US"/>
        </w:rPr>
        <w:t xml:space="preserve"> </w:t>
      </w:r>
      <w:r w:rsidRPr="00275DFB">
        <w:rPr>
          <w:rFonts w:eastAsia="Lucida Sans Unicode"/>
          <w:kern w:val="3"/>
          <w:lang w:bidi="en-US"/>
        </w:rPr>
        <w:t>4</w:t>
      </w:r>
      <w:r>
        <w:rPr>
          <w:rFonts w:eastAsia="Lucida Sans Unicode"/>
          <w:kern w:val="3"/>
          <w:lang w:bidi="en-US"/>
        </w:rPr>
        <w:t xml:space="preserve"> </w:t>
      </w:r>
      <w:r w:rsidRPr="00275DFB">
        <w:rPr>
          <w:rFonts w:eastAsia="Lucida Sans Unicode"/>
          <w:kern w:val="3"/>
          <w:lang w:bidi="en-US"/>
        </w:rPr>
        <w:t xml:space="preserve">ustawy </w:t>
      </w:r>
      <w:proofErr w:type="spellStart"/>
      <w:r w:rsidRPr="00275DFB">
        <w:rPr>
          <w:rFonts w:eastAsia="Lucida Sans Unicode"/>
          <w:kern w:val="3"/>
          <w:lang w:bidi="en-US"/>
        </w:rPr>
        <w:t>Pzp</w:t>
      </w:r>
      <w:proofErr w:type="spellEnd"/>
      <w:r w:rsidRPr="00275DFB">
        <w:rPr>
          <w:rFonts w:eastAsia="Lucida Sans Unicode"/>
          <w:kern w:val="3"/>
          <w:lang w:bidi="en-US"/>
        </w:rPr>
        <w:t xml:space="preserve"> tj</w:t>
      </w:r>
      <w:r>
        <w:rPr>
          <w:rFonts w:eastAsia="Lucida Sans Unicode"/>
          <w:kern w:val="3"/>
          <w:lang w:bidi="en-US"/>
        </w:rPr>
        <w:t>.</w:t>
      </w:r>
      <w:r>
        <w:rPr>
          <w:rFonts w:eastAsia="Lucida Sans Unicode"/>
          <w:color w:val="000000"/>
          <w:kern w:val="3"/>
          <w:lang w:bidi="en-US"/>
        </w:rPr>
        <w:t xml:space="preserve"> z postępowania o udzielenie zamówienia wyklucza się wykonawcę:</w:t>
      </w:r>
      <w:r w:rsidRPr="00275DFB">
        <w:rPr>
          <w:rFonts w:eastAsia="Lucida Sans Unicode"/>
          <w:kern w:val="3"/>
          <w:lang w:bidi="en-US"/>
        </w:rPr>
        <w:t xml:space="preserve"> </w:t>
      </w:r>
    </w:p>
    <w:p w14:paraId="3CCB08F5" w14:textId="77777777" w:rsidR="00A86EEF" w:rsidRDefault="00A86EEF" w:rsidP="00A86EEF">
      <w:pPr>
        <w:widowControl w:val="0"/>
        <w:autoSpaceDE w:val="0"/>
        <w:autoSpaceDN w:val="0"/>
        <w:adjustRightInd w:val="0"/>
        <w:ind w:left="644" w:hanging="360"/>
        <w:jc w:val="both"/>
        <w:textAlignment w:val="baseline"/>
        <w:rPr>
          <w:rFonts w:eastAsia="Lucida Sans Unicode"/>
          <w:color w:val="000000"/>
          <w:kern w:val="3"/>
          <w:lang w:bidi="en-US"/>
        </w:rPr>
      </w:pPr>
      <w:r w:rsidRPr="00873AF3">
        <w:rPr>
          <w:rFonts w:eastAsia="Lucida Sans Unicode"/>
          <w:color w:val="000000"/>
          <w:kern w:val="3"/>
          <w:lang w:bidi="en-US"/>
        </w:rPr>
        <w:lastRenderedPageBreak/>
        <w:t>1)</w:t>
      </w:r>
      <w:r>
        <w:rPr>
          <w:rFonts w:eastAsia="Lucida Sans Unicode"/>
          <w:color w:val="000000"/>
          <w:kern w:val="3"/>
          <w:lang w:bidi="en-US"/>
        </w:rPr>
        <w:t xml:space="preserve">  </w:t>
      </w:r>
      <w:r w:rsidRPr="00E21883">
        <w:rPr>
          <w:rFonts w:eastAsia="Lucida Sans Unicode"/>
          <w:color w:val="000000"/>
          <w:kern w:val="3"/>
          <w:lang w:bidi="en-US"/>
        </w:rPr>
        <w:t>w stosunku do którego otwarto likwidację, ogłoszono upadłość, którego aktywami zarządza likwidator lub sąd, zawarł układ z wierzycielami, którego działalność gospodarcza jest zawieszona albo znajduje się on w innej tego rodzaju sytuacji wynikającej z</w:t>
      </w:r>
      <w:r>
        <w:rPr>
          <w:rFonts w:eastAsia="Lucida Sans Unicode"/>
          <w:color w:val="000000"/>
          <w:kern w:val="3"/>
          <w:lang w:bidi="en-US"/>
        </w:rPr>
        <w:t xml:space="preserve"> </w:t>
      </w:r>
      <w:r w:rsidRPr="00E21883">
        <w:rPr>
          <w:rFonts w:eastAsia="Lucida Sans Unicode"/>
          <w:color w:val="000000"/>
          <w:kern w:val="3"/>
          <w:lang w:bidi="en-US"/>
        </w:rPr>
        <w:t>podobnej procedury przewidzianej w przepisach miejsca wszczęcia tej procedury;</w:t>
      </w:r>
    </w:p>
    <w:p w14:paraId="377E4206" w14:textId="33659FCE" w:rsidR="009A26DD" w:rsidRPr="00A35C34" w:rsidRDefault="009A26DD" w:rsidP="009A26DD">
      <w:pPr>
        <w:widowControl w:val="0"/>
        <w:autoSpaceDE w:val="0"/>
        <w:autoSpaceDN w:val="0"/>
        <w:adjustRightInd w:val="0"/>
        <w:ind w:right="-1"/>
        <w:jc w:val="both"/>
        <w:textAlignment w:val="baseline"/>
        <w:rPr>
          <w:rFonts w:eastAsia="Lucida Sans Unicode"/>
          <w:kern w:val="3"/>
          <w:lang w:bidi="en-US"/>
        </w:rPr>
      </w:pPr>
      <w:r w:rsidRPr="009A26DD">
        <w:rPr>
          <w:rFonts w:eastAsia="Lucida Sans Unicode"/>
          <w:b/>
          <w:bCs/>
          <w:kern w:val="3"/>
          <w:lang w:bidi="en-US"/>
        </w:rPr>
        <w:t>3.</w:t>
      </w:r>
      <w:r>
        <w:rPr>
          <w:rFonts w:eastAsia="Lucida Sans Unicode"/>
          <w:kern w:val="3"/>
          <w:lang w:bidi="en-US"/>
        </w:rPr>
        <w:t xml:space="preserve"> </w:t>
      </w:r>
      <w:r w:rsidRPr="00A35C34">
        <w:rPr>
          <w:rFonts w:eastAsia="Lucida Sans Unicode"/>
          <w:kern w:val="3"/>
          <w:lang w:bidi="en-US"/>
        </w:rPr>
        <w:t xml:space="preserve">Na podstawie art. 7 ust.1 ustawy z dnia 13 kwietnia 2022r. o szczególnych rozwiązaniach w zakresie przeciwdziałania wspierania agresji na Ukrainę oraz służących ochronie bezpieczeństwa narodowego </w:t>
      </w:r>
      <w:r w:rsidRPr="00A35C34">
        <w:rPr>
          <w:rFonts w:eastAsia="Lucida Sans Unicode"/>
          <w:kern w:val="3"/>
          <w:lang w:bidi="en-US"/>
        </w:rPr>
        <w:br/>
        <w:t xml:space="preserve">z postępowania o udzielenie zamówienia publicznego lub konkursu prowadzonego na podstawie ustawy </w:t>
      </w:r>
      <w:proofErr w:type="spellStart"/>
      <w:r w:rsidRPr="00A35C34">
        <w:rPr>
          <w:rFonts w:eastAsia="Lucida Sans Unicode"/>
          <w:kern w:val="3"/>
          <w:lang w:bidi="en-US"/>
        </w:rPr>
        <w:t>Pzp</w:t>
      </w:r>
      <w:proofErr w:type="spellEnd"/>
      <w:r w:rsidRPr="00A35C34">
        <w:rPr>
          <w:rFonts w:eastAsia="Lucida Sans Unicode"/>
          <w:kern w:val="3"/>
          <w:lang w:bidi="en-US"/>
        </w:rPr>
        <w:t xml:space="preserve"> wyklucza się:</w:t>
      </w:r>
    </w:p>
    <w:p w14:paraId="01B7A9D7" w14:textId="77777777" w:rsidR="009A26DD" w:rsidRPr="00A35C34" w:rsidRDefault="009A26DD" w:rsidP="009A26DD">
      <w:pPr>
        <w:ind w:right="-1"/>
        <w:jc w:val="both"/>
      </w:pPr>
      <w:r>
        <w:rPr>
          <w:rFonts w:eastAsia="Lucida Sans Unicode"/>
          <w:kern w:val="3"/>
          <w:lang w:bidi="en-US"/>
        </w:rPr>
        <w:t>3</w:t>
      </w:r>
      <w:r w:rsidRPr="00A35C34">
        <w:rPr>
          <w:rFonts w:eastAsia="Lucida Sans Unicode"/>
          <w:kern w:val="3"/>
          <w:lang w:bidi="en-US"/>
        </w:rPr>
        <w:t xml:space="preserve">.1 </w:t>
      </w:r>
      <w:r w:rsidRPr="00A35C34">
        <w:t xml:space="preserve">wykonawcę oraz uczestnika </w:t>
      </w:r>
      <w:r w:rsidRPr="00A35C34">
        <w:rPr>
          <w:rStyle w:val="Uwydatnienie"/>
        </w:rPr>
        <w:t>konkursu</w:t>
      </w:r>
      <w:r w:rsidRPr="00A35C34">
        <w:t xml:space="preserve"> wymienionego w wykazach określonych w </w:t>
      </w:r>
      <w:hyperlink r:id="rId28" w:anchor="/document/67607987?cm=DOCUMENT" w:history="1">
        <w:r w:rsidRPr="00A35C34">
          <w:rPr>
            <w:rStyle w:val="Hipercze"/>
          </w:rPr>
          <w:t>rozporządzeniu</w:t>
        </w:r>
      </w:hyperlink>
      <w:r w:rsidRPr="00A35C34">
        <w:t xml:space="preserve"> 765/2006 i </w:t>
      </w:r>
      <w:hyperlink r:id="rId29" w:anchor="/document/68410867?cm=DOCUMENT" w:history="1">
        <w:r w:rsidRPr="00A35C34">
          <w:rPr>
            <w:rStyle w:val="Hipercze"/>
          </w:rPr>
          <w:t>rozporządzeniu</w:t>
        </w:r>
      </w:hyperlink>
      <w:r w:rsidRPr="00A35C34">
        <w:t xml:space="preserve"> 269/2014 albo wpisanego </w:t>
      </w:r>
      <w:r w:rsidRPr="00A35C34">
        <w:rPr>
          <w:rStyle w:val="Uwydatnienie"/>
        </w:rPr>
        <w:t>na</w:t>
      </w:r>
      <w:r w:rsidRPr="00A35C34">
        <w:t xml:space="preserve"> listę </w:t>
      </w:r>
      <w:r w:rsidRPr="00A35C34">
        <w:rPr>
          <w:rStyle w:val="Uwydatnienie"/>
        </w:rPr>
        <w:t>na podstawie</w:t>
      </w:r>
      <w:r w:rsidRPr="00A35C34">
        <w:t xml:space="preserve"> decyzji w sprawie wpisu </w:t>
      </w:r>
      <w:r w:rsidRPr="00A35C34">
        <w:rPr>
          <w:rStyle w:val="Uwydatnienie"/>
        </w:rPr>
        <w:t>na</w:t>
      </w:r>
      <w:r w:rsidRPr="00A35C34">
        <w:t xml:space="preserve"> listę rozstrzygającej o zastosowaniu środka, o którym mowa w </w:t>
      </w:r>
      <w:r w:rsidRPr="00A35C34">
        <w:rPr>
          <w:rStyle w:val="Uwydatnienie"/>
        </w:rPr>
        <w:t>art. 1</w:t>
      </w:r>
      <w:r w:rsidRPr="00A35C34">
        <w:t xml:space="preserve"> pkt 3;</w:t>
      </w:r>
    </w:p>
    <w:p w14:paraId="7DFB3F6B" w14:textId="77777777" w:rsidR="009A26DD" w:rsidRPr="00A35C34" w:rsidRDefault="009A26DD" w:rsidP="009A26DD">
      <w:pPr>
        <w:ind w:right="-1"/>
        <w:jc w:val="both"/>
      </w:pPr>
      <w:r>
        <w:t>3</w:t>
      </w:r>
      <w:r w:rsidRPr="00A35C34">
        <w:t xml:space="preserve">.2 wykonawcę oraz uczestnika </w:t>
      </w:r>
      <w:r w:rsidRPr="00A35C34">
        <w:rPr>
          <w:rStyle w:val="Uwydatnienie"/>
        </w:rPr>
        <w:t>konkursu</w:t>
      </w:r>
      <w:r w:rsidRPr="00A35C34">
        <w:t xml:space="preserve">, którego beneficjentem rzeczywistym w rozumieniu </w:t>
      </w:r>
      <w:hyperlink r:id="rId30" w:anchor="/document/18708093?cm=DOCUMENT" w:history="1">
        <w:r w:rsidRPr="00A35C34">
          <w:rPr>
            <w:rStyle w:val="Uwydatnienie"/>
            <w:u w:val="single"/>
          </w:rPr>
          <w:t>ustawy</w:t>
        </w:r>
      </w:hyperlink>
      <w:r w:rsidRPr="00A35C34">
        <w:t xml:space="preserve"> z </w:t>
      </w:r>
      <w:r w:rsidRPr="00A35C34">
        <w:rPr>
          <w:rStyle w:val="Uwydatnienie"/>
        </w:rPr>
        <w:t>dnia 1</w:t>
      </w:r>
      <w:r w:rsidRPr="00A35C34">
        <w:t xml:space="preserve"> marca 2018 r. o </w:t>
      </w:r>
      <w:r w:rsidRPr="00A35C34">
        <w:rPr>
          <w:rStyle w:val="Uwydatnienie"/>
        </w:rPr>
        <w:t>przeciwdziałaniu</w:t>
      </w:r>
      <w:r w:rsidRPr="00A35C34">
        <w:t xml:space="preserve"> praniu pieniędzy oraz finansowaniu terroryzmu (Dz. U. z </w:t>
      </w:r>
      <w:r w:rsidRPr="00974D5B">
        <w:rPr>
          <w:rStyle w:val="Uwydatnienie"/>
          <w:i w:val="0"/>
          <w:iCs w:val="0"/>
          <w:sz w:val="24"/>
          <w:szCs w:val="28"/>
        </w:rPr>
        <w:t>2022</w:t>
      </w:r>
      <w:r w:rsidRPr="00A35C34">
        <w:t xml:space="preserve">r. poz. 593 i 655) jest osoba wymieniona w wykazach określonych w </w:t>
      </w:r>
      <w:hyperlink r:id="rId31" w:anchor="/document/67607987?cm=DOCUMENT" w:history="1">
        <w:r w:rsidRPr="00A35C34">
          <w:rPr>
            <w:rStyle w:val="Hipercze"/>
          </w:rPr>
          <w:t>rozporządzeniu</w:t>
        </w:r>
      </w:hyperlink>
      <w:r w:rsidRPr="00A35C34">
        <w:t xml:space="preserve"> 765/2006 i </w:t>
      </w:r>
      <w:hyperlink r:id="rId32" w:anchor="/document/68410867?cm=DOCUMENT" w:history="1">
        <w:r w:rsidRPr="00A35C34">
          <w:rPr>
            <w:rStyle w:val="Hipercze"/>
          </w:rPr>
          <w:t>rozporządzeniu</w:t>
        </w:r>
      </w:hyperlink>
      <w:r w:rsidRPr="00A35C34">
        <w:t xml:space="preserve"> 269/2014 albo wpisana </w:t>
      </w:r>
      <w:r w:rsidRPr="00A35C34">
        <w:rPr>
          <w:rStyle w:val="Uwydatnienie"/>
        </w:rPr>
        <w:t>na</w:t>
      </w:r>
      <w:r w:rsidRPr="00A35C34">
        <w:t xml:space="preserve"> listę lub będąca takim beneficjentem rzeczywistym od </w:t>
      </w:r>
      <w:r w:rsidRPr="00A35C34">
        <w:rPr>
          <w:rStyle w:val="Uwydatnienie"/>
        </w:rPr>
        <w:t>dnia</w:t>
      </w:r>
      <w:r w:rsidRPr="00A35C34">
        <w:t xml:space="preserve"> 24 lutego </w:t>
      </w:r>
      <w:r w:rsidRPr="00A35C34">
        <w:rPr>
          <w:rStyle w:val="Uwydatnienie"/>
        </w:rPr>
        <w:t>2022</w:t>
      </w:r>
      <w:r w:rsidRPr="00A35C34">
        <w:t xml:space="preserve"> r., o ile została wpisana </w:t>
      </w:r>
      <w:r w:rsidRPr="00A35C34">
        <w:rPr>
          <w:rStyle w:val="Uwydatnienie"/>
        </w:rPr>
        <w:t>na</w:t>
      </w:r>
      <w:r w:rsidRPr="00A35C34">
        <w:t xml:space="preserve"> listę </w:t>
      </w:r>
      <w:r w:rsidRPr="00A35C34">
        <w:rPr>
          <w:rStyle w:val="Uwydatnienie"/>
        </w:rPr>
        <w:t>na podstawie</w:t>
      </w:r>
      <w:r w:rsidRPr="00A35C34">
        <w:t xml:space="preserve"> decyzji w sprawie wpisu </w:t>
      </w:r>
      <w:r w:rsidRPr="00A35C34">
        <w:rPr>
          <w:rStyle w:val="Uwydatnienie"/>
        </w:rPr>
        <w:t>na</w:t>
      </w:r>
      <w:r w:rsidRPr="00A35C34">
        <w:t xml:space="preserve"> listę rozstrzygającej o zastosowaniu środka, o którym mowa w </w:t>
      </w:r>
      <w:r w:rsidRPr="00A35C34">
        <w:rPr>
          <w:rStyle w:val="Uwydatnienie"/>
        </w:rPr>
        <w:t>art. 1</w:t>
      </w:r>
      <w:r w:rsidRPr="00A35C34">
        <w:t xml:space="preserve"> pkt 3;</w:t>
      </w:r>
    </w:p>
    <w:p w14:paraId="2ABCF36C" w14:textId="77777777" w:rsidR="009A26DD" w:rsidRPr="00A35C34" w:rsidRDefault="009A26DD" w:rsidP="009A26DD">
      <w:pPr>
        <w:ind w:right="-284"/>
      </w:pPr>
      <w:r>
        <w:t>3</w:t>
      </w:r>
      <w:r w:rsidRPr="00A35C34">
        <w:t xml:space="preserve">.3 wykonawcę oraz uczestnika </w:t>
      </w:r>
      <w:r w:rsidRPr="00A35C34">
        <w:rPr>
          <w:rStyle w:val="Uwydatnienie"/>
        </w:rPr>
        <w:t>konkursu</w:t>
      </w:r>
      <w:r w:rsidRPr="00A35C34">
        <w:t xml:space="preserve">, którego jednostką dominującą w rozumieniu </w:t>
      </w:r>
      <w:hyperlink r:id="rId33" w:anchor="/document/16796295?unitId=art(3)ust(1)pkt(37)&amp;cm=DOCUMENT" w:history="1">
        <w:r w:rsidRPr="00A35C34">
          <w:rPr>
            <w:rStyle w:val="Uwydatnienie"/>
            <w:u w:val="single"/>
          </w:rPr>
          <w:t>art</w:t>
        </w:r>
        <w:r w:rsidRPr="00A35C34">
          <w:rPr>
            <w:rStyle w:val="Hipercze"/>
          </w:rPr>
          <w:t xml:space="preserve">. 3 </w:t>
        </w:r>
        <w:r w:rsidRPr="00A35C34">
          <w:rPr>
            <w:rStyle w:val="Uwydatnienie"/>
            <w:u w:val="single"/>
          </w:rPr>
          <w:t>ust. 1</w:t>
        </w:r>
        <w:r w:rsidRPr="00A35C34">
          <w:rPr>
            <w:rStyle w:val="Hipercze"/>
          </w:rPr>
          <w:t xml:space="preserve"> pkt 37</w:t>
        </w:r>
      </w:hyperlink>
      <w:r w:rsidRPr="00A35C34">
        <w:t xml:space="preserve"> </w:t>
      </w:r>
      <w:r w:rsidRPr="00A35C34">
        <w:rPr>
          <w:rStyle w:val="Uwydatnienie"/>
        </w:rPr>
        <w:t>ustawy</w:t>
      </w:r>
      <w:r w:rsidRPr="00A35C34">
        <w:t xml:space="preserve"> z </w:t>
      </w:r>
      <w:r w:rsidRPr="00A35C34">
        <w:rPr>
          <w:rStyle w:val="Uwydatnienie"/>
        </w:rPr>
        <w:t>dnia</w:t>
      </w:r>
      <w:r w:rsidRPr="00A35C34">
        <w:t xml:space="preserve"> 29 września 1994 r. o rachunkowości (Dz. U. z 2021 r. poz. 217, 2105 i 2106) jest podmiot wymieniony w wykazach określonych w </w:t>
      </w:r>
      <w:hyperlink r:id="rId34" w:anchor="/document/67607987?cm=DOCUMENT" w:history="1">
        <w:r w:rsidRPr="00A35C34">
          <w:rPr>
            <w:rStyle w:val="Hipercze"/>
          </w:rPr>
          <w:t>rozporządzeniu</w:t>
        </w:r>
      </w:hyperlink>
      <w:r w:rsidRPr="00A35C34">
        <w:t xml:space="preserve"> 765/2006 i </w:t>
      </w:r>
      <w:hyperlink r:id="rId35" w:anchor="/document/68410867?cm=DOCUMENT" w:history="1">
        <w:r w:rsidRPr="00A35C34">
          <w:rPr>
            <w:rStyle w:val="Hipercze"/>
          </w:rPr>
          <w:t>rozporządzeniu</w:t>
        </w:r>
      </w:hyperlink>
      <w:r w:rsidRPr="00A35C34">
        <w:t xml:space="preserve"> 269/2014 albo wpisany </w:t>
      </w:r>
      <w:r w:rsidRPr="00A35C34">
        <w:rPr>
          <w:rStyle w:val="Uwydatnienie"/>
        </w:rPr>
        <w:t>na</w:t>
      </w:r>
      <w:r w:rsidRPr="00A35C34">
        <w:t xml:space="preserve"> listę lub będący taką jednostką dominującą od </w:t>
      </w:r>
      <w:r w:rsidRPr="00A35C34">
        <w:rPr>
          <w:rStyle w:val="Uwydatnienie"/>
        </w:rPr>
        <w:t>dnia</w:t>
      </w:r>
      <w:r w:rsidRPr="00A35C34">
        <w:t xml:space="preserve"> 24 lutego </w:t>
      </w:r>
      <w:r w:rsidRPr="00657AAF">
        <w:rPr>
          <w:rStyle w:val="Uwydatnienie"/>
          <w:i w:val="0"/>
          <w:iCs w:val="0"/>
          <w:sz w:val="24"/>
        </w:rPr>
        <w:t>2022</w:t>
      </w:r>
      <w:r w:rsidRPr="00657AAF">
        <w:rPr>
          <w:i/>
          <w:iCs/>
        </w:rPr>
        <w:t xml:space="preserve"> </w:t>
      </w:r>
      <w:r w:rsidRPr="00A35C34">
        <w:t xml:space="preserve">r., o ile został wpisany </w:t>
      </w:r>
      <w:r w:rsidRPr="00A35C34">
        <w:rPr>
          <w:rStyle w:val="Uwydatnienie"/>
        </w:rPr>
        <w:t>na</w:t>
      </w:r>
      <w:r w:rsidRPr="00A35C34">
        <w:t xml:space="preserve"> listę </w:t>
      </w:r>
      <w:r w:rsidRPr="00A35C34">
        <w:rPr>
          <w:rStyle w:val="Uwydatnienie"/>
        </w:rPr>
        <w:t>na podstawie</w:t>
      </w:r>
      <w:r w:rsidRPr="00A35C34">
        <w:t xml:space="preserve"> decyzji w sprawie wpisu </w:t>
      </w:r>
      <w:r w:rsidRPr="00A35C34">
        <w:rPr>
          <w:rStyle w:val="Uwydatnienie"/>
        </w:rPr>
        <w:t>na</w:t>
      </w:r>
      <w:r w:rsidRPr="00A35C34">
        <w:t xml:space="preserve"> listę rozstrzygającej o zastosowaniu środka, </w:t>
      </w:r>
      <w:r w:rsidRPr="00A35C34">
        <w:br/>
        <w:t xml:space="preserve">o którym mowa w </w:t>
      </w:r>
      <w:r w:rsidRPr="00A35C34">
        <w:rPr>
          <w:rStyle w:val="Uwydatnienie"/>
        </w:rPr>
        <w:t>art. 1</w:t>
      </w:r>
      <w:r w:rsidRPr="00A35C34">
        <w:t xml:space="preserve"> pkt 3.</w:t>
      </w:r>
    </w:p>
    <w:p w14:paraId="2DD330E8" w14:textId="00D14DDB" w:rsidR="009A26DD" w:rsidRPr="00A35C34" w:rsidRDefault="009A26DD" w:rsidP="009A26DD">
      <w:pPr>
        <w:widowControl w:val="0"/>
        <w:autoSpaceDE w:val="0"/>
        <w:autoSpaceDN w:val="0"/>
        <w:adjustRightInd w:val="0"/>
        <w:ind w:right="-1" w:hanging="142"/>
        <w:jc w:val="both"/>
        <w:textAlignment w:val="baseline"/>
        <w:rPr>
          <w:rFonts w:eastAsia="Lucida Sans Unicode"/>
          <w:kern w:val="3"/>
          <w:lang w:bidi="en-US"/>
        </w:rPr>
      </w:pPr>
      <w:r>
        <w:rPr>
          <w:b/>
          <w:bCs/>
        </w:rPr>
        <w:t xml:space="preserve">  </w:t>
      </w:r>
      <w:r w:rsidRPr="00A35C34">
        <w:rPr>
          <w:b/>
          <w:bCs/>
        </w:rPr>
        <w:t>4.</w:t>
      </w:r>
      <w:r w:rsidRPr="00A35C34">
        <w:t xml:space="preserve"> </w:t>
      </w:r>
      <w:r w:rsidRPr="00A35C34">
        <w:rPr>
          <w:rFonts w:eastAsia="Lucida Sans Unicode"/>
          <w:kern w:val="3"/>
          <w:lang w:bidi="en-US"/>
        </w:rPr>
        <w:t xml:space="preserve">Wykonawca może zostać wykluczony przez zamawiającego na każdym etapie postępowania </w:t>
      </w:r>
      <w:r w:rsidRPr="00A35C34">
        <w:rPr>
          <w:rFonts w:eastAsia="Lucida Sans Unicode"/>
          <w:kern w:val="3"/>
          <w:lang w:bidi="en-US"/>
        </w:rPr>
        <w:br/>
        <w:t>o udzielenie zamówienia.</w:t>
      </w:r>
    </w:p>
    <w:p w14:paraId="649DF650" w14:textId="77777777" w:rsidR="009A26DD" w:rsidRDefault="009A26DD" w:rsidP="00A86EEF">
      <w:pPr>
        <w:widowControl w:val="0"/>
        <w:autoSpaceDE w:val="0"/>
        <w:autoSpaceDN w:val="0"/>
        <w:adjustRightInd w:val="0"/>
        <w:ind w:left="644" w:hanging="360"/>
        <w:jc w:val="both"/>
        <w:textAlignment w:val="baseline"/>
        <w:rPr>
          <w:rFonts w:eastAsia="Lucida Sans Unicode"/>
          <w:color w:val="000000"/>
          <w:kern w:val="3"/>
          <w:lang w:bidi="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A86EEF" w:rsidRPr="008B1CE2" w14:paraId="3820759B" w14:textId="77777777" w:rsidTr="009A26DD">
        <w:tc>
          <w:tcPr>
            <w:tcW w:w="10178" w:type="dxa"/>
          </w:tcPr>
          <w:p w14:paraId="6F58AE37" w14:textId="77777777" w:rsidR="00A86EEF" w:rsidRPr="008B1CE2" w:rsidRDefault="00A86EEF" w:rsidP="00A86EEF">
            <w:pPr>
              <w:widowControl w:val="0"/>
              <w:autoSpaceDE w:val="0"/>
              <w:spacing w:before="100"/>
              <w:rPr>
                <w:b/>
                <w:bCs/>
              </w:rPr>
            </w:pPr>
            <w:r w:rsidRPr="008B1CE2">
              <w:rPr>
                <w:b/>
                <w:bCs/>
              </w:rPr>
              <w:t>Rozdział   XI</w:t>
            </w:r>
            <w:r>
              <w:rPr>
                <w:b/>
                <w:bCs/>
              </w:rPr>
              <w:t>II.</w:t>
            </w:r>
            <w:r w:rsidRPr="008B1CE2">
              <w:rPr>
                <w:b/>
                <w:bCs/>
              </w:rPr>
              <w:t xml:space="preserve">  Oświadczenia i Dokumenty, jakie zobowiązani s</w:t>
            </w:r>
            <w:r>
              <w:rPr>
                <w:b/>
                <w:bCs/>
              </w:rPr>
              <w:t>ą</w:t>
            </w:r>
            <w:r w:rsidRPr="008B1CE2">
              <w:rPr>
                <w:b/>
                <w:bCs/>
              </w:rPr>
              <w:t xml:space="preserve"> dostarczyć wykonawcy w celu potwierdzenia spełniania warunków udziału w postępowaniu oraz wykazania braku podstaw wykluczenia – podmiotowe środki dowodowe.</w:t>
            </w:r>
          </w:p>
        </w:tc>
      </w:tr>
    </w:tbl>
    <w:p w14:paraId="504C9E70" w14:textId="77777777" w:rsidR="00A86EEF" w:rsidRDefault="00A86EEF" w:rsidP="00A86EEF">
      <w:pPr>
        <w:widowControl w:val="0"/>
        <w:autoSpaceDE w:val="0"/>
        <w:jc w:val="both"/>
        <w:rPr>
          <w:bCs/>
        </w:rPr>
      </w:pPr>
      <w:r w:rsidRPr="00DB2BFB">
        <w:rPr>
          <w:b/>
          <w:bCs/>
        </w:rPr>
        <w:t>1.</w:t>
      </w:r>
      <w:r>
        <w:rPr>
          <w:bCs/>
        </w:rPr>
        <w:t xml:space="preserve"> Do oferty Wykonawca zobowiązany jest dołączyć aktualne na dzień składania ofert oświadczenie o spełnianiu warunków udziału w postępowaniu oraz o braku podstaw do wykluczenia z postępowania </w:t>
      </w:r>
      <w:r w:rsidRPr="00B928F9">
        <w:rPr>
          <w:bCs/>
        </w:rPr>
        <w:t xml:space="preserve">– zgodnie z załącznikiem </w:t>
      </w:r>
      <w:r w:rsidRPr="001E0FB4">
        <w:rPr>
          <w:b/>
          <w:bCs/>
        </w:rPr>
        <w:t xml:space="preserve">nr </w:t>
      </w:r>
      <w:r>
        <w:rPr>
          <w:b/>
          <w:bCs/>
        </w:rPr>
        <w:t>3 i 4</w:t>
      </w:r>
      <w:r w:rsidRPr="001E0FB4">
        <w:rPr>
          <w:b/>
          <w:bCs/>
        </w:rPr>
        <w:t xml:space="preserve"> do SWZ.</w:t>
      </w:r>
    </w:p>
    <w:p w14:paraId="26671471" w14:textId="77777777" w:rsidR="00A86EEF" w:rsidRDefault="00A86EEF" w:rsidP="00A86EEF">
      <w:pPr>
        <w:widowControl w:val="0"/>
        <w:autoSpaceDE w:val="0"/>
        <w:jc w:val="both"/>
        <w:rPr>
          <w:bCs/>
        </w:rPr>
      </w:pPr>
      <w:r w:rsidRPr="00DB2BFB">
        <w:rPr>
          <w:b/>
          <w:bCs/>
        </w:rPr>
        <w:t>2.</w:t>
      </w:r>
      <w:r>
        <w:rPr>
          <w:bCs/>
        </w:rPr>
        <w:t xml:space="preserve"> Zamawiający przed wyborem oferty najkorzystniejszej, wezwie wykonawcę, którego oferta została najwyżej oceniona, do </w:t>
      </w:r>
      <w:r w:rsidRPr="006F48A3">
        <w:rPr>
          <w:bCs/>
        </w:rPr>
        <w:t xml:space="preserve">złożenia </w:t>
      </w:r>
      <w:r w:rsidRPr="006F48A3">
        <w:t xml:space="preserve">zgodnie z art. 274 ust.1 ustawy </w:t>
      </w:r>
      <w:proofErr w:type="spellStart"/>
      <w:r w:rsidRPr="006F48A3">
        <w:t>Pzp</w:t>
      </w:r>
      <w:proofErr w:type="spellEnd"/>
      <w:r>
        <w:t xml:space="preserve"> </w:t>
      </w:r>
      <w:r>
        <w:rPr>
          <w:bCs/>
        </w:rPr>
        <w:t xml:space="preserve">w wyznaczonym terminie, nie krótszym niż 5 dni od dnia wezwania, </w:t>
      </w:r>
      <w:r w:rsidRPr="00CA00D4">
        <w:rPr>
          <w:bCs/>
        </w:rPr>
        <w:t xml:space="preserve">aktualnych na dzień złożenia </w:t>
      </w:r>
      <w:r>
        <w:rPr>
          <w:bCs/>
        </w:rPr>
        <w:t>następujących podmiotowych środków dowodowych potwierdzających:</w:t>
      </w:r>
    </w:p>
    <w:p w14:paraId="5B880027" w14:textId="77777777" w:rsidR="00A86EEF" w:rsidRDefault="00A86EEF" w:rsidP="00A86EEF">
      <w:pPr>
        <w:widowControl w:val="0"/>
        <w:autoSpaceDE w:val="0"/>
        <w:ind w:left="1080" w:hanging="513"/>
        <w:jc w:val="both"/>
        <w:rPr>
          <w:b/>
          <w:bCs/>
        </w:rPr>
      </w:pPr>
    </w:p>
    <w:p w14:paraId="0B7AAE7D" w14:textId="77777777" w:rsidR="00A86EEF" w:rsidRDefault="00A86EEF" w:rsidP="00A86EEF">
      <w:pPr>
        <w:widowControl w:val="0"/>
        <w:autoSpaceDE w:val="0"/>
        <w:ind w:left="1080" w:hanging="513"/>
        <w:jc w:val="both"/>
        <w:rPr>
          <w:b/>
          <w:bCs/>
        </w:rPr>
      </w:pPr>
      <w:r>
        <w:rPr>
          <w:b/>
          <w:bCs/>
        </w:rPr>
        <w:t xml:space="preserve">2.1 </w:t>
      </w:r>
      <w:r w:rsidRPr="005A56BA">
        <w:rPr>
          <w:b/>
          <w:bCs/>
        </w:rPr>
        <w:t xml:space="preserve"> Brak podstaw wykluczenia:</w:t>
      </w:r>
    </w:p>
    <w:p w14:paraId="7C84AE79" w14:textId="240ED721" w:rsidR="00A86EEF" w:rsidRDefault="00A86EEF" w:rsidP="00A86EEF">
      <w:pPr>
        <w:tabs>
          <w:tab w:val="left" w:pos="426"/>
        </w:tabs>
        <w:autoSpaceDE w:val="0"/>
        <w:adjustRightInd w:val="0"/>
        <w:ind w:left="993" w:hanging="426"/>
        <w:jc w:val="both"/>
        <w:rPr>
          <w:lang w:eastAsia="pl-PL"/>
        </w:rPr>
      </w:pPr>
      <w:r>
        <w:rPr>
          <w:lang w:eastAsia="pl-PL"/>
        </w:rPr>
        <w:t xml:space="preserve">   1) oświadczenie wykonawcy, w zakresie art. 108 ust.1 pkt 5 ustawy </w:t>
      </w:r>
      <w:proofErr w:type="spellStart"/>
      <w:r>
        <w:rPr>
          <w:lang w:eastAsia="pl-PL"/>
        </w:rPr>
        <w:t>Pzp</w:t>
      </w:r>
      <w:proofErr w:type="spellEnd"/>
      <w:r>
        <w:rPr>
          <w:lang w:eastAsia="pl-PL"/>
        </w:rPr>
        <w:t xml:space="preserve">, o braku przynależności do tej samej grupy kapitałowej, w rozumieniu ustawy z dnia 16.02.2007 r. o ochronie konkurencji i konsumentów ( Dz. U. </w:t>
      </w:r>
      <w:r w:rsidRPr="001E0FB4">
        <w:rPr>
          <w:lang w:eastAsia="pl-PL"/>
        </w:rPr>
        <w:t>2020 r., poz. 1076</w:t>
      </w:r>
      <w:r w:rsidR="00C55973">
        <w:rPr>
          <w:lang w:eastAsia="pl-PL"/>
        </w:rPr>
        <w:t xml:space="preserve"> </w:t>
      </w:r>
      <w:r w:rsidRPr="001E0FB4">
        <w:rPr>
          <w:lang w:eastAsia="pl-PL"/>
        </w:rPr>
        <w:t>i 1086</w:t>
      </w:r>
      <w:r>
        <w:rPr>
          <w:lang w:eastAsia="pl-PL"/>
        </w:rPr>
        <w:t>), z innym wykonawcą, który złożył odrębną ofertę, albo oświadczenia</w:t>
      </w:r>
      <w:r w:rsidR="00C55973">
        <w:rPr>
          <w:lang w:eastAsia="pl-PL"/>
        </w:rPr>
        <w:t xml:space="preserve"> </w:t>
      </w:r>
      <w:r>
        <w:rPr>
          <w:lang w:eastAsia="pl-PL"/>
        </w:rPr>
        <w:t xml:space="preserve">o przynależności do tej samej grupy kapitałowej wraz z dokumentami lub informacjami potwierdzającymi przygotowanie oferty, nie zależnie od innego wykonawcy należącego do tej samej grupy kapitałowej - </w:t>
      </w:r>
      <w:r w:rsidRPr="00FD5F21">
        <w:rPr>
          <w:i/>
          <w:iCs/>
          <w:lang w:eastAsia="pl-PL"/>
        </w:rPr>
        <w:t xml:space="preserve">załącznik nr </w:t>
      </w:r>
      <w:r w:rsidR="00C55973">
        <w:rPr>
          <w:i/>
          <w:iCs/>
          <w:lang w:eastAsia="pl-PL"/>
        </w:rPr>
        <w:t>5</w:t>
      </w:r>
      <w:r w:rsidRPr="00FD5F21">
        <w:rPr>
          <w:i/>
          <w:iCs/>
          <w:lang w:eastAsia="pl-PL"/>
        </w:rPr>
        <w:t xml:space="preserve"> do SWZ</w:t>
      </w:r>
      <w:r>
        <w:rPr>
          <w:lang w:eastAsia="pl-PL"/>
        </w:rPr>
        <w:t>.</w:t>
      </w:r>
    </w:p>
    <w:p w14:paraId="09265996" w14:textId="77777777" w:rsidR="00A86EEF" w:rsidRDefault="00A86EEF" w:rsidP="00A86EEF">
      <w:pPr>
        <w:tabs>
          <w:tab w:val="left" w:pos="426"/>
        </w:tabs>
        <w:autoSpaceDE w:val="0"/>
        <w:adjustRightInd w:val="0"/>
        <w:ind w:left="993" w:hanging="426"/>
        <w:jc w:val="both"/>
        <w:rPr>
          <w:lang w:eastAsia="pl-PL"/>
        </w:rPr>
      </w:pPr>
      <w:r>
        <w:rPr>
          <w:rFonts w:eastAsia="Lucida Sans Unicode"/>
          <w:kern w:val="3"/>
          <w:lang w:bidi="en-US"/>
        </w:rPr>
        <w:t xml:space="preserve">  </w:t>
      </w:r>
      <w:r w:rsidRPr="00B928F9">
        <w:rPr>
          <w:rFonts w:eastAsia="Lucida Sans Unicode"/>
          <w:kern w:val="3"/>
          <w:lang w:bidi="en-US"/>
        </w:rPr>
        <w:t>2)</w:t>
      </w:r>
      <w:r w:rsidRPr="00B928F9">
        <w:rPr>
          <w:i/>
        </w:rPr>
        <w:t xml:space="preserve"> </w:t>
      </w:r>
      <w:r w:rsidRPr="00B928F9">
        <w:rPr>
          <w:lang w:eastAsia="pl-PL"/>
        </w:rPr>
        <w:t xml:space="preserve">odpis z właściwego rejestru lub z centralnej ewidencji i informacji o działalności gospodarczej, jeżeli odrębne przepisy wymagają wpisu do rejestru lub ewidencji, w celu wykazania braku podstaw do wykluczenia w oparciu o art. 109 ust. 1 pkt 4  ustawy </w:t>
      </w:r>
      <w:proofErr w:type="spellStart"/>
      <w:r w:rsidRPr="00B928F9">
        <w:rPr>
          <w:lang w:eastAsia="pl-PL"/>
        </w:rPr>
        <w:t>p.z.p</w:t>
      </w:r>
      <w:proofErr w:type="spellEnd"/>
      <w:r w:rsidRPr="00B928F9">
        <w:rPr>
          <w:lang w:eastAsia="pl-PL"/>
        </w:rPr>
        <w:t>,</w:t>
      </w:r>
    </w:p>
    <w:p w14:paraId="1F478C43" w14:textId="77777777" w:rsidR="00A86EEF" w:rsidRDefault="00A86EEF" w:rsidP="00A86EEF">
      <w:pPr>
        <w:tabs>
          <w:tab w:val="left" w:pos="426"/>
        </w:tabs>
        <w:autoSpaceDE w:val="0"/>
        <w:adjustRightInd w:val="0"/>
        <w:ind w:left="993" w:hanging="426"/>
        <w:jc w:val="both"/>
        <w:rPr>
          <w:lang w:eastAsia="pl-PL"/>
        </w:rPr>
      </w:pPr>
    </w:p>
    <w:p w14:paraId="16DCA5BB" w14:textId="02C3E0AE" w:rsidR="00A86EEF" w:rsidRPr="00794DB9" w:rsidRDefault="00A86EEF" w:rsidP="00A86EEF">
      <w:pPr>
        <w:jc w:val="both"/>
        <w:rPr>
          <w:b/>
          <w:bCs/>
        </w:rPr>
      </w:pPr>
      <w:r w:rsidRPr="00794DB9">
        <w:rPr>
          <w:b/>
          <w:bCs/>
          <w:lang w:eastAsia="pl-PL"/>
        </w:rPr>
        <w:t xml:space="preserve">3.  </w:t>
      </w:r>
      <w:r w:rsidRPr="00794DB9">
        <w:rPr>
          <w:lang w:eastAsia="pl-PL"/>
        </w:rPr>
        <w:t>Jeżeli Wykonawca,</w:t>
      </w:r>
      <w:r w:rsidRPr="00794DB9">
        <w:rPr>
          <w:b/>
          <w:bCs/>
        </w:rPr>
        <w:t xml:space="preserve"> </w:t>
      </w:r>
      <w:r w:rsidRPr="00794DB9">
        <w:t>wskazując spełnienie warunków, o których mowa w art.112 ust.2</w:t>
      </w:r>
      <w:r w:rsidRPr="00794DB9">
        <w:rPr>
          <w:b/>
          <w:bCs/>
        </w:rPr>
        <w:t xml:space="preserve"> </w:t>
      </w:r>
      <w:r w:rsidRPr="00794DB9">
        <w:t xml:space="preserve"> ustawy polega na zasobach innych podmiotów na zasadach określonych w art.118 ust.1</w:t>
      </w:r>
      <w:r>
        <w:t xml:space="preserve"> </w:t>
      </w:r>
      <w:r w:rsidRPr="00794DB9">
        <w:t>ustawy</w:t>
      </w:r>
      <w:r>
        <w:t>,</w:t>
      </w:r>
      <w:r w:rsidRPr="00794DB9">
        <w:t xml:space="preserve"> Wykonawca  przedstawi  w odniesieniu do tych podmiotów dokumenty, o których mowa w ust.2</w:t>
      </w:r>
      <w:r w:rsidRPr="00794DB9">
        <w:rPr>
          <w:b/>
          <w:bCs/>
        </w:rPr>
        <w:t>.</w:t>
      </w:r>
    </w:p>
    <w:p w14:paraId="29CEC409" w14:textId="77777777" w:rsidR="00A86EEF" w:rsidRPr="00D7579D" w:rsidRDefault="00A86EEF" w:rsidP="00A86EEF">
      <w:pPr>
        <w:jc w:val="both"/>
        <w:rPr>
          <w:b/>
          <w:bCs/>
          <w:color w:val="FF0000"/>
        </w:rPr>
      </w:pPr>
      <w:r>
        <w:rPr>
          <w:b/>
          <w:bCs/>
        </w:rPr>
        <w:lastRenderedPageBreak/>
        <w:t>4</w:t>
      </w:r>
      <w:r w:rsidRPr="007C19D7">
        <w:rPr>
          <w:b/>
          <w:bCs/>
        </w:rPr>
        <w:t>.</w:t>
      </w:r>
      <w:r w:rsidRPr="00330314">
        <w:rPr>
          <w:bCs/>
        </w:rPr>
        <w:t xml:space="preserve"> W przypadku wspólnego ubiegania się o zamówienie przez wykonawców (spółka cywilna, konsorcjum, p</w:t>
      </w:r>
      <w:r>
        <w:rPr>
          <w:bCs/>
        </w:rPr>
        <w:t xml:space="preserve">orozumienie), oświadczenia, o którym mowa w ust. </w:t>
      </w:r>
      <w:r w:rsidRPr="00330314">
        <w:rPr>
          <w:bCs/>
        </w:rPr>
        <w:t xml:space="preserve">1 składa każdy </w:t>
      </w:r>
      <w:r>
        <w:rPr>
          <w:bCs/>
        </w:rPr>
        <w:br/>
      </w:r>
      <w:r w:rsidRPr="00330314">
        <w:rPr>
          <w:bCs/>
        </w:rPr>
        <w:t>z wykonawców wspólnie ubiegających się o zamówienie. Dokumenty te potwierdzają spełnienie warunków udziału w postępowaniu oraz brak podstaw wykluczenia w zakresie, w którym każdy</w:t>
      </w:r>
      <w:r>
        <w:rPr>
          <w:bCs/>
        </w:rPr>
        <w:t xml:space="preserve"> </w:t>
      </w:r>
      <w:r w:rsidRPr="00330314">
        <w:rPr>
          <w:bCs/>
        </w:rPr>
        <w:t>z wykonawców wskazuje spełnienie warunków udziału w postępowaniu oraz brak podstaw wykluczenia.</w:t>
      </w:r>
    </w:p>
    <w:p w14:paraId="7C436395" w14:textId="77777777" w:rsidR="00A86EEF" w:rsidRPr="00DE2874" w:rsidRDefault="00A86EEF" w:rsidP="00A86EEF">
      <w:pPr>
        <w:jc w:val="both"/>
        <w:rPr>
          <w:bCs/>
          <w:lang w:eastAsia="pl-PL"/>
        </w:rPr>
      </w:pPr>
      <w:r>
        <w:rPr>
          <w:b/>
          <w:lang w:eastAsia="pl-PL"/>
        </w:rPr>
        <w:t>5</w:t>
      </w:r>
      <w:r w:rsidRPr="00DB2BFB">
        <w:rPr>
          <w:b/>
          <w:lang w:eastAsia="pl-PL"/>
        </w:rPr>
        <w:t>.</w:t>
      </w:r>
      <w:r w:rsidRPr="006D3A5C">
        <w:rPr>
          <w:lang w:eastAsia="pl-PL"/>
        </w:rPr>
        <w:t xml:space="preserve">  </w:t>
      </w:r>
      <w:r w:rsidRPr="00DE2874">
        <w:rPr>
          <w:bCs/>
          <w:lang w:eastAsia="pl-PL"/>
        </w:rPr>
        <w:t>Złożenie przez wykonawcę fałszywych lub stwierdzających nieprawdę dokumentów lub nierzetelnych oświadczeń mających istotne znaczenie dla prowadzonego postępowania jest karalne.</w:t>
      </w:r>
    </w:p>
    <w:p w14:paraId="405054EC" w14:textId="77777777" w:rsidR="00A86EEF" w:rsidRPr="00DE2874" w:rsidRDefault="00A86EEF" w:rsidP="00A86EEF">
      <w:pPr>
        <w:ind w:left="284"/>
        <w:jc w:val="both"/>
        <w:rPr>
          <w:lang w:eastAsia="pl-PL"/>
        </w:rPr>
      </w:pPr>
      <w:r>
        <w:rPr>
          <w:lang w:eastAsia="pl-PL"/>
        </w:rPr>
        <w:t xml:space="preserve">              </w:t>
      </w:r>
      <w:r w:rsidRPr="00DE2874">
        <w:rPr>
          <w:lang w:eastAsia="pl-PL"/>
        </w:rPr>
        <w:t>1) Jeżeli</w:t>
      </w:r>
      <w:r>
        <w:rPr>
          <w:lang w:eastAsia="pl-PL"/>
        </w:rPr>
        <w:t xml:space="preserve"> </w:t>
      </w:r>
      <w:r w:rsidRPr="00DE2874">
        <w:rPr>
          <w:lang w:eastAsia="pl-PL"/>
        </w:rPr>
        <w:t>Wykonawca nie złoży oświadczeń, dokumentów niezbędnych do przeprowadzenia postępowania lub gdy oświadczenia oraz złożone dokumenty zawierają błędy lub budzą wskazane przez zamawiającego wątpliwości bądź są niekompletne, Zamawiający wezwie do ich złożenia, uzupełnienia, poprawienia lub do udzielenia wyjaśnień w terminie przez siebie wskazanym, chyba, że mimo ich złożenia uzupełnienia lub poprawienia lub udzielenia wyjaśnień oferta wykonawcy podlegałaby odrzuceniu albo konieczne byłyby unieważnienie postępowania.</w:t>
      </w:r>
    </w:p>
    <w:p w14:paraId="64D6BD12" w14:textId="77777777" w:rsidR="00A86EEF" w:rsidRPr="00DE2874" w:rsidRDefault="00A86EEF" w:rsidP="00A86EEF">
      <w:pPr>
        <w:ind w:left="284" w:hanging="284"/>
        <w:jc w:val="both"/>
        <w:rPr>
          <w:lang w:eastAsia="pl-PL"/>
        </w:rPr>
      </w:pPr>
      <w:r>
        <w:rPr>
          <w:lang w:eastAsia="pl-PL"/>
        </w:rPr>
        <w:t xml:space="preserve">                  </w:t>
      </w:r>
      <w:r w:rsidRPr="00DE2874">
        <w:rPr>
          <w:lang w:eastAsia="pl-PL"/>
        </w:rPr>
        <w:t xml:space="preserve">2) Jeżeli wykonawca ma siedzibę lub miejsce zamieszkania poza terytorium Rzeczypospolitej Polskiej, przedkłada dokument lub dokumenty wystawione w kraju, </w:t>
      </w:r>
      <w:r>
        <w:rPr>
          <w:lang w:eastAsia="pl-PL"/>
        </w:rPr>
        <w:br/>
      </w:r>
      <w:r w:rsidRPr="00DE2874">
        <w:rPr>
          <w:lang w:eastAsia="pl-PL"/>
        </w:rPr>
        <w:t>w którym ma siedzibę lub miejsce zamieszkania potwierdzające odpowiednio, że nie otwarto jego likwidacji ani nie ogłoszono upadłości – wystawiony nie wcześniej jak 6 miesięcy przed upływem terminu składania ofert.</w:t>
      </w:r>
      <w:r w:rsidRPr="00DE2874">
        <w:rPr>
          <w:lang w:eastAsia="pl-PL"/>
        </w:rPr>
        <w:tab/>
      </w:r>
    </w:p>
    <w:p w14:paraId="1D20457D" w14:textId="77777777" w:rsidR="00A86EEF" w:rsidRPr="00DE2874" w:rsidRDefault="00A86EEF" w:rsidP="00A86EEF">
      <w:pPr>
        <w:ind w:left="284"/>
        <w:jc w:val="both"/>
        <w:rPr>
          <w:lang w:eastAsia="pl-PL"/>
        </w:rPr>
      </w:pPr>
      <w:r w:rsidRPr="00DE2874">
        <w:rPr>
          <w:lang w:eastAsia="pl-PL"/>
        </w:rPr>
        <w:t xml:space="preserve">Jeżeli w kraju, w którym wykonawca ma siedzibę lub miejsce zamieszkania lub miejsce zamieszkania ma osoba, której dokument dotyczy, nie wydaje się dokumentów, o których mowa </w:t>
      </w:r>
      <w:r>
        <w:rPr>
          <w:lang w:eastAsia="pl-PL"/>
        </w:rPr>
        <w:t>wyżej,</w:t>
      </w:r>
      <w:r w:rsidRPr="00DE2874">
        <w:rPr>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nie wcześniej niż </w:t>
      </w:r>
      <w:r>
        <w:rPr>
          <w:lang w:eastAsia="pl-PL"/>
        </w:rPr>
        <w:t>3</w:t>
      </w:r>
      <w:r w:rsidRPr="00DE2874">
        <w:rPr>
          <w:lang w:eastAsia="pl-PL"/>
        </w:rPr>
        <w:t xml:space="preserve"> miesięcy przed upływem terminu składania ofert.</w:t>
      </w:r>
    </w:p>
    <w:p w14:paraId="7A16A01A" w14:textId="77777777" w:rsidR="00A86EEF" w:rsidRPr="00DE2874" w:rsidRDefault="00A86EEF" w:rsidP="00A86EEF">
      <w:pPr>
        <w:ind w:left="284" w:hanging="284"/>
        <w:jc w:val="both"/>
        <w:rPr>
          <w:lang w:eastAsia="pl-PL"/>
        </w:rPr>
      </w:pPr>
      <w:r>
        <w:rPr>
          <w:lang w:eastAsia="pl-PL"/>
        </w:rPr>
        <w:t xml:space="preserve">     </w:t>
      </w:r>
      <w:r w:rsidRPr="00DE2874">
        <w:rPr>
          <w:lang w:eastAsia="pl-PL"/>
        </w:rPr>
        <w:t>Dokumenty sporządzone w języku obcym są składane wraz z tłumaczeniem na język polski.</w:t>
      </w:r>
    </w:p>
    <w:p w14:paraId="51090187" w14:textId="77777777" w:rsidR="00A86EEF" w:rsidRPr="006D3A5C" w:rsidRDefault="00A86EEF" w:rsidP="00A86EEF">
      <w:pPr>
        <w:rPr>
          <w:lang w:eastAsia="pl-PL"/>
        </w:rPr>
      </w:pPr>
      <w:r>
        <w:rPr>
          <w:b/>
          <w:lang w:eastAsia="pl-PL"/>
        </w:rPr>
        <w:t>6</w:t>
      </w:r>
      <w:r w:rsidRPr="00DE2874">
        <w:rPr>
          <w:b/>
          <w:lang w:eastAsia="pl-PL"/>
        </w:rPr>
        <w:t>.</w:t>
      </w:r>
      <w:r>
        <w:rPr>
          <w:lang w:eastAsia="pl-PL"/>
        </w:rPr>
        <w:t xml:space="preserve"> </w:t>
      </w:r>
      <w:r w:rsidRPr="006D3A5C">
        <w:rPr>
          <w:lang w:eastAsia="pl-PL"/>
        </w:rPr>
        <w:t>Zamawiający nie wzywa do złożenia podmiotowych środków dowodowych, jeżeli:</w:t>
      </w:r>
    </w:p>
    <w:p w14:paraId="618C6A16" w14:textId="07B12F82" w:rsidR="00A86EEF" w:rsidRPr="006D3A5C" w:rsidRDefault="00A86EEF" w:rsidP="00A86EEF">
      <w:pPr>
        <w:ind w:left="567" w:hanging="283"/>
        <w:jc w:val="both"/>
        <w:rPr>
          <w:lang w:eastAsia="pl-PL"/>
        </w:rPr>
      </w:pPr>
      <w:r w:rsidRPr="006D3A5C">
        <w:rPr>
          <w:lang w:eastAsia="pl-PL"/>
        </w:rPr>
        <w:t>1)</w:t>
      </w:r>
      <w:r w:rsidR="007730BB">
        <w:rPr>
          <w:lang w:eastAsia="pl-PL"/>
        </w:rPr>
        <w:t xml:space="preserve"> </w:t>
      </w:r>
      <w:r w:rsidRPr="006D3A5C">
        <w:rPr>
          <w:lang w:eastAsia="pl-PL"/>
        </w:rPr>
        <w:t>może je uzyskać za pomocą bezpłatnych i ogólnodostępnych baz danych,</w:t>
      </w:r>
      <w:r w:rsidR="00F408D0">
        <w:rPr>
          <w:lang w:eastAsia="pl-PL"/>
        </w:rPr>
        <w:t xml:space="preserve"> </w:t>
      </w:r>
      <w:r w:rsidRPr="006D3A5C">
        <w:rPr>
          <w:lang w:eastAsia="pl-PL"/>
        </w:rPr>
        <w:t xml:space="preserve">w szczególności rejestrów publicznych w rozumieniu </w:t>
      </w:r>
      <w:hyperlink r:id="rId36" w:anchor="/document/17181936?cm=DOCUMENT" w:history="1">
        <w:r w:rsidRPr="006D3A5C">
          <w:rPr>
            <w:i/>
            <w:iCs/>
            <w:color w:val="0000FF"/>
            <w:u w:val="single"/>
            <w:lang w:eastAsia="pl-PL"/>
          </w:rPr>
          <w:t>ustawy</w:t>
        </w:r>
      </w:hyperlink>
      <w:r w:rsidRPr="006D3A5C">
        <w:rPr>
          <w:lang w:eastAsia="pl-PL"/>
        </w:rPr>
        <w:t xml:space="preserve"> z dnia 17 lutego 2005 r. </w:t>
      </w:r>
      <w:r>
        <w:rPr>
          <w:lang w:eastAsia="pl-PL"/>
        </w:rPr>
        <w:br/>
      </w:r>
      <w:r w:rsidRPr="006D3A5C">
        <w:rPr>
          <w:lang w:eastAsia="pl-PL"/>
        </w:rPr>
        <w:t>o informatyzacji działalności podmiotów realizujących zadania publiczne, o ile wykonawca wskazał</w:t>
      </w:r>
      <w:r>
        <w:rPr>
          <w:lang w:eastAsia="pl-PL"/>
        </w:rPr>
        <w:t xml:space="preserve"> </w:t>
      </w:r>
      <w:r w:rsidRPr="006D3A5C">
        <w:rPr>
          <w:lang w:eastAsia="pl-PL"/>
        </w:rPr>
        <w:t>w jednolitym dokumencie dane umożliwiające dostęp do tych środków;</w:t>
      </w:r>
    </w:p>
    <w:p w14:paraId="62CECA39" w14:textId="77777777" w:rsidR="00A86EEF" w:rsidRPr="006D3A5C" w:rsidRDefault="00A86EEF" w:rsidP="00A86EEF">
      <w:pPr>
        <w:ind w:left="567" w:hanging="283"/>
        <w:jc w:val="both"/>
        <w:rPr>
          <w:lang w:eastAsia="pl-PL"/>
        </w:rPr>
      </w:pPr>
      <w:r w:rsidRPr="006D3A5C">
        <w:rPr>
          <w:lang w:eastAsia="pl-PL"/>
        </w:rPr>
        <w:t>2) podmiotowym środkiem dowodowym jest oświadczenie, którego treść odpowiada zakresowi oświadczenia, o którym mowa w art. 125 ust. 1.</w:t>
      </w:r>
    </w:p>
    <w:p w14:paraId="3230CCB1" w14:textId="77777777" w:rsidR="00A86EEF" w:rsidRDefault="00A86EEF" w:rsidP="00A86EEF">
      <w:pPr>
        <w:jc w:val="both"/>
        <w:rPr>
          <w:lang w:eastAsia="pl-PL"/>
        </w:rPr>
      </w:pPr>
      <w:r>
        <w:rPr>
          <w:b/>
          <w:lang w:eastAsia="pl-PL"/>
        </w:rPr>
        <w:t>7</w:t>
      </w:r>
      <w:r w:rsidRPr="00DB2BFB">
        <w:rPr>
          <w:b/>
          <w:lang w:eastAsia="pl-PL"/>
        </w:rPr>
        <w:t>.</w:t>
      </w:r>
      <w:r w:rsidRPr="006D3A5C">
        <w:rPr>
          <w:lang w:eastAsia="pl-PL"/>
        </w:rPr>
        <w:t xml:space="preserve">  Wykonawca nie jest zobowiązany do złożenia podmiotowych środków dowodowych, które zamawiający posiada, jeżeli wykonawca wskaże te środki oraz potwierdzi ich prawidłowość </w:t>
      </w:r>
      <w:r>
        <w:rPr>
          <w:lang w:eastAsia="pl-PL"/>
        </w:rPr>
        <w:br/>
      </w:r>
      <w:r w:rsidRPr="006D3A5C">
        <w:rPr>
          <w:lang w:eastAsia="pl-PL"/>
        </w:rPr>
        <w:t>i aktualność.</w:t>
      </w:r>
    </w:p>
    <w:p w14:paraId="15296FEE" w14:textId="28733315" w:rsidR="00A86EEF" w:rsidRPr="00F84C6E" w:rsidRDefault="00A86EEF" w:rsidP="00A86EEF">
      <w:pPr>
        <w:jc w:val="both"/>
        <w:rPr>
          <w:lang w:eastAsia="pl-PL"/>
        </w:rPr>
      </w:pPr>
      <w:r>
        <w:rPr>
          <w:b/>
          <w:lang w:eastAsia="pl-PL"/>
        </w:rPr>
        <w:t>8</w:t>
      </w:r>
      <w:r w:rsidRPr="00DB2BFB">
        <w:rPr>
          <w:b/>
          <w:lang w:eastAsia="pl-PL"/>
        </w:rPr>
        <w:t>.</w:t>
      </w:r>
      <w:r w:rsidRPr="00A23020">
        <w:rPr>
          <w:lang w:eastAsia="pl-PL"/>
        </w:rPr>
        <w:t xml:space="preserve"> W zakresie nieuregulowanym ustawa </w:t>
      </w:r>
      <w:proofErr w:type="spellStart"/>
      <w:r w:rsidRPr="00A23020">
        <w:rPr>
          <w:lang w:eastAsia="pl-PL"/>
        </w:rPr>
        <w:t>Pzp</w:t>
      </w:r>
      <w:proofErr w:type="spellEnd"/>
      <w:r w:rsidRPr="00A23020">
        <w:rPr>
          <w:lang w:eastAsia="pl-PL"/>
        </w:rPr>
        <w:t xml:space="preserve"> lub niniejsza SWZ do oświadczeń i dokumentów składanych przez Wykonawcę w postępowaniu zastosowanie mają w szczególności przepisy Rozporządzenie Ministra Pracy i Technologii z dnia 23 grudnia 2020r. w sprawie podmiotowych środków dowodowych oraz innych dokumentów lub oświadczeń, jakich może żądać zamawiający od wykonawcy oraz Rozporządzenia Prezesa Rady M</w:t>
      </w:r>
      <w:r>
        <w:rPr>
          <w:lang w:eastAsia="pl-PL"/>
        </w:rPr>
        <w:t>inistrów z dnia 30 grudnia 2020 r</w:t>
      </w:r>
      <w:r w:rsidRPr="00A23020">
        <w:rPr>
          <w:lang w:eastAsia="pl-PL"/>
        </w:rPr>
        <w:t>. w sprawie sposobu sporządzania i przekazywania informacji oraz wymagań technicznych dla dokumentów elektronicznych oraz środków komunikacji elektronicznej</w:t>
      </w:r>
      <w:r w:rsidR="00EB7C05">
        <w:rPr>
          <w:lang w:eastAsia="pl-PL"/>
        </w:rPr>
        <w:t xml:space="preserve"> </w:t>
      </w:r>
      <w:r w:rsidRPr="00A23020">
        <w:rPr>
          <w:lang w:eastAsia="pl-PL"/>
        </w:rPr>
        <w:t>w postępowaniu o udzielenie Zamówienia publicznego lub konkursie.</w:t>
      </w:r>
    </w:p>
    <w:p w14:paraId="71B7B7D4" w14:textId="77777777" w:rsidR="00A86EEF" w:rsidRPr="007315BD" w:rsidRDefault="00A86EEF" w:rsidP="00A86EEF">
      <w:pPr>
        <w:autoSpaceDE w:val="0"/>
        <w:jc w:val="both"/>
        <w:rPr>
          <w: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A86EEF" w:rsidRPr="00DB4B73" w14:paraId="110DB768" w14:textId="77777777" w:rsidTr="004C7955">
        <w:tc>
          <w:tcPr>
            <w:tcW w:w="10207" w:type="dxa"/>
          </w:tcPr>
          <w:p w14:paraId="30142CF6" w14:textId="77777777" w:rsidR="00A86EEF" w:rsidRPr="00DB4B73" w:rsidRDefault="00A86EEF" w:rsidP="00A86EEF">
            <w:pPr>
              <w:widowControl w:val="0"/>
              <w:autoSpaceDE w:val="0"/>
              <w:autoSpaceDN w:val="0"/>
              <w:adjustRightInd w:val="0"/>
              <w:jc w:val="both"/>
              <w:textAlignment w:val="baseline"/>
              <w:rPr>
                <w:rFonts w:eastAsia="Lucida Sans Unicode"/>
                <w:b/>
                <w:color w:val="000000"/>
                <w:kern w:val="3"/>
                <w:lang w:bidi="en-US"/>
              </w:rPr>
            </w:pPr>
            <w:r w:rsidRPr="00DB4B73">
              <w:rPr>
                <w:rFonts w:eastAsia="Lucida Sans Unicode"/>
                <w:b/>
                <w:color w:val="000000"/>
                <w:kern w:val="3"/>
                <w:lang w:bidi="en-US"/>
              </w:rPr>
              <w:t xml:space="preserve">Rozdział </w:t>
            </w:r>
            <w:r>
              <w:rPr>
                <w:rFonts w:eastAsia="Lucida Sans Unicode"/>
                <w:b/>
                <w:color w:val="000000"/>
                <w:kern w:val="3"/>
                <w:lang w:bidi="en-US"/>
              </w:rPr>
              <w:t xml:space="preserve"> XIV. </w:t>
            </w:r>
            <w:r w:rsidRPr="00DB4B73">
              <w:rPr>
                <w:rFonts w:eastAsia="Lucida Sans Unicode"/>
                <w:b/>
                <w:color w:val="000000"/>
                <w:kern w:val="3"/>
                <w:lang w:bidi="en-US"/>
              </w:rPr>
              <w:t xml:space="preserve"> Termin związania z ofertą</w:t>
            </w:r>
          </w:p>
        </w:tc>
      </w:tr>
    </w:tbl>
    <w:p w14:paraId="5641C2AF" w14:textId="25287706" w:rsidR="00A86EEF" w:rsidRDefault="00A86EEF" w:rsidP="00A86EEF">
      <w:pPr>
        <w:widowControl w:val="0"/>
        <w:autoSpaceDE w:val="0"/>
        <w:autoSpaceDN w:val="0"/>
        <w:adjustRightInd w:val="0"/>
        <w:ind w:left="426" w:hanging="426"/>
        <w:jc w:val="both"/>
        <w:textAlignment w:val="baseline"/>
        <w:rPr>
          <w:rFonts w:eastAsia="Lucida Sans Unicode"/>
          <w:color w:val="000000"/>
          <w:kern w:val="3"/>
          <w:lang w:bidi="en-US"/>
        </w:rPr>
      </w:pPr>
      <w:r w:rsidRPr="00C93ED0">
        <w:rPr>
          <w:rFonts w:eastAsia="Lucida Sans Unicode"/>
          <w:color w:val="000000"/>
          <w:kern w:val="3"/>
          <w:lang w:bidi="en-US"/>
        </w:rPr>
        <w:t xml:space="preserve">1. Wykonawca będzie związany ofertą </w:t>
      </w:r>
      <w:r w:rsidRPr="00A0607F">
        <w:rPr>
          <w:rFonts w:eastAsia="Lucida Sans Unicode"/>
          <w:kern w:val="3"/>
          <w:lang w:bidi="en-US"/>
        </w:rPr>
        <w:t xml:space="preserve">do </w:t>
      </w:r>
      <w:r w:rsidRPr="005537E1">
        <w:rPr>
          <w:rFonts w:eastAsia="Lucida Sans Unicode"/>
          <w:kern w:val="3"/>
          <w:lang w:bidi="en-US"/>
        </w:rPr>
        <w:t xml:space="preserve">dnia </w:t>
      </w:r>
      <w:r w:rsidR="000D2C70" w:rsidRPr="005C3B65">
        <w:rPr>
          <w:rFonts w:eastAsia="Lucida Sans Unicode"/>
          <w:kern w:val="3"/>
          <w:lang w:bidi="en-US"/>
        </w:rPr>
        <w:t>1</w:t>
      </w:r>
      <w:r w:rsidR="005C3B65" w:rsidRPr="005C3B65">
        <w:rPr>
          <w:rFonts w:eastAsia="Lucida Sans Unicode"/>
          <w:kern w:val="3"/>
          <w:lang w:bidi="en-US"/>
        </w:rPr>
        <w:t>1</w:t>
      </w:r>
      <w:r w:rsidR="005537E1" w:rsidRPr="005C3B65">
        <w:rPr>
          <w:rFonts w:eastAsia="Lucida Sans Unicode"/>
          <w:kern w:val="3"/>
          <w:lang w:bidi="en-US"/>
        </w:rPr>
        <w:t>.0</w:t>
      </w:r>
      <w:r w:rsidR="0093039B" w:rsidRPr="005C3B65">
        <w:rPr>
          <w:rFonts w:eastAsia="Lucida Sans Unicode"/>
          <w:kern w:val="3"/>
          <w:lang w:bidi="en-US"/>
        </w:rPr>
        <w:t>7</w:t>
      </w:r>
      <w:r w:rsidR="005537E1" w:rsidRPr="005C3B65">
        <w:rPr>
          <w:rFonts w:eastAsia="Lucida Sans Unicode"/>
          <w:kern w:val="3"/>
          <w:lang w:bidi="en-US"/>
        </w:rPr>
        <w:t>.202</w:t>
      </w:r>
      <w:r w:rsidR="000D2C70" w:rsidRPr="005C3B65">
        <w:rPr>
          <w:rFonts w:eastAsia="Lucida Sans Unicode"/>
          <w:kern w:val="3"/>
          <w:lang w:bidi="en-US"/>
        </w:rPr>
        <w:t>4</w:t>
      </w:r>
      <w:r w:rsidR="005537E1" w:rsidRPr="005C3B65">
        <w:rPr>
          <w:rFonts w:eastAsia="Lucida Sans Unicode"/>
          <w:kern w:val="3"/>
          <w:lang w:bidi="en-US"/>
        </w:rPr>
        <w:t xml:space="preserve"> </w:t>
      </w:r>
      <w:r w:rsidRPr="005C3B65">
        <w:rPr>
          <w:rFonts w:eastAsia="Lucida Sans Unicode"/>
          <w:kern w:val="3"/>
          <w:lang w:bidi="en-US"/>
        </w:rPr>
        <w:t>r.</w:t>
      </w:r>
    </w:p>
    <w:p w14:paraId="33D68C5E" w14:textId="77777777" w:rsidR="00A86EEF" w:rsidRDefault="00A86EEF" w:rsidP="00A86EEF">
      <w:pPr>
        <w:widowControl w:val="0"/>
        <w:autoSpaceDE w:val="0"/>
        <w:autoSpaceDN w:val="0"/>
        <w:adjustRightInd w:val="0"/>
        <w:jc w:val="both"/>
        <w:textAlignment w:val="baseline"/>
        <w:rPr>
          <w:rFonts w:eastAsia="Lucida Sans Unicode"/>
          <w:color w:val="000000"/>
          <w:kern w:val="3"/>
          <w:lang w:bidi="en-US"/>
        </w:rPr>
      </w:pPr>
      <w:r>
        <w:rPr>
          <w:rFonts w:eastAsia="Lucida Sans Unicode"/>
          <w:color w:val="000000"/>
          <w:kern w:val="3"/>
          <w:lang w:bidi="en-US"/>
        </w:rPr>
        <w:t>2. Pierwszym dniem terminu związania ofertą jest dzień, w którym upływa termin składania ofert ( art. 307 ust 1).</w:t>
      </w:r>
    </w:p>
    <w:p w14:paraId="48D3AEFD" w14:textId="73E5005D" w:rsidR="00A86EEF" w:rsidRDefault="00A86EEF" w:rsidP="00A86EEF">
      <w:pPr>
        <w:widowControl w:val="0"/>
        <w:autoSpaceDE w:val="0"/>
        <w:autoSpaceDN w:val="0"/>
        <w:adjustRightInd w:val="0"/>
        <w:jc w:val="both"/>
        <w:textAlignment w:val="baseline"/>
        <w:rPr>
          <w:rFonts w:eastAsia="Lucida Sans Unicode"/>
          <w:color w:val="000000"/>
          <w:kern w:val="3"/>
          <w:lang w:bidi="en-US"/>
        </w:rPr>
      </w:pPr>
      <w:r>
        <w:rPr>
          <w:rFonts w:eastAsia="Lucida Sans Unicode"/>
          <w:color w:val="000000"/>
          <w:kern w:val="3"/>
          <w:lang w:bidi="en-US"/>
        </w:rPr>
        <w:t xml:space="preserve">3. W przypadku gdy wybór najkorzystniejszej oferty nie nastąpi przed upływem terminu związania </w:t>
      </w:r>
      <w:r w:rsidR="00EB7C05">
        <w:rPr>
          <w:rFonts w:eastAsia="Lucida Sans Unicode"/>
          <w:color w:val="000000"/>
          <w:kern w:val="3"/>
          <w:lang w:bidi="en-US"/>
        </w:rPr>
        <w:br/>
      </w:r>
      <w:r>
        <w:rPr>
          <w:rFonts w:eastAsia="Lucida Sans Unicode"/>
          <w:color w:val="000000"/>
          <w:kern w:val="3"/>
          <w:lang w:bidi="en-US"/>
        </w:rPr>
        <w:t xml:space="preserve">z ofertą określonego w dokumentach zamówienia, zamawiający przed upływem terminu związania </w:t>
      </w:r>
      <w:r w:rsidR="00EB7C05">
        <w:rPr>
          <w:rFonts w:eastAsia="Lucida Sans Unicode"/>
          <w:color w:val="000000"/>
          <w:kern w:val="3"/>
          <w:lang w:bidi="en-US"/>
        </w:rPr>
        <w:br/>
      </w:r>
      <w:r>
        <w:rPr>
          <w:rFonts w:eastAsia="Lucida Sans Unicode"/>
          <w:color w:val="000000"/>
          <w:kern w:val="3"/>
          <w:lang w:bidi="en-US"/>
        </w:rPr>
        <w:t xml:space="preserve">z ofertą zwraca się jednokrotnie do wykonawców o wyrażenie zgody na przedłużenie tego terminu </w:t>
      </w:r>
      <w:r w:rsidR="00EB7C05">
        <w:rPr>
          <w:rFonts w:eastAsia="Lucida Sans Unicode"/>
          <w:color w:val="000000"/>
          <w:kern w:val="3"/>
          <w:lang w:bidi="en-US"/>
        </w:rPr>
        <w:br/>
      </w:r>
      <w:r>
        <w:rPr>
          <w:rFonts w:eastAsia="Lucida Sans Unicode"/>
          <w:color w:val="000000"/>
          <w:kern w:val="3"/>
          <w:lang w:bidi="en-US"/>
        </w:rPr>
        <w:lastRenderedPageBreak/>
        <w:t>o wskazany przez niego okres, nie dłuższy niż 30 dni ( art. 307 ust.2).</w:t>
      </w:r>
    </w:p>
    <w:p w14:paraId="7BED0CA1" w14:textId="77777777" w:rsidR="00A86EEF" w:rsidRDefault="00A86EEF" w:rsidP="00A86EEF">
      <w:pPr>
        <w:widowControl w:val="0"/>
        <w:autoSpaceDE w:val="0"/>
        <w:autoSpaceDN w:val="0"/>
        <w:adjustRightInd w:val="0"/>
        <w:jc w:val="both"/>
        <w:textAlignment w:val="baseline"/>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91107E" w14:paraId="3AD7A139" w14:textId="77777777" w:rsidTr="004C7955">
        <w:tc>
          <w:tcPr>
            <w:tcW w:w="10173" w:type="dxa"/>
          </w:tcPr>
          <w:p w14:paraId="500A6BD5" w14:textId="77777777" w:rsidR="00A86EEF" w:rsidRPr="0091107E" w:rsidRDefault="00A86EEF" w:rsidP="00A86EEF">
            <w:pPr>
              <w:widowControl w:val="0"/>
              <w:autoSpaceDE w:val="0"/>
              <w:autoSpaceDN w:val="0"/>
              <w:adjustRightInd w:val="0"/>
              <w:jc w:val="both"/>
              <w:textAlignment w:val="baseline"/>
              <w:rPr>
                <w:rFonts w:eastAsia="Lucida Sans Unicode"/>
                <w:color w:val="000000"/>
                <w:kern w:val="3"/>
                <w:lang w:bidi="en-US"/>
              </w:rPr>
            </w:pPr>
            <w:r>
              <w:rPr>
                <w:b/>
                <w:bCs/>
              </w:rPr>
              <w:t>Rozdział X</w:t>
            </w:r>
            <w:r w:rsidRPr="0091107E">
              <w:rPr>
                <w:b/>
                <w:bCs/>
              </w:rPr>
              <w:t>V</w:t>
            </w:r>
            <w:r>
              <w:rPr>
                <w:b/>
                <w:bCs/>
              </w:rPr>
              <w:t>.</w:t>
            </w:r>
            <w:r w:rsidRPr="0091107E">
              <w:rPr>
                <w:b/>
                <w:bCs/>
              </w:rPr>
              <w:t xml:space="preserve"> </w:t>
            </w:r>
            <w:r>
              <w:rPr>
                <w:b/>
                <w:bCs/>
              </w:rPr>
              <w:t>O</w:t>
            </w:r>
            <w:r w:rsidRPr="0091107E">
              <w:rPr>
                <w:b/>
                <w:bCs/>
              </w:rPr>
              <w:t>pis  sposobu przygotowania  ofert</w:t>
            </w:r>
          </w:p>
        </w:tc>
      </w:tr>
    </w:tbl>
    <w:p w14:paraId="13BADC0E" w14:textId="77777777" w:rsidR="00AF27DF" w:rsidRDefault="00AF27DF" w:rsidP="00482E72">
      <w:pPr>
        <w:widowControl w:val="0"/>
        <w:autoSpaceDE w:val="0"/>
        <w:autoSpaceDN w:val="0"/>
        <w:adjustRightInd w:val="0"/>
        <w:ind w:hanging="284"/>
        <w:jc w:val="both"/>
        <w:textAlignment w:val="baseline"/>
        <w:rPr>
          <w:rFonts w:eastAsia="Lucida Sans Unicode"/>
          <w:color w:val="000000"/>
          <w:kern w:val="3"/>
          <w:lang w:bidi="en-US"/>
        </w:rPr>
      </w:pPr>
      <w:r>
        <w:rPr>
          <w:rFonts w:eastAsia="Lucida Sans Unicode"/>
          <w:b/>
          <w:color w:val="000000"/>
          <w:kern w:val="3"/>
          <w:lang w:bidi="en-US"/>
        </w:rPr>
        <w:t xml:space="preserve">  </w:t>
      </w:r>
      <w:r w:rsidRPr="009457AD">
        <w:rPr>
          <w:rFonts w:eastAsia="Lucida Sans Unicode"/>
          <w:b/>
          <w:color w:val="000000"/>
          <w:kern w:val="3"/>
          <w:lang w:bidi="en-US"/>
        </w:rPr>
        <w:t>1</w:t>
      </w:r>
      <w:r>
        <w:rPr>
          <w:rFonts w:eastAsia="Lucida Sans Unicode"/>
          <w:color w:val="000000"/>
          <w:kern w:val="3"/>
          <w:lang w:bidi="en-US"/>
        </w:rPr>
        <w:t>. Wykonawca może złożyć tylko jedną ofertę.</w:t>
      </w:r>
    </w:p>
    <w:p w14:paraId="0298BE09" w14:textId="77777777" w:rsidR="00AF27DF" w:rsidRDefault="00AF27DF" w:rsidP="00AF27DF">
      <w:pPr>
        <w:widowControl w:val="0"/>
        <w:tabs>
          <w:tab w:val="num" w:pos="567"/>
        </w:tabs>
        <w:autoSpaceDE w:val="0"/>
        <w:ind w:hanging="284"/>
        <w:rPr>
          <w:bCs/>
        </w:rPr>
      </w:pPr>
      <w:r>
        <w:rPr>
          <w:b/>
          <w:bCs/>
        </w:rPr>
        <w:t xml:space="preserve">  </w:t>
      </w:r>
      <w:r w:rsidRPr="009457AD">
        <w:rPr>
          <w:b/>
          <w:bCs/>
        </w:rPr>
        <w:t>2.</w:t>
      </w:r>
      <w:r>
        <w:rPr>
          <w:bCs/>
        </w:rPr>
        <w:t xml:space="preserve">  Treść oferty musi być</w:t>
      </w:r>
      <w:r w:rsidRPr="00E01B19">
        <w:rPr>
          <w:bCs/>
        </w:rPr>
        <w:t xml:space="preserve"> </w:t>
      </w:r>
      <w:r>
        <w:rPr>
          <w:bCs/>
        </w:rPr>
        <w:t>zgodna</w:t>
      </w:r>
      <w:r w:rsidRPr="00E01B19">
        <w:rPr>
          <w:bCs/>
        </w:rPr>
        <w:t xml:space="preserve"> z wymaganiami Spe</w:t>
      </w:r>
      <w:r>
        <w:rPr>
          <w:bCs/>
        </w:rPr>
        <w:t xml:space="preserve">cyfikacji </w:t>
      </w:r>
      <w:r w:rsidRPr="00E01B19">
        <w:rPr>
          <w:bCs/>
        </w:rPr>
        <w:t>Warunków Zamówienia.</w:t>
      </w:r>
    </w:p>
    <w:p w14:paraId="38BF148B" w14:textId="77777777" w:rsidR="00AF27DF" w:rsidRPr="009B20BC" w:rsidRDefault="00AF27DF" w:rsidP="00482E72">
      <w:pPr>
        <w:widowControl w:val="0"/>
        <w:tabs>
          <w:tab w:val="num" w:pos="567"/>
        </w:tabs>
        <w:autoSpaceDE w:val="0"/>
        <w:ind w:left="-142" w:right="-29" w:hanging="142"/>
        <w:jc w:val="both"/>
        <w:rPr>
          <w:bCs/>
        </w:rPr>
      </w:pPr>
      <w:r>
        <w:rPr>
          <w:b/>
          <w:bCs/>
        </w:rPr>
        <w:t xml:space="preserve">  3. </w:t>
      </w:r>
      <w:r w:rsidRPr="00E01B19">
        <w:rPr>
          <w:bCs/>
        </w:rPr>
        <w:t>Postępowanie prowadzone jest w języku polskim za pośrednictwem Platformy zakupowej</w:t>
      </w:r>
      <w:r>
        <w:rPr>
          <w:bCs/>
        </w:rPr>
        <w:t xml:space="preserve"> </w:t>
      </w:r>
      <w:r w:rsidRPr="00E01B19">
        <w:rPr>
          <w:bCs/>
        </w:rPr>
        <w:t xml:space="preserve">dostępnej pod </w:t>
      </w:r>
      <w:r w:rsidRPr="009B20BC">
        <w:rPr>
          <w:bCs/>
        </w:rPr>
        <w:t xml:space="preserve">adresem </w:t>
      </w:r>
      <w:hyperlink r:id="rId37" w:history="1">
        <w:r w:rsidRPr="009B20BC">
          <w:rPr>
            <w:rStyle w:val="Hipercze"/>
            <w:rFonts w:eastAsia="Lucida Sans Unicode"/>
            <w:b/>
            <w:kern w:val="3"/>
            <w:lang w:bidi="en-US"/>
          </w:rPr>
          <w:t>https://platformazakupowa.pl/pn/turosl</w:t>
        </w:r>
      </w:hyperlink>
      <w:r w:rsidRPr="009B20BC">
        <w:rPr>
          <w:rFonts w:eastAsia="Lucida Sans Unicode"/>
          <w:b/>
          <w:kern w:val="3"/>
          <w:lang w:bidi="en-US"/>
        </w:rPr>
        <w:t>.</w:t>
      </w:r>
      <w:r w:rsidRPr="009B20BC">
        <w:rPr>
          <w:rFonts w:eastAsia="Lucida Sans Unicode"/>
          <w:kern w:val="3"/>
          <w:lang w:bidi="en-US"/>
        </w:rPr>
        <w:t xml:space="preserve"> </w:t>
      </w:r>
      <w:r w:rsidRPr="009B20BC">
        <w:rPr>
          <w:bCs/>
        </w:rPr>
        <w:t>Korzystanie z platformy jest bezpłatne.</w:t>
      </w:r>
    </w:p>
    <w:p w14:paraId="1583F7F6" w14:textId="77777777" w:rsidR="00AF27DF" w:rsidRPr="009B20BC" w:rsidRDefault="00AF27DF" w:rsidP="00482E72">
      <w:pPr>
        <w:pStyle w:val="Akapitzlist"/>
        <w:widowControl w:val="0"/>
        <w:autoSpaceDE w:val="0"/>
        <w:autoSpaceDN w:val="0"/>
        <w:ind w:left="-142" w:right="-29"/>
        <w:jc w:val="both"/>
        <w:rPr>
          <w:i/>
          <w:iCs/>
          <w:szCs w:val="20"/>
        </w:rPr>
      </w:pPr>
      <w:r w:rsidRPr="009B20BC">
        <w:rPr>
          <w:b/>
          <w:bCs/>
        </w:rPr>
        <w:t xml:space="preserve">4. </w:t>
      </w:r>
      <w:r w:rsidRPr="009B20BC">
        <w:rPr>
          <w:szCs w:val="20"/>
        </w:rPr>
        <w:t xml:space="preserve">Oferta winna być sporządzona w języku polskim i złożona pod rygorem nieważności w postaci elektronicznej za pośrednictwem platformy zakupowej dostępnej pod adresem: </w:t>
      </w:r>
      <w:hyperlink r:id="rId38" w:history="1">
        <w:r w:rsidRPr="009B20BC">
          <w:rPr>
            <w:rStyle w:val="Hipercze"/>
            <w:rFonts w:eastAsia="Lucida Sans Unicode"/>
            <w:b/>
            <w:kern w:val="3"/>
            <w:lang w:bidi="en-US"/>
          </w:rPr>
          <w:t>https://platformazakupowa.pl/pn/turosl</w:t>
        </w:r>
      </w:hyperlink>
      <w:r w:rsidRPr="009B20BC">
        <w:rPr>
          <w:rFonts w:eastAsia="Lucida Sans Unicode"/>
          <w:b/>
          <w:kern w:val="3"/>
          <w:lang w:bidi="en-US"/>
        </w:rPr>
        <w:t>.</w:t>
      </w:r>
    </w:p>
    <w:p w14:paraId="02CC4C39" w14:textId="77777777" w:rsidR="00AF27DF" w:rsidRPr="006259A8" w:rsidRDefault="00AF27DF" w:rsidP="00482E72">
      <w:pPr>
        <w:pStyle w:val="Akapitzlist"/>
        <w:widowControl w:val="0"/>
        <w:autoSpaceDE w:val="0"/>
        <w:autoSpaceDN w:val="0"/>
        <w:ind w:left="-142" w:right="-29" w:hanging="426"/>
        <w:jc w:val="both"/>
        <w:rPr>
          <w:szCs w:val="20"/>
        </w:rPr>
      </w:pPr>
      <w:r>
        <w:rPr>
          <w:b/>
          <w:bCs/>
        </w:rPr>
        <w:t xml:space="preserve">       5. </w:t>
      </w:r>
      <w:r w:rsidRPr="006259A8">
        <w:rPr>
          <w:szCs w:val="20"/>
        </w:rPr>
        <w:t xml:space="preserve">Oferta wraz z załącznikami powinna być podpisana przez osobę upoważnioną do reprezentowania Wykonawcy. Oferta sporządzona w postaci elektronicznej powinna być </w:t>
      </w:r>
      <w:r>
        <w:rPr>
          <w:szCs w:val="20"/>
        </w:rPr>
        <w:t xml:space="preserve">podpisana </w:t>
      </w:r>
      <w:r w:rsidRPr="00E651D0">
        <w:rPr>
          <w:bCs/>
        </w:rPr>
        <w:t>kwalifikowanym podpisem elektronicznym</w:t>
      </w:r>
      <w:r>
        <w:rPr>
          <w:bCs/>
        </w:rPr>
        <w:t>, podpisem zaufanym lub podpisem osobistym</w:t>
      </w:r>
      <w:r w:rsidRPr="006259A8">
        <w:rPr>
          <w:szCs w:val="20"/>
        </w:rPr>
        <w:t xml:space="preserve"> przez osobę uprawnioną, zgodnie z formą reprezentacji Wykonawcy określoną w rejestrze sądowym lub innym dokumencie, właściwym dla danej formy organizacyjnej Wykonawcy, albo przez osobę umocowaną (na podstawie pełnomocnictwa) przez osoby uprawnione.</w:t>
      </w:r>
    </w:p>
    <w:p w14:paraId="7294CE7E" w14:textId="77777777" w:rsidR="00AF27DF" w:rsidRDefault="00AF27DF" w:rsidP="00AF27DF">
      <w:pPr>
        <w:widowControl w:val="0"/>
        <w:tabs>
          <w:tab w:val="num" w:pos="567"/>
        </w:tabs>
        <w:autoSpaceDE w:val="0"/>
        <w:ind w:left="-284"/>
      </w:pPr>
      <w:r>
        <w:rPr>
          <w:b/>
        </w:rPr>
        <w:t xml:space="preserve">  </w:t>
      </w:r>
      <w:r w:rsidRPr="0025208E">
        <w:rPr>
          <w:b/>
        </w:rPr>
        <w:t>6.</w:t>
      </w:r>
      <w:r w:rsidRPr="00DC5224">
        <w:t xml:space="preserve"> Oferta musi zawierać następujące oświadczenia i dokumenty:</w:t>
      </w:r>
    </w:p>
    <w:p w14:paraId="51C2A2EC" w14:textId="57F97485" w:rsidR="00AF27DF" w:rsidRPr="0082773C" w:rsidRDefault="00AF27DF" w:rsidP="00482E72">
      <w:pPr>
        <w:widowControl w:val="0"/>
        <w:tabs>
          <w:tab w:val="num" w:pos="567"/>
        </w:tabs>
        <w:autoSpaceDE w:val="0"/>
        <w:ind w:left="-142" w:right="-29"/>
        <w:jc w:val="both"/>
        <w:rPr>
          <w:szCs w:val="20"/>
        </w:rPr>
      </w:pPr>
      <w:r w:rsidRPr="0082773C">
        <w:rPr>
          <w:b/>
          <w:szCs w:val="20"/>
        </w:rPr>
        <w:t>6.1 Formularz oferty wraz z wymaganymi załącznikami</w:t>
      </w:r>
      <w:r w:rsidRPr="0082773C">
        <w:rPr>
          <w:szCs w:val="20"/>
        </w:rPr>
        <w:t xml:space="preserve"> sporządzony wg wzoru Formularza oferty stanowiącego </w:t>
      </w:r>
      <w:r w:rsidRPr="0082773C">
        <w:rPr>
          <w:b/>
          <w:szCs w:val="20"/>
        </w:rPr>
        <w:t xml:space="preserve">załącznik nr </w:t>
      </w:r>
      <w:r w:rsidR="006E3E0E">
        <w:rPr>
          <w:b/>
          <w:szCs w:val="20"/>
        </w:rPr>
        <w:t>2</w:t>
      </w:r>
      <w:r w:rsidRPr="0082773C">
        <w:rPr>
          <w:b/>
          <w:szCs w:val="20"/>
        </w:rPr>
        <w:t xml:space="preserve"> do SWZ.</w:t>
      </w:r>
      <w:r w:rsidRPr="0082773C">
        <w:rPr>
          <w:szCs w:val="20"/>
        </w:rPr>
        <w:t xml:space="preserve"> W przypadku złożenia oferty na innym formularzu niż załącznik nr </w:t>
      </w:r>
      <w:r w:rsidR="006E3E0E">
        <w:rPr>
          <w:szCs w:val="20"/>
        </w:rPr>
        <w:t>2</w:t>
      </w:r>
      <w:r w:rsidRPr="0082773C">
        <w:rPr>
          <w:szCs w:val="20"/>
        </w:rPr>
        <w:t xml:space="preserve"> do SWZ, powinien on zawierać wszystkie wymagane informacje określone w tym załączniku. Formularz oferty </w:t>
      </w:r>
      <w:r w:rsidRPr="0082773C">
        <w:rPr>
          <w:b/>
          <w:szCs w:val="20"/>
        </w:rPr>
        <w:t>nie podlega uzupełnieniu</w:t>
      </w:r>
      <w:r w:rsidRPr="0082773C">
        <w:rPr>
          <w:szCs w:val="20"/>
        </w:rPr>
        <w:t>.</w:t>
      </w:r>
    </w:p>
    <w:p w14:paraId="32F11EE9" w14:textId="169DF507" w:rsidR="00AF27DF" w:rsidRDefault="00AF27DF" w:rsidP="00EB7C05">
      <w:pPr>
        <w:pStyle w:val="Akapitzlist"/>
        <w:widowControl w:val="0"/>
        <w:tabs>
          <w:tab w:val="num" w:pos="567"/>
        </w:tabs>
        <w:autoSpaceDE w:val="0"/>
        <w:autoSpaceDN w:val="0"/>
        <w:ind w:left="-142" w:right="-30" w:hanging="142"/>
        <w:rPr>
          <w:szCs w:val="20"/>
        </w:rPr>
      </w:pPr>
      <w:r>
        <w:rPr>
          <w:b/>
          <w:szCs w:val="20"/>
        </w:rPr>
        <w:t xml:space="preserve">  6.2. </w:t>
      </w:r>
      <w:r w:rsidRPr="00362B64">
        <w:rPr>
          <w:szCs w:val="20"/>
        </w:rPr>
        <w:t xml:space="preserve">Ofertę należy złożyć na </w:t>
      </w:r>
      <w:r>
        <w:rPr>
          <w:szCs w:val="20"/>
        </w:rPr>
        <w:t>p</w:t>
      </w:r>
      <w:r w:rsidRPr="00362B64">
        <w:rPr>
          <w:szCs w:val="20"/>
        </w:rPr>
        <w:t>latformie pod adresem</w:t>
      </w:r>
      <w:r w:rsidRPr="009B20BC">
        <w:rPr>
          <w:szCs w:val="20"/>
        </w:rPr>
        <w:t xml:space="preserve">: </w:t>
      </w:r>
      <w:hyperlink r:id="rId39" w:history="1">
        <w:r w:rsidRPr="009B20BC">
          <w:rPr>
            <w:rStyle w:val="Hipercze"/>
            <w:rFonts w:eastAsia="Lucida Sans Unicode"/>
            <w:b/>
            <w:kern w:val="3"/>
            <w:lang w:bidi="en-US"/>
          </w:rPr>
          <w:t>https://platformazakupowa.pl/pn/turosl</w:t>
        </w:r>
      </w:hyperlink>
      <w:r w:rsidRPr="009B20BC">
        <w:rPr>
          <w:rFonts w:eastAsia="Lucida Sans Unicode"/>
          <w:b/>
          <w:kern w:val="3"/>
          <w:lang w:bidi="en-US"/>
        </w:rPr>
        <w:t>.</w:t>
      </w:r>
      <w:r w:rsidRPr="000A2B3C">
        <w:rPr>
          <w:rFonts w:eastAsia="Lucida Sans Unicode"/>
          <w:color w:val="000000"/>
          <w:kern w:val="3"/>
          <w:lang w:bidi="en-US"/>
        </w:rPr>
        <w:t xml:space="preserve"> </w:t>
      </w:r>
      <w:r>
        <w:rPr>
          <w:szCs w:val="20"/>
        </w:rPr>
        <w:t xml:space="preserve"> Poprzez kliknięcie przycisku  </w:t>
      </w:r>
      <w:r w:rsidRPr="00E10218">
        <w:rPr>
          <w:b/>
          <w:bCs/>
          <w:szCs w:val="20"/>
        </w:rPr>
        <w:t>„Złóż ofertę”</w:t>
      </w:r>
      <w:r>
        <w:rPr>
          <w:szCs w:val="20"/>
        </w:rPr>
        <w:t xml:space="preserve"> </w:t>
      </w:r>
      <w:r w:rsidRPr="00032F4D">
        <w:rPr>
          <w:szCs w:val="20"/>
        </w:rPr>
        <w:t xml:space="preserve"> do </w:t>
      </w:r>
      <w:r w:rsidRPr="005537E1">
        <w:rPr>
          <w:szCs w:val="20"/>
        </w:rPr>
        <w:t xml:space="preserve">dnia </w:t>
      </w:r>
      <w:r w:rsidR="005537E1" w:rsidRPr="005C3B65">
        <w:rPr>
          <w:b/>
          <w:bCs/>
          <w:szCs w:val="20"/>
        </w:rPr>
        <w:t>1</w:t>
      </w:r>
      <w:r w:rsidR="005C3B65" w:rsidRPr="005C3B65">
        <w:rPr>
          <w:b/>
          <w:bCs/>
          <w:szCs w:val="20"/>
        </w:rPr>
        <w:t>2</w:t>
      </w:r>
      <w:r w:rsidR="005537E1" w:rsidRPr="005C3B65">
        <w:rPr>
          <w:b/>
          <w:bCs/>
          <w:szCs w:val="20"/>
        </w:rPr>
        <w:t>.0</w:t>
      </w:r>
      <w:r w:rsidR="0093039B" w:rsidRPr="005C3B65">
        <w:rPr>
          <w:b/>
          <w:bCs/>
          <w:szCs w:val="20"/>
        </w:rPr>
        <w:t>6</w:t>
      </w:r>
      <w:r w:rsidR="005537E1" w:rsidRPr="005C3B65">
        <w:rPr>
          <w:b/>
          <w:bCs/>
          <w:szCs w:val="20"/>
        </w:rPr>
        <w:t>.</w:t>
      </w:r>
      <w:r w:rsidRPr="005C3B65">
        <w:rPr>
          <w:b/>
          <w:bCs/>
          <w:szCs w:val="20"/>
        </w:rPr>
        <w:t>202</w:t>
      </w:r>
      <w:r w:rsidR="000112E5" w:rsidRPr="005C3B65">
        <w:rPr>
          <w:b/>
          <w:bCs/>
          <w:szCs w:val="20"/>
        </w:rPr>
        <w:t>4</w:t>
      </w:r>
      <w:r w:rsidRPr="005C3B65">
        <w:rPr>
          <w:szCs w:val="20"/>
        </w:rPr>
        <w:t xml:space="preserve"> r.</w:t>
      </w:r>
      <w:r w:rsidRPr="009B20BC">
        <w:rPr>
          <w:szCs w:val="20"/>
        </w:rPr>
        <w:t xml:space="preserve"> do godz. 10:00.</w:t>
      </w:r>
    </w:p>
    <w:p w14:paraId="673BAF0D" w14:textId="0A69F61A" w:rsidR="00AF27DF" w:rsidRDefault="00AF27DF" w:rsidP="00AF27DF">
      <w:pPr>
        <w:pStyle w:val="Akapitzlist"/>
        <w:widowControl w:val="0"/>
        <w:tabs>
          <w:tab w:val="num" w:pos="567"/>
        </w:tabs>
        <w:autoSpaceDE w:val="0"/>
        <w:autoSpaceDN w:val="0"/>
        <w:ind w:left="-142" w:right="-284" w:hanging="142"/>
        <w:rPr>
          <w:szCs w:val="20"/>
        </w:rPr>
      </w:pPr>
      <w:r>
        <w:rPr>
          <w:szCs w:val="20"/>
        </w:rPr>
        <w:t xml:space="preserve">  </w:t>
      </w:r>
      <w:r w:rsidRPr="00904E37">
        <w:rPr>
          <w:b/>
          <w:bCs/>
          <w:szCs w:val="20"/>
        </w:rPr>
        <w:t>6.3.</w:t>
      </w:r>
      <w:r>
        <w:rPr>
          <w:szCs w:val="20"/>
        </w:rPr>
        <w:t xml:space="preserve"> Do oferty należy dołączyć wszystkie wymagane SWZ (załączniki nr </w:t>
      </w:r>
      <w:r w:rsidR="006E3E0E">
        <w:rPr>
          <w:szCs w:val="20"/>
        </w:rPr>
        <w:t>3</w:t>
      </w:r>
      <w:r>
        <w:rPr>
          <w:szCs w:val="20"/>
        </w:rPr>
        <w:t xml:space="preserve"> i </w:t>
      </w:r>
      <w:r w:rsidR="006E3E0E">
        <w:rPr>
          <w:szCs w:val="20"/>
        </w:rPr>
        <w:t>4</w:t>
      </w:r>
      <w:r>
        <w:rPr>
          <w:szCs w:val="20"/>
        </w:rPr>
        <w:t>).</w:t>
      </w:r>
    </w:p>
    <w:p w14:paraId="77B780D4" w14:textId="77777777" w:rsidR="00AF27DF" w:rsidRDefault="00AF27DF" w:rsidP="00AF27DF">
      <w:pPr>
        <w:pStyle w:val="Akapitzlist"/>
        <w:widowControl w:val="0"/>
        <w:tabs>
          <w:tab w:val="num" w:pos="567"/>
        </w:tabs>
        <w:autoSpaceDE w:val="0"/>
        <w:autoSpaceDN w:val="0"/>
        <w:ind w:left="-142" w:right="-284" w:hanging="142"/>
        <w:rPr>
          <w:szCs w:val="20"/>
        </w:rPr>
      </w:pPr>
      <w:r w:rsidRPr="00904E37">
        <w:rPr>
          <w:b/>
          <w:bCs/>
          <w:szCs w:val="20"/>
        </w:rPr>
        <w:t xml:space="preserve">  6.4.</w:t>
      </w:r>
      <w:r>
        <w:rPr>
          <w:szCs w:val="20"/>
        </w:rPr>
        <w:t xml:space="preserve"> Instrukcja składania oferty:</w:t>
      </w:r>
    </w:p>
    <w:p w14:paraId="55D62F90" w14:textId="77777777" w:rsidR="00AF27DF" w:rsidRDefault="00AF27DF" w:rsidP="00B1263E">
      <w:pPr>
        <w:pStyle w:val="Akapitzlist"/>
        <w:widowControl w:val="0"/>
        <w:tabs>
          <w:tab w:val="num" w:pos="567"/>
        </w:tabs>
        <w:autoSpaceDE w:val="0"/>
        <w:autoSpaceDN w:val="0"/>
        <w:ind w:left="709" w:right="-29" w:hanging="993"/>
        <w:jc w:val="both"/>
        <w:rPr>
          <w:b/>
          <w:bCs/>
          <w:i/>
          <w:iCs/>
          <w:szCs w:val="20"/>
        </w:rPr>
      </w:pPr>
      <w:r>
        <w:rPr>
          <w:szCs w:val="20"/>
        </w:rPr>
        <w:t xml:space="preserve">           1) Po wypełnieniu Formularza składnia oferty lub wniosku i załadowania wszystkich wymaganych załączników należy kliknąć przycisk </w:t>
      </w:r>
      <w:r w:rsidRPr="00E10218">
        <w:rPr>
          <w:b/>
          <w:bCs/>
          <w:szCs w:val="20"/>
        </w:rPr>
        <w:t>Przejdź do podsumowania</w:t>
      </w:r>
    </w:p>
    <w:p w14:paraId="14EB8C8B" w14:textId="77777777" w:rsidR="00AF27DF" w:rsidRDefault="00AF27DF" w:rsidP="00B1263E">
      <w:pPr>
        <w:pStyle w:val="Akapitzlist"/>
        <w:widowControl w:val="0"/>
        <w:tabs>
          <w:tab w:val="num" w:pos="567"/>
        </w:tabs>
        <w:autoSpaceDE w:val="0"/>
        <w:autoSpaceDN w:val="0"/>
        <w:ind w:left="709" w:right="-29" w:hanging="993"/>
        <w:jc w:val="both"/>
        <w:rPr>
          <w:bCs/>
        </w:rPr>
      </w:pPr>
      <w:r>
        <w:rPr>
          <w:b/>
          <w:bCs/>
          <w:i/>
          <w:iCs/>
          <w:szCs w:val="20"/>
        </w:rPr>
        <w:t xml:space="preserve">          </w:t>
      </w:r>
      <w:r>
        <w:rPr>
          <w:szCs w:val="20"/>
        </w:rPr>
        <w:t xml:space="preserve"> 2) Oferta i inne dokumenty składane w postaci elektronicznej muszą zostać podpisane </w:t>
      </w:r>
      <w:r w:rsidRPr="00E651D0">
        <w:rPr>
          <w:bCs/>
        </w:rPr>
        <w:t>kwalifikowanym podpisem elektronicznym</w:t>
      </w:r>
      <w:r>
        <w:rPr>
          <w:bCs/>
        </w:rPr>
        <w:t>, podpisem zaufanym lub podpisem osobistym.</w:t>
      </w:r>
    </w:p>
    <w:p w14:paraId="2B7B732F" w14:textId="77777777" w:rsidR="00AF27DF" w:rsidRPr="001E36BC" w:rsidRDefault="00AF27DF" w:rsidP="00B1263E">
      <w:pPr>
        <w:pStyle w:val="Akapitzlist"/>
        <w:widowControl w:val="0"/>
        <w:tabs>
          <w:tab w:val="left" w:pos="284"/>
          <w:tab w:val="num" w:pos="567"/>
        </w:tabs>
        <w:autoSpaceDE w:val="0"/>
        <w:autoSpaceDN w:val="0"/>
        <w:ind w:left="-142" w:right="-29" w:hanging="142"/>
        <w:jc w:val="both"/>
        <w:rPr>
          <w:b/>
          <w:i/>
          <w:iCs/>
          <w:szCs w:val="20"/>
        </w:rPr>
      </w:pPr>
      <w:r w:rsidRPr="00904E37">
        <w:rPr>
          <w:b/>
        </w:rPr>
        <w:t xml:space="preserve">  6.5.</w:t>
      </w:r>
      <w:r>
        <w:rPr>
          <w:bCs/>
        </w:rPr>
        <w:t xml:space="preserve"> Wykonawca może przed upływem terminu do składania ofert wycofać ofertę lub wniosek za pośrednictwem </w:t>
      </w:r>
      <w:r w:rsidRPr="00E10218">
        <w:rPr>
          <w:b/>
        </w:rPr>
        <w:t>Formularza składania oferty lub wniosku.</w:t>
      </w:r>
    </w:p>
    <w:p w14:paraId="39FE9EE0" w14:textId="77777777" w:rsidR="00AF27DF" w:rsidRDefault="00AF27DF" w:rsidP="00B1263E">
      <w:pPr>
        <w:pStyle w:val="Akapitzlist"/>
        <w:widowControl w:val="0"/>
        <w:tabs>
          <w:tab w:val="num" w:pos="567"/>
        </w:tabs>
        <w:autoSpaceDE w:val="0"/>
        <w:autoSpaceDN w:val="0"/>
        <w:ind w:left="-142" w:right="-29" w:hanging="142"/>
        <w:jc w:val="both"/>
        <w:rPr>
          <w:szCs w:val="20"/>
        </w:rPr>
      </w:pPr>
      <w:r>
        <w:rPr>
          <w:szCs w:val="20"/>
        </w:rPr>
        <w:t xml:space="preserve">  </w:t>
      </w:r>
      <w:r w:rsidRPr="00904E37">
        <w:rPr>
          <w:b/>
          <w:bCs/>
          <w:szCs w:val="20"/>
        </w:rPr>
        <w:t>6.6.</w:t>
      </w:r>
      <w:r>
        <w:rPr>
          <w:szCs w:val="20"/>
        </w:rPr>
        <w:t xml:space="preserve"> Z uwagi na to, że oferta wykonawcy jest zaszyfrowane nie można jej edytować. Przez zmianę oferty rozumie się złożenie nowej oferty i wycofanie poprzedniej, jednak należy to zrobić przed upływem terminu zakończenia składania ofert w postepowaniu.</w:t>
      </w:r>
    </w:p>
    <w:p w14:paraId="7821D82E" w14:textId="053C73E9" w:rsidR="00AF27DF" w:rsidRDefault="00AF27DF" w:rsidP="00B1263E">
      <w:pPr>
        <w:pStyle w:val="Akapitzlist"/>
        <w:widowControl w:val="0"/>
        <w:tabs>
          <w:tab w:val="num" w:pos="567"/>
        </w:tabs>
        <w:autoSpaceDE w:val="0"/>
        <w:autoSpaceDN w:val="0"/>
        <w:ind w:left="-142" w:right="-29"/>
        <w:jc w:val="both"/>
        <w:rPr>
          <w:szCs w:val="20"/>
        </w:rPr>
      </w:pPr>
      <w:r w:rsidRPr="00904E37">
        <w:rPr>
          <w:b/>
          <w:bCs/>
          <w:szCs w:val="20"/>
        </w:rPr>
        <w:t>6.7.</w:t>
      </w:r>
      <w:r>
        <w:rPr>
          <w:szCs w:val="20"/>
        </w:rPr>
        <w:t xml:space="preserve">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456F50A0" w14:textId="037FBAED" w:rsidR="00AF27DF" w:rsidRDefault="00AF27DF" w:rsidP="00B1263E">
      <w:pPr>
        <w:pStyle w:val="Akapitzlist"/>
        <w:widowControl w:val="0"/>
        <w:tabs>
          <w:tab w:val="num" w:pos="567"/>
        </w:tabs>
        <w:autoSpaceDE w:val="0"/>
        <w:autoSpaceDN w:val="0"/>
        <w:ind w:left="-142" w:right="-29" w:hanging="284"/>
        <w:jc w:val="both"/>
        <w:rPr>
          <w:szCs w:val="20"/>
        </w:rPr>
      </w:pPr>
      <w:r>
        <w:rPr>
          <w:b/>
          <w:bCs/>
          <w:szCs w:val="20"/>
        </w:rPr>
        <w:t xml:space="preserve">     </w:t>
      </w:r>
      <w:r w:rsidRPr="00904E37">
        <w:rPr>
          <w:b/>
          <w:bCs/>
          <w:szCs w:val="20"/>
        </w:rPr>
        <w:t>6.8.</w:t>
      </w:r>
      <w:r>
        <w:rPr>
          <w:szCs w:val="20"/>
        </w:rPr>
        <w:t xml:space="preserve"> Jeżeli Wykonawca składający ofertę lub wniosek jest zautoryzowany (zalogowany), to wycofanie oferty lub wniosku następuje od razu po złożeniu nowej oferty.</w:t>
      </w:r>
    </w:p>
    <w:p w14:paraId="5A74E3F6" w14:textId="2EDAE50D" w:rsidR="00AF27DF" w:rsidRDefault="00AF27DF" w:rsidP="00B1263E">
      <w:pPr>
        <w:pStyle w:val="Akapitzlist"/>
        <w:widowControl w:val="0"/>
        <w:tabs>
          <w:tab w:val="num" w:pos="567"/>
        </w:tabs>
        <w:autoSpaceDE w:val="0"/>
        <w:autoSpaceDN w:val="0"/>
        <w:ind w:left="-142" w:right="-29"/>
        <w:jc w:val="both"/>
        <w:rPr>
          <w:szCs w:val="20"/>
        </w:rPr>
      </w:pPr>
      <w:r w:rsidRPr="00904E37">
        <w:rPr>
          <w:b/>
          <w:bCs/>
          <w:szCs w:val="20"/>
        </w:rPr>
        <w:t>6.9.</w:t>
      </w:r>
      <w:r>
        <w:rPr>
          <w:szCs w:val="20"/>
        </w:rPr>
        <w:t xml:space="preserve"> Jeżeli oferta lub wniosek składana jest przez niezautoryzowanego wykonawcę (niezalogowany  lub nieposiadający konta) to wycofanie oferty musi być przez niego potwierdzone.</w:t>
      </w:r>
    </w:p>
    <w:p w14:paraId="515A4C67" w14:textId="77777777" w:rsidR="00AF27DF" w:rsidRDefault="00AF27DF" w:rsidP="00B1263E">
      <w:pPr>
        <w:pStyle w:val="Akapitzlist"/>
        <w:widowControl w:val="0"/>
        <w:tabs>
          <w:tab w:val="num" w:pos="567"/>
        </w:tabs>
        <w:autoSpaceDE w:val="0"/>
        <w:autoSpaceDN w:val="0"/>
        <w:ind w:left="709" w:right="-29" w:hanging="993"/>
        <w:jc w:val="both"/>
        <w:rPr>
          <w:szCs w:val="20"/>
        </w:rPr>
      </w:pPr>
      <w:r>
        <w:rPr>
          <w:szCs w:val="20"/>
        </w:rPr>
        <w:t xml:space="preserve">            1) przez kliknięcie w link wysłany w wiadomości email, który musi być zgodny z adres email podanym podczas pierwotnego składania oferty lub</w:t>
      </w:r>
    </w:p>
    <w:p w14:paraId="1031E4D0" w14:textId="77777777" w:rsidR="00AF27DF" w:rsidRDefault="00AF27DF" w:rsidP="00AF27DF">
      <w:pPr>
        <w:pStyle w:val="Akapitzlist"/>
        <w:widowControl w:val="0"/>
        <w:tabs>
          <w:tab w:val="num" w:pos="567"/>
        </w:tabs>
        <w:autoSpaceDE w:val="0"/>
        <w:autoSpaceDN w:val="0"/>
        <w:ind w:left="709" w:right="-284" w:hanging="993"/>
        <w:rPr>
          <w:b/>
          <w:bCs/>
          <w:szCs w:val="20"/>
        </w:rPr>
      </w:pPr>
      <w:r>
        <w:rPr>
          <w:szCs w:val="20"/>
        </w:rPr>
        <w:t xml:space="preserve">            2) zalogowanie i kliknięcie w przycisk </w:t>
      </w:r>
      <w:r w:rsidRPr="00E10218">
        <w:rPr>
          <w:b/>
          <w:bCs/>
          <w:szCs w:val="20"/>
        </w:rPr>
        <w:t>Potwierdź ofertę.</w:t>
      </w:r>
    </w:p>
    <w:p w14:paraId="6523A76C" w14:textId="626E9E0C" w:rsidR="00AF27DF" w:rsidRDefault="00AF27DF" w:rsidP="00B1263E">
      <w:pPr>
        <w:pStyle w:val="Akapitzlist"/>
        <w:widowControl w:val="0"/>
        <w:tabs>
          <w:tab w:val="num" w:pos="567"/>
        </w:tabs>
        <w:autoSpaceDE w:val="0"/>
        <w:autoSpaceDN w:val="0"/>
        <w:ind w:left="-142" w:right="-29" w:hanging="426"/>
        <w:jc w:val="both"/>
        <w:rPr>
          <w:szCs w:val="20"/>
        </w:rPr>
      </w:pPr>
      <w:r>
        <w:rPr>
          <w:szCs w:val="20"/>
        </w:rPr>
        <w:t xml:space="preserve">       </w:t>
      </w:r>
      <w:r w:rsidRPr="00904E37">
        <w:rPr>
          <w:b/>
          <w:bCs/>
          <w:szCs w:val="20"/>
        </w:rPr>
        <w:t>6.10.</w:t>
      </w:r>
      <w:r>
        <w:rPr>
          <w:szCs w:val="20"/>
        </w:rPr>
        <w:t xml:space="preserve"> P</w:t>
      </w:r>
      <w:r w:rsidRPr="00E10218">
        <w:rPr>
          <w:szCs w:val="20"/>
        </w:rPr>
        <w:t xml:space="preserve">otwierdzeniem wycofania oferty lub wniosku w przypadku </w:t>
      </w:r>
      <w:r>
        <w:rPr>
          <w:szCs w:val="20"/>
        </w:rPr>
        <w:t>pkt.</w:t>
      </w:r>
      <w:r w:rsidR="0096749A">
        <w:rPr>
          <w:szCs w:val="20"/>
        </w:rPr>
        <w:t xml:space="preserve"> </w:t>
      </w:r>
      <w:r>
        <w:rPr>
          <w:szCs w:val="20"/>
        </w:rPr>
        <w:t xml:space="preserve">6.9 </w:t>
      </w:r>
      <w:proofErr w:type="spellStart"/>
      <w:r>
        <w:rPr>
          <w:szCs w:val="20"/>
        </w:rPr>
        <w:t>ppkt</w:t>
      </w:r>
      <w:proofErr w:type="spellEnd"/>
      <w:r>
        <w:rPr>
          <w:szCs w:val="20"/>
        </w:rPr>
        <w:t>.</w:t>
      </w:r>
      <w:r w:rsidRPr="00E10218">
        <w:rPr>
          <w:szCs w:val="20"/>
        </w:rPr>
        <w:t xml:space="preserve"> 1 jest data </w:t>
      </w:r>
      <w:r>
        <w:rPr>
          <w:szCs w:val="20"/>
        </w:rPr>
        <w:t xml:space="preserve"> </w:t>
      </w:r>
      <w:r w:rsidRPr="00E10218">
        <w:rPr>
          <w:szCs w:val="20"/>
        </w:rPr>
        <w:t xml:space="preserve">kliknięcia w przycisk </w:t>
      </w:r>
      <w:r w:rsidRPr="00E10218">
        <w:rPr>
          <w:b/>
          <w:bCs/>
          <w:szCs w:val="20"/>
        </w:rPr>
        <w:t>Wycofaj ofertę</w:t>
      </w:r>
      <w:r>
        <w:rPr>
          <w:b/>
          <w:bCs/>
          <w:szCs w:val="20"/>
        </w:rPr>
        <w:t xml:space="preserve"> </w:t>
      </w:r>
      <w:r w:rsidRPr="00E10218">
        <w:rPr>
          <w:szCs w:val="20"/>
        </w:rPr>
        <w:t>i potwierdzenie tej akcji</w:t>
      </w:r>
      <w:r>
        <w:rPr>
          <w:szCs w:val="20"/>
        </w:rPr>
        <w:t>.</w:t>
      </w:r>
    </w:p>
    <w:p w14:paraId="23DACC5A" w14:textId="40A907CF" w:rsidR="00AF27DF" w:rsidRDefault="00AF27DF" w:rsidP="00B1263E">
      <w:pPr>
        <w:pStyle w:val="Akapitzlist"/>
        <w:widowControl w:val="0"/>
        <w:tabs>
          <w:tab w:val="num" w:pos="567"/>
        </w:tabs>
        <w:autoSpaceDE w:val="0"/>
        <w:autoSpaceDN w:val="0"/>
        <w:ind w:left="-142" w:right="-29" w:hanging="284"/>
        <w:jc w:val="both"/>
        <w:rPr>
          <w:szCs w:val="20"/>
        </w:rPr>
      </w:pPr>
      <w:r>
        <w:rPr>
          <w:b/>
          <w:bCs/>
          <w:szCs w:val="20"/>
        </w:rPr>
        <w:t xml:space="preserve">    </w:t>
      </w:r>
      <w:r w:rsidRPr="00904E37">
        <w:rPr>
          <w:b/>
          <w:bCs/>
          <w:szCs w:val="20"/>
        </w:rPr>
        <w:t>6.11.</w:t>
      </w:r>
      <w:r>
        <w:rPr>
          <w:szCs w:val="20"/>
        </w:rPr>
        <w:t xml:space="preserve"> Wycofanie oferty lub wniosku możliwe jest do zakończenia terminu składania ofert lub  wniosków w postępowaniu.</w:t>
      </w:r>
    </w:p>
    <w:p w14:paraId="1BDE64AD" w14:textId="55F3DE0C" w:rsidR="00AF27DF" w:rsidRDefault="00AF27DF" w:rsidP="00B1263E">
      <w:pPr>
        <w:pStyle w:val="Akapitzlist"/>
        <w:widowControl w:val="0"/>
        <w:tabs>
          <w:tab w:val="num" w:pos="567"/>
        </w:tabs>
        <w:autoSpaceDE w:val="0"/>
        <w:autoSpaceDN w:val="0"/>
        <w:ind w:left="-142" w:right="-29" w:hanging="284"/>
        <w:jc w:val="both"/>
        <w:rPr>
          <w:szCs w:val="20"/>
        </w:rPr>
      </w:pPr>
      <w:r>
        <w:rPr>
          <w:b/>
          <w:bCs/>
          <w:szCs w:val="20"/>
        </w:rPr>
        <w:t xml:space="preserve">    </w:t>
      </w:r>
      <w:r w:rsidRPr="00904E37">
        <w:rPr>
          <w:b/>
          <w:bCs/>
          <w:szCs w:val="20"/>
        </w:rPr>
        <w:t>6.12.</w:t>
      </w:r>
      <w:r>
        <w:rPr>
          <w:szCs w:val="20"/>
        </w:rPr>
        <w:t xml:space="preserve"> Wycofanie złożonej oferty powoduje, że zamawiający nie będzie miał możliwości zapoznania się z nią po upływie terminu zakończenia składania ofert w postępowaniu.</w:t>
      </w:r>
    </w:p>
    <w:p w14:paraId="3DC8FB5E" w14:textId="0A19EF88" w:rsidR="00AF27DF" w:rsidRDefault="00AF27DF" w:rsidP="00B1263E">
      <w:pPr>
        <w:pStyle w:val="Akapitzlist"/>
        <w:widowControl w:val="0"/>
        <w:tabs>
          <w:tab w:val="num" w:pos="567"/>
        </w:tabs>
        <w:autoSpaceDE w:val="0"/>
        <w:autoSpaceDN w:val="0"/>
        <w:ind w:left="-142" w:right="-29" w:hanging="284"/>
        <w:jc w:val="both"/>
        <w:rPr>
          <w:szCs w:val="20"/>
        </w:rPr>
      </w:pPr>
      <w:r>
        <w:rPr>
          <w:b/>
          <w:bCs/>
          <w:szCs w:val="20"/>
        </w:rPr>
        <w:t xml:space="preserve">     </w:t>
      </w:r>
      <w:r w:rsidRPr="00904E37">
        <w:rPr>
          <w:b/>
          <w:bCs/>
          <w:szCs w:val="20"/>
        </w:rPr>
        <w:t>6.13.</w:t>
      </w:r>
      <w:r>
        <w:rPr>
          <w:szCs w:val="20"/>
        </w:rPr>
        <w:t xml:space="preserve"> Wykonawca po upływie terminu składania ofert nie może dokonać zmiany złożonej oferty lub wniosku.</w:t>
      </w:r>
    </w:p>
    <w:p w14:paraId="626019AA" w14:textId="6489F8AA" w:rsidR="00AF27DF" w:rsidRDefault="00AF27DF" w:rsidP="00B1263E">
      <w:pPr>
        <w:pStyle w:val="Akapitzlist"/>
        <w:widowControl w:val="0"/>
        <w:tabs>
          <w:tab w:val="num" w:pos="567"/>
        </w:tabs>
        <w:autoSpaceDE w:val="0"/>
        <w:autoSpaceDN w:val="0"/>
        <w:ind w:left="-142" w:right="-29"/>
        <w:jc w:val="both"/>
        <w:rPr>
          <w:b/>
          <w:bCs/>
          <w:szCs w:val="20"/>
        </w:rPr>
      </w:pPr>
      <w:r w:rsidRPr="00904E37">
        <w:rPr>
          <w:b/>
          <w:bCs/>
          <w:szCs w:val="20"/>
        </w:rPr>
        <w:t>6.14.</w:t>
      </w:r>
      <w:r>
        <w:rPr>
          <w:szCs w:val="20"/>
        </w:rPr>
        <w:t xml:space="preserve"> Wykonawca może złożyć ofertę lub wniosek po terminie składania ofert lub wniosku poprzez </w:t>
      </w:r>
      <w:r>
        <w:rPr>
          <w:szCs w:val="20"/>
        </w:rPr>
        <w:lastRenderedPageBreak/>
        <w:t xml:space="preserve">klikniecie przycisku </w:t>
      </w:r>
      <w:r w:rsidRPr="00643428">
        <w:rPr>
          <w:b/>
          <w:bCs/>
          <w:szCs w:val="20"/>
        </w:rPr>
        <w:t>Odblokuj formularz</w:t>
      </w:r>
      <w:r>
        <w:rPr>
          <w:b/>
          <w:bCs/>
          <w:szCs w:val="20"/>
        </w:rPr>
        <w:t>.</w:t>
      </w:r>
    </w:p>
    <w:p w14:paraId="1BC58AC4" w14:textId="60BFE28C" w:rsidR="00AF27DF" w:rsidRDefault="00AF27DF" w:rsidP="00B1263E">
      <w:pPr>
        <w:pStyle w:val="Akapitzlist"/>
        <w:widowControl w:val="0"/>
        <w:tabs>
          <w:tab w:val="num" w:pos="567"/>
        </w:tabs>
        <w:autoSpaceDE w:val="0"/>
        <w:autoSpaceDN w:val="0"/>
        <w:ind w:left="-142" w:right="-29" w:hanging="284"/>
        <w:jc w:val="both"/>
        <w:rPr>
          <w:szCs w:val="20"/>
        </w:rPr>
      </w:pPr>
      <w:r>
        <w:rPr>
          <w:b/>
          <w:bCs/>
          <w:szCs w:val="20"/>
        </w:rPr>
        <w:t xml:space="preserve">     </w:t>
      </w:r>
      <w:r w:rsidRPr="00904E37">
        <w:rPr>
          <w:b/>
          <w:bCs/>
          <w:szCs w:val="20"/>
        </w:rPr>
        <w:t>6.15.</w:t>
      </w:r>
      <w:r>
        <w:rPr>
          <w:szCs w:val="20"/>
        </w:rPr>
        <w:t xml:space="preserve"> W przypadku złożenia oferty po terminie wykonawca otrzymuje automatyczny komunikat dotyczący tego, że ofert została po terminie.</w:t>
      </w:r>
    </w:p>
    <w:p w14:paraId="04694C49" w14:textId="73550099" w:rsidR="00AF27DF" w:rsidRDefault="00AF27DF" w:rsidP="00B1263E">
      <w:pPr>
        <w:pStyle w:val="Akapitzlist"/>
        <w:widowControl w:val="0"/>
        <w:tabs>
          <w:tab w:val="num" w:pos="567"/>
        </w:tabs>
        <w:autoSpaceDE w:val="0"/>
        <w:autoSpaceDN w:val="0"/>
        <w:ind w:left="-142" w:right="-29" w:hanging="284"/>
        <w:jc w:val="both"/>
        <w:rPr>
          <w:szCs w:val="20"/>
        </w:rPr>
      </w:pPr>
      <w:r>
        <w:rPr>
          <w:b/>
          <w:bCs/>
          <w:szCs w:val="20"/>
        </w:rPr>
        <w:t xml:space="preserve">     </w:t>
      </w:r>
      <w:r w:rsidRPr="00904E37">
        <w:rPr>
          <w:b/>
          <w:bCs/>
          <w:szCs w:val="20"/>
        </w:rPr>
        <w:t>6.16.</w:t>
      </w:r>
      <w:r>
        <w:rPr>
          <w:szCs w:val="20"/>
        </w:rPr>
        <w:t xml:space="preserve"> 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2020, poz. 1913 ze zm.), jeśli Wykonawca w terminie składania ofert zastrzegł, że nie mogą one być udostępnione i jednocześnie wykazał, iż zastrzeżone informacje stanowią tajemnicę przedsiębiorstwa.</w:t>
      </w:r>
    </w:p>
    <w:p w14:paraId="56A04025" w14:textId="4A3E58D7" w:rsidR="00AF27DF" w:rsidRDefault="00AF27DF" w:rsidP="00B1263E">
      <w:pPr>
        <w:pStyle w:val="Akapitzlist"/>
        <w:widowControl w:val="0"/>
        <w:tabs>
          <w:tab w:val="num" w:pos="567"/>
        </w:tabs>
        <w:autoSpaceDE w:val="0"/>
        <w:autoSpaceDN w:val="0"/>
        <w:ind w:left="-142" w:right="-29" w:hanging="284"/>
        <w:jc w:val="both"/>
        <w:rPr>
          <w:szCs w:val="20"/>
        </w:rPr>
      </w:pPr>
      <w:r>
        <w:rPr>
          <w:b/>
          <w:bCs/>
          <w:szCs w:val="20"/>
        </w:rPr>
        <w:t xml:space="preserve">     </w:t>
      </w:r>
      <w:r w:rsidRPr="00904E37">
        <w:rPr>
          <w:b/>
          <w:bCs/>
          <w:szCs w:val="20"/>
        </w:rPr>
        <w:t>6.17.</w:t>
      </w:r>
      <w:r>
        <w:rPr>
          <w:szCs w:val="20"/>
        </w:rPr>
        <w:t xml:space="preserve"> Zamawiający zaleca, aby informacje zastrzeżone jak tajemnica przedsiębiorstwa były przez Wykonawcę złożone w odrębnym pliku z opisem „Tajemnica Przedsiębiorstwa nr….”. Brak jednoznacznego wskazania, które informacje stanowią tajemnicę przedsiębiorstwa oznaczać będzie, że wszelkie oświadczenia i zaświadczenia składane w trakcie niniejszego postępowania są jawne bez zastrzeżeń.</w:t>
      </w:r>
    </w:p>
    <w:p w14:paraId="5CC9AB0C" w14:textId="5F700D93" w:rsidR="00AF27DF" w:rsidRPr="00E651D0" w:rsidRDefault="00AF27DF" w:rsidP="00B1263E">
      <w:pPr>
        <w:pStyle w:val="Akapitzlist"/>
        <w:widowControl w:val="0"/>
        <w:tabs>
          <w:tab w:val="num" w:pos="567"/>
        </w:tabs>
        <w:autoSpaceDE w:val="0"/>
        <w:autoSpaceDN w:val="0"/>
        <w:ind w:left="-142" w:right="-29"/>
        <w:jc w:val="both"/>
        <w:rPr>
          <w:bCs/>
        </w:rPr>
      </w:pPr>
      <w:r w:rsidRPr="00E02AEE">
        <w:rPr>
          <w:b/>
          <w:bCs/>
          <w:szCs w:val="20"/>
        </w:rPr>
        <w:t>7.</w:t>
      </w:r>
      <w:r>
        <w:rPr>
          <w:bCs/>
        </w:rPr>
        <w:t xml:space="preserve"> </w:t>
      </w:r>
      <w:r w:rsidRPr="00E651D0">
        <w:rPr>
          <w:bCs/>
        </w:rPr>
        <w:t>Oferta musi być sporządzona w języku polskim i podpisana przez osobę(y) upoważnioną(e) do reprezentowania wykonawcy. Wszelkie czynności wykonawcy związane ze złożeniem wymaganych dokumentów (w tym m.in.: składanie oświadczeń woli w imieniu wykonawcy, poświadczanie kopii dokumentów za zgodność z oryginałem) muszą być dokonywane przez osobę (osoby) reprezentując</w:t>
      </w:r>
      <w:r>
        <w:rPr>
          <w:bCs/>
        </w:rPr>
        <w:t>ą</w:t>
      </w:r>
      <w:r w:rsidRPr="00E651D0">
        <w:rPr>
          <w:bCs/>
        </w:rPr>
        <w:t xml:space="preserve"> wykonawcę zgodnie z zasadami reprezentacji wskazanymi we właściwym rejestrze, bądź osobę (osoby) właściwie umocowan</w:t>
      </w:r>
      <w:r>
        <w:rPr>
          <w:bCs/>
        </w:rPr>
        <w:t>ą</w:t>
      </w:r>
      <w:r w:rsidRPr="00E651D0">
        <w:rPr>
          <w:bCs/>
        </w:rPr>
        <w:t xml:space="preserve">. </w:t>
      </w:r>
    </w:p>
    <w:p w14:paraId="3FB3E2DF" w14:textId="1824DD2A" w:rsidR="00AF27DF" w:rsidRPr="00E651D0" w:rsidRDefault="00AF27DF" w:rsidP="00B1263E">
      <w:pPr>
        <w:widowControl w:val="0"/>
        <w:tabs>
          <w:tab w:val="num" w:pos="-284"/>
        </w:tabs>
        <w:autoSpaceDE w:val="0"/>
        <w:ind w:left="-142" w:right="-29" w:hanging="284"/>
        <w:jc w:val="both"/>
        <w:rPr>
          <w:bCs/>
        </w:rPr>
      </w:pPr>
      <w:r>
        <w:rPr>
          <w:b/>
          <w:bCs/>
        </w:rPr>
        <w:t xml:space="preserve">     8.</w:t>
      </w:r>
      <w:r w:rsidRPr="00E651D0">
        <w:rPr>
          <w:bCs/>
        </w:rPr>
        <w:t xml:space="preserve"> W przypadku dokonywania czynności związanych ze złożeniem wymaganych dokumentów przez osobę(y) nie wymienioną(e) w dokumencie rejestracyjnym (ewidencyjnym) wykonawcy do oferty należy dołączyć stosowne pełnomocnictwo w formie oryginału dokumentu elektronicznego opatrzone kwalifikowanym podpisem elektronicznym, podpisem zaufanym lub podpisem osobistym, bądź kopii - poświadczonej za zgodność z oryginałem przez notariusza - sporządzonej w formie elektronicznej opatrzonej kwalifikowanym podpisem elektronicznym podpisem zaufanym lub podpisem osobistym. Pełnomocnictwo powinno być opatrzone datą wystawienia, określać termin jego obowiązywania</w:t>
      </w:r>
      <w:r>
        <w:rPr>
          <w:bCs/>
        </w:rPr>
        <w:t xml:space="preserve"> </w:t>
      </w:r>
      <w:r w:rsidRPr="00E651D0">
        <w:rPr>
          <w:bCs/>
        </w:rPr>
        <w:t xml:space="preserve">i zakres umocowania. </w:t>
      </w:r>
    </w:p>
    <w:p w14:paraId="731353FC" w14:textId="5D94842B" w:rsidR="00AF27DF" w:rsidRPr="00513933" w:rsidRDefault="00AF27DF" w:rsidP="00B1263E">
      <w:pPr>
        <w:widowControl w:val="0"/>
        <w:tabs>
          <w:tab w:val="num" w:pos="-142"/>
        </w:tabs>
        <w:autoSpaceDE w:val="0"/>
        <w:ind w:left="-142" w:right="-29" w:hanging="284"/>
        <w:jc w:val="both"/>
        <w:rPr>
          <w:bCs/>
        </w:rPr>
      </w:pPr>
      <w:r>
        <w:rPr>
          <w:b/>
          <w:bCs/>
        </w:rPr>
        <w:t xml:space="preserve">     9.</w:t>
      </w:r>
      <w:r w:rsidRPr="00513933">
        <w:rPr>
          <w:bCs/>
        </w:rPr>
        <w:t xml:space="preserve"> Zamawiający dopuszcza złożenie </w:t>
      </w:r>
      <w:proofErr w:type="spellStart"/>
      <w:r w:rsidRPr="00513933">
        <w:rPr>
          <w:bCs/>
        </w:rPr>
        <w:t>scanu</w:t>
      </w:r>
      <w:proofErr w:type="spellEnd"/>
      <w:r w:rsidRPr="00513933">
        <w:rPr>
          <w:bC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jeżeli tylko dokument elektroniczny zostanie opatrzony kwalifikowanym podpisem elektronicznym. </w:t>
      </w:r>
    </w:p>
    <w:p w14:paraId="4789D59F" w14:textId="3C22175D" w:rsidR="00AF27DF" w:rsidRPr="00E651D0" w:rsidRDefault="00AF27DF" w:rsidP="00B1263E">
      <w:pPr>
        <w:widowControl w:val="0"/>
        <w:tabs>
          <w:tab w:val="num" w:pos="142"/>
        </w:tabs>
        <w:autoSpaceDE w:val="0"/>
        <w:ind w:left="-142" w:right="-29" w:hanging="568"/>
        <w:jc w:val="both"/>
        <w:rPr>
          <w:bCs/>
        </w:rPr>
      </w:pPr>
      <w:r>
        <w:rPr>
          <w:b/>
          <w:bCs/>
        </w:rPr>
        <w:t xml:space="preserve">         10.</w:t>
      </w:r>
      <w:r>
        <w:rPr>
          <w:bCs/>
        </w:rPr>
        <w:t xml:space="preserve"> W</w:t>
      </w:r>
      <w:r w:rsidRPr="00513933">
        <w:rPr>
          <w:bCs/>
        </w:rPr>
        <w:t xml:space="preserve">ykonawcy mogą wspólnie ubiegać się o udzielenie zamówienia. W tym celu wykonawcy ustanawiają pełnomocnika do reprezentowania ich w postępowaniu o udzielenie zamówienia albo reprezentowania w </w:t>
      </w:r>
      <w:r>
        <w:rPr>
          <w:bCs/>
        </w:rPr>
        <w:t xml:space="preserve">   </w:t>
      </w:r>
      <w:r w:rsidRPr="00513933">
        <w:rPr>
          <w:bCs/>
        </w:rPr>
        <w:t>postępowaniu i zawarcia umowy w sprawie zamówienia publicznego</w:t>
      </w:r>
      <w:r w:rsidRPr="00E651D0">
        <w:rPr>
          <w:bCs/>
        </w:rPr>
        <w:t>.</w:t>
      </w:r>
    </w:p>
    <w:p w14:paraId="0DD4FDF8" w14:textId="02E71E8F" w:rsidR="00AF27DF" w:rsidRDefault="00AF27DF" w:rsidP="00B1263E">
      <w:pPr>
        <w:widowControl w:val="0"/>
        <w:tabs>
          <w:tab w:val="num" w:pos="142"/>
        </w:tabs>
        <w:autoSpaceDE w:val="0"/>
        <w:ind w:left="-142" w:right="-29" w:hanging="284"/>
        <w:jc w:val="both"/>
        <w:rPr>
          <w:bCs/>
        </w:rPr>
      </w:pPr>
      <w:r>
        <w:rPr>
          <w:b/>
        </w:rPr>
        <w:t xml:space="preserve">    </w:t>
      </w:r>
      <w:r w:rsidRPr="00EA4EB6">
        <w:rPr>
          <w:b/>
        </w:rPr>
        <w:t>11</w:t>
      </w:r>
      <w:r>
        <w:rPr>
          <w:b/>
        </w:rPr>
        <w:t>.</w:t>
      </w:r>
      <w:r w:rsidRPr="00513933">
        <w:rPr>
          <w:bCs/>
        </w:rPr>
        <w:t xml:space="preserve"> </w:t>
      </w:r>
      <w:r>
        <w:rPr>
          <w:bCs/>
        </w:rPr>
        <w:t xml:space="preserve"> </w:t>
      </w:r>
      <w:r w:rsidRPr="00E651D0">
        <w:rPr>
          <w:bCs/>
        </w:rPr>
        <w:t>W przypadku wspólnego ubiegania się o zamówienie przez wykonawców oświadczeni</w:t>
      </w:r>
      <w:r>
        <w:rPr>
          <w:bCs/>
        </w:rPr>
        <w:t>a</w:t>
      </w:r>
      <w:r w:rsidRPr="00E651D0">
        <w:rPr>
          <w:bCs/>
        </w:rPr>
        <w:t xml:space="preserve"> składa każdy z wykonawców wspólnie ubiegających się o zamówienie. Dokumenty te potwierdzają</w:t>
      </w:r>
      <w:r>
        <w:rPr>
          <w:bCs/>
        </w:rPr>
        <w:t xml:space="preserve"> </w:t>
      </w:r>
      <w:r w:rsidRPr="00E651D0">
        <w:rPr>
          <w:bCs/>
        </w:rPr>
        <w:t>spełnianie warunków udziału w postępowaniu lub kryteriów selekcji oraz brak podstaw wykluczenia w zakresie, w którym każdy z wykonawców wykazuje spełnianie warunków udziału w postępowaniu lub kryteriów selekcji oraz brak podstaw wykluczenia.</w:t>
      </w:r>
    </w:p>
    <w:p w14:paraId="3F1FD854" w14:textId="77777777" w:rsidR="00AF27DF" w:rsidRDefault="00AF27DF" w:rsidP="00B1263E">
      <w:pPr>
        <w:widowControl w:val="0"/>
        <w:tabs>
          <w:tab w:val="num" w:pos="-284"/>
        </w:tabs>
        <w:autoSpaceDE w:val="0"/>
        <w:ind w:left="-142" w:right="-29" w:hanging="284"/>
        <w:jc w:val="both"/>
        <w:rPr>
          <w:bCs/>
        </w:rPr>
      </w:pPr>
      <w:r>
        <w:rPr>
          <w:b/>
          <w:bCs/>
        </w:rPr>
        <w:t xml:space="preserve">    12.</w:t>
      </w:r>
      <w:r>
        <w:rPr>
          <w:bCs/>
        </w:rPr>
        <w:t xml:space="preserve"> </w:t>
      </w:r>
      <w:r w:rsidRPr="009457AD">
        <w:rPr>
          <w:bCs/>
        </w:rPr>
        <w:t xml:space="preserve">Jeżeli wybrana została oferta wykonawców wspólnie ubiegających się o udzielenie zamówienia, zamawiający może żądać przed zawarciem umowy w sprawie zamówienia publicznego przedłożenia umowy regulującej współpracę tych wykonawców. </w:t>
      </w:r>
    </w:p>
    <w:p w14:paraId="43BAE210" w14:textId="77777777" w:rsidR="00AF27DF" w:rsidRDefault="00AF27DF" w:rsidP="00B1263E">
      <w:pPr>
        <w:widowControl w:val="0"/>
        <w:autoSpaceDE w:val="0"/>
        <w:ind w:left="-142" w:right="-29"/>
        <w:jc w:val="both"/>
        <w:rPr>
          <w:bCs/>
        </w:rPr>
      </w:pPr>
      <w:r>
        <w:rPr>
          <w:b/>
          <w:bCs/>
        </w:rPr>
        <w:t>13.</w:t>
      </w:r>
      <w:r w:rsidRPr="00E01B19">
        <w:rPr>
          <w:bCs/>
        </w:rPr>
        <w:t xml:space="preserve"> Zaleca się, aby z treści Formularza Oferty</w:t>
      </w:r>
      <w:r>
        <w:rPr>
          <w:bCs/>
        </w:rPr>
        <w:t xml:space="preserve"> </w:t>
      </w:r>
      <w:r w:rsidRPr="00E01B19">
        <w:rPr>
          <w:bCs/>
        </w:rPr>
        <w:t xml:space="preserve">wynikało, że oferta składana jest w imieniu wykonawców wspólnie ubiegających się o udzielenie zamówienia. W miejsce „pełna nazwa wykonawcy, adres, </w:t>
      </w:r>
      <w:r>
        <w:rPr>
          <w:bCs/>
        </w:rPr>
        <w:t>„…</w:t>
      </w:r>
      <w:r w:rsidRPr="00E01B19">
        <w:rPr>
          <w:bCs/>
        </w:rPr>
        <w:t>..”</w:t>
      </w:r>
      <w:r>
        <w:rPr>
          <w:bCs/>
        </w:rPr>
        <w:t xml:space="preserve"> </w:t>
      </w:r>
      <w:r w:rsidRPr="00E01B19">
        <w:rPr>
          <w:bCs/>
        </w:rPr>
        <w:t>należy wpisać nazwy wykonawców i dane umożliwiające ich identyfikację.</w:t>
      </w:r>
    </w:p>
    <w:p w14:paraId="74EA6C81" w14:textId="0ABDD416" w:rsidR="00AF27DF" w:rsidRDefault="00AF27DF" w:rsidP="002A58E6">
      <w:pPr>
        <w:ind w:left="-142" w:right="-29" w:hanging="568"/>
        <w:jc w:val="both"/>
        <w:rPr>
          <w:bCs/>
        </w:rPr>
      </w:pPr>
      <w:r>
        <w:rPr>
          <w:b/>
          <w:bCs/>
        </w:rPr>
        <w:t xml:space="preserve">        </w:t>
      </w:r>
      <w:r w:rsidR="002A58E6">
        <w:rPr>
          <w:b/>
          <w:bCs/>
        </w:rPr>
        <w:t xml:space="preserve"> </w:t>
      </w:r>
      <w:r>
        <w:rPr>
          <w:b/>
          <w:bCs/>
        </w:rPr>
        <w:t>1</w:t>
      </w:r>
      <w:r w:rsidR="002A58E6">
        <w:rPr>
          <w:b/>
          <w:bCs/>
        </w:rPr>
        <w:t>4</w:t>
      </w:r>
      <w:r>
        <w:rPr>
          <w:b/>
          <w:bCs/>
        </w:rPr>
        <w:t>.</w:t>
      </w:r>
      <w:r>
        <w:rPr>
          <w:bCs/>
        </w:rPr>
        <w:t xml:space="preserve">  </w:t>
      </w:r>
      <w:r w:rsidRPr="00E01B19">
        <w:rPr>
          <w:bCs/>
        </w:rPr>
        <w:t xml:space="preserve">Zamawiający odrzuci ofertę jeżeli: </w:t>
      </w:r>
    </w:p>
    <w:p w14:paraId="60518C6B" w14:textId="77777777" w:rsidR="00AF27DF" w:rsidRPr="00362B64" w:rsidRDefault="00AF27DF" w:rsidP="00AF27DF">
      <w:pPr>
        <w:widowControl w:val="0"/>
        <w:tabs>
          <w:tab w:val="num" w:pos="567"/>
        </w:tabs>
        <w:autoSpaceDE w:val="0"/>
        <w:jc w:val="both"/>
        <w:rPr>
          <w:bCs/>
        </w:rPr>
      </w:pPr>
      <w:r>
        <w:rPr>
          <w:bCs/>
        </w:rPr>
        <w:t xml:space="preserve">    </w:t>
      </w:r>
      <w:r w:rsidRPr="00362B64">
        <w:rPr>
          <w:bCs/>
        </w:rPr>
        <w:t>1) została złożona po terminie składania ofert;</w:t>
      </w:r>
    </w:p>
    <w:p w14:paraId="3384D2F1" w14:textId="77777777" w:rsidR="00AF27DF" w:rsidRPr="00362B64" w:rsidRDefault="00AF27DF" w:rsidP="00AF27DF">
      <w:pPr>
        <w:widowControl w:val="0"/>
        <w:tabs>
          <w:tab w:val="num" w:pos="567"/>
        </w:tabs>
        <w:autoSpaceDE w:val="0"/>
        <w:rPr>
          <w:bCs/>
        </w:rPr>
      </w:pPr>
      <w:r>
        <w:rPr>
          <w:bCs/>
        </w:rPr>
        <w:t xml:space="preserve">    </w:t>
      </w:r>
      <w:r w:rsidRPr="00362B64">
        <w:rPr>
          <w:bCs/>
        </w:rPr>
        <w:t>2) została złożona przez wykonawcę:</w:t>
      </w:r>
    </w:p>
    <w:p w14:paraId="099D3AE0" w14:textId="77777777" w:rsidR="00AF27DF" w:rsidRPr="00362B64" w:rsidRDefault="00AF27DF" w:rsidP="00AF27DF">
      <w:pPr>
        <w:widowControl w:val="0"/>
        <w:tabs>
          <w:tab w:val="num" w:pos="567"/>
        </w:tabs>
        <w:autoSpaceDE w:val="0"/>
        <w:rPr>
          <w:bCs/>
        </w:rPr>
      </w:pPr>
      <w:r>
        <w:rPr>
          <w:bCs/>
        </w:rPr>
        <w:t xml:space="preserve">              </w:t>
      </w:r>
      <w:r w:rsidRPr="00362B64">
        <w:rPr>
          <w:bCs/>
        </w:rPr>
        <w:t>a) podlegającego wykluczeniu z postępowania lub</w:t>
      </w:r>
    </w:p>
    <w:p w14:paraId="6FE85640" w14:textId="77777777" w:rsidR="00AF27DF" w:rsidRPr="00362B64" w:rsidRDefault="00AF27DF" w:rsidP="00AF27DF">
      <w:pPr>
        <w:widowControl w:val="0"/>
        <w:tabs>
          <w:tab w:val="num" w:pos="567"/>
        </w:tabs>
        <w:autoSpaceDE w:val="0"/>
        <w:jc w:val="both"/>
        <w:rPr>
          <w:bCs/>
        </w:rPr>
      </w:pPr>
      <w:r>
        <w:rPr>
          <w:bCs/>
        </w:rPr>
        <w:t xml:space="preserve">              </w:t>
      </w:r>
      <w:r w:rsidRPr="00362B64">
        <w:rPr>
          <w:bCs/>
        </w:rPr>
        <w:t>b) niespełniającego warunków udziału w postępowaniu, lub</w:t>
      </w:r>
    </w:p>
    <w:p w14:paraId="3F41BBE7" w14:textId="77777777" w:rsidR="00AF27DF" w:rsidRPr="00362B64" w:rsidRDefault="00AF27DF" w:rsidP="00B1263E">
      <w:pPr>
        <w:widowControl w:val="0"/>
        <w:tabs>
          <w:tab w:val="num" w:pos="567"/>
        </w:tabs>
        <w:autoSpaceDE w:val="0"/>
        <w:ind w:left="1134" w:right="-29" w:hanging="1134"/>
        <w:jc w:val="both"/>
        <w:rPr>
          <w:bCs/>
        </w:rPr>
      </w:pPr>
      <w:r>
        <w:rPr>
          <w:bCs/>
        </w:rPr>
        <w:t xml:space="preserve">              </w:t>
      </w:r>
      <w:r w:rsidRPr="00362B64">
        <w:rPr>
          <w:bCs/>
        </w:rPr>
        <w:t xml:space="preserve">c) który nie złożył w przewidzianym terminie oświadczenia, o którym mowa w art. 125 ust.1, lub podmiotowego środka dowodowego, potwierdzających brak podstaw wykluczenia lub </w:t>
      </w:r>
      <w:r w:rsidRPr="00362B64">
        <w:rPr>
          <w:bCs/>
        </w:rPr>
        <w:lastRenderedPageBreak/>
        <w:t>spełnianie warunków udziału w postępowaniu, przedmiotowego środka dowodowego, lub innych dokumentów lub oświadczeń;</w:t>
      </w:r>
    </w:p>
    <w:p w14:paraId="57D26110" w14:textId="77777777" w:rsidR="00AF27DF" w:rsidRPr="00362B64" w:rsidRDefault="00AF27DF" w:rsidP="00AF27DF">
      <w:pPr>
        <w:widowControl w:val="0"/>
        <w:tabs>
          <w:tab w:val="num" w:pos="567"/>
        </w:tabs>
        <w:autoSpaceDE w:val="0"/>
        <w:jc w:val="both"/>
        <w:rPr>
          <w:bCs/>
        </w:rPr>
      </w:pPr>
      <w:r>
        <w:rPr>
          <w:bCs/>
        </w:rPr>
        <w:t xml:space="preserve">    </w:t>
      </w:r>
      <w:r w:rsidRPr="00362B64">
        <w:rPr>
          <w:bCs/>
        </w:rPr>
        <w:t xml:space="preserve">3) jest niezgodna z przepisami </w:t>
      </w:r>
      <w:r w:rsidRPr="00362B64">
        <w:rPr>
          <w:bCs/>
          <w:i/>
          <w:iCs/>
        </w:rPr>
        <w:t>ustawy</w:t>
      </w:r>
      <w:r w:rsidRPr="00362B64">
        <w:rPr>
          <w:bCs/>
        </w:rPr>
        <w:t>;</w:t>
      </w:r>
    </w:p>
    <w:p w14:paraId="3CE27BFA" w14:textId="77777777" w:rsidR="00AF27DF" w:rsidRPr="00362B64" w:rsidRDefault="00AF27DF" w:rsidP="00AF27DF">
      <w:pPr>
        <w:widowControl w:val="0"/>
        <w:tabs>
          <w:tab w:val="num" w:pos="567"/>
        </w:tabs>
        <w:autoSpaceDE w:val="0"/>
        <w:rPr>
          <w:bCs/>
        </w:rPr>
      </w:pPr>
      <w:r>
        <w:rPr>
          <w:bCs/>
        </w:rPr>
        <w:t xml:space="preserve">    </w:t>
      </w:r>
      <w:r w:rsidRPr="00362B64">
        <w:rPr>
          <w:bCs/>
        </w:rPr>
        <w:t>4) jest nieważna na podstawie odrębnych przepisów;</w:t>
      </w:r>
    </w:p>
    <w:p w14:paraId="57BB0581" w14:textId="77777777" w:rsidR="00AF27DF" w:rsidRPr="00362B64" w:rsidRDefault="00AF27DF" w:rsidP="00AF27DF">
      <w:pPr>
        <w:widowControl w:val="0"/>
        <w:tabs>
          <w:tab w:val="num" w:pos="567"/>
        </w:tabs>
        <w:autoSpaceDE w:val="0"/>
        <w:rPr>
          <w:bCs/>
        </w:rPr>
      </w:pPr>
      <w:r>
        <w:rPr>
          <w:bCs/>
        </w:rPr>
        <w:t xml:space="preserve">    </w:t>
      </w:r>
      <w:r w:rsidRPr="00362B64">
        <w:rPr>
          <w:bCs/>
        </w:rPr>
        <w:t>5) jej treść jest niezgodna z warunkami zamówienia;</w:t>
      </w:r>
    </w:p>
    <w:p w14:paraId="3CCEFDFB" w14:textId="77777777" w:rsidR="00AF27DF" w:rsidRPr="00362B64" w:rsidRDefault="00AF27DF" w:rsidP="00B1263E">
      <w:pPr>
        <w:widowControl w:val="0"/>
        <w:tabs>
          <w:tab w:val="num" w:pos="567"/>
        </w:tabs>
        <w:autoSpaceDE w:val="0"/>
        <w:ind w:left="426" w:right="-29" w:hanging="426"/>
        <w:jc w:val="both"/>
        <w:rPr>
          <w:bCs/>
        </w:rPr>
      </w:pPr>
      <w:r>
        <w:rPr>
          <w:bCs/>
        </w:rPr>
        <w:t xml:space="preserve">    </w:t>
      </w:r>
      <w:r w:rsidRPr="00362B64">
        <w:rPr>
          <w:bCs/>
        </w:rPr>
        <w:t>6) nie została sporządzona lub przekazana w sposób zgodny z wymaganiami technicznymi oraz organizacyjnymi sporządzania lub przekazywania ofert przy użyciu środków komunikacji elektronicznej określonymi przez zamawiającego;</w:t>
      </w:r>
    </w:p>
    <w:p w14:paraId="6BF25109" w14:textId="77777777" w:rsidR="00AF27DF" w:rsidRPr="00362B64" w:rsidRDefault="00AF27DF" w:rsidP="004C7955">
      <w:pPr>
        <w:widowControl w:val="0"/>
        <w:tabs>
          <w:tab w:val="num" w:pos="567"/>
        </w:tabs>
        <w:autoSpaceDE w:val="0"/>
        <w:ind w:left="426" w:right="-1" w:hanging="426"/>
        <w:jc w:val="both"/>
        <w:rPr>
          <w:bCs/>
        </w:rPr>
      </w:pPr>
      <w:r>
        <w:rPr>
          <w:bCs/>
        </w:rPr>
        <w:t xml:space="preserve">    </w:t>
      </w:r>
      <w:r w:rsidRPr="00362B64">
        <w:rPr>
          <w:bCs/>
        </w:rPr>
        <w:t xml:space="preserve">7) została złożona w warunkach czynu nieuczciwej konkurencji w rozumieniu </w:t>
      </w:r>
      <w:hyperlink r:id="rId40" w:anchor="/document/16795259?cm=DOCUMENT" w:history="1">
        <w:r w:rsidRPr="00362B64">
          <w:rPr>
            <w:rStyle w:val="Hipercze"/>
            <w:bCs/>
            <w:i/>
            <w:iCs/>
          </w:rPr>
          <w:t>ustawy</w:t>
        </w:r>
      </w:hyperlink>
      <w:r w:rsidRPr="00362B64">
        <w:rPr>
          <w:bCs/>
        </w:rPr>
        <w:t xml:space="preserve"> z dnia 16 kwietnia 1993r. o zwalczaniu nieuczciwej konkurencji</w:t>
      </w:r>
      <w:r>
        <w:rPr>
          <w:bCs/>
        </w:rPr>
        <w:t xml:space="preserve"> (Dz. U. z 2020r, poz. 1913)</w:t>
      </w:r>
      <w:r w:rsidRPr="00362B64">
        <w:rPr>
          <w:bCs/>
        </w:rPr>
        <w:t>;</w:t>
      </w:r>
    </w:p>
    <w:p w14:paraId="4A1BB1B7" w14:textId="77777777" w:rsidR="00AF27DF" w:rsidRPr="00362B64" w:rsidRDefault="00AF27DF" w:rsidP="00AF27DF">
      <w:pPr>
        <w:widowControl w:val="0"/>
        <w:tabs>
          <w:tab w:val="num" w:pos="567"/>
        </w:tabs>
        <w:autoSpaceDE w:val="0"/>
        <w:rPr>
          <w:bCs/>
        </w:rPr>
      </w:pPr>
      <w:r>
        <w:rPr>
          <w:bCs/>
        </w:rPr>
        <w:t xml:space="preserve">    </w:t>
      </w:r>
      <w:r w:rsidRPr="00362B64">
        <w:rPr>
          <w:bCs/>
        </w:rPr>
        <w:t>8) zawiera rażąco niską cenę lub koszt w stosunku do przedmiotu zamówienia;</w:t>
      </w:r>
    </w:p>
    <w:p w14:paraId="237DA59B" w14:textId="0A312551" w:rsidR="00AF27DF" w:rsidRPr="00362B64" w:rsidRDefault="00AF27DF" w:rsidP="00AF27DF">
      <w:pPr>
        <w:widowControl w:val="0"/>
        <w:tabs>
          <w:tab w:val="num" w:pos="567"/>
        </w:tabs>
        <w:autoSpaceDE w:val="0"/>
        <w:rPr>
          <w:bCs/>
        </w:rPr>
      </w:pPr>
      <w:r>
        <w:rPr>
          <w:bCs/>
        </w:rPr>
        <w:t xml:space="preserve">    9</w:t>
      </w:r>
      <w:r w:rsidRPr="00362B64">
        <w:rPr>
          <w:bCs/>
        </w:rPr>
        <w:t>) zawiera błędy w obliczeniu ceny lub kosztu;</w:t>
      </w:r>
    </w:p>
    <w:p w14:paraId="2646E2E8" w14:textId="058A29FC" w:rsidR="00AF27DF" w:rsidRPr="00362B64" w:rsidRDefault="00AF27DF" w:rsidP="00AF27DF">
      <w:pPr>
        <w:widowControl w:val="0"/>
        <w:tabs>
          <w:tab w:val="num" w:pos="567"/>
        </w:tabs>
        <w:autoSpaceDE w:val="0"/>
        <w:ind w:left="142" w:right="-284"/>
        <w:rPr>
          <w:bCs/>
        </w:rPr>
      </w:pPr>
      <w:r w:rsidRPr="00362B64">
        <w:rPr>
          <w:bCs/>
        </w:rPr>
        <w:t>1</w:t>
      </w:r>
      <w:r>
        <w:rPr>
          <w:bCs/>
        </w:rPr>
        <w:t>0</w:t>
      </w:r>
      <w:r w:rsidRPr="00362B64">
        <w:rPr>
          <w:bCs/>
        </w:rPr>
        <w:t xml:space="preserve">) wykonawca w wyznaczonym terminie zakwestionował poprawienie omyłki, o której mowa </w:t>
      </w:r>
      <w:r>
        <w:rPr>
          <w:bCs/>
        </w:rPr>
        <w:br/>
      </w:r>
      <w:r w:rsidRPr="00362B64">
        <w:rPr>
          <w:bCs/>
        </w:rPr>
        <w:t>w art. 223 ust. 2 pkt 3;</w:t>
      </w:r>
    </w:p>
    <w:p w14:paraId="087BAF95" w14:textId="4E59D660" w:rsidR="00AF27DF" w:rsidRPr="00362B64" w:rsidRDefault="00AF27DF" w:rsidP="00AF27DF">
      <w:pPr>
        <w:widowControl w:val="0"/>
        <w:tabs>
          <w:tab w:val="num" w:pos="567"/>
        </w:tabs>
        <w:autoSpaceDE w:val="0"/>
        <w:rPr>
          <w:bCs/>
        </w:rPr>
      </w:pPr>
      <w:r>
        <w:rPr>
          <w:bCs/>
        </w:rPr>
        <w:t xml:space="preserve">   </w:t>
      </w:r>
      <w:r w:rsidRPr="00362B64">
        <w:rPr>
          <w:bCs/>
        </w:rPr>
        <w:t>1</w:t>
      </w:r>
      <w:r>
        <w:rPr>
          <w:bCs/>
        </w:rPr>
        <w:t>1</w:t>
      </w:r>
      <w:r w:rsidRPr="00362B64">
        <w:rPr>
          <w:bCs/>
        </w:rPr>
        <w:t>) wykonawca nie wyraził pisemnej zgody na przedłużenie terminu związania ofertą;</w:t>
      </w:r>
    </w:p>
    <w:p w14:paraId="0C0B9DAE" w14:textId="03AC6B6E" w:rsidR="00AF27DF" w:rsidRDefault="00AF27DF" w:rsidP="00B1263E">
      <w:pPr>
        <w:widowControl w:val="0"/>
        <w:tabs>
          <w:tab w:val="num" w:pos="567"/>
        </w:tabs>
        <w:autoSpaceDE w:val="0"/>
        <w:ind w:left="142" w:right="-171"/>
        <w:rPr>
          <w:bCs/>
        </w:rPr>
      </w:pPr>
      <w:r w:rsidRPr="00362B64">
        <w:rPr>
          <w:bCs/>
        </w:rPr>
        <w:t>1</w:t>
      </w:r>
      <w:r>
        <w:rPr>
          <w:bCs/>
        </w:rPr>
        <w:t>2</w:t>
      </w:r>
      <w:r w:rsidRPr="00362B64">
        <w:rPr>
          <w:bCs/>
        </w:rPr>
        <w:t>) wykonawca nie wyraził pisemnej zgody na wybór jego oferty po upływie terminu związania ofertą;</w:t>
      </w:r>
    </w:p>
    <w:p w14:paraId="34ACD8AE" w14:textId="491412C3" w:rsidR="00AF27DF" w:rsidRPr="0082773C" w:rsidRDefault="00AF27DF" w:rsidP="00AF27DF">
      <w:pPr>
        <w:widowControl w:val="0"/>
        <w:tabs>
          <w:tab w:val="num" w:pos="567"/>
        </w:tabs>
        <w:autoSpaceDE w:val="0"/>
        <w:ind w:left="142" w:right="-284" w:hanging="142"/>
        <w:rPr>
          <w:bCs/>
        </w:rPr>
      </w:pPr>
      <w:r>
        <w:rPr>
          <w:bCs/>
        </w:rPr>
        <w:t xml:space="preserve">  </w:t>
      </w:r>
      <w:r w:rsidRPr="0082773C">
        <w:rPr>
          <w:bCs/>
        </w:rPr>
        <w:t>1</w:t>
      </w:r>
      <w:r>
        <w:rPr>
          <w:bCs/>
        </w:rPr>
        <w:t>3</w:t>
      </w:r>
      <w:r w:rsidRPr="0082773C">
        <w:rPr>
          <w:bCs/>
        </w:rPr>
        <w:t>) jej przyjęcie naruszałoby bezpieczeństwo publiczne lub istotny interes bezpieczeństwa państwa, a tego bezpieczeństwa lub interesu nie można zagwarantować w inny sposób;</w:t>
      </w:r>
    </w:p>
    <w:p w14:paraId="66015517" w14:textId="55A3ADDA" w:rsidR="00AF27DF" w:rsidRDefault="00AF27DF" w:rsidP="004C7955">
      <w:pPr>
        <w:widowControl w:val="0"/>
        <w:tabs>
          <w:tab w:val="num" w:pos="567"/>
        </w:tabs>
        <w:autoSpaceDE w:val="0"/>
        <w:ind w:left="142" w:right="-1" w:hanging="142"/>
        <w:rPr>
          <w:bCs/>
        </w:rPr>
      </w:pPr>
      <w:r w:rsidRPr="0082773C">
        <w:rPr>
          <w:bCs/>
        </w:rPr>
        <w:t xml:space="preserve"> </w:t>
      </w:r>
      <w:r>
        <w:rPr>
          <w:bCs/>
        </w:rPr>
        <w:t xml:space="preserve"> </w:t>
      </w:r>
      <w:r w:rsidRPr="0082773C">
        <w:rPr>
          <w:bCs/>
        </w:rPr>
        <w:t>1</w:t>
      </w:r>
      <w:r>
        <w:rPr>
          <w:bCs/>
        </w:rPr>
        <w:t>4</w:t>
      </w:r>
      <w:r w:rsidRPr="0082773C">
        <w:rPr>
          <w:bCs/>
        </w:rPr>
        <w:t xml:space="preserve">) obejmuje ona urządzenia informatyczne lub oprogramowanie wskazane w rekomendacji, </w:t>
      </w:r>
      <w:r>
        <w:rPr>
          <w:bCs/>
        </w:rPr>
        <w:br/>
      </w:r>
      <w:r w:rsidRPr="0082773C">
        <w:rPr>
          <w:bCs/>
        </w:rPr>
        <w:t xml:space="preserve">o której mowa w </w:t>
      </w:r>
      <w:hyperlink r:id="rId41" w:anchor="/document/18746756?unitId=art(33)ust(4)&amp;cm=DOCUMENT" w:history="1">
        <w:r w:rsidRPr="0082773C">
          <w:rPr>
            <w:rStyle w:val="Hipercze"/>
            <w:bCs/>
          </w:rPr>
          <w:t>art. 33 ust. 4</w:t>
        </w:r>
      </w:hyperlink>
      <w:r w:rsidRPr="0082773C">
        <w:rPr>
          <w:bCs/>
        </w:rPr>
        <w:t xml:space="preserve"> </w:t>
      </w:r>
      <w:r w:rsidRPr="0082773C">
        <w:rPr>
          <w:bCs/>
          <w:i/>
          <w:iCs/>
        </w:rPr>
        <w:t>ustawy</w:t>
      </w:r>
      <w:r w:rsidRPr="0082773C">
        <w:rPr>
          <w:bCs/>
        </w:rPr>
        <w:t xml:space="preserve"> z dnia 5 lipca 2018 r. o krajowym systemie </w:t>
      </w:r>
      <w:proofErr w:type="spellStart"/>
      <w:r w:rsidRPr="0082773C">
        <w:rPr>
          <w:bCs/>
        </w:rPr>
        <w:t>cyber</w:t>
      </w:r>
      <w:proofErr w:type="spellEnd"/>
      <w:r>
        <w:rPr>
          <w:bCs/>
        </w:rPr>
        <w:t xml:space="preserve">- </w:t>
      </w:r>
      <w:r w:rsidRPr="0082773C">
        <w:rPr>
          <w:bCs/>
        </w:rPr>
        <w:t>bezpieczeństwa (Dz. U. poz. 1560), stwierdzającej ich negatywny wpływ na bezpieczeństwo publiczne lub bezpieczeństwo narodowe;</w:t>
      </w:r>
    </w:p>
    <w:p w14:paraId="3D00A659" w14:textId="77777777" w:rsidR="00A86EEF" w:rsidRPr="00551D41" w:rsidRDefault="00A86EEF" w:rsidP="00AF27DF">
      <w:pPr>
        <w:widowControl w:val="0"/>
        <w:tabs>
          <w:tab w:val="num" w:pos="567"/>
        </w:tabs>
        <w:autoSpaceDE w:val="0"/>
        <w:ind w:left="142" w:hanging="284"/>
        <w:jc w:val="both"/>
        <w:rPr>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91107E" w14:paraId="0D8B54E8" w14:textId="77777777" w:rsidTr="00384AB4">
        <w:tc>
          <w:tcPr>
            <w:tcW w:w="10173" w:type="dxa"/>
          </w:tcPr>
          <w:p w14:paraId="5CFA6897" w14:textId="77777777" w:rsidR="00A86EEF" w:rsidRPr="0091107E" w:rsidRDefault="00A86EEF" w:rsidP="00A86EEF">
            <w:pPr>
              <w:widowControl w:val="0"/>
              <w:autoSpaceDE w:val="0"/>
              <w:autoSpaceDN w:val="0"/>
              <w:adjustRightInd w:val="0"/>
              <w:jc w:val="both"/>
              <w:textAlignment w:val="baseline"/>
              <w:rPr>
                <w:rFonts w:eastAsia="Lucida Sans Unicode"/>
                <w:color w:val="000000"/>
                <w:kern w:val="3"/>
                <w:lang w:bidi="en-US"/>
              </w:rPr>
            </w:pPr>
            <w:r w:rsidRPr="0091107E">
              <w:rPr>
                <w:b/>
                <w:bCs/>
              </w:rPr>
              <w:t>ROZDZIŁ X</w:t>
            </w:r>
            <w:r>
              <w:rPr>
                <w:b/>
                <w:bCs/>
              </w:rPr>
              <w:t>V</w:t>
            </w:r>
            <w:r w:rsidRPr="0091107E">
              <w:rPr>
                <w:b/>
                <w:bCs/>
              </w:rPr>
              <w:t xml:space="preserve">I. </w:t>
            </w:r>
            <w:r>
              <w:rPr>
                <w:b/>
                <w:bCs/>
              </w:rPr>
              <w:t>Opis części zamówienia</w:t>
            </w:r>
          </w:p>
        </w:tc>
      </w:tr>
    </w:tbl>
    <w:p w14:paraId="31398AA1" w14:textId="77777777" w:rsidR="00DC5621" w:rsidRPr="00DC5621" w:rsidRDefault="00DC5621" w:rsidP="00DC5621">
      <w:pPr>
        <w:pStyle w:val="Akapitzlist"/>
        <w:widowControl w:val="0"/>
        <w:numPr>
          <w:ilvl w:val="0"/>
          <w:numId w:val="50"/>
        </w:numPr>
        <w:tabs>
          <w:tab w:val="left" w:pos="142"/>
        </w:tabs>
        <w:autoSpaceDE w:val="0"/>
        <w:spacing w:before="120"/>
        <w:ind w:left="-142" w:firstLine="0"/>
        <w:jc w:val="both"/>
        <w:rPr>
          <w:rFonts w:eastAsia="SimSun"/>
          <w:color w:val="000000"/>
        </w:rPr>
      </w:pPr>
      <w:r w:rsidRPr="00DC5621">
        <w:t xml:space="preserve">Zamawiający nie dopuszcza składania ofert częściowych. </w:t>
      </w:r>
    </w:p>
    <w:p w14:paraId="08A9F7D8" w14:textId="77777777" w:rsidR="00DC5621" w:rsidRDefault="00DC5621" w:rsidP="00DC5621">
      <w:pPr>
        <w:pStyle w:val="Akapitzlist"/>
        <w:widowControl w:val="0"/>
        <w:tabs>
          <w:tab w:val="left" w:pos="142"/>
        </w:tabs>
        <w:autoSpaceDE w:val="0"/>
        <w:spacing w:before="120"/>
        <w:ind w:left="-142"/>
        <w:jc w:val="both"/>
        <w:rPr>
          <w:sz w:val="22"/>
          <w:szCs w:val="22"/>
        </w:rPr>
      </w:pPr>
      <w:r w:rsidRPr="00DC5621">
        <w:rPr>
          <w:b/>
          <w:bCs/>
          <w:i/>
          <w:iCs/>
          <w:u w:val="single"/>
        </w:rPr>
        <w:t>Uzasadnienie:</w:t>
      </w:r>
      <w:r w:rsidRPr="00DC5621">
        <w:t xml:space="preserve"> Zamawiający nie dokonuje podziału zamówienia na części ze względu na wymaganą kompatybilność zaoferowanego sprzętu</w:t>
      </w:r>
      <w:r w:rsidRPr="00DC5621">
        <w:rPr>
          <w:sz w:val="22"/>
          <w:szCs w:val="22"/>
        </w:rPr>
        <w:t>.</w:t>
      </w:r>
    </w:p>
    <w:p w14:paraId="320DD810" w14:textId="071696F5" w:rsidR="00A86EEF" w:rsidRPr="00DC5621" w:rsidRDefault="00DC5621" w:rsidP="00DC5621">
      <w:pPr>
        <w:pStyle w:val="Akapitzlist"/>
        <w:widowControl w:val="0"/>
        <w:tabs>
          <w:tab w:val="left" w:pos="142"/>
        </w:tabs>
        <w:autoSpaceDE w:val="0"/>
        <w:spacing w:before="120"/>
        <w:ind w:left="-142"/>
        <w:jc w:val="both"/>
        <w:rPr>
          <w:rFonts w:eastAsia="SimSun"/>
          <w:color w:val="000000"/>
        </w:rPr>
      </w:pPr>
      <w:r>
        <w:rPr>
          <w:rFonts w:eastAsia="SimSun"/>
          <w:color w:val="000000"/>
        </w:rPr>
        <w:t xml:space="preserve">2. </w:t>
      </w:r>
      <w:r w:rsidR="00A86EEF" w:rsidRPr="00DC5621">
        <w:rPr>
          <w:rFonts w:eastAsia="SimSun"/>
          <w:color w:val="000000"/>
        </w:rPr>
        <w:t xml:space="preserve">Nie dopuszcza się składania ofert wariantowych. </w:t>
      </w:r>
    </w:p>
    <w:p w14:paraId="5826BA59" w14:textId="77777777" w:rsidR="00A86EEF" w:rsidRPr="00330314" w:rsidRDefault="00A86EEF" w:rsidP="00A86EEF">
      <w:pPr>
        <w:widowControl w:val="0"/>
        <w:autoSpaceDE w:val="0"/>
        <w:ind w:left="142"/>
        <w:jc w:val="both"/>
        <w:rPr>
          <w:rFonts w:eastAsia="SimSun"/>
          <w:bCs/>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262757" w14:paraId="77C99129" w14:textId="77777777" w:rsidTr="00384AB4">
        <w:trPr>
          <w:trHeight w:val="562"/>
        </w:trPr>
        <w:tc>
          <w:tcPr>
            <w:tcW w:w="10173" w:type="dxa"/>
          </w:tcPr>
          <w:p w14:paraId="60C7CEAF" w14:textId="77777777" w:rsidR="00A86EEF" w:rsidRPr="00262757" w:rsidRDefault="00A86EEF" w:rsidP="00A86EEF">
            <w:pPr>
              <w:widowControl w:val="0"/>
              <w:autoSpaceDE w:val="0"/>
              <w:jc w:val="both"/>
              <w:rPr>
                <w:b/>
                <w:bCs/>
              </w:rPr>
            </w:pPr>
            <w:r w:rsidRPr="00262757">
              <w:rPr>
                <w:b/>
                <w:bCs/>
              </w:rPr>
              <w:t xml:space="preserve">Rozdział </w:t>
            </w:r>
            <w:r>
              <w:rPr>
                <w:b/>
                <w:bCs/>
              </w:rPr>
              <w:t>X</w:t>
            </w:r>
            <w:r w:rsidRPr="00262757">
              <w:rPr>
                <w:b/>
                <w:bCs/>
              </w:rPr>
              <w:t>V</w:t>
            </w:r>
            <w:r>
              <w:rPr>
                <w:b/>
                <w:bCs/>
              </w:rPr>
              <w:t>II</w:t>
            </w:r>
            <w:r w:rsidRPr="00262757">
              <w:rPr>
                <w:b/>
                <w:bCs/>
              </w:rPr>
              <w:t xml:space="preserve">.  </w:t>
            </w:r>
            <w:r>
              <w:rPr>
                <w:b/>
                <w:bCs/>
              </w:rPr>
              <w:t>W</w:t>
            </w:r>
            <w:r w:rsidRPr="00262757">
              <w:rPr>
                <w:b/>
                <w:bCs/>
              </w:rPr>
              <w:t xml:space="preserve">ymagania  dotyczące  wadium  i  zabezpieczenia </w:t>
            </w:r>
          </w:p>
          <w:p w14:paraId="6C50EE0E" w14:textId="77777777" w:rsidR="00A86EEF" w:rsidRPr="00262757" w:rsidRDefault="00A86EEF" w:rsidP="00A86EEF">
            <w:pPr>
              <w:widowControl w:val="0"/>
              <w:autoSpaceDE w:val="0"/>
              <w:jc w:val="both"/>
              <w:rPr>
                <w:b/>
                <w:bCs/>
              </w:rPr>
            </w:pPr>
            <w:r w:rsidRPr="00262757">
              <w:rPr>
                <w:b/>
                <w:bCs/>
              </w:rPr>
              <w:t xml:space="preserve"> należytego wykonania umowy  </w:t>
            </w:r>
          </w:p>
        </w:tc>
      </w:tr>
    </w:tbl>
    <w:p w14:paraId="0AD2B853" w14:textId="77777777" w:rsidR="00A86EEF" w:rsidRPr="00E6226F" w:rsidRDefault="00A86EEF" w:rsidP="00A86EEF">
      <w:pPr>
        <w:widowControl w:val="0"/>
        <w:autoSpaceDE w:val="0"/>
        <w:jc w:val="both"/>
        <w:rPr>
          <w:bCs/>
        </w:rPr>
      </w:pPr>
      <w:r>
        <w:rPr>
          <w:bCs/>
        </w:rPr>
        <w:t>Zamawiający nie wymaga wniesienia wadium</w:t>
      </w:r>
    </w:p>
    <w:p w14:paraId="50F60751" w14:textId="77777777" w:rsidR="00A86EEF" w:rsidRPr="00197E79" w:rsidRDefault="00A86EEF" w:rsidP="00A86EEF">
      <w:pPr>
        <w:widowControl w:val="0"/>
        <w:autoSpaceDE w:val="0"/>
        <w:autoSpaceDN w:val="0"/>
        <w:adjustRightInd w:val="0"/>
        <w:ind w:left="567" w:hanging="567"/>
        <w:jc w:val="both"/>
        <w:textAlignment w:val="baseline"/>
        <w:rPr>
          <w:rFonts w:eastAsia="Lucida Sans Unicode"/>
          <w:color w:val="000000"/>
          <w:kern w:val="3"/>
          <w:lang w:bidi="en-US"/>
        </w:rPr>
      </w:pPr>
      <w:r>
        <w:rPr>
          <w:rFonts w:eastAsia="Lucida Sans Unicode"/>
          <w:color w:val="000000"/>
          <w:kern w:val="3"/>
          <w:lang w:bidi="en-US"/>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262757" w14:paraId="16C4823B" w14:textId="77777777" w:rsidTr="00384AB4">
        <w:tc>
          <w:tcPr>
            <w:tcW w:w="10173" w:type="dxa"/>
          </w:tcPr>
          <w:p w14:paraId="09838CFD" w14:textId="77777777" w:rsidR="00A86EEF" w:rsidRPr="00262757" w:rsidRDefault="00A86EEF" w:rsidP="00A86EEF">
            <w:pPr>
              <w:widowControl w:val="0"/>
              <w:tabs>
                <w:tab w:val="num" w:pos="567"/>
                <w:tab w:val="num" w:pos="720"/>
              </w:tabs>
              <w:autoSpaceDE w:val="0"/>
              <w:jc w:val="both"/>
              <w:rPr>
                <w:b/>
                <w:bCs/>
              </w:rPr>
            </w:pPr>
            <w:r w:rsidRPr="00262757">
              <w:rPr>
                <w:b/>
                <w:bCs/>
              </w:rPr>
              <w:t xml:space="preserve">Rozdział  </w:t>
            </w:r>
            <w:r>
              <w:rPr>
                <w:b/>
                <w:bCs/>
              </w:rPr>
              <w:t>X</w:t>
            </w:r>
            <w:r w:rsidRPr="00262757">
              <w:rPr>
                <w:b/>
                <w:bCs/>
              </w:rPr>
              <w:t>VI</w:t>
            </w:r>
            <w:r>
              <w:rPr>
                <w:b/>
                <w:bCs/>
              </w:rPr>
              <w:t>II</w:t>
            </w:r>
            <w:r w:rsidRPr="00262757">
              <w:rPr>
                <w:b/>
                <w:bCs/>
              </w:rPr>
              <w:t xml:space="preserve"> . </w:t>
            </w:r>
            <w:r>
              <w:rPr>
                <w:b/>
                <w:bCs/>
              </w:rPr>
              <w:t>S</w:t>
            </w:r>
            <w:r w:rsidRPr="00262757">
              <w:rPr>
                <w:b/>
                <w:bCs/>
              </w:rPr>
              <w:t xml:space="preserve">posób  oraz termin składania  ofert  </w:t>
            </w:r>
          </w:p>
        </w:tc>
      </w:tr>
    </w:tbl>
    <w:p w14:paraId="0BC4CD61" w14:textId="68712271" w:rsidR="00A86EEF" w:rsidRPr="005537E1" w:rsidRDefault="00A86EEF" w:rsidP="004C7955">
      <w:pPr>
        <w:widowControl w:val="0"/>
        <w:tabs>
          <w:tab w:val="num" w:pos="567"/>
          <w:tab w:val="num" w:pos="720"/>
        </w:tabs>
        <w:autoSpaceDE w:val="0"/>
        <w:ind w:right="-1"/>
        <w:jc w:val="both"/>
        <w:rPr>
          <w:szCs w:val="30"/>
        </w:rPr>
      </w:pPr>
      <w:r w:rsidRPr="00A56529">
        <w:rPr>
          <w:b/>
          <w:bCs/>
          <w:szCs w:val="30"/>
        </w:rPr>
        <w:t>1.</w:t>
      </w:r>
      <w:r>
        <w:rPr>
          <w:szCs w:val="30"/>
        </w:rPr>
        <w:t xml:space="preserve"> </w:t>
      </w:r>
      <w:r w:rsidRPr="0011730F">
        <w:rPr>
          <w:szCs w:val="30"/>
        </w:rPr>
        <w:t xml:space="preserve">Ofertę wraz ze wszystkimi wymaganymi oświadczeniami i dokumentami, należy złożyć na Platformie zakupowej pod adresem: </w:t>
      </w:r>
      <w:hyperlink r:id="rId42" w:history="1">
        <w:r w:rsidR="00D711DE" w:rsidRPr="002A0C59">
          <w:rPr>
            <w:rStyle w:val="Hipercze"/>
            <w:rFonts w:eastAsia="Lucida Sans Unicode"/>
            <w:color w:val="auto"/>
            <w:kern w:val="3"/>
            <w:u w:val="none"/>
            <w:lang w:bidi="en-US"/>
          </w:rPr>
          <w:t>https://platformazakupowa.pl/pn/turosl</w:t>
        </w:r>
      </w:hyperlink>
      <w:r w:rsidR="00D711DE" w:rsidRPr="002A0C59">
        <w:rPr>
          <w:rStyle w:val="Hipercze"/>
          <w:rFonts w:eastAsia="Lucida Sans Unicode"/>
          <w:bCs/>
          <w:kern w:val="3"/>
          <w:u w:val="none"/>
          <w:lang w:bidi="en-US"/>
        </w:rPr>
        <w:t xml:space="preserve"> </w:t>
      </w:r>
      <w:r w:rsidRPr="0011730F">
        <w:rPr>
          <w:szCs w:val="30"/>
        </w:rPr>
        <w:t xml:space="preserve">w zakładce „OFERTY" do </w:t>
      </w:r>
      <w:r w:rsidRPr="003F0CE2">
        <w:rPr>
          <w:szCs w:val="30"/>
        </w:rPr>
        <w:t xml:space="preserve">dnia </w:t>
      </w:r>
      <w:r w:rsidR="005537E1" w:rsidRPr="000549EF">
        <w:rPr>
          <w:szCs w:val="30"/>
        </w:rPr>
        <w:t>1</w:t>
      </w:r>
      <w:r w:rsidR="000549EF" w:rsidRPr="000549EF">
        <w:rPr>
          <w:szCs w:val="30"/>
        </w:rPr>
        <w:t>2</w:t>
      </w:r>
      <w:r w:rsidR="005537E1" w:rsidRPr="000549EF">
        <w:rPr>
          <w:szCs w:val="30"/>
        </w:rPr>
        <w:t>.0</w:t>
      </w:r>
      <w:r w:rsidR="000112E5" w:rsidRPr="000549EF">
        <w:rPr>
          <w:szCs w:val="30"/>
        </w:rPr>
        <w:t>6</w:t>
      </w:r>
      <w:r w:rsidR="005537E1" w:rsidRPr="000549EF">
        <w:rPr>
          <w:szCs w:val="30"/>
        </w:rPr>
        <w:t>.</w:t>
      </w:r>
      <w:r w:rsidR="003E286A" w:rsidRPr="000549EF">
        <w:rPr>
          <w:szCs w:val="30"/>
        </w:rPr>
        <w:t>202</w:t>
      </w:r>
      <w:r w:rsidR="000112E5" w:rsidRPr="000549EF">
        <w:rPr>
          <w:szCs w:val="30"/>
        </w:rPr>
        <w:t>4</w:t>
      </w:r>
      <w:r w:rsidRPr="000549EF">
        <w:rPr>
          <w:szCs w:val="30"/>
        </w:rPr>
        <w:t>r.</w:t>
      </w:r>
      <w:r w:rsidRPr="005537E1">
        <w:rPr>
          <w:szCs w:val="30"/>
        </w:rPr>
        <w:t xml:space="preserve"> do godz.1</w:t>
      </w:r>
      <w:r w:rsidR="004C7139" w:rsidRPr="005537E1">
        <w:rPr>
          <w:szCs w:val="30"/>
        </w:rPr>
        <w:t>0</w:t>
      </w:r>
      <w:r w:rsidRPr="005537E1">
        <w:rPr>
          <w:szCs w:val="30"/>
        </w:rPr>
        <w:t>:00.</w:t>
      </w:r>
    </w:p>
    <w:p w14:paraId="1807C1B5" w14:textId="6B3610FE" w:rsidR="00A86EEF" w:rsidRDefault="00A86EEF" w:rsidP="004C7955">
      <w:pPr>
        <w:widowControl w:val="0"/>
        <w:tabs>
          <w:tab w:val="num" w:pos="567"/>
          <w:tab w:val="num" w:pos="720"/>
        </w:tabs>
        <w:autoSpaceDE w:val="0"/>
        <w:ind w:right="-1"/>
        <w:jc w:val="both"/>
        <w:rPr>
          <w:szCs w:val="30"/>
        </w:rPr>
      </w:pPr>
      <w:r w:rsidRPr="00A56529">
        <w:rPr>
          <w:b/>
          <w:bCs/>
          <w:szCs w:val="30"/>
        </w:rPr>
        <w:t>2.</w:t>
      </w:r>
      <w:r>
        <w:rPr>
          <w:szCs w:val="30"/>
        </w:rPr>
        <w:t xml:space="preserve"> </w:t>
      </w:r>
      <w:r w:rsidRPr="0011730F">
        <w:rPr>
          <w:szCs w:val="30"/>
        </w:rPr>
        <w:t xml:space="preserve">W związku z tym, że zamawiający nie odpowiada za ewentualną awarię </w:t>
      </w:r>
      <w:proofErr w:type="spellStart"/>
      <w:r w:rsidRPr="0011730F">
        <w:rPr>
          <w:szCs w:val="30"/>
        </w:rPr>
        <w:t>internetu</w:t>
      </w:r>
      <w:proofErr w:type="spellEnd"/>
      <w:r w:rsidRPr="0011730F">
        <w:rPr>
          <w:szCs w:val="30"/>
        </w:rPr>
        <w:t>, czy problemy techniczne powstałe u wykonawcy, zaleca się zaplanowanie złożenia Oferty</w:t>
      </w:r>
      <w:r w:rsidR="004C7955">
        <w:rPr>
          <w:szCs w:val="30"/>
        </w:rPr>
        <w:t xml:space="preserve"> </w:t>
      </w:r>
      <w:r w:rsidRPr="0011730F">
        <w:rPr>
          <w:szCs w:val="30"/>
        </w:rPr>
        <w:t xml:space="preserve">z odpowiednim wyprzedzeniem. </w:t>
      </w:r>
    </w:p>
    <w:p w14:paraId="7C9EEA75" w14:textId="77777777" w:rsidR="00A86EEF" w:rsidRDefault="00A86EEF" w:rsidP="00A86EEF">
      <w:pPr>
        <w:widowControl w:val="0"/>
        <w:tabs>
          <w:tab w:val="num" w:pos="567"/>
          <w:tab w:val="num" w:pos="720"/>
        </w:tabs>
        <w:autoSpaceDE w:val="0"/>
        <w:ind w:left="284" w:hanging="284"/>
        <w:jc w:val="both"/>
        <w:rPr>
          <w:szCs w:val="30"/>
        </w:rPr>
      </w:pPr>
      <w:r w:rsidRPr="00A56529">
        <w:rPr>
          <w:b/>
          <w:bCs/>
          <w:szCs w:val="30"/>
        </w:rPr>
        <w:t>3.</w:t>
      </w:r>
      <w:r>
        <w:rPr>
          <w:szCs w:val="30"/>
        </w:rPr>
        <w:t xml:space="preserve"> Zamawiający odrzuci ofertę złożoną po terminie składania ofert.</w:t>
      </w:r>
    </w:p>
    <w:p w14:paraId="7795830F" w14:textId="77777777" w:rsidR="00A86EEF" w:rsidRDefault="00A86EEF" w:rsidP="00A86EEF">
      <w:pPr>
        <w:widowControl w:val="0"/>
        <w:tabs>
          <w:tab w:val="num" w:pos="567"/>
          <w:tab w:val="num" w:pos="720"/>
        </w:tabs>
        <w:autoSpaceDE w:val="0"/>
        <w:ind w:left="284" w:hanging="284"/>
        <w:jc w:val="both"/>
        <w:rPr>
          <w:szCs w:val="3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A86EEF" w:rsidRPr="0091107E" w14:paraId="37A5C516" w14:textId="77777777" w:rsidTr="00384AB4">
        <w:tc>
          <w:tcPr>
            <w:tcW w:w="10207" w:type="dxa"/>
          </w:tcPr>
          <w:p w14:paraId="3DD1E0B1" w14:textId="77777777" w:rsidR="00A86EEF" w:rsidRPr="0091107E" w:rsidRDefault="00A86EEF" w:rsidP="00A86EEF">
            <w:pPr>
              <w:widowControl w:val="0"/>
              <w:tabs>
                <w:tab w:val="num" w:pos="567"/>
                <w:tab w:val="num" w:pos="720"/>
              </w:tabs>
              <w:autoSpaceDE w:val="0"/>
              <w:jc w:val="both"/>
              <w:rPr>
                <w:b/>
                <w:szCs w:val="30"/>
              </w:rPr>
            </w:pPr>
            <w:r w:rsidRPr="0091107E">
              <w:rPr>
                <w:b/>
                <w:szCs w:val="30"/>
              </w:rPr>
              <w:t xml:space="preserve">Rozdział </w:t>
            </w:r>
            <w:r>
              <w:rPr>
                <w:b/>
                <w:szCs w:val="30"/>
              </w:rPr>
              <w:t>X</w:t>
            </w:r>
            <w:r w:rsidRPr="0091107E">
              <w:rPr>
                <w:b/>
                <w:szCs w:val="30"/>
              </w:rPr>
              <w:t>I</w:t>
            </w:r>
            <w:r>
              <w:rPr>
                <w:b/>
                <w:szCs w:val="30"/>
              </w:rPr>
              <w:t>X</w:t>
            </w:r>
            <w:r w:rsidRPr="0091107E">
              <w:rPr>
                <w:b/>
                <w:szCs w:val="30"/>
              </w:rPr>
              <w:t>. Termin otwarcia ofert</w:t>
            </w:r>
          </w:p>
        </w:tc>
      </w:tr>
    </w:tbl>
    <w:p w14:paraId="6D86AE36" w14:textId="4839387F" w:rsidR="00A86EEF" w:rsidRDefault="00A86EEF" w:rsidP="00A86EEF">
      <w:pPr>
        <w:widowControl w:val="0"/>
        <w:tabs>
          <w:tab w:val="num" w:pos="567"/>
          <w:tab w:val="num" w:pos="720"/>
        </w:tabs>
        <w:autoSpaceDE w:val="0"/>
        <w:ind w:left="284" w:hanging="284"/>
        <w:jc w:val="both"/>
        <w:rPr>
          <w:szCs w:val="30"/>
        </w:rPr>
      </w:pPr>
      <w:r w:rsidRPr="00164F12">
        <w:rPr>
          <w:b/>
          <w:bCs/>
          <w:szCs w:val="30"/>
        </w:rPr>
        <w:t>1.</w:t>
      </w:r>
      <w:r>
        <w:rPr>
          <w:szCs w:val="30"/>
        </w:rPr>
        <w:t xml:space="preserve"> </w:t>
      </w:r>
      <w:r w:rsidRPr="0011730F">
        <w:rPr>
          <w:szCs w:val="30"/>
        </w:rPr>
        <w:t>Otwarcie ofert</w:t>
      </w:r>
      <w:r>
        <w:rPr>
          <w:szCs w:val="30"/>
        </w:rPr>
        <w:t xml:space="preserve"> </w:t>
      </w:r>
      <w:r w:rsidRPr="0011730F">
        <w:rPr>
          <w:szCs w:val="30"/>
        </w:rPr>
        <w:t xml:space="preserve">nastąpi </w:t>
      </w:r>
      <w:r w:rsidRPr="003F0CE2">
        <w:rPr>
          <w:szCs w:val="30"/>
        </w:rPr>
        <w:t xml:space="preserve">w dniu </w:t>
      </w:r>
      <w:r w:rsidR="00081096" w:rsidRPr="000549EF">
        <w:rPr>
          <w:szCs w:val="30"/>
        </w:rPr>
        <w:t>1</w:t>
      </w:r>
      <w:r w:rsidR="000549EF" w:rsidRPr="000549EF">
        <w:rPr>
          <w:szCs w:val="30"/>
        </w:rPr>
        <w:t>2</w:t>
      </w:r>
      <w:r w:rsidR="00081096" w:rsidRPr="000549EF">
        <w:rPr>
          <w:szCs w:val="30"/>
        </w:rPr>
        <w:t>.0</w:t>
      </w:r>
      <w:r w:rsidR="000112E5" w:rsidRPr="000549EF">
        <w:rPr>
          <w:szCs w:val="30"/>
        </w:rPr>
        <w:t>6</w:t>
      </w:r>
      <w:r w:rsidR="00081096" w:rsidRPr="000549EF">
        <w:rPr>
          <w:szCs w:val="30"/>
        </w:rPr>
        <w:t>.</w:t>
      </w:r>
      <w:r w:rsidR="003E286A" w:rsidRPr="000549EF">
        <w:rPr>
          <w:szCs w:val="30"/>
        </w:rPr>
        <w:t>202</w:t>
      </w:r>
      <w:r w:rsidR="000112E5" w:rsidRPr="000549EF">
        <w:rPr>
          <w:szCs w:val="30"/>
        </w:rPr>
        <w:t>4</w:t>
      </w:r>
      <w:r w:rsidRPr="000549EF">
        <w:rPr>
          <w:szCs w:val="30"/>
        </w:rPr>
        <w:t>r.</w:t>
      </w:r>
      <w:r w:rsidRPr="00081096">
        <w:rPr>
          <w:szCs w:val="30"/>
        </w:rPr>
        <w:t xml:space="preserve"> o godz. 1</w:t>
      </w:r>
      <w:r w:rsidR="004C7139" w:rsidRPr="00081096">
        <w:rPr>
          <w:szCs w:val="30"/>
        </w:rPr>
        <w:t>0</w:t>
      </w:r>
      <w:r w:rsidRPr="00081096">
        <w:rPr>
          <w:szCs w:val="30"/>
        </w:rPr>
        <w:t>:15.</w:t>
      </w:r>
      <w:r w:rsidRPr="00646793">
        <w:rPr>
          <w:szCs w:val="30"/>
        </w:rPr>
        <w:t xml:space="preserve"> </w:t>
      </w:r>
    </w:p>
    <w:p w14:paraId="62D649EC" w14:textId="77777777" w:rsidR="00A86EEF" w:rsidRDefault="00A86EEF" w:rsidP="00A86EEF">
      <w:pPr>
        <w:widowControl w:val="0"/>
        <w:tabs>
          <w:tab w:val="num" w:pos="567"/>
          <w:tab w:val="num" w:pos="720"/>
        </w:tabs>
        <w:autoSpaceDE w:val="0"/>
        <w:ind w:left="284" w:hanging="284"/>
        <w:jc w:val="both"/>
        <w:rPr>
          <w:szCs w:val="30"/>
        </w:rPr>
      </w:pPr>
      <w:r w:rsidRPr="00164F12">
        <w:rPr>
          <w:b/>
          <w:bCs/>
          <w:szCs w:val="30"/>
        </w:rPr>
        <w:t>2</w:t>
      </w:r>
      <w:r>
        <w:rPr>
          <w:szCs w:val="30"/>
        </w:rPr>
        <w:t>. Otwarcie jest niejawne.</w:t>
      </w:r>
    </w:p>
    <w:p w14:paraId="51DEC9C3" w14:textId="21CF1921" w:rsidR="00A86EEF" w:rsidRDefault="00A86EEF" w:rsidP="004C7955">
      <w:pPr>
        <w:widowControl w:val="0"/>
        <w:tabs>
          <w:tab w:val="num" w:pos="567"/>
          <w:tab w:val="num" w:pos="720"/>
        </w:tabs>
        <w:autoSpaceDE w:val="0"/>
        <w:ind w:right="-1"/>
        <w:jc w:val="both"/>
        <w:rPr>
          <w:szCs w:val="30"/>
        </w:rPr>
      </w:pPr>
      <w:r w:rsidRPr="00164F12">
        <w:rPr>
          <w:b/>
          <w:bCs/>
          <w:szCs w:val="30"/>
        </w:rPr>
        <w:t>3.</w:t>
      </w:r>
      <w:r w:rsidR="00093825">
        <w:rPr>
          <w:b/>
          <w:bCs/>
          <w:szCs w:val="30"/>
        </w:rPr>
        <w:t xml:space="preserve"> </w:t>
      </w:r>
      <w:r>
        <w:rPr>
          <w:szCs w:val="30"/>
        </w:rPr>
        <w:t>Zamawiający, najpóźniej przed otwarciem ofert, udostępnia na stronie internetowej prowadzonego postępowania informację o kwocie, jaką zamierza przeznaczyć na sfinansowanie Zamówienia.</w:t>
      </w:r>
    </w:p>
    <w:p w14:paraId="6AEF0E4F" w14:textId="77777777" w:rsidR="00A86EEF" w:rsidRDefault="00A86EEF" w:rsidP="004C7955">
      <w:pPr>
        <w:widowControl w:val="0"/>
        <w:tabs>
          <w:tab w:val="num" w:pos="426"/>
          <w:tab w:val="num" w:pos="720"/>
        </w:tabs>
        <w:autoSpaceDE w:val="0"/>
        <w:ind w:right="-1"/>
        <w:jc w:val="both"/>
        <w:rPr>
          <w:szCs w:val="30"/>
        </w:rPr>
      </w:pPr>
      <w:r w:rsidRPr="00164F12">
        <w:rPr>
          <w:b/>
          <w:bCs/>
          <w:szCs w:val="30"/>
        </w:rPr>
        <w:t>4.</w:t>
      </w:r>
      <w:r>
        <w:rPr>
          <w:szCs w:val="30"/>
        </w:rPr>
        <w:t xml:space="preserve"> Zamawiający, niezwłocznie po otwarciu ofert, udostępnia na stronie internetowej prowadzonego postępowania informację o:</w:t>
      </w:r>
    </w:p>
    <w:p w14:paraId="7004F00C" w14:textId="5A496AE4" w:rsidR="00A86EEF" w:rsidRDefault="00A86EEF" w:rsidP="004C7955">
      <w:pPr>
        <w:widowControl w:val="0"/>
        <w:tabs>
          <w:tab w:val="num" w:pos="567"/>
        </w:tabs>
        <w:autoSpaceDE w:val="0"/>
        <w:ind w:left="1134" w:right="-1" w:hanging="283"/>
        <w:jc w:val="both"/>
        <w:rPr>
          <w:szCs w:val="30"/>
        </w:rPr>
      </w:pPr>
      <w:r>
        <w:rPr>
          <w:szCs w:val="30"/>
        </w:rPr>
        <w:t>4.1</w:t>
      </w:r>
      <w:r w:rsidR="002A0C59">
        <w:rPr>
          <w:szCs w:val="30"/>
        </w:rPr>
        <w:t xml:space="preserve"> </w:t>
      </w:r>
      <w:r>
        <w:rPr>
          <w:szCs w:val="30"/>
        </w:rPr>
        <w:t>nazwach albo imionach i nazwiskach oraz siedzibach lub miejscach prowadzonej   działalności gospodarczej albo miejscach zamieszkania wykonawców, których ofert zostały otwarte</w:t>
      </w:r>
    </w:p>
    <w:p w14:paraId="0879E63D" w14:textId="77777777" w:rsidR="00A86EEF" w:rsidRDefault="00A86EEF" w:rsidP="00A86EEF">
      <w:pPr>
        <w:widowControl w:val="0"/>
        <w:tabs>
          <w:tab w:val="num" w:pos="567"/>
        </w:tabs>
        <w:autoSpaceDE w:val="0"/>
        <w:ind w:left="1134" w:hanging="283"/>
        <w:jc w:val="both"/>
        <w:rPr>
          <w:szCs w:val="30"/>
        </w:rPr>
      </w:pPr>
      <w:r>
        <w:rPr>
          <w:szCs w:val="30"/>
        </w:rPr>
        <w:lastRenderedPageBreak/>
        <w:t>4.2  cenach lub kosztach zawartych w ofertach.</w:t>
      </w:r>
    </w:p>
    <w:p w14:paraId="47825899" w14:textId="77777777" w:rsidR="00A86EEF" w:rsidRDefault="00A86EEF" w:rsidP="004C7955">
      <w:pPr>
        <w:widowControl w:val="0"/>
        <w:tabs>
          <w:tab w:val="num" w:pos="567"/>
        </w:tabs>
        <w:autoSpaceDE w:val="0"/>
        <w:ind w:right="-1"/>
        <w:jc w:val="both"/>
        <w:rPr>
          <w:szCs w:val="30"/>
        </w:rPr>
      </w:pPr>
      <w:r w:rsidRPr="00164F12">
        <w:rPr>
          <w:b/>
          <w:bCs/>
          <w:szCs w:val="30"/>
        </w:rPr>
        <w:t>5.</w:t>
      </w:r>
      <w:r>
        <w:rPr>
          <w:szCs w:val="30"/>
        </w:rPr>
        <w:t xml:space="preserve"> W przypadku wystąpienia awarii systemu teleinformatycznego, która spowoduje brak możliwości otwarcia ofert  w terminie określonym przez Zamawiającego, otwarcie ofert nastąpi niezwłocznie po usunięciu awarii (art.222 ust.2 )</w:t>
      </w:r>
    </w:p>
    <w:p w14:paraId="6E8DC663" w14:textId="77777777" w:rsidR="00A86EEF" w:rsidRDefault="00A86EEF" w:rsidP="00B229C0">
      <w:pPr>
        <w:widowControl w:val="0"/>
        <w:tabs>
          <w:tab w:val="num" w:pos="567"/>
        </w:tabs>
        <w:autoSpaceDE w:val="0"/>
        <w:ind w:right="-1"/>
        <w:jc w:val="both"/>
        <w:rPr>
          <w:szCs w:val="30"/>
        </w:rPr>
      </w:pPr>
      <w:r w:rsidRPr="00A855F3">
        <w:rPr>
          <w:b/>
          <w:bCs/>
          <w:szCs w:val="30"/>
        </w:rPr>
        <w:t>6.</w:t>
      </w:r>
      <w:r>
        <w:rPr>
          <w:szCs w:val="30"/>
        </w:rPr>
        <w:t xml:space="preserve"> Zamawiający poinformuje o zmianie terminu otwarcia ofert na stronie internetowej prowadzonego postępowania  (art.222 ust.3 ).</w:t>
      </w:r>
    </w:p>
    <w:p w14:paraId="5000B7E1" w14:textId="77777777" w:rsidR="00A86EEF" w:rsidRDefault="00A86EEF" w:rsidP="00A86EEF">
      <w:pPr>
        <w:widowControl w:val="0"/>
        <w:tabs>
          <w:tab w:val="num" w:pos="567"/>
        </w:tabs>
        <w:autoSpaceDE w:val="0"/>
        <w:jc w:val="both"/>
        <w:rPr>
          <w:szCs w:val="3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86EEF" w:rsidRPr="00262757" w14:paraId="453E5B70" w14:textId="77777777" w:rsidTr="00B229C0">
        <w:tc>
          <w:tcPr>
            <w:tcW w:w="10065" w:type="dxa"/>
          </w:tcPr>
          <w:p w14:paraId="469B0C94" w14:textId="77777777" w:rsidR="00A86EEF" w:rsidRPr="00262757" w:rsidRDefault="00A86EEF" w:rsidP="00A86EEF">
            <w:pPr>
              <w:widowControl w:val="0"/>
              <w:autoSpaceDE w:val="0"/>
              <w:jc w:val="both"/>
              <w:rPr>
                <w:b/>
                <w:bCs/>
              </w:rPr>
            </w:pPr>
            <w:r w:rsidRPr="00262757">
              <w:rPr>
                <w:b/>
                <w:bCs/>
              </w:rPr>
              <w:t xml:space="preserve"> Rozdział  </w:t>
            </w:r>
            <w:r>
              <w:rPr>
                <w:b/>
                <w:bCs/>
              </w:rPr>
              <w:t>XX</w:t>
            </w:r>
            <w:r w:rsidRPr="00262757">
              <w:rPr>
                <w:b/>
                <w:bCs/>
              </w:rPr>
              <w:t>. Opis sposobu obliczania ceny</w:t>
            </w:r>
          </w:p>
        </w:tc>
      </w:tr>
    </w:tbl>
    <w:p w14:paraId="1D6AB8E0" w14:textId="7FDD4CFD" w:rsidR="00A855F3" w:rsidRPr="00A855F3" w:rsidRDefault="00A86EEF" w:rsidP="00B229C0">
      <w:pPr>
        <w:pStyle w:val="Default"/>
        <w:ind w:right="-1"/>
        <w:jc w:val="both"/>
        <w:rPr>
          <w:rFonts w:ascii="Times New Roman" w:hAnsi="Times New Roman" w:cs="Times New Roman"/>
        </w:rPr>
      </w:pPr>
      <w:r w:rsidRPr="00A855F3">
        <w:rPr>
          <w:rFonts w:ascii="Times New Roman" w:hAnsi="Times New Roman" w:cs="Times New Roman"/>
          <w:b/>
          <w:bCs/>
        </w:rPr>
        <w:t>1.</w:t>
      </w:r>
      <w:r w:rsidRPr="00A855F3">
        <w:rPr>
          <w:rFonts w:ascii="Times New Roman" w:hAnsi="Times New Roman" w:cs="Times New Roman"/>
        </w:rPr>
        <w:t xml:space="preserve"> </w:t>
      </w:r>
      <w:r w:rsidR="00A855F3" w:rsidRPr="00A855F3">
        <w:rPr>
          <w:rFonts w:ascii="Times New Roman" w:hAnsi="Times New Roman" w:cs="Times New Roman"/>
        </w:rPr>
        <w:t>Cenę oferty należy umieścić w formularzu ofertowym wg załączonego wzoru (zgodnie z zał. nr 2 do SWZ),  podając cenę za realizację całości zamówienia oraz cenę za poszczególne elementy zamówienia, wyszczególnione w formularzu ofertowym.</w:t>
      </w:r>
    </w:p>
    <w:p w14:paraId="22431FC6" w14:textId="75A0AC2E" w:rsidR="00A855F3" w:rsidRPr="00A855F3" w:rsidRDefault="00A855F3" w:rsidP="00DC5621">
      <w:pPr>
        <w:suppressAutoHyphens w:val="0"/>
        <w:autoSpaceDE w:val="0"/>
        <w:autoSpaceDN w:val="0"/>
        <w:adjustRightInd w:val="0"/>
        <w:spacing w:after="19"/>
        <w:jc w:val="both"/>
        <w:rPr>
          <w:color w:val="000000"/>
          <w:lang w:eastAsia="pl-PL"/>
        </w:rPr>
      </w:pPr>
      <w:r w:rsidRPr="00A855F3">
        <w:rPr>
          <w:b/>
          <w:bCs/>
          <w:color w:val="000000"/>
          <w:lang w:eastAsia="pl-PL"/>
        </w:rPr>
        <w:t>2.</w:t>
      </w:r>
      <w:r w:rsidRPr="00A855F3">
        <w:rPr>
          <w:color w:val="000000"/>
          <w:lang w:eastAsia="pl-PL"/>
        </w:rPr>
        <w:t xml:space="preserve"> Obliczając cenę oferty Wykonawca zobowiązany jest uwzględnić wszystkie koszty niezbędne do wykonania zamówienia w pełnym zakresie opisanym w dokumentacji postępowania.</w:t>
      </w:r>
    </w:p>
    <w:p w14:paraId="0426C3D4" w14:textId="3AE84293" w:rsidR="00A855F3" w:rsidRPr="00A855F3" w:rsidRDefault="00A855F3" w:rsidP="00DC5621">
      <w:pPr>
        <w:suppressAutoHyphens w:val="0"/>
        <w:autoSpaceDE w:val="0"/>
        <w:autoSpaceDN w:val="0"/>
        <w:adjustRightInd w:val="0"/>
        <w:spacing w:after="19"/>
        <w:jc w:val="both"/>
        <w:rPr>
          <w:color w:val="000000"/>
          <w:lang w:eastAsia="pl-PL"/>
        </w:rPr>
      </w:pPr>
      <w:r w:rsidRPr="00A855F3">
        <w:rPr>
          <w:b/>
          <w:bCs/>
          <w:color w:val="000000"/>
          <w:lang w:eastAsia="pl-PL"/>
        </w:rPr>
        <w:t>3.</w:t>
      </w:r>
      <w:r w:rsidRPr="00A855F3">
        <w:rPr>
          <w:color w:val="000000"/>
          <w:lang w:eastAsia="pl-PL"/>
        </w:rPr>
        <w:t xml:space="preserve"> Cena oferty musi być podana w PLN cyfrowo i słownie z  wyodrębnieniem należnego podatku VAT.</w:t>
      </w:r>
    </w:p>
    <w:p w14:paraId="5E3347C6" w14:textId="415C1A16" w:rsidR="00A855F3" w:rsidRPr="00A855F3" w:rsidRDefault="00A855F3" w:rsidP="00A855F3">
      <w:pPr>
        <w:suppressAutoHyphens w:val="0"/>
        <w:autoSpaceDE w:val="0"/>
        <w:autoSpaceDN w:val="0"/>
        <w:adjustRightInd w:val="0"/>
        <w:spacing w:after="19"/>
        <w:rPr>
          <w:color w:val="000000"/>
          <w:lang w:eastAsia="pl-PL"/>
        </w:rPr>
      </w:pPr>
      <w:r w:rsidRPr="00A855F3">
        <w:rPr>
          <w:b/>
          <w:bCs/>
          <w:color w:val="000000"/>
          <w:lang w:eastAsia="pl-PL"/>
        </w:rPr>
        <w:t>4.</w:t>
      </w:r>
      <w:r w:rsidRPr="00A855F3">
        <w:rPr>
          <w:color w:val="000000"/>
          <w:lang w:eastAsia="pl-PL"/>
        </w:rPr>
        <w:t xml:space="preserve"> Wykonawcy ponoszą wszelkie koszty związane z przygotowaniem i złożeniem oferty. Zamawiający nie zapewnia zwolnienia wykonawcy z żadnych podatków, opłat itp., ani nie będzie też zwracał żadnych kar należnych z jakiegokolwiek tytułu.</w:t>
      </w:r>
    </w:p>
    <w:p w14:paraId="705553C3" w14:textId="260346BA" w:rsidR="00A855F3" w:rsidRPr="00A855F3" w:rsidRDefault="00A855F3" w:rsidP="00DC5621">
      <w:pPr>
        <w:suppressAutoHyphens w:val="0"/>
        <w:autoSpaceDE w:val="0"/>
        <w:autoSpaceDN w:val="0"/>
        <w:adjustRightInd w:val="0"/>
        <w:jc w:val="both"/>
        <w:rPr>
          <w:color w:val="000000"/>
          <w:lang w:eastAsia="pl-PL"/>
        </w:rPr>
      </w:pPr>
      <w:r w:rsidRPr="00A855F3">
        <w:rPr>
          <w:b/>
          <w:bCs/>
          <w:color w:val="000000"/>
          <w:lang w:eastAsia="pl-PL"/>
        </w:rPr>
        <w:t>5.</w:t>
      </w:r>
      <w:r w:rsidRPr="00A855F3">
        <w:rPr>
          <w:color w:val="000000"/>
          <w:lang w:eastAsia="pl-PL"/>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 towaru lub usługi, których dostawa lub świadczenie będzie prowadzić do jego powstania, oraz wskazując ich wartość bez kwoty podatku.</w:t>
      </w:r>
    </w:p>
    <w:p w14:paraId="147B6211" w14:textId="77777777" w:rsidR="00A855F3" w:rsidRPr="00A855F3" w:rsidRDefault="00A855F3" w:rsidP="00A855F3">
      <w:pPr>
        <w:suppressAutoHyphens w:val="0"/>
        <w:autoSpaceDE w:val="0"/>
        <w:autoSpaceDN w:val="0"/>
        <w:adjustRightInd w:val="0"/>
        <w:rPr>
          <w:color w:val="000000"/>
          <w:lang w:eastAsia="pl-PL"/>
        </w:rPr>
      </w:pPr>
    </w:p>
    <w:p w14:paraId="7D3688AA" w14:textId="66BD1BB8" w:rsidR="005071BA" w:rsidRPr="00A855F3" w:rsidRDefault="00A855F3" w:rsidP="00B229C0">
      <w:pPr>
        <w:ind w:right="-1"/>
        <w:jc w:val="both"/>
        <w:rPr>
          <w:color w:val="000000"/>
          <w:lang w:eastAsia="pl-PL"/>
        </w:rPr>
      </w:pPr>
      <w:r w:rsidRPr="00A855F3">
        <w:rPr>
          <w:color w:val="000000"/>
          <w:lang w:eastAsia="pl-PL"/>
        </w:rPr>
        <w:t>Cenę oferty obliczyć należy na podstawie kalkulacji własnej, biorąc pod uwagę przedmiot zamówienia w zakresie określonym w materiałach postępowania oraz z uwzględnieniem terminu wykonania prac.</w:t>
      </w:r>
    </w:p>
    <w:p w14:paraId="7B89E18B" w14:textId="77777777" w:rsidR="00A86EEF" w:rsidRPr="00AD78CC" w:rsidRDefault="00A86EEF" w:rsidP="00A86EEF">
      <w:pPr>
        <w:jc w:val="both"/>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A86EEF" w:rsidRPr="00262757" w14:paraId="24A75905" w14:textId="77777777" w:rsidTr="00B229C0">
        <w:tc>
          <w:tcPr>
            <w:tcW w:w="10178" w:type="dxa"/>
          </w:tcPr>
          <w:p w14:paraId="739E8D80" w14:textId="77777777" w:rsidR="00A86EEF" w:rsidRPr="00262757" w:rsidRDefault="00A86EEF" w:rsidP="00A86EEF">
            <w:pPr>
              <w:widowControl w:val="0"/>
              <w:autoSpaceDE w:val="0"/>
              <w:jc w:val="both"/>
              <w:rPr>
                <w:b/>
                <w:bCs/>
              </w:rPr>
            </w:pPr>
            <w:r w:rsidRPr="00262757">
              <w:rPr>
                <w:b/>
                <w:bCs/>
              </w:rPr>
              <w:t>Rozdział X</w:t>
            </w:r>
            <w:r>
              <w:rPr>
                <w:b/>
                <w:bCs/>
              </w:rPr>
              <w:t>XI</w:t>
            </w:r>
            <w:r w:rsidRPr="00262757">
              <w:rPr>
                <w:b/>
                <w:bCs/>
              </w:rPr>
              <w:t xml:space="preserve">. </w:t>
            </w:r>
            <w:r>
              <w:rPr>
                <w:b/>
                <w:bCs/>
              </w:rPr>
              <w:t xml:space="preserve">Opis kryteriów oceny ofert, wraz z podaniem wag tych </w:t>
            </w:r>
            <w:r w:rsidRPr="00262757">
              <w:rPr>
                <w:b/>
                <w:bCs/>
              </w:rPr>
              <w:t xml:space="preserve"> </w:t>
            </w:r>
            <w:r>
              <w:rPr>
                <w:b/>
                <w:bCs/>
              </w:rPr>
              <w:t>kryteriów i sposobu oceny ofert</w:t>
            </w:r>
          </w:p>
        </w:tc>
      </w:tr>
    </w:tbl>
    <w:p w14:paraId="430ECF7C" w14:textId="36637F5B" w:rsidR="00A86EEF" w:rsidRDefault="00A86EEF" w:rsidP="0093315D">
      <w:pPr>
        <w:pStyle w:val="Akapitzlist"/>
        <w:numPr>
          <w:ilvl w:val="0"/>
          <w:numId w:val="7"/>
        </w:numPr>
        <w:shd w:val="clear" w:color="auto" w:fill="FFFFFF"/>
        <w:suppressAutoHyphens w:val="0"/>
        <w:autoSpaceDE w:val="0"/>
        <w:autoSpaceDN w:val="0"/>
        <w:adjustRightInd w:val="0"/>
        <w:ind w:hanging="420"/>
        <w:jc w:val="both"/>
        <w:rPr>
          <w:color w:val="000000"/>
          <w:lang w:eastAsia="pl-PL"/>
        </w:rPr>
      </w:pPr>
      <w:r w:rsidRPr="00BA607E">
        <w:rPr>
          <w:color w:val="000000"/>
          <w:lang w:eastAsia="pl-PL"/>
        </w:rPr>
        <w:t xml:space="preserve">Ustala się, następujące kryteria ocen: </w:t>
      </w:r>
    </w:p>
    <w:p w14:paraId="22199E7A" w14:textId="77777777" w:rsidR="005D1760" w:rsidRPr="00BA607E" w:rsidRDefault="005D1760" w:rsidP="005D1760">
      <w:pPr>
        <w:pStyle w:val="Akapitzlist"/>
        <w:shd w:val="clear" w:color="auto" w:fill="FFFFFF"/>
        <w:suppressAutoHyphens w:val="0"/>
        <w:autoSpaceDE w:val="0"/>
        <w:autoSpaceDN w:val="0"/>
        <w:adjustRightInd w:val="0"/>
        <w:ind w:left="420"/>
        <w:jc w:val="both"/>
        <w:rPr>
          <w:color w:val="000000"/>
          <w:lang w:eastAsia="pl-PL"/>
        </w:rPr>
      </w:pPr>
    </w:p>
    <w:p w14:paraId="2A3AAA81" w14:textId="77777777" w:rsidR="00A86EEF" w:rsidRPr="009177E3" w:rsidRDefault="00A86EEF" w:rsidP="0093315D">
      <w:pPr>
        <w:numPr>
          <w:ilvl w:val="0"/>
          <w:numId w:val="5"/>
        </w:numPr>
        <w:suppressAutoHyphens w:val="0"/>
        <w:rPr>
          <w:b/>
          <w:color w:val="000000"/>
        </w:rPr>
      </w:pPr>
      <w:r>
        <w:rPr>
          <w:b/>
          <w:color w:val="000000"/>
        </w:rPr>
        <w:t xml:space="preserve"> C - </w:t>
      </w:r>
      <w:r w:rsidRPr="00A27A04">
        <w:rPr>
          <w:b/>
          <w:color w:val="000000"/>
        </w:rPr>
        <w:t xml:space="preserve">cena - waga kryterium  </w:t>
      </w:r>
      <w:r>
        <w:rPr>
          <w:b/>
          <w:color w:val="000000"/>
        </w:rPr>
        <w:t>6</w:t>
      </w:r>
      <w:r w:rsidRPr="00A27A04">
        <w:rPr>
          <w:b/>
          <w:color w:val="000000"/>
        </w:rPr>
        <w:t>0</w:t>
      </w:r>
      <w:r>
        <w:rPr>
          <w:b/>
          <w:color w:val="000000"/>
        </w:rPr>
        <w:t xml:space="preserve"> pkt</w:t>
      </w:r>
    </w:p>
    <w:p w14:paraId="27ABE444" w14:textId="77777777" w:rsidR="00A86EEF" w:rsidRPr="00A27A04" w:rsidRDefault="00A86EEF" w:rsidP="00A86EEF">
      <w:pPr>
        <w:ind w:left="284"/>
        <w:jc w:val="both"/>
        <w:rPr>
          <w:color w:val="000000"/>
        </w:rPr>
      </w:pPr>
      <w:r w:rsidRPr="00A27A04">
        <w:rPr>
          <w:color w:val="000000"/>
        </w:rPr>
        <w:t>Maksymalną liczbę punktów (</w:t>
      </w:r>
      <w:r>
        <w:rPr>
          <w:color w:val="000000"/>
        </w:rPr>
        <w:t>6</w:t>
      </w:r>
      <w:r w:rsidRPr="00A27A04">
        <w:rPr>
          <w:color w:val="000000"/>
        </w:rPr>
        <w:t>0) otrzyma Wykonawca, który zaproponuje najniższą cenę za realizację całości przedmiotu zamówienia, pozostali będą oceniani wg poniższego wzoru:</w:t>
      </w:r>
    </w:p>
    <w:p w14:paraId="18920F59" w14:textId="5B2FC516" w:rsidR="005D1760" w:rsidRDefault="00A86EEF" w:rsidP="00A86EEF">
      <w:pPr>
        <w:widowControl w:val="0"/>
        <w:autoSpaceDE w:val="0"/>
        <w:autoSpaceDN w:val="0"/>
        <w:adjustRightInd w:val="0"/>
        <w:ind w:left="709" w:hanging="425"/>
        <w:jc w:val="both"/>
      </w:pPr>
      <w:r>
        <w:t xml:space="preserve">                         </w:t>
      </w:r>
    </w:p>
    <w:p w14:paraId="052CC45B" w14:textId="11DD5B7B" w:rsidR="00A86EEF" w:rsidRDefault="0065599A" w:rsidP="00A86EEF">
      <w:pPr>
        <w:widowControl w:val="0"/>
        <w:autoSpaceDE w:val="0"/>
        <w:autoSpaceDN w:val="0"/>
        <w:adjustRightInd w:val="0"/>
        <w:ind w:left="709" w:hanging="425"/>
        <w:jc w:val="both"/>
        <w:rPr>
          <w:b/>
        </w:rPr>
      </w:pPr>
      <w:r>
        <w:t xml:space="preserve">                </w:t>
      </w:r>
      <w:r w:rsidR="00A15111">
        <w:t xml:space="preserve"> </w:t>
      </w:r>
      <w:r w:rsidR="00A86EEF">
        <w:t xml:space="preserve">cena oferty najtańszej                                                     </w:t>
      </w:r>
    </w:p>
    <w:p w14:paraId="21758D75" w14:textId="77777777" w:rsidR="00A86EEF" w:rsidRPr="00670A2F" w:rsidRDefault="00A86EEF" w:rsidP="00A86EEF">
      <w:pPr>
        <w:widowControl w:val="0"/>
        <w:tabs>
          <w:tab w:val="left" w:pos="720"/>
        </w:tabs>
        <w:autoSpaceDE w:val="0"/>
        <w:autoSpaceDN w:val="0"/>
        <w:adjustRightInd w:val="0"/>
        <w:ind w:left="709" w:hanging="425"/>
        <w:rPr>
          <w:b/>
        </w:rPr>
      </w:pPr>
      <w:r>
        <w:rPr>
          <w:b/>
        </w:rPr>
        <w:t xml:space="preserve">          C --------------------------------- x 60 pkt</w:t>
      </w:r>
    </w:p>
    <w:p w14:paraId="35C09666" w14:textId="77777777" w:rsidR="00A86EEF" w:rsidRDefault="00A86EEF" w:rsidP="00A86EEF">
      <w:pPr>
        <w:widowControl w:val="0"/>
        <w:tabs>
          <w:tab w:val="left" w:pos="720"/>
        </w:tabs>
        <w:autoSpaceDE w:val="0"/>
        <w:autoSpaceDN w:val="0"/>
        <w:adjustRightInd w:val="0"/>
        <w:ind w:left="709" w:hanging="425"/>
        <w:jc w:val="both"/>
        <w:rPr>
          <w:bCs/>
        </w:rPr>
      </w:pPr>
      <w:r>
        <w:rPr>
          <w:bCs/>
        </w:rPr>
        <w:t xml:space="preserve">                  cena oferty ocenianej</w:t>
      </w:r>
    </w:p>
    <w:p w14:paraId="3856992D" w14:textId="77777777" w:rsidR="00A86EEF" w:rsidRDefault="00A86EEF" w:rsidP="00A86EEF">
      <w:pPr>
        <w:widowControl w:val="0"/>
        <w:tabs>
          <w:tab w:val="left" w:pos="720"/>
        </w:tabs>
        <w:autoSpaceDE w:val="0"/>
        <w:autoSpaceDN w:val="0"/>
        <w:adjustRightInd w:val="0"/>
        <w:ind w:left="709" w:hanging="425"/>
        <w:jc w:val="both"/>
        <w:rPr>
          <w:bCs/>
        </w:rPr>
      </w:pPr>
    </w:p>
    <w:p w14:paraId="6D3F302E" w14:textId="523A00D6" w:rsidR="00A86EEF" w:rsidRPr="001215E3" w:rsidRDefault="00A86EEF" w:rsidP="0093315D">
      <w:pPr>
        <w:numPr>
          <w:ilvl w:val="0"/>
          <w:numId w:val="5"/>
        </w:numPr>
        <w:tabs>
          <w:tab w:val="left" w:pos="851"/>
        </w:tabs>
        <w:suppressAutoHyphens w:val="0"/>
        <w:ind w:left="709" w:hanging="142"/>
        <w:rPr>
          <w:color w:val="000000" w:themeColor="text1"/>
        </w:rPr>
      </w:pPr>
      <w:r>
        <w:rPr>
          <w:color w:val="000000" w:themeColor="text1"/>
        </w:rPr>
        <w:t xml:space="preserve">  </w:t>
      </w:r>
      <w:r w:rsidRPr="001215E3">
        <w:rPr>
          <w:color w:val="000000" w:themeColor="text1"/>
        </w:rPr>
        <w:t>Punktacja w kryterium „</w:t>
      </w:r>
      <w:r w:rsidR="00A15111">
        <w:rPr>
          <w:color w:val="000000" w:themeColor="text1"/>
        </w:rPr>
        <w:t>gwarancja</w:t>
      </w:r>
      <w:r w:rsidRPr="001215E3">
        <w:rPr>
          <w:color w:val="000000" w:themeColor="text1"/>
        </w:rPr>
        <w:t>” (waga 40) będzie obliczona zgodnie z poniższym wzorem</w:t>
      </w:r>
    </w:p>
    <w:p w14:paraId="2C2856F0" w14:textId="77777777" w:rsidR="00A86EEF" w:rsidRDefault="00A86EEF" w:rsidP="00A86EEF">
      <w:pPr>
        <w:suppressAutoHyphens w:val="0"/>
        <w:ind w:left="709"/>
        <w:rPr>
          <w:b/>
          <w:color w:val="000000" w:themeColor="text1"/>
        </w:rPr>
      </w:pPr>
    </w:p>
    <w:p w14:paraId="229C0357" w14:textId="164CD868" w:rsidR="00A86EEF" w:rsidRPr="00FD1CDC" w:rsidRDefault="00A86EEF" w:rsidP="00A86EEF">
      <w:pPr>
        <w:suppressAutoHyphens w:val="0"/>
        <w:ind w:left="709"/>
        <w:rPr>
          <w:b/>
          <w:color w:val="000000" w:themeColor="text1"/>
        </w:rPr>
      </w:pPr>
      <w:r>
        <w:rPr>
          <w:b/>
          <w:color w:val="000000" w:themeColor="text1"/>
        </w:rPr>
        <w:t xml:space="preserve">    </w:t>
      </w:r>
      <w:r w:rsidR="00A15111">
        <w:rPr>
          <w:b/>
          <w:color w:val="000000" w:themeColor="text1"/>
        </w:rPr>
        <w:t>G</w:t>
      </w:r>
      <w:r w:rsidR="00125459">
        <w:rPr>
          <w:b/>
          <w:color w:val="000000" w:themeColor="text1"/>
          <w:vertAlign w:val="subscript"/>
        </w:rPr>
        <w:t xml:space="preserve"> </w:t>
      </w:r>
      <w:r w:rsidRPr="00FD1CDC">
        <w:rPr>
          <w:b/>
          <w:color w:val="000000" w:themeColor="text1"/>
        </w:rPr>
        <w:t xml:space="preserve">– </w:t>
      </w:r>
      <w:r w:rsidR="00A15111">
        <w:rPr>
          <w:b/>
          <w:color w:val="000000" w:themeColor="text1"/>
        </w:rPr>
        <w:t>gwarancja</w:t>
      </w:r>
      <w:r w:rsidRPr="00FD1CDC">
        <w:rPr>
          <w:b/>
          <w:color w:val="000000" w:themeColor="text1"/>
        </w:rPr>
        <w:t xml:space="preserve"> </w:t>
      </w:r>
      <w:r w:rsidR="004C7955">
        <w:rPr>
          <w:b/>
          <w:color w:val="000000" w:themeColor="text1"/>
        </w:rPr>
        <w:t>i rękojmi</w:t>
      </w:r>
      <w:r w:rsidR="003C4DE1">
        <w:rPr>
          <w:b/>
          <w:color w:val="000000" w:themeColor="text1"/>
        </w:rPr>
        <w:t>a</w:t>
      </w:r>
      <w:r w:rsidR="004C7955">
        <w:rPr>
          <w:b/>
          <w:color w:val="000000" w:themeColor="text1"/>
        </w:rPr>
        <w:t xml:space="preserve"> </w:t>
      </w:r>
      <w:r w:rsidRPr="00FD1CDC">
        <w:rPr>
          <w:b/>
          <w:color w:val="000000" w:themeColor="text1"/>
        </w:rPr>
        <w:t>- waga kryterium 40 pkt</w:t>
      </w:r>
    </w:p>
    <w:p w14:paraId="796DF6AF" w14:textId="77777777" w:rsidR="00125459" w:rsidRDefault="00125459" w:rsidP="00B86FCD">
      <w:pPr>
        <w:ind w:left="709" w:right="-29" w:hanging="425"/>
        <w:jc w:val="both"/>
        <w:rPr>
          <w:color w:val="000000" w:themeColor="text1"/>
        </w:rPr>
      </w:pPr>
    </w:p>
    <w:p w14:paraId="5FC4FD6D" w14:textId="6F60A16C" w:rsidR="00A86EEF" w:rsidRPr="00FD1CDC" w:rsidRDefault="00A15111" w:rsidP="00A15111">
      <w:pPr>
        <w:pStyle w:val="Default"/>
        <w:spacing w:after="27"/>
        <w:jc w:val="both"/>
        <w:rPr>
          <w:color w:val="000000" w:themeColor="text1"/>
        </w:rPr>
      </w:pPr>
      <w:r w:rsidRPr="00677E12">
        <w:rPr>
          <w:rFonts w:ascii="Times New Roman" w:hAnsi="Times New Roman" w:cs="Times New Roman"/>
          <w:color w:val="000000" w:themeColor="text1"/>
        </w:rPr>
        <w:t xml:space="preserve">Wykonawca jest zobowiązany udzielić </w:t>
      </w:r>
      <w:r>
        <w:rPr>
          <w:rFonts w:ascii="Times New Roman" w:hAnsi="Times New Roman" w:cs="Times New Roman"/>
          <w:color w:val="000000" w:themeColor="text1"/>
        </w:rPr>
        <w:t xml:space="preserve">na ciągnik i akcesoria </w:t>
      </w:r>
      <w:r w:rsidRPr="00677E12">
        <w:rPr>
          <w:rFonts w:ascii="Times New Roman" w:hAnsi="Times New Roman" w:cs="Times New Roman"/>
          <w:color w:val="000000" w:themeColor="text1"/>
        </w:rPr>
        <w:t>gwarancji</w:t>
      </w:r>
      <w:r>
        <w:rPr>
          <w:rFonts w:ascii="Times New Roman" w:hAnsi="Times New Roman" w:cs="Times New Roman"/>
          <w:color w:val="000000" w:themeColor="text1"/>
        </w:rPr>
        <w:t xml:space="preserve"> i rękojmi </w:t>
      </w:r>
      <w:r w:rsidRPr="00677E12">
        <w:rPr>
          <w:rFonts w:ascii="Times New Roman" w:hAnsi="Times New Roman" w:cs="Times New Roman"/>
          <w:color w:val="000000" w:themeColor="text1"/>
        </w:rPr>
        <w:t xml:space="preserve">na okres </w:t>
      </w:r>
      <w:r>
        <w:rPr>
          <w:rFonts w:ascii="Times New Roman" w:hAnsi="Times New Roman" w:cs="Times New Roman"/>
          <w:color w:val="000000" w:themeColor="text1"/>
        </w:rPr>
        <w:br/>
        <w:t xml:space="preserve">min.1 </w:t>
      </w:r>
      <w:r w:rsidRPr="00677E12">
        <w:rPr>
          <w:rFonts w:ascii="Times New Roman" w:hAnsi="Times New Roman" w:cs="Times New Roman"/>
          <w:color w:val="000000" w:themeColor="text1"/>
        </w:rPr>
        <w:t>miesi</w:t>
      </w:r>
      <w:r>
        <w:rPr>
          <w:rFonts w:ascii="Times New Roman" w:hAnsi="Times New Roman" w:cs="Times New Roman"/>
          <w:color w:val="000000" w:themeColor="text1"/>
        </w:rPr>
        <w:t>ąca.</w:t>
      </w:r>
      <w:r w:rsidR="00A86EEF" w:rsidRPr="00FD1CDC">
        <w:rPr>
          <w:color w:val="000000" w:themeColor="text1"/>
        </w:rPr>
        <w:t xml:space="preserve"> </w:t>
      </w:r>
    </w:p>
    <w:p w14:paraId="233B1F1B" w14:textId="7775FA8F" w:rsidR="00A86EEF" w:rsidRPr="00FD1CDC" w:rsidRDefault="00A86EEF" w:rsidP="003746C8">
      <w:pPr>
        <w:ind w:left="709" w:hanging="709"/>
        <w:jc w:val="both"/>
        <w:rPr>
          <w:color w:val="000000" w:themeColor="text1"/>
        </w:rPr>
      </w:pPr>
      <w:r w:rsidRPr="00FD1CDC">
        <w:rPr>
          <w:color w:val="000000" w:themeColor="text1"/>
        </w:rPr>
        <w:t xml:space="preserve">W powyższym kryterium będzie oceniane </w:t>
      </w:r>
      <w:r w:rsidR="00A15111">
        <w:rPr>
          <w:color w:val="000000" w:themeColor="text1"/>
        </w:rPr>
        <w:t xml:space="preserve">wydłużenie </w:t>
      </w:r>
      <w:r w:rsidR="00F51374">
        <w:rPr>
          <w:color w:val="000000" w:themeColor="text1"/>
        </w:rPr>
        <w:t xml:space="preserve"> terminu </w:t>
      </w:r>
      <w:r w:rsidR="00A15111">
        <w:rPr>
          <w:color w:val="000000" w:themeColor="text1"/>
        </w:rPr>
        <w:t>gwarancji i rękojmi</w:t>
      </w:r>
      <w:r>
        <w:rPr>
          <w:color w:val="000000" w:themeColor="text1"/>
        </w:rPr>
        <w:t xml:space="preserve"> </w:t>
      </w:r>
      <w:r w:rsidR="00F51374">
        <w:rPr>
          <w:color w:val="000000" w:themeColor="text1"/>
        </w:rPr>
        <w:t xml:space="preserve">do </w:t>
      </w:r>
      <w:r w:rsidR="00A15111">
        <w:rPr>
          <w:color w:val="000000" w:themeColor="text1"/>
        </w:rPr>
        <w:t>3</w:t>
      </w:r>
      <w:r w:rsidR="00F51374">
        <w:rPr>
          <w:color w:val="000000" w:themeColor="text1"/>
        </w:rPr>
        <w:t xml:space="preserve"> i </w:t>
      </w:r>
      <w:r w:rsidR="009D2586">
        <w:rPr>
          <w:color w:val="000000" w:themeColor="text1"/>
        </w:rPr>
        <w:t>6</w:t>
      </w:r>
      <w:r w:rsidR="00A15111">
        <w:rPr>
          <w:color w:val="000000" w:themeColor="text1"/>
        </w:rPr>
        <w:t xml:space="preserve"> miesięcy</w:t>
      </w:r>
      <w:r w:rsidRPr="00FD1CDC">
        <w:rPr>
          <w:color w:val="000000" w:themeColor="text1"/>
        </w:rPr>
        <w:t>.</w:t>
      </w:r>
    </w:p>
    <w:p w14:paraId="2E2526DA" w14:textId="77777777" w:rsidR="00A86EEF" w:rsidRPr="00FD1CDC" w:rsidRDefault="00A86EEF" w:rsidP="003746C8">
      <w:pPr>
        <w:jc w:val="both"/>
        <w:rPr>
          <w:color w:val="000000" w:themeColor="text1"/>
        </w:rPr>
      </w:pPr>
      <w:r w:rsidRPr="00FD1CDC">
        <w:rPr>
          <w:color w:val="000000" w:themeColor="text1"/>
        </w:rPr>
        <w:t>Ocena będzie dokonywana na podstawie oświadczenia wykonawcy zawartego w formularzu ofertowym w następujący sposób:</w:t>
      </w:r>
    </w:p>
    <w:p w14:paraId="7F4261F7" w14:textId="77777777" w:rsidR="00077483" w:rsidRDefault="00077483" w:rsidP="00A86EEF">
      <w:pPr>
        <w:ind w:left="709" w:hanging="425"/>
        <w:rPr>
          <w:color w:val="FF0000"/>
        </w:rPr>
      </w:pPr>
    </w:p>
    <w:p w14:paraId="62503D14" w14:textId="5C2CADEC" w:rsidR="00A86EEF" w:rsidRPr="00A74B90" w:rsidRDefault="00A86EEF" w:rsidP="00A86EEF">
      <w:pPr>
        <w:ind w:left="709" w:hanging="425"/>
      </w:pPr>
      <w:r w:rsidRPr="00A74B90">
        <w:t xml:space="preserve">- w przypadku </w:t>
      </w:r>
      <w:r w:rsidR="00077483" w:rsidRPr="00A74B90">
        <w:t xml:space="preserve">wskazania </w:t>
      </w:r>
      <w:r w:rsidR="00A15111">
        <w:t>gwarancji i rękojmi 1 miesiąc</w:t>
      </w:r>
      <w:r w:rsidR="00A74B90">
        <w:t xml:space="preserve"> </w:t>
      </w:r>
      <w:r w:rsidR="00A15111">
        <w:t xml:space="preserve">- </w:t>
      </w:r>
      <w:r w:rsidR="00F51374" w:rsidRPr="00A74B90">
        <w:t>0</w:t>
      </w:r>
      <w:r w:rsidRPr="00A74B90">
        <w:t xml:space="preserve"> pkt</w:t>
      </w:r>
    </w:p>
    <w:p w14:paraId="3B4417D6" w14:textId="6266E40D" w:rsidR="00A86EEF" w:rsidRPr="00A74B90" w:rsidRDefault="00A86EEF" w:rsidP="00A86EEF">
      <w:pPr>
        <w:ind w:left="709" w:hanging="425"/>
      </w:pPr>
      <w:r w:rsidRPr="00A74B90">
        <w:t xml:space="preserve">- </w:t>
      </w:r>
      <w:r w:rsidR="00F51374" w:rsidRPr="00A74B90">
        <w:t xml:space="preserve">w przypadku </w:t>
      </w:r>
      <w:r w:rsidR="00077483" w:rsidRPr="00A74B90">
        <w:t xml:space="preserve">wskazania </w:t>
      </w:r>
      <w:r w:rsidR="00A15111">
        <w:t>gwarancji i rękojmi 3</w:t>
      </w:r>
      <w:r w:rsidR="00077483" w:rsidRPr="00A74B90">
        <w:t xml:space="preserve"> </w:t>
      </w:r>
      <w:r w:rsidR="00A15111">
        <w:t>miesiące</w:t>
      </w:r>
      <w:r w:rsidR="00F51374" w:rsidRPr="00A74B90">
        <w:t xml:space="preserve"> </w:t>
      </w:r>
      <w:r w:rsidR="00A15111">
        <w:t xml:space="preserve">- </w:t>
      </w:r>
      <w:r w:rsidR="00F51374" w:rsidRPr="00A74B90">
        <w:t>2</w:t>
      </w:r>
      <w:r w:rsidRPr="00A74B90">
        <w:t>0 pkt</w:t>
      </w:r>
    </w:p>
    <w:p w14:paraId="2118F534" w14:textId="7600B89D" w:rsidR="00C918A2" w:rsidRPr="00A74B90" w:rsidRDefault="00F51374" w:rsidP="00A86EEF">
      <w:pPr>
        <w:autoSpaceDE w:val="0"/>
        <w:autoSpaceDN w:val="0"/>
        <w:adjustRightInd w:val="0"/>
        <w:ind w:left="284"/>
        <w:jc w:val="both"/>
      </w:pPr>
      <w:r w:rsidRPr="00A74B90">
        <w:t xml:space="preserve">- w przypadku </w:t>
      </w:r>
      <w:r w:rsidR="00077483" w:rsidRPr="00A74B90">
        <w:t xml:space="preserve">wskazania </w:t>
      </w:r>
      <w:r w:rsidR="00A15111">
        <w:t xml:space="preserve">gwarancji i rękojmi 6 miesięcy </w:t>
      </w:r>
      <w:r w:rsidR="00077483" w:rsidRPr="00A74B90">
        <w:t xml:space="preserve"> </w:t>
      </w:r>
      <w:r w:rsidRPr="00A74B90">
        <w:t>– 40 pkt</w:t>
      </w:r>
    </w:p>
    <w:p w14:paraId="20F8EDE3" w14:textId="77777777" w:rsidR="00F51374" w:rsidRPr="00A74B90" w:rsidRDefault="00F51374" w:rsidP="00A86EEF">
      <w:pPr>
        <w:autoSpaceDE w:val="0"/>
        <w:autoSpaceDN w:val="0"/>
        <w:adjustRightInd w:val="0"/>
        <w:ind w:left="284"/>
        <w:jc w:val="both"/>
      </w:pPr>
    </w:p>
    <w:p w14:paraId="5F194842" w14:textId="0F340E1D" w:rsidR="00A15111" w:rsidRPr="004A673F" w:rsidRDefault="00A86EEF" w:rsidP="00A15111">
      <w:pPr>
        <w:autoSpaceDE w:val="0"/>
        <w:autoSpaceDN w:val="0"/>
        <w:jc w:val="both"/>
        <w:textAlignment w:val="baseline"/>
      </w:pPr>
      <w:r w:rsidRPr="00A74B90">
        <w:t xml:space="preserve">Jeżeli wykonawca zaoferuje w formularzu ofertowym </w:t>
      </w:r>
      <w:r w:rsidR="00A15111">
        <w:t xml:space="preserve">inny terminu gwarancji i rękojmi niż wymagane w SWZ, Zamawiający przyjmie, że Wykonawca zaproponował termin gwarancji i rękojmi i w tym kryterium otrzyma 0 pkt. </w:t>
      </w:r>
    </w:p>
    <w:p w14:paraId="3AC6DCC0" w14:textId="77777777" w:rsidR="00A86EEF" w:rsidRPr="004122D9" w:rsidRDefault="00A86EEF" w:rsidP="00A86EEF">
      <w:pPr>
        <w:suppressAutoHyphens w:val="0"/>
        <w:jc w:val="both"/>
        <w:rPr>
          <w:b/>
          <w:color w:val="FF0000"/>
        </w:rPr>
      </w:pPr>
    </w:p>
    <w:p w14:paraId="7A0F86DE" w14:textId="77777777" w:rsidR="00A86EEF" w:rsidRDefault="00A86EEF" w:rsidP="00A86EEF">
      <w:pPr>
        <w:suppressAutoHyphens w:val="0"/>
        <w:jc w:val="both"/>
        <w:rPr>
          <w:lang w:eastAsia="pl-PL"/>
        </w:rPr>
      </w:pPr>
      <w:r w:rsidRPr="00164F12">
        <w:rPr>
          <w:b/>
          <w:bCs/>
          <w:color w:val="000000"/>
          <w:lang w:eastAsia="pl-PL"/>
        </w:rPr>
        <w:t>2.</w:t>
      </w:r>
      <w:r w:rsidRPr="00A27A04">
        <w:rPr>
          <w:color w:val="000000"/>
          <w:lang w:eastAsia="pl-PL"/>
        </w:rPr>
        <w:t xml:space="preserve"> Za najkorzystniejszą uznana zostanie oferta, która uzyska najwyższą liczbę punktów po</w:t>
      </w:r>
      <w:r w:rsidRPr="001C747C">
        <w:rPr>
          <w:lang w:eastAsia="pl-PL"/>
        </w:rPr>
        <w:t xml:space="preserve"> łącznej ocenie kryteriów </w:t>
      </w:r>
      <w:r>
        <w:rPr>
          <w:lang w:eastAsia="pl-PL"/>
        </w:rPr>
        <w:t>wg wzoru</w:t>
      </w:r>
    </w:p>
    <w:p w14:paraId="49BC8BAB" w14:textId="78DB3172" w:rsidR="00125459" w:rsidRDefault="00A86EEF" w:rsidP="00A86EEF">
      <w:pPr>
        <w:suppressAutoHyphens w:val="0"/>
        <w:ind w:left="567"/>
        <w:jc w:val="both"/>
        <w:rPr>
          <w:b/>
          <w:color w:val="000000" w:themeColor="text1"/>
          <w:vertAlign w:val="subscript"/>
          <w:lang w:eastAsia="pl-PL"/>
        </w:rPr>
      </w:pPr>
      <w:r>
        <w:rPr>
          <w:b/>
          <w:color w:val="000000" w:themeColor="text1"/>
          <w:lang w:eastAsia="pl-PL"/>
        </w:rPr>
        <w:t xml:space="preserve">                             </w:t>
      </w:r>
      <w:r w:rsidRPr="00FD1CDC">
        <w:rPr>
          <w:b/>
          <w:color w:val="000000" w:themeColor="text1"/>
          <w:lang w:eastAsia="pl-PL"/>
        </w:rPr>
        <w:t xml:space="preserve">Łączna ilość punktów = C + </w:t>
      </w:r>
      <w:r w:rsidR="003746C8">
        <w:rPr>
          <w:b/>
          <w:color w:val="000000" w:themeColor="text1"/>
          <w:lang w:eastAsia="pl-PL"/>
        </w:rPr>
        <w:t>G</w:t>
      </w:r>
    </w:p>
    <w:p w14:paraId="40B5D9AD" w14:textId="3C05E8B0" w:rsidR="00A86EEF" w:rsidRPr="00FD1CDC" w:rsidRDefault="00A86EEF" w:rsidP="00A86EEF">
      <w:pPr>
        <w:suppressAutoHyphens w:val="0"/>
        <w:ind w:left="567"/>
        <w:jc w:val="both"/>
        <w:rPr>
          <w:b/>
          <w:color w:val="000000" w:themeColor="text1"/>
          <w:lang w:eastAsia="pl-PL"/>
        </w:rPr>
      </w:pPr>
      <w:r w:rsidRPr="00FD1CDC">
        <w:rPr>
          <w:b/>
          <w:color w:val="000000" w:themeColor="text1"/>
          <w:lang w:eastAsia="pl-PL"/>
        </w:rPr>
        <w:t xml:space="preserve">  </w:t>
      </w:r>
    </w:p>
    <w:p w14:paraId="1B6C9266" w14:textId="77777777" w:rsidR="00A86EEF" w:rsidRDefault="00A86EEF" w:rsidP="00A86EEF">
      <w:pPr>
        <w:suppressAutoHyphens w:val="0"/>
        <w:jc w:val="both"/>
        <w:rPr>
          <w:lang w:eastAsia="pl-PL"/>
        </w:rPr>
      </w:pPr>
      <w:r w:rsidRPr="00164F12">
        <w:rPr>
          <w:b/>
          <w:bCs/>
          <w:lang w:eastAsia="pl-PL"/>
        </w:rPr>
        <w:t>3.</w:t>
      </w:r>
      <w:r>
        <w:rPr>
          <w:lang w:eastAsia="pl-PL"/>
        </w:rPr>
        <w:t xml:space="preserve"> Zamawiający zastosuje zaokrąglenie każdego wyniku do dwóch miejsc po przecinku.</w:t>
      </w:r>
    </w:p>
    <w:p w14:paraId="2F3910A6" w14:textId="77777777" w:rsidR="00A86EEF" w:rsidRPr="00A14704" w:rsidRDefault="00A86EEF" w:rsidP="00A86EEF">
      <w:pPr>
        <w:suppressAutoHyphens w:val="0"/>
        <w:jc w:val="both"/>
        <w:rPr>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262757" w14:paraId="3206ECE5" w14:textId="77777777" w:rsidTr="00B229C0">
        <w:tc>
          <w:tcPr>
            <w:tcW w:w="10173" w:type="dxa"/>
          </w:tcPr>
          <w:p w14:paraId="3B406F9F" w14:textId="77777777" w:rsidR="00A86EEF" w:rsidRPr="00262757" w:rsidRDefault="00A86EEF" w:rsidP="00A86EEF">
            <w:pPr>
              <w:widowControl w:val="0"/>
              <w:autoSpaceDE w:val="0"/>
              <w:jc w:val="both"/>
              <w:rPr>
                <w:b/>
                <w:bCs/>
              </w:rPr>
            </w:pPr>
            <w:r w:rsidRPr="006219D5">
              <w:rPr>
                <w:b/>
                <w:bCs/>
              </w:rPr>
              <w:t xml:space="preserve">Rozdział XXII.  </w:t>
            </w:r>
            <w:r w:rsidRPr="00262757">
              <w:rPr>
                <w:b/>
                <w:bCs/>
              </w:rPr>
              <w:t xml:space="preserve">Informacje o formalnościach, jakie musza zostać dopełnione po wyborze oferty w celu zawarcia umowy w sprawie </w:t>
            </w:r>
            <w:r>
              <w:rPr>
                <w:b/>
                <w:bCs/>
              </w:rPr>
              <w:t>z</w:t>
            </w:r>
            <w:r w:rsidRPr="00262757">
              <w:rPr>
                <w:b/>
                <w:bCs/>
              </w:rPr>
              <w:t>amówienia publicznego.</w:t>
            </w:r>
          </w:p>
        </w:tc>
      </w:tr>
    </w:tbl>
    <w:p w14:paraId="4EBAE7A1" w14:textId="14B75C2B" w:rsidR="00A86EEF" w:rsidRPr="00656C53" w:rsidRDefault="00A86EEF" w:rsidP="00A86EEF">
      <w:pPr>
        <w:pStyle w:val="Standard"/>
        <w:jc w:val="both"/>
        <w:rPr>
          <w:rFonts w:ascii="Times New Roman" w:eastAsia="Times New Roman" w:hAnsi="Times New Roman" w:cs="Times New Roman"/>
          <w:color w:val="auto"/>
          <w:lang w:val="pl-PL"/>
        </w:rPr>
      </w:pPr>
      <w:r w:rsidRPr="00164F12">
        <w:rPr>
          <w:rFonts w:ascii="Times New Roman" w:eastAsia="Times New Roman" w:hAnsi="Times New Roman" w:cs="Times New Roman"/>
          <w:b/>
          <w:bCs/>
          <w:color w:val="auto"/>
          <w:lang w:val="pl-PL"/>
        </w:rPr>
        <w:t>1.</w:t>
      </w:r>
      <w:r w:rsidR="00A15111">
        <w:rPr>
          <w:rFonts w:ascii="Times New Roman" w:eastAsia="Times New Roman" w:hAnsi="Times New Roman" w:cs="Times New Roman"/>
          <w:b/>
          <w:bCs/>
          <w:color w:val="auto"/>
          <w:lang w:val="pl-PL"/>
        </w:rPr>
        <w:t xml:space="preserve"> </w:t>
      </w:r>
      <w:r w:rsidRPr="00656C53">
        <w:rPr>
          <w:rFonts w:ascii="Times New Roman" w:eastAsia="Times New Roman" w:hAnsi="Times New Roman" w:cs="Times New Roman"/>
          <w:color w:val="auto"/>
          <w:lang w:val="pl-PL"/>
        </w:rPr>
        <w:t xml:space="preserve">Zamawiający zawiera umowę w sprawie </w:t>
      </w:r>
      <w:r>
        <w:rPr>
          <w:rFonts w:ascii="Times New Roman" w:eastAsia="Times New Roman" w:hAnsi="Times New Roman" w:cs="Times New Roman"/>
          <w:color w:val="auto"/>
          <w:lang w:val="pl-PL"/>
        </w:rPr>
        <w:t>zamó</w:t>
      </w:r>
      <w:r w:rsidRPr="00656C53">
        <w:rPr>
          <w:rFonts w:ascii="Times New Roman" w:eastAsia="Times New Roman" w:hAnsi="Times New Roman" w:cs="Times New Roman"/>
          <w:color w:val="auto"/>
          <w:lang w:val="pl-PL"/>
        </w:rPr>
        <w:t>wienia publicznego w terminie nie krótszym niż 5 dni od dnia przesłania zawiadomienia o wyborze najkorzystniejszej oferty.</w:t>
      </w:r>
    </w:p>
    <w:p w14:paraId="7354EE8A" w14:textId="59579E48" w:rsidR="00A86EEF" w:rsidRDefault="00A86EEF" w:rsidP="00A86EEF">
      <w:pPr>
        <w:pStyle w:val="Standard"/>
        <w:jc w:val="both"/>
        <w:rPr>
          <w:rFonts w:ascii="Times New Roman" w:eastAsia="Times New Roman" w:hAnsi="Times New Roman" w:cs="Times New Roman"/>
          <w:color w:val="auto"/>
          <w:lang w:val="pl-PL"/>
        </w:rPr>
      </w:pPr>
      <w:r w:rsidRPr="00164F12">
        <w:rPr>
          <w:rFonts w:ascii="Times New Roman" w:eastAsia="Times New Roman" w:hAnsi="Times New Roman" w:cs="Times New Roman"/>
          <w:b/>
          <w:bCs/>
          <w:color w:val="auto"/>
          <w:lang w:val="pl-PL"/>
        </w:rPr>
        <w:t>2.</w:t>
      </w:r>
      <w:r w:rsidR="00A15111">
        <w:rPr>
          <w:rFonts w:ascii="Times New Roman" w:eastAsia="Times New Roman" w:hAnsi="Times New Roman" w:cs="Times New Roman"/>
          <w:b/>
          <w:bCs/>
          <w:color w:val="auto"/>
          <w:lang w:val="pl-PL"/>
        </w:rPr>
        <w:t xml:space="preserve"> </w:t>
      </w:r>
      <w:r w:rsidRPr="00656C53">
        <w:rPr>
          <w:rFonts w:ascii="Times New Roman" w:eastAsia="Times New Roman" w:hAnsi="Times New Roman" w:cs="Times New Roman"/>
          <w:color w:val="auto"/>
          <w:lang w:val="pl-PL"/>
        </w:rPr>
        <w:t xml:space="preserve">Zamawiający może zawrzeć umowę w sprawie </w:t>
      </w:r>
      <w:r>
        <w:rPr>
          <w:rFonts w:ascii="Times New Roman" w:eastAsia="Times New Roman" w:hAnsi="Times New Roman" w:cs="Times New Roman"/>
          <w:color w:val="auto"/>
          <w:lang w:val="pl-PL"/>
        </w:rPr>
        <w:t>z</w:t>
      </w:r>
      <w:r w:rsidRPr="00656C53">
        <w:rPr>
          <w:rFonts w:ascii="Times New Roman" w:eastAsia="Times New Roman" w:hAnsi="Times New Roman" w:cs="Times New Roman"/>
          <w:color w:val="auto"/>
          <w:lang w:val="pl-PL"/>
        </w:rPr>
        <w:t>amówienia publicznego</w:t>
      </w:r>
      <w:r>
        <w:rPr>
          <w:rFonts w:ascii="Times New Roman" w:eastAsia="Times New Roman" w:hAnsi="Times New Roman" w:cs="Times New Roman"/>
          <w:color w:val="auto"/>
          <w:lang w:val="pl-PL"/>
        </w:rPr>
        <w:t xml:space="preserve"> przed upływem terminu, o którym mowa w ust.1, jeżeli w postępowaniu o udzielenie zamówienia złożono tylko jedną ofertę.</w:t>
      </w:r>
    </w:p>
    <w:p w14:paraId="1C502948" w14:textId="116026FF" w:rsidR="00A86EEF" w:rsidRDefault="00A86EEF" w:rsidP="00A86EEF">
      <w:pPr>
        <w:pStyle w:val="Standard"/>
        <w:jc w:val="both"/>
        <w:rPr>
          <w:rFonts w:ascii="Times New Roman" w:eastAsia="Times New Roman" w:hAnsi="Times New Roman" w:cs="Times New Roman"/>
          <w:color w:val="auto"/>
          <w:lang w:val="pl-PL"/>
        </w:rPr>
      </w:pPr>
      <w:r w:rsidRPr="00164F12">
        <w:rPr>
          <w:rFonts w:ascii="Times New Roman" w:eastAsia="Times New Roman" w:hAnsi="Times New Roman" w:cs="Times New Roman"/>
          <w:b/>
          <w:bCs/>
          <w:color w:val="auto"/>
          <w:lang w:val="pl-PL"/>
        </w:rPr>
        <w:t>3.</w:t>
      </w:r>
      <w:r w:rsidR="00A15111">
        <w:rPr>
          <w:rFonts w:ascii="Times New Roman" w:eastAsia="Times New Roman" w:hAnsi="Times New Roman" w:cs="Times New Roman"/>
          <w:b/>
          <w:bCs/>
          <w:color w:val="auto"/>
          <w:lang w:val="pl-PL"/>
        </w:rPr>
        <w:t xml:space="preserve"> </w:t>
      </w:r>
      <w:r>
        <w:rPr>
          <w:rFonts w:ascii="Times New Roman" w:eastAsia="Times New Roman" w:hAnsi="Times New Roman" w:cs="Times New Roman"/>
          <w:color w:val="auto"/>
          <w:lang w:val="pl-PL"/>
        </w:rPr>
        <w:t>Wykonawca, którego oferta została wybrana jako najkorzystniejsza, zostanie poinformowany przez Zamawiającego o miejscu i terminie podpisania umowy.</w:t>
      </w:r>
    </w:p>
    <w:p w14:paraId="4A4C8074" w14:textId="43174FF1" w:rsidR="00A86EEF" w:rsidRDefault="00A86EEF" w:rsidP="00A86EEF">
      <w:pPr>
        <w:pStyle w:val="Standard"/>
        <w:jc w:val="both"/>
        <w:rPr>
          <w:rFonts w:ascii="Times New Roman" w:eastAsia="Times New Roman" w:hAnsi="Times New Roman" w:cs="Times New Roman"/>
          <w:color w:val="auto"/>
          <w:lang w:val="pl-PL"/>
        </w:rPr>
      </w:pPr>
      <w:r w:rsidRPr="00164F12">
        <w:rPr>
          <w:rFonts w:ascii="Times New Roman" w:eastAsia="Times New Roman" w:hAnsi="Times New Roman" w:cs="Times New Roman"/>
          <w:b/>
          <w:bCs/>
          <w:color w:val="auto"/>
          <w:lang w:val="pl-PL"/>
        </w:rPr>
        <w:t>4.</w:t>
      </w:r>
      <w:r>
        <w:rPr>
          <w:rFonts w:ascii="Times New Roman" w:eastAsia="Times New Roman" w:hAnsi="Times New Roman" w:cs="Times New Roman"/>
          <w:color w:val="auto"/>
          <w:lang w:val="pl-PL"/>
        </w:rPr>
        <w:t xml:space="preserve">Wykonawca, o którym mowa w ust.1, ma obowiązek zawrzeć umowę w sprawie zamówienia na warunkach określonych w projektowanych postanowieniach umowy, które stanowi Załącznik </w:t>
      </w:r>
      <w:r w:rsidRPr="00E77C1D">
        <w:rPr>
          <w:rFonts w:ascii="Times New Roman" w:eastAsia="Times New Roman" w:hAnsi="Times New Roman" w:cs="Times New Roman"/>
          <w:color w:val="auto"/>
          <w:lang w:val="pl-PL"/>
        </w:rPr>
        <w:t>Nr 6 do SWZ</w:t>
      </w:r>
      <w:r>
        <w:rPr>
          <w:rFonts w:ascii="Times New Roman" w:eastAsia="Times New Roman" w:hAnsi="Times New Roman" w:cs="Times New Roman"/>
          <w:color w:val="auto"/>
          <w:lang w:val="pl-PL"/>
        </w:rPr>
        <w:t>.</w:t>
      </w:r>
    </w:p>
    <w:p w14:paraId="73E8BF0D" w14:textId="77777777" w:rsidR="00A86EEF" w:rsidRDefault="00A86EEF" w:rsidP="00A86EEF">
      <w:pPr>
        <w:pStyle w:val="Standard"/>
        <w:jc w:val="both"/>
        <w:rPr>
          <w:rFonts w:ascii="Times New Roman" w:eastAsia="Times New Roman" w:hAnsi="Times New Roman" w:cs="Times New Roman"/>
          <w:color w:val="auto"/>
          <w:lang w:val="pl-PL"/>
        </w:rPr>
      </w:pPr>
      <w:r w:rsidRPr="00164F12">
        <w:rPr>
          <w:rFonts w:ascii="Times New Roman" w:eastAsia="Times New Roman" w:hAnsi="Times New Roman" w:cs="Times New Roman"/>
          <w:b/>
          <w:bCs/>
          <w:color w:val="auto"/>
          <w:lang w:val="pl-PL"/>
        </w:rPr>
        <w:t>5.</w:t>
      </w:r>
      <w:r>
        <w:rPr>
          <w:rFonts w:ascii="Times New Roman" w:eastAsia="Times New Roman" w:hAnsi="Times New Roman" w:cs="Times New Roman"/>
          <w:color w:val="auto"/>
          <w:lang w:val="pl-PL"/>
        </w:rPr>
        <w:t xml:space="preserve"> Przed podpisaniem umowy Wykonawcy wspólnie ubiegający się o udzielenie zamówienia</w:t>
      </w:r>
    </w:p>
    <w:p w14:paraId="42F6388E" w14:textId="77777777" w:rsidR="00A86EEF" w:rsidRDefault="00A86EEF" w:rsidP="00A86EEF">
      <w:pPr>
        <w:pStyle w:val="Standard"/>
        <w:jc w:val="both"/>
        <w:rPr>
          <w:rFonts w:ascii="Times New Roman" w:eastAsia="Times New Roman" w:hAnsi="Times New Roman" w:cs="Times New Roman"/>
          <w:color w:val="auto"/>
          <w:lang w:val="pl-PL"/>
        </w:rPr>
      </w:pPr>
      <w:r>
        <w:rPr>
          <w:rFonts w:ascii="Times New Roman" w:eastAsia="Times New Roman" w:hAnsi="Times New Roman" w:cs="Times New Roman"/>
          <w:color w:val="auto"/>
          <w:lang w:val="pl-PL"/>
        </w:rPr>
        <w:t>(w przypadku wyboru ich oferty jako najkorzystniejszej) przedstawią Zamawiającemu umowę regulującą współpracę tych Wykonawców.</w:t>
      </w:r>
    </w:p>
    <w:p w14:paraId="7AE46989" w14:textId="1AC55618" w:rsidR="00A86EEF" w:rsidRDefault="00A86EEF" w:rsidP="00A86EEF">
      <w:pPr>
        <w:pStyle w:val="Standard"/>
        <w:jc w:val="both"/>
        <w:rPr>
          <w:rFonts w:ascii="Times New Roman" w:eastAsia="Times New Roman" w:hAnsi="Times New Roman" w:cs="Times New Roman"/>
          <w:color w:val="auto"/>
          <w:lang w:val="pl-PL"/>
        </w:rPr>
      </w:pPr>
      <w:r w:rsidRPr="00164F12">
        <w:rPr>
          <w:rFonts w:ascii="Times New Roman" w:eastAsia="Times New Roman" w:hAnsi="Times New Roman" w:cs="Times New Roman"/>
          <w:b/>
          <w:bCs/>
          <w:color w:val="auto"/>
          <w:lang w:val="pl-PL"/>
        </w:rPr>
        <w:t>6.</w:t>
      </w:r>
      <w:r>
        <w:rPr>
          <w:rFonts w:ascii="Times New Roman" w:eastAsia="Times New Roman" w:hAnsi="Times New Roman" w:cs="Times New Roman"/>
          <w:color w:val="auto"/>
          <w:lang w:val="pl-PL"/>
        </w:rPr>
        <w:t>Jeżeli Wykonawca, którego oferta została wybrana jako najkorzystniejsza, uchyla się od zawarcia umowy w sprawie zamówienia publicznego Zamawiający może dokonać ponownego badania i oceny ofert spośród pozostałych w postępowaniu Wykonawców albo unieważnić postępowanie.</w:t>
      </w:r>
    </w:p>
    <w:p w14:paraId="1F84A685" w14:textId="77777777" w:rsidR="004C2127" w:rsidRPr="00656C53" w:rsidRDefault="004C2127" w:rsidP="00A86EEF">
      <w:pPr>
        <w:pStyle w:val="Standard"/>
        <w:jc w:val="both"/>
        <w:rPr>
          <w:rFonts w:ascii="Times New Roman" w:eastAsia="Times New Roman" w:hAnsi="Times New Roman" w:cs="Times New Roman"/>
          <w:color w:val="auto"/>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262757" w14:paraId="312B177C" w14:textId="77777777" w:rsidTr="004C7955">
        <w:tc>
          <w:tcPr>
            <w:tcW w:w="10173" w:type="dxa"/>
          </w:tcPr>
          <w:p w14:paraId="67E0ABC8" w14:textId="77777777" w:rsidR="00A86EEF" w:rsidRPr="00262757" w:rsidRDefault="00A86EEF" w:rsidP="00A86EEF">
            <w:pPr>
              <w:widowControl w:val="0"/>
              <w:autoSpaceDE w:val="0"/>
              <w:jc w:val="both"/>
              <w:rPr>
                <w:b/>
                <w:color w:val="000000"/>
              </w:rPr>
            </w:pPr>
            <w:r w:rsidRPr="006219D5">
              <w:rPr>
                <w:b/>
                <w:bCs/>
              </w:rPr>
              <w:t>Rozdział XXIII</w:t>
            </w:r>
            <w:r w:rsidRPr="00262757">
              <w:rPr>
                <w:b/>
                <w:bCs/>
              </w:rPr>
              <w:t xml:space="preserve">. </w:t>
            </w:r>
            <w:r>
              <w:rPr>
                <w:b/>
                <w:bCs/>
              </w:rPr>
              <w:t>P</w:t>
            </w:r>
            <w:r w:rsidRPr="00262757">
              <w:rPr>
                <w:b/>
                <w:bCs/>
              </w:rPr>
              <w:t>ouczenie o środ</w:t>
            </w:r>
            <w:r>
              <w:rPr>
                <w:b/>
                <w:bCs/>
              </w:rPr>
              <w:t>kach ochrony prawnej przysługują</w:t>
            </w:r>
            <w:r w:rsidRPr="00262757">
              <w:rPr>
                <w:b/>
                <w:bCs/>
              </w:rPr>
              <w:t xml:space="preserve">cych </w:t>
            </w:r>
            <w:r>
              <w:rPr>
                <w:b/>
                <w:bCs/>
              </w:rPr>
              <w:t xml:space="preserve"> W</w:t>
            </w:r>
            <w:r w:rsidRPr="00262757">
              <w:rPr>
                <w:b/>
                <w:bCs/>
              </w:rPr>
              <w:t xml:space="preserve">ykonawcy </w:t>
            </w:r>
          </w:p>
        </w:tc>
      </w:tr>
    </w:tbl>
    <w:p w14:paraId="5D30C53D" w14:textId="77777777" w:rsidR="00A86EEF" w:rsidRDefault="00A86EEF" w:rsidP="00A86EEF">
      <w:pPr>
        <w:widowControl w:val="0"/>
        <w:autoSpaceDE w:val="0"/>
        <w:jc w:val="both"/>
        <w:rPr>
          <w:bCs/>
        </w:rPr>
      </w:pPr>
      <w:r w:rsidRPr="00164F12">
        <w:rPr>
          <w:b/>
        </w:rPr>
        <w:t>1.</w:t>
      </w:r>
      <w:r>
        <w:rPr>
          <w:bCs/>
        </w:rPr>
        <w:t xml:space="preserve"> Ś</w:t>
      </w:r>
      <w:r w:rsidRPr="00F4499A">
        <w:rPr>
          <w:bCs/>
        </w:rPr>
        <w:t xml:space="preserve">rodki ochrony prawnej </w:t>
      </w:r>
      <w:r>
        <w:rPr>
          <w:bCs/>
        </w:rPr>
        <w:t xml:space="preserve">przysługują Wykonawcy, jeżeli ma lub miał interes w uzyskaniu zamówienia oraz poniósł lub może ponieść szkodę w wyniku naruszenia przez Zamawiającego przepisów ustawy </w:t>
      </w:r>
      <w:proofErr w:type="spellStart"/>
      <w:r>
        <w:rPr>
          <w:bCs/>
        </w:rPr>
        <w:t>Pzp</w:t>
      </w:r>
      <w:proofErr w:type="spellEnd"/>
      <w:r>
        <w:rPr>
          <w:bCs/>
        </w:rPr>
        <w:t>.</w:t>
      </w:r>
    </w:p>
    <w:p w14:paraId="330BA328" w14:textId="77777777" w:rsidR="00A86EEF" w:rsidRDefault="00A86EEF" w:rsidP="00A86EEF">
      <w:pPr>
        <w:widowControl w:val="0"/>
        <w:autoSpaceDE w:val="0"/>
        <w:jc w:val="both"/>
        <w:rPr>
          <w:bCs/>
        </w:rPr>
      </w:pPr>
      <w:r w:rsidRPr="00164F12">
        <w:rPr>
          <w:b/>
        </w:rPr>
        <w:t>2.</w:t>
      </w:r>
      <w:r>
        <w:rPr>
          <w:bCs/>
        </w:rPr>
        <w:t xml:space="preserve"> Odwołanie przysługuje na:</w:t>
      </w:r>
    </w:p>
    <w:p w14:paraId="607F01E2" w14:textId="77777777" w:rsidR="00A86EEF" w:rsidRDefault="00A86EEF" w:rsidP="00A86EEF">
      <w:pPr>
        <w:widowControl w:val="0"/>
        <w:autoSpaceDE w:val="0"/>
        <w:ind w:left="993" w:hanging="285"/>
        <w:jc w:val="both"/>
        <w:rPr>
          <w:bCs/>
        </w:rPr>
      </w:pPr>
      <w:r>
        <w:rPr>
          <w:bCs/>
        </w:rPr>
        <w:t xml:space="preserve">1) niezgodną z przepisami ustawy czynność Zamawiającego, podjętą w postępowaniu </w:t>
      </w:r>
      <w:r>
        <w:rPr>
          <w:bCs/>
        </w:rPr>
        <w:br/>
        <w:t>o udzielenie zamówienia, w tym na projektowane postanowienie umowy;</w:t>
      </w:r>
    </w:p>
    <w:p w14:paraId="03781877" w14:textId="77777777" w:rsidR="00A86EEF" w:rsidRDefault="00A86EEF" w:rsidP="00A86EEF">
      <w:pPr>
        <w:widowControl w:val="0"/>
        <w:autoSpaceDE w:val="0"/>
        <w:ind w:left="993" w:hanging="285"/>
        <w:jc w:val="both"/>
        <w:rPr>
          <w:bCs/>
        </w:rPr>
      </w:pPr>
      <w:r>
        <w:rPr>
          <w:bCs/>
        </w:rPr>
        <w:t>2) zaniechanie czynności w postępowaniu o udzielenie Zamówienia, do której Zamawiający był obowiązany na podstawie ustawy.</w:t>
      </w:r>
    </w:p>
    <w:p w14:paraId="314F4D25" w14:textId="77777777" w:rsidR="00A86EEF" w:rsidRDefault="00A86EEF" w:rsidP="00A86EEF">
      <w:pPr>
        <w:widowControl w:val="0"/>
        <w:autoSpaceDE w:val="0"/>
        <w:jc w:val="both"/>
        <w:rPr>
          <w:bCs/>
        </w:rPr>
      </w:pPr>
      <w:r w:rsidRPr="00164F12">
        <w:rPr>
          <w:b/>
        </w:rPr>
        <w:t>3.</w:t>
      </w:r>
      <w:r>
        <w:rPr>
          <w:bCs/>
        </w:rPr>
        <w:t xml:space="preserve"> Odwołanie wnosi się do Prezesa Krajowej Izby Odwoławczej w Formie pisemnej albo </w:t>
      </w:r>
      <w:r>
        <w:rPr>
          <w:bCs/>
        </w:rPr>
        <w:br/>
        <w:t>w formie elektronicznej albo w postaci elektronicznej opatrzone podpisem zaufanym.</w:t>
      </w:r>
    </w:p>
    <w:p w14:paraId="4A4F5BF5" w14:textId="77777777" w:rsidR="00A86EEF" w:rsidRDefault="00A86EEF" w:rsidP="00A86EEF">
      <w:pPr>
        <w:widowControl w:val="0"/>
        <w:autoSpaceDE w:val="0"/>
        <w:jc w:val="both"/>
        <w:rPr>
          <w:bCs/>
        </w:rPr>
      </w:pPr>
      <w:r w:rsidRPr="00164F12">
        <w:rPr>
          <w:b/>
        </w:rPr>
        <w:t>4.</w:t>
      </w:r>
      <w:r>
        <w:rPr>
          <w:bCs/>
        </w:rPr>
        <w:t xml:space="preserve"> Na orzeczenie Krajowej Izby Odwoławczej oraz postanowienie Prezesa Krajowej Izby Odwoławczej, o której mowa w art. 519 ust.1 ustawy </w:t>
      </w:r>
      <w:proofErr w:type="spellStart"/>
      <w:r>
        <w:rPr>
          <w:bCs/>
        </w:rPr>
        <w:t>Pzp</w:t>
      </w:r>
      <w:proofErr w:type="spellEnd"/>
      <w:r>
        <w:rPr>
          <w:bCs/>
        </w:rPr>
        <w:t>, stronom oraz uczestnikom postępowania odwoławczego przysługuje skarga do sądu. Skargę wnosi się do Sądu Okręgowego w Warszawie za pośrednictwem Prezesa Krajowej Izby Odwoławczej.</w:t>
      </w:r>
    </w:p>
    <w:p w14:paraId="6187A5D6" w14:textId="77777777" w:rsidR="00A86EEF" w:rsidRDefault="00A86EEF" w:rsidP="00A86EEF">
      <w:pPr>
        <w:widowControl w:val="0"/>
        <w:autoSpaceDE w:val="0"/>
        <w:jc w:val="both"/>
        <w:rPr>
          <w:bCs/>
        </w:rPr>
      </w:pPr>
      <w:r w:rsidRPr="00164F12">
        <w:rPr>
          <w:b/>
        </w:rPr>
        <w:t>5.</w:t>
      </w:r>
      <w:r>
        <w:rPr>
          <w:bCs/>
        </w:rPr>
        <w:t xml:space="preserve"> Szczegółowe dotyczące środków ochrony prawnej określone są w Dziale IX „Środki ochrony prawnej” ustawy </w:t>
      </w:r>
      <w:proofErr w:type="spellStart"/>
      <w:r>
        <w:rPr>
          <w:bCs/>
        </w:rPr>
        <w:t>Pzp</w:t>
      </w:r>
      <w:proofErr w:type="spellEnd"/>
      <w:r>
        <w:rPr>
          <w:bCs/>
        </w:rPr>
        <w:t>.</w:t>
      </w:r>
    </w:p>
    <w:p w14:paraId="2BF1E8CC" w14:textId="77777777" w:rsidR="00A86EEF" w:rsidRPr="00211CF8" w:rsidRDefault="00A86EEF" w:rsidP="00A86EEF">
      <w:pPr>
        <w:widowControl w:val="0"/>
        <w:autoSpaceDE w:val="0"/>
        <w:jc w:val="both"/>
        <w:rPr>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0B54E2" w14:paraId="19952B0B" w14:textId="77777777" w:rsidTr="004C7955">
        <w:tc>
          <w:tcPr>
            <w:tcW w:w="10173" w:type="dxa"/>
          </w:tcPr>
          <w:p w14:paraId="7A7C9CB8" w14:textId="77777777" w:rsidR="00A86EEF" w:rsidRPr="000B54E2" w:rsidRDefault="00A86EEF" w:rsidP="00A86EEF">
            <w:pPr>
              <w:widowControl w:val="0"/>
              <w:autoSpaceDE w:val="0"/>
              <w:jc w:val="both"/>
              <w:rPr>
                <w:b/>
                <w:bCs/>
              </w:rPr>
            </w:pPr>
            <w:r w:rsidRPr="000B54E2">
              <w:rPr>
                <w:b/>
                <w:bCs/>
              </w:rPr>
              <w:t xml:space="preserve">Rozdział XXVI.  Postanowienia  końcowe </w:t>
            </w:r>
          </w:p>
        </w:tc>
      </w:tr>
    </w:tbl>
    <w:p w14:paraId="0AA10391" w14:textId="77777777" w:rsidR="00A86EEF" w:rsidRPr="000B54E2" w:rsidRDefault="00A86EEF" w:rsidP="00A86EEF">
      <w:pPr>
        <w:widowControl w:val="0"/>
        <w:autoSpaceDE w:val="0"/>
        <w:autoSpaceDN w:val="0"/>
        <w:adjustRightInd w:val="0"/>
        <w:jc w:val="both"/>
      </w:pPr>
      <w:r w:rsidRPr="000B54E2">
        <w:rPr>
          <w:b/>
          <w:bCs/>
        </w:rPr>
        <w:t>1.</w:t>
      </w:r>
      <w:r w:rsidRPr="000B54E2">
        <w:t xml:space="preserve">  Uczestnicy postępowania mają prawo wglądu do treści protokołu , wniosków po upływie terminu ich składania oraz ofert w trakcie prowadzonego postepowania z wyjątkiem dokumentów stanowiących załączniki do protokołu</w:t>
      </w:r>
    </w:p>
    <w:p w14:paraId="5E12787D" w14:textId="44B83056" w:rsidR="00A86EEF" w:rsidRPr="000B54E2" w:rsidRDefault="00A86EEF" w:rsidP="00A86EEF">
      <w:pPr>
        <w:widowControl w:val="0"/>
        <w:autoSpaceDE w:val="0"/>
        <w:autoSpaceDN w:val="0"/>
        <w:adjustRightInd w:val="0"/>
        <w:jc w:val="both"/>
      </w:pPr>
      <w:r w:rsidRPr="000B54E2">
        <w:rPr>
          <w:b/>
          <w:bCs/>
        </w:rPr>
        <w:t>3.</w:t>
      </w:r>
      <w:r w:rsidRPr="000B54E2">
        <w:t xml:space="preserve">  W sprawach nie  uregulowanych  w  SWZ  mają  zastosowanie przepisy ustawy z dnia 11 września 2019 r. – Prawo  zamówień  publicznych  (Dz. U. z 20</w:t>
      </w:r>
      <w:r w:rsidR="00E50243">
        <w:t>2</w:t>
      </w:r>
      <w:r w:rsidR="006C40FC">
        <w:t>3</w:t>
      </w:r>
      <w:r w:rsidRPr="000B54E2">
        <w:t xml:space="preserve"> r., poz. </w:t>
      </w:r>
      <w:r w:rsidR="00E50243">
        <w:t>1</w:t>
      </w:r>
      <w:r w:rsidR="006C40FC">
        <w:t xml:space="preserve">605 </w:t>
      </w:r>
      <w:r w:rsidRPr="000B54E2">
        <w:t xml:space="preserve">) i akty wykonawcze do ustawy </w:t>
      </w:r>
      <w:r w:rsidRPr="000B54E2">
        <w:lastRenderedPageBreak/>
        <w:t>oraz Kodeks Cywilny.</w:t>
      </w:r>
    </w:p>
    <w:p w14:paraId="05A530B3" w14:textId="77777777" w:rsidR="00A86EEF" w:rsidRPr="00F46359" w:rsidRDefault="00A86EEF" w:rsidP="00A86EEF">
      <w:pPr>
        <w:widowControl w:val="0"/>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A86EEF" w:rsidRPr="00D04AB0" w14:paraId="0A545B19" w14:textId="77777777" w:rsidTr="004C7955">
        <w:tc>
          <w:tcPr>
            <w:tcW w:w="10173" w:type="dxa"/>
          </w:tcPr>
          <w:p w14:paraId="2D49FBF9" w14:textId="77777777" w:rsidR="00A86EEF" w:rsidRPr="00D04AB0" w:rsidRDefault="00A86EEF" w:rsidP="00A86EEF">
            <w:pPr>
              <w:spacing w:after="150"/>
              <w:rPr>
                <w:b/>
                <w:lang w:eastAsia="pl-PL"/>
              </w:rPr>
            </w:pPr>
            <w:r w:rsidRPr="00D04AB0">
              <w:rPr>
                <w:b/>
                <w:lang w:eastAsia="pl-PL"/>
              </w:rPr>
              <w:t xml:space="preserve">Rozdział  XXVII.    </w:t>
            </w:r>
            <w:r>
              <w:rPr>
                <w:b/>
                <w:lang w:eastAsia="pl-PL"/>
              </w:rPr>
              <w:t>K</w:t>
            </w:r>
            <w:r w:rsidRPr="00D04AB0">
              <w:rPr>
                <w:b/>
                <w:lang w:eastAsia="pl-PL"/>
              </w:rPr>
              <w:t>lauzula informacyjna art.13 RODO</w:t>
            </w:r>
          </w:p>
        </w:tc>
      </w:tr>
    </w:tbl>
    <w:p w14:paraId="514D4952" w14:textId="77777777" w:rsidR="00124286" w:rsidRPr="00B86FCD" w:rsidRDefault="00124286" w:rsidP="008F4121">
      <w:pPr>
        <w:spacing w:after="150"/>
        <w:jc w:val="both"/>
        <w:rPr>
          <w:lang w:eastAsia="pl-PL"/>
        </w:rPr>
      </w:pPr>
      <w:r w:rsidRPr="00B86FCD">
        <w:rPr>
          <w:lang w:eastAsia="pl-PL"/>
        </w:rPr>
        <w:t xml:space="preserve">Zgodnie z art. 13 ust. 1 i 2 </w:t>
      </w:r>
      <w:r w:rsidRPr="00B86FCD">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86FCD">
        <w:rPr>
          <w:lang w:eastAsia="pl-PL"/>
        </w:rPr>
        <w:t xml:space="preserve">dalej „RODO”, informuję, że: </w:t>
      </w:r>
    </w:p>
    <w:p w14:paraId="1530EA2B" w14:textId="77777777" w:rsidR="004C7955" w:rsidRPr="008D4CAB" w:rsidRDefault="004C7955" w:rsidP="004C7955">
      <w:pPr>
        <w:pStyle w:val="Akapitzlist"/>
        <w:numPr>
          <w:ilvl w:val="0"/>
          <w:numId w:val="9"/>
        </w:numPr>
        <w:suppressAutoHyphens w:val="0"/>
        <w:spacing w:after="150"/>
        <w:ind w:left="426" w:hanging="426"/>
        <w:contextualSpacing/>
        <w:jc w:val="both"/>
        <w:rPr>
          <w:i/>
          <w:lang w:eastAsia="pl-PL"/>
        </w:rPr>
      </w:pPr>
      <w:r w:rsidRPr="008D4CAB">
        <w:rPr>
          <w:lang w:eastAsia="pl-PL"/>
        </w:rPr>
        <w:t xml:space="preserve">administratorem Pani/Pana danych osobowych jest </w:t>
      </w:r>
      <w:r w:rsidRPr="008D4CAB">
        <w:rPr>
          <w:i/>
          <w:lang w:eastAsia="pl-PL"/>
        </w:rPr>
        <w:t>Wójt Gminy Turośl</w:t>
      </w:r>
    </w:p>
    <w:p w14:paraId="10943B8E" w14:textId="0929B449" w:rsidR="004C7955" w:rsidRPr="008D4CAB" w:rsidRDefault="004C7955" w:rsidP="004C7955">
      <w:pPr>
        <w:pStyle w:val="Akapitzlist"/>
        <w:numPr>
          <w:ilvl w:val="0"/>
          <w:numId w:val="9"/>
        </w:numPr>
        <w:suppressAutoHyphens w:val="0"/>
        <w:spacing w:after="150"/>
        <w:ind w:left="426" w:right="-1" w:hanging="426"/>
        <w:contextualSpacing/>
        <w:jc w:val="both"/>
        <w:rPr>
          <w:color w:val="00B0F0"/>
          <w:lang w:eastAsia="pl-PL"/>
        </w:rPr>
      </w:pPr>
      <w:r w:rsidRPr="008D4CAB">
        <w:rPr>
          <w:lang w:eastAsia="pl-PL"/>
        </w:rPr>
        <w:t xml:space="preserve">inspektorem ochrony danych osobowych jest Pan </w:t>
      </w:r>
      <w:r w:rsidRPr="008D4CAB">
        <w:rPr>
          <w:i/>
          <w:lang w:eastAsia="pl-PL"/>
        </w:rPr>
        <w:t xml:space="preserve">Przemysław </w:t>
      </w:r>
      <w:proofErr w:type="spellStart"/>
      <w:r w:rsidRPr="008D4CAB">
        <w:rPr>
          <w:i/>
          <w:lang w:eastAsia="pl-PL"/>
        </w:rPr>
        <w:t>Zadroga</w:t>
      </w:r>
      <w:proofErr w:type="spellEnd"/>
      <w:r w:rsidRPr="008D4CAB">
        <w:rPr>
          <w:i/>
          <w:lang w:eastAsia="pl-PL"/>
        </w:rPr>
        <w:t>, kontakt: mail,iod@turosl.pl. tel. 508 965</w:t>
      </w:r>
      <w:r>
        <w:rPr>
          <w:i/>
          <w:lang w:eastAsia="pl-PL"/>
        </w:rPr>
        <w:t> </w:t>
      </w:r>
      <w:r w:rsidRPr="008D4CAB">
        <w:rPr>
          <w:i/>
          <w:lang w:eastAsia="pl-PL"/>
        </w:rPr>
        <w:t>399</w:t>
      </w:r>
    </w:p>
    <w:p w14:paraId="20354CCD" w14:textId="063B5038" w:rsidR="00124286" w:rsidRPr="00B86FCD" w:rsidRDefault="00124286" w:rsidP="0093315D">
      <w:pPr>
        <w:pStyle w:val="Akapitzlist"/>
        <w:numPr>
          <w:ilvl w:val="0"/>
          <w:numId w:val="9"/>
        </w:numPr>
        <w:suppressAutoHyphens w:val="0"/>
        <w:spacing w:after="150"/>
        <w:ind w:left="426" w:hanging="426"/>
        <w:contextualSpacing/>
        <w:jc w:val="both"/>
        <w:rPr>
          <w:b/>
          <w:i/>
          <w:lang w:eastAsia="pl-PL"/>
        </w:rPr>
      </w:pPr>
      <w:r w:rsidRPr="00B86FCD">
        <w:rPr>
          <w:lang w:eastAsia="pl-PL"/>
        </w:rPr>
        <w:t>Pani/Pana dane osobowe przetwarzane będą na podstawie art. 6 ust. 1 lit. c</w:t>
      </w:r>
      <w:r w:rsidRPr="00B86FCD">
        <w:rPr>
          <w:i/>
          <w:lang w:eastAsia="pl-PL"/>
        </w:rPr>
        <w:t xml:space="preserve"> </w:t>
      </w:r>
      <w:r w:rsidRPr="00B86FCD">
        <w:rPr>
          <w:lang w:eastAsia="pl-PL"/>
        </w:rPr>
        <w:t xml:space="preserve">RODO w celu </w:t>
      </w:r>
      <w:r w:rsidRPr="00B86FCD">
        <w:t xml:space="preserve">związanym z postępowaniem o udzielenie zamówienia publicznego </w:t>
      </w:r>
      <w:r w:rsidR="00A267A4">
        <w:rPr>
          <w:b/>
          <w:i/>
        </w:rPr>
        <w:t>ZPK</w:t>
      </w:r>
      <w:r w:rsidR="00EB7C05">
        <w:rPr>
          <w:b/>
          <w:i/>
        </w:rPr>
        <w:t>.</w:t>
      </w:r>
      <w:r w:rsidR="00A267A4">
        <w:rPr>
          <w:b/>
          <w:i/>
        </w:rPr>
        <w:t>272</w:t>
      </w:r>
      <w:r w:rsidR="00EB7C05">
        <w:rPr>
          <w:b/>
          <w:i/>
        </w:rPr>
        <w:t>.</w:t>
      </w:r>
      <w:r w:rsidR="00A267A4">
        <w:rPr>
          <w:b/>
          <w:i/>
        </w:rPr>
        <w:t>7</w:t>
      </w:r>
      <w:r w:rsidR="00EB7C05">
        <w:rPr>
          <w:b/>
          <w:i/>
        </w:rPr>
        <w:t>.202</w:t>
      </w:r>
      <w:r w:rsidR="00A267A4">
        <w:rPr>
          <w:b/>
          <w:i/>
        </w:rPr>
        <w:t>4</w:t>
      </w:r>
      <w:r w:rsidRPr="00B86FCD">
        <w:rPr>
          <w:bCs/>
          <w:i/>
        </w:rPr>
        <w:t xml:space="preserve"> </w:t>
      </w:r>
      <w:r w:rsidRPr="0093039B">
        <w:rPr>
          <w:b/>
        </w:rPr>
        <w:t>„</w:t>
      </w:r>
      <w:r w:rsidR="0093039B" w:rsidRPr="0093039B">
        <w:rPr>
          <w:b/>
        </w:rPr>
        <w:t xml:space="preserve">Zakup sprzętu do utrzymania zimowego dróg i </w:t>
      </w:r>
      <w:proofErr w:type="spellStart"/>
      <w:r w:rsidR="0093039B" w:rsidRPr="0093039B">
        <w:rPr>
          <w:b/>
        </w:rPr>
        <w:t>obkaszania</w:t>
      </w:r>
      <w:proofErr w:type="spellEnd"/>
      <w:r w:rsidR="0093039B" w:rsidRPr="0093039B">
        <w:rPr>
          <w:b/>
        </w:rPr>
        <w:t xml:space="preserve"> poboczy</w:t>
      </w:r>
      <w:r w:rsidRPr="0093039B">
        <w:rPr>
          <w:b/>
        </w:rPr>
        <w:t>”</w:t>
      </w:r>
      <w:r w:rsidR="003A14EE" w:rsidRPr="00B86FCD">
        <w:rPr>
          <w:b/>
        </w:rPr>
        <w:t xml:space="preserve"> </w:t>
      </w:r>
      <w:r w:rsidRPr="00B86FCD">
        <w:rPr>
          <w:i/>
        </w:rPr>
        <w:t>prowadzon</w:t>
      </w:r>
      <w:r w:rsidR="001D2E28" w:rsidRPr="00B86FCD">
        <w:rPr>
          <w:i/>
        </w:rPr>
        <w:t>ego</w:t>
      </w:r>
      <w:r w:rsidRPr="00B86FCD">
        <w:rPr>
          <w:i/>
        </w:rPr>
        <w:t xml:space="preserve"> w trybie </w:t>
      </w:r>
      <w:r w:rsidR="003A14EE" w:rsidRPr="00B86FCD">
        <w:rPr>
          <w:i/>
          <w:iCs/>
          <w:noProof/>
          <w:lang w:eastAsia="pl-PL"/>
        </w:rPr>
        <w:t>podstawowym bez negocjacji;</w:t>
      </w:r>
    </w:p>
    <w:p w14:paraId="37D01A15" w14:textId="7FA51478" w:rsidR="00124286" w:rsidRPr="00B86FCD" w:rsidRDefault="00124286" w:rsidP="0093315D">
      <w:pPr>
        <w:pStyle w:val="Akapitzlist"/>
        <w:numPr>
          <w:ilvl w:val="0"/>
          <w:numId w:val="9"/>
        </w:numPr>
        <w:suppressAutoHyphens w:val="0"/>
        <w:spacing w:after="150"/>
        <w:ind w:left="426" w:hanging="426"/>
        <w:contextualSpacing/>
        <w:jc w:val="both"/>
        <w:rPr>
          <w:color w:val="00B0F0"/>
          <w:lang w:eastAsia="pl-PL"/>
        </w:rPr>
      </w:pPr>
      <w:r w:rsidRPr="00B86FCD">
        <w:rPr>
          <w:lang w:eastAsia="pl-PL"/>
        </w:rPr>
        <w:t xml:space="preserve">odbiorcami Pani/Pana danych osobowych będą osoby lub podmioty, którym udostępniona zostanie dokumentacja postępowania w oparciu o art. </w:t>
      </w:r>
      <w:r w:rsidR="006A0453" w:rsidRPr="00B86FCD">
        <w:rPr>
          <w:lang w:eastAsia="pl-PL"/>
        </w:rPr>
        <w:t>18</w:t>
      </w:r>
      <w:r w:rsidRPr="00B86FCD">
        <w:rPr>
          <w:lang w:eastAsia="pl-PL"/>
        </w:rPr>
        <w:t xml:space="preserve"> oraz art. </w:t>
      </w:r>
      <w:r w:rsidR="006A0453" w:rsidRPr="00B86FCD">
        <w:rPr>
          <w:lang w:eastAsia="pl-PL"/>
        </w:rPr>
        <w:t>72</w:t>
      </w:r>
      <w:r w:rsidRPr="00B86FCD">
        <w:rPr>
          <w:lang w:eastAsia="pl-PL"/>
        </w:rPr>
        <w:t xml:space="preserve"> ust. </w:t>
      </w:r>
      <w:r w:rsidR="006A0453" w:rsidRPr="00B86FCD">
        <w:rPr>
          <w:lang w:eastAsia="pl-PL"/>
        </w:rPr>
        <w:t>5</w:t>
      </w:r>
      <w:r w:rsidRPr="00B86FCD">
        <w:rPr>
          <w:lang w:eastAsia="pl-PL"/>
        </w:rPr>
        <w:t xml:space="preserve"> ustawy z dnia </w:t>
      </w:r>
      <w:r w:rsidR="00F817B2" w:rsidRPr="00B86FCD">
        <w:rPr>
          <w:lang w:eastAsia="pl-PL"/>
        </w:rPr>
        <w:t>11</w:t>
      </w:r>
      <w:r w:rsidRPr="00B86FCD">
        <w:rPr>
          <w:lang w:eastAsia="pl-PL"/>
        </w:rPr>
        <w:t xml:space="preserve"> </w:t>
      </w:r>
      <w:r w:rsidR="00F817B2" w:rsidRPr="00B86FCD">
        <w:rPr>
          <w:lang w:eastAsia="pl-PL"/>
        </w:rPr>
        <w:t xml:space="preserve">września </w:t>
      </w:r>
      <w:r w:rsidRPr="00B86FCD">
        <w:rPr>
          <w:lang w:eastAsia="pl-PL"/>
        </w:rPr>
        <w:t>20</w:t>
      </w:r>
      <w:r w:rsidR="00F817B2" w:rsidRPr="00B86FCD">
        <w:rPr>
          <w:lang w:eastAsia="pl-PL"/>
        </w:rPr>
        <w:t>19</w:t>
      </w:r>
      <w:r w:rsidRPr="00B86FCD">
        <w:rPr>
          <w:lang w:eastAsia="pl-PL"/>
        </w:rPr>
        <w:t xml:space="preserve"> r. – Prawo zamówień publicznych (Dz. U. z 20</w:t>
      </w:r>
      <w:r w:rsidR="00B10844">
        <w:rPr>
          <w:lang w:eastAsia="pl-PL"/>
        </w:rPr>
        <w:t>2</w:t>
      </w:r>
      <w:r w:rsidR="00A267A4">
        <w:rPr>
          <w:lang w:eastAsia="pl-PL"/>
        </w:rPr>
        <w:t>3</w:t>
      </w:r>
      <w:r w:rsidRPr="00B86FCD">
        <w:rPr>
          <w:lang w:eastAsia="pl-PL"/>
        </w:rPr>
        <w:t xml:space="preserve"> r. poz. </w:t>
      </w:r>
      <w:r w:rsidR="00B10844">
        <w:rPr>
          <w:lang w:eastAsia="pl-PL"/>
        </w:rPr>
        <w:t>1</w:t>
      </w:r>
      <w:r w:rsidR="00A267A4">
        <w:rPr>
          <w:lang w:eastAsia="pl-PL"/>
        </w:rPr>
        <w:t>605</w:t>
      </w:r>
      <w:r w:rsidR="0093039B">
        <w:rPr>
          <w:lang w:eastAsia="pl-PL"/>
        </w:rPr>
        <w:t xml:space="preserve"> ze zm.</w:t>
      </w:r>
      <w:r w:rsidRPr="00B86FCD">
        <w:rPr>
          <w:lang w:eastAsia="pl-PL"/>
        </w:rPr>
        <w:t xml:space="preserve">), dalej „ustawa </w:t>
      </w:r>
      <w:proofErr w:type="spellStart"/>
      <w:r w:rsidRPr="00B86FCD">
        <w:rPr>
          <w:lang w:eastAsia="pl-PL"/>
        </w:rPr>
        <w:t>Pzp</w:t>
      </w:r>
      <w:proofErr w:type="spellEnd"/>
      <w:r w:rsidRPr="00B86FCD">
        <w:rPr>
          <w:lang w:eastAsia="pl-PL"/>
        </w:rPr>
        <w:t xml:space="preserve">”; </w:t>
      </w:r>
      <w:r w:rsidRPr="00B86FCD">
        <w:rPr>
          <w:color w:val="00B0F0"/>
          <w:lang w:eastAsia="pl-PL"/>
        </w:rPr>
        <w:t xml:space="preserve"> </w:t>
      </w:r>
    </w:p>
    <w:p w14:paraId="458567A7" w14:textId="7E38B59A" w:rsidR="00124286" w:rsidRPr="00B86FCD" w:rsidRDefault="00124286" w:rsidP="0093315D">
      <w:pPr>
        <w:pStyle w:val="Akapitzlist"/>
        <w:numPr>
          <w:ilvl w:val="0"/>
          <w:numId w:val="9"/>
        </w:numPr>
        <w:suppressAutoHyphens w:val="0"/>
        <w:spacing w:after="150"/>
        <w:ind w:left="426" w:hanging="426"/>
        <w:contextualSpacing/>
        <w:jc w:val="both"/>
        <w:rPr>
          <w:color w:val="00B0F0"/>
          <w:lang w:eastAsia="pl-PL"/>
        </w:rPr>
      </w:pPr>
      <w:r w:rsidRPr="00B86FCD">
        <w:rPr>
          <w:lang w:eastAsia="pl-PL"/>
        </w:rPr>
        <w:t xml:space="preserve">Pani/Pana dane osobowe będą przechowywane, zgodnie z art. </w:t>
      </w:r>
      <w:r w:rsidR="00ED2DAE" w:rsidRPr="00B86FCD">
        <w:rPr>
          <w:lang w:eastAsia="pl-PL"/>
        </w:rPr>
        <w:t>78</w:t>
      </w:r>
      <w:r w:rsidRPr="00B86FCD">
        <w:rPr>
          <w:lang w:eastAsia="pl-PL"/>
        </w:rPr>
        <w:t xml:space="preserve"> ust. 1</w:t>
      </w:r>
      <w:r w:rsidR="00CA17C6" w:rsidRPr="00B86FCD">
        <w:rPr>
          <w:lang w:eastAsia="pl-PL"/>
        </w:rPr>
        <w:t xml:space="preserve"> i 4</w:t>
      </w:r>
      <w:r w:rsidRPr="00B86FCD">
        <w:rPr>
          <w:lang w:eastAsia="pl-PL"/>
        </w:rPr>
        <w:t xml:space="preserve"> ustawy </w:t>
      </w:r>
      <w:proofErr w:type="spellStart"/>
      <w:r w:rsidRPr="00B86FCD">
        <w:rPr>
          <w:lang w:eastAsia="pl-PL"/>
        </w:rPr>
        <w:t>Pzp</w:t>
      </w:r>
      <w:proofErr w:type="spellEnd"/>
      <w:r w:rsidRPr="00B86FCD">
        <w:rPr>
          <w:lang w:eastAsia="pl-PL"/>
        </w:rPr>
        <w:t>, przez okres 4 lat od dnia zakończenia postępowania o udzielenie zamówienia, a jeżeli czas trwania umowy przekracza 4 lata, okres przechowywania obejmuje cały czas trwania umowy;</w:t>
      </w:r>
    </w:p>
    <w:p w14:paraId="29E64B35" w14:textId="77777777" w:rsidR="00124286" w:rsidRPr="00B86FCD" w:rsidRDefault="00124286" w:rsidP="0093315D">
      <w:pPr>
        <w:pStyle w:val="Akapitzlist"/>
        <w:numPr>
          <w:ilvl w:val="0"/>
          <w:numId w:val="9"/>
        </w:numPr>
        <w:suppressAutoHyphens w:val="0"/>
        <w:spacing w:after="150"/>
        <w:ind w:left="426" w:hanging="426"/>
        <w:contextualSpacing/>
        <w:jc w:val="both"/>
        <w:rPr>
          <w:b/>
          <w:i/>
          <w:lang w:eastAsia="pl-PL"/>
        </w:rPr>
      </w:pPr>
      <w:r w:rsidRPr="00B86FCD">
        <w:rPr>
          <w:lang w:eastAsia="pl-PL"/>
        </w:rPr>
        <w:t xml:space="preserve">obowiązek podania przez Panią/Pana danych osobowych bezpośrednio Pani/Pana dotyczących jest wymogiem ustawowym określonym w przepisach ustawy </w:t>
      </w:r>
      <w:proofErr w:type="spellStart"/>
      <w:r w:rsidRPr="00B86FCD">
        <w:rPr>
          <w:lang w:eastAsia="pl-PL"/>
        </w:rPr>
        <w:t>Pzp</w:t>
      </w:r>
      <w:proofErr w:type="spellEnd"/>
      <w:r w:rsidRPr="00B86FCD">
        <w:rPr>
          <w:lang w:eastAsia="pl-PL"/>
        </w:rPr>
        <w:t xml:space="preserve">, związanym z udziałem w postępowaniu o udzielenie zamówienia publicznego; konsekwencje niepodania określonych danych wynikają z ustawy </w:t>
      </w:r>
      <w:proofErr w:type="spellStart"/>
      <w:r w:rsidRPr="00B86FCD">
        <w:rPr>
          <w:lang w:eastAsia="pl-PL"/>
        </w:rPr>
        <w:t>Pzp</w:t>
      </w:r>
      <w:proofErr w:type="spellEnd"/>
      <w:r w:rsidRPr="00B86FCD">
        <w:rPr>
          <w:lang w:eastAsia="pl-PL"/>
        </w:rPr>
        <w:t xml:space="preserve">;  </w:t>
      </w:r>
    </w:p>
    <w:p w14:paraId="02E00C6B" w14:textId="77777777" w:rsidR="00124286" w:rsidRPr="00B86FCD" w:rsidRDefault="00124286" w:rsidP="0093315D">
      <w:pPr>
        <w:pStyle w:val="Akapitzlist"/>
        <w:numPr>
          <w:ilvl w:val="0"/>
          <w:numId w:val="9"/>
        </w:numPr>
        <w:suppressAutoHyphens w:val="0"/>
        <w:spacing w:after="150"/>
        <w:ind w:left="426" w:hanging="426"/>
        <w:contextualSpacing/>
        <w:jc w:val="both"/>
      </w:pPr>
      <w:r w:rsidRPr="00B86FCD">
        <w:rPr>
          <w:lang w:eastAsia="pl-PL"/>
        </w:rPr>
        <w:t>w odniesieniu do Pani/Pana danych osobowych decyzje nie będą podejmowane w sposób zautomatyzowany, stosowanie do art. 22 RODO;</w:t>
      </w:r>
    </w:p>
    <w:p w14:paraId="68492861" w14:textId="77777777" w:rsidR="00124286" w:rsidRPr="00B86FCD" w:rsidRDefault="00124286" w:rsidP="0093315D">
      <w:pPr>
        <w:pStyle w:val="Akapitzlist"/>
        <w:numPr>
          <w:ilvl w:val="0"/>
          <w:numId w:val="9"/>
        </w:numPr>
        <w:suppressAutoHyphens w:val="0"/>
        <w:spacing w:after="150"/>
        <w:ind w:left="426" w:hanging="426"/>
        <w:contextualSpacing/>
        <w:jc w:val="both"/>
        <w:rPr>
          <w:color w:val="00B0F0"/>
          <w:lang w:eastAsia="pl-PL"/>
        </w:rPr>
      </w:pPr>
      <w:r w:rsidRPr="00B86FCD">
        <w:rPr>
          <w:lang w:eastAsia="pl-PL"/>
        </w:rPr>
        <w:t>posiada Pani/Pan:</w:t>
      </w:r>
    </w:p>
    <w:p w14:paraId="599F0454" w14:textId="77777777" w:rsidR="00124286" w:rsidRPr="00B86FCD" w:rsidRDefault="00124286" w:rsidP="0093315D">
      <w:pPr>
        <w:pStyle w:val="Akapitzlist"/>
        <w:numPr>
          <w:ilvl w:val="0"/>
          <w:numId w:val="10"/>
        </w:numPr>
        <w:suppressAutoHyphens w:val="0"/>
        <w:spacing w:after="150"/>
        <w:ind w:left="709" w:hanging="283"/>
        <w:contextualSpacing/>
        <w:jc w:val="both"/>
        <w:rPr>
          <w:color w:val="00B0F0"/>
          <w:lang w:eastAsia="pl-PL"/>
        </w:rPr>
      </w:pPr>
      <w:r w:rsidRPr="00B86FCD">
        <w:rPr>
          <w:lang w:eastAsia="pl-PL"/>
        </w:rPr>
        <w:t>na podstawie art. 15 RODO prawo dostępu do danych osobowych Pani/Pana dotyczących;</w:t>
      </w:r>
    </w:p>
    <w:p w14:paraId="4475FB5C" w14:textId="77777777" w:rsidR="00124286" w:rsidRPr="00B86FCD" w:rsidRDefault="00124286" w:rsidP="0093315D">
      <w:pPr>
        <w:pStyle w:val="Akapitzlist"/>
        <w:numPr>
          <w:ilvl w:val="0"/>
          <w:numId w:val="10"/>
        </w:numPr>
        <w:suppressAutoHyphens w:val="0"/>
        <w:spacing w:after="150"/>
        <w:ind w:left="709" w:hanging="283"/>
        <w:contextualSpacing/>
        <w:jc w:val="both"/>
        <w:rPr>
          <w:lang w:eastAsia="pl-PL"/>
        </w:rPr>
      </w:pPr>
      <w:r w:rsidRPr="00B86FCD">
        <w:rPr>
          <w:lang w:eastAsia="pl-PL"/>
        </w:rPr>
        <w:t xml:space="preserve">na podstawie art. 16 RODO prawo do sprostowania Pani/Pana danych osobowych </w:t>
      </w:r>
      <w:r w:rsidRPr="00B86FCD">
        <w:rPr>
          <w:b/>
          <w:vertAlign w:val="superscript"/>
          <w:lang w:eastAsia="pl-PL"/>
        </w:rPr>
        <w:t>**</w:t>
      </w:r>
      <w:r w:rsidRPr="00B86FCD">
        <w:rPr>
          <w:lang w:eastAsia="pl-PL"/>
        </w:rPr>
        <w:t>;</w:t>
      </w:r>
    </w:p>
    <w:p w14:paraId="7D38C106" w14:textId="77777777" w:rsidR="00124286" w:rsidRPr="00B86FCD" w:rsidRDefault="00124286" w:rsidP="0093315D">
      <w:pPr>
        <w:pStyle w:val="Akapitzlist"/>
        <w:numPr>
          <w:ilvl w:val="0"/>
          <w:numId w:val="10"/>
        </w:numPr>
        <w:suppressAutoHyphens w:val="0"/>
        <w:spacing w:after="150"/>
        <w:ind w:left="709" w:hanging="283"/>
        <w:contextualSpacing/>
        <w:jc w:val="both"/>
        <w:rPr>
          <w:lang w:eastAsia="pl-PL"/>
        </w:rPr>
      </w:pPr>
      <w:r w:rsidRPr="00B86FCD">
        <w:rPr>
          <w:lang w:eastAsia="pl-PL"/>
        </w:rPr>
        <w:t xml:space="preserve">na podstawie art. 18 RODO prawo żądania od administratora ograniczenia przetwarzania danych osobowych z zastrzeżeniem przypadków, o których mowa w art. 18 ust. 2 RODO ***;  </w:t>
      </w:r>
    </w:p>
    <w:p w14:paraId="055203C3" w14:textId="77777777" w:rsidR="00124286" w:rsidRPr="00B86FCD" w:rsidRDefault="00124286" w:rsidP="0093315D">
      <w:pPr>
        <w:pStyle w:val="Akapitzlist"/>
        <w:numPr>
          <w:ilvl w:val="0"/>
          <w:numId w:val="10"/>
        </w:numPr>
        <w:suppressAutoHyphens w:val="0"/>
        <w:spacing w:after="150"/>
        <w:ind w:left="709" w:hanging="283"/>
        <w:contextualSpacing/>
        <w:jc w:val="both"/>
        <w:rPr>
          <w:i/>
          <w:color w:val="00B0F0"/>
          <w:lang w:eastAsia="pl-PL"/>
        </w:rPr>
      </w:pPr>
      <w:r w:rsidRPr="00B86FCD">
        <w:rPr>
          <w:lang w:eastAsia="pl-PL"/>
        </w:rPr>
        <w:t>prawo do wniesienia skargi do Prezesa Urzędu Ochrony Danych Osobowych, gdy uzna Pani/Pan, że przetwarzanie danych osobowych Pani/Pana dotyczących narusza przepisy RODO;</w:t>
      </w:r>
    </w:p>
    <w:p w14:paraId="3666F7A1" w14:textId="77777777" w:rsidR="00124286" w:rsidRPr="00B86FCD" w:rsidRDefault="00124286" w:rsidP="0093315D">
      <w:pPr>
        <w:pStyle w:val="Akapitzlist"/>
        <w:numPr>
          <w:ilvl w:val="0"/>
          <w:numId w:val="9"/>
        </w:numPr>
        <w:suppressAutoHyphens w:val="0"/>
        <w:spacing w:after="150"/>
        <w:ind w:left="426" w:hanging="426"/>
        <w:contextualSpacing/>
        <w:jc w:val="both"/>
        <w:rPr>
          <w:i/>
          <w:color w:val="00B0F0"/>
          <w:lang w:eastAsia="pl-PL"/>
        </w:rPr>
      </w:pPr>
      <w:r w:rsidRPr="00B86FCD">
        <w:rPr>
          <w:lang w:eastAsia="pl-PL"/>
        </w:rPr>
        <w:t>nie przysługuje Pani/Panu:</w:t>
      </w:r>
    </w:p>
    <w:p w14:paraId="2736A046" w14:textId="77777777" w:rsidR="00124286" w:rsidRPr="00B86FCD" w:rsidRDefault="00124286" w:rsidP="0093315D">
      <w:pPr>
        <w:pStyle w:val="Akapitzlist"/>
        <w:numPr>
          <w:ilvl w:val="0"/>
          <w:numId w:val="11"/>
        </w:numPr>
        <w:suppressAutoHyphens w:val="0"/>
        <w:spacing w:after="150"/>
        <w:ind w:left="709" w:hanging="283"/>
        <w:contextualSpacing/>
        <w:jc w:val="both"/>
        <w:rPr>
          <w:i/>
          <w:color w:val="00B0F0"/>
          <w:lang w:eastAsia="pl-PL"/>
        </w:rPr>
      </w:pPr>
      <w:r w:rsidRPr="00B86FCD">
        <w:rPr>
          <w:lang w:eastAsia="pl-PL"/>
        </w:rPr>
        <w:t>w związku z art. 17 ust. 3 lit. b, d lub e RODO prawo do usunięcia danych osobowych;</w:t>
      </w:r>
    </w:p>
    <w:p w14:paraId="75AF6D86" w14:textId="77777777" w:rsidR="00124286" w:rsidRPr="00B86FCD" w:rsidRDefault="00124286" w:rsidP="0093315D">
      <w:pPr>
        <w:pStyle w:val="Akapitzlist"/>
        <w:numPr>
          <w:ilvl w:val="0"/>
          <w:numId w:val="11"/>
        </w:numPr>
        <w:suppressAutoHyphens w:val="0"/>
        <w:spacing w:after="150"/>
        <w:ind w:left="709" w:hanging="283"/>
        <w:contextualSpacing/>
        <w:jc w:val="both"/>
        <w:rPr>
          <w:b/>
          <w:i/>
          <w:lang w:eastAsia="pl-PL"/>
        </w:rPr>
      </w:pPr>
      <w:r w:rsidRPr="00B86FCD">
        <w:rPr>
          <w:lang w:eastAsia="pl-PL"/>
        </w:rPr>
        <w:t>prawo do przenoszenia danych osobowych, o którym mowa w art. 20 RODO;</w:t>
      </w:r>
    </w:p>
    <w:p w14:paraId="49857B51" w14:textId="39DB7EAF" w:rsidR="00A86EEF" w:rsidRDefault="00124286" w:rsidP="004567AF">
      <w:pPr>
        <w:pStyle w:val="Akapitzlist"/>
        <w:widowControl w:val="0"/>
        <w:numPr>
          <w:ilvl w:val="0"/>
          <w:numId w:val="11"/>
        </w:numPr>
        <w:suppressAutoHyphens w:val="0"/>
        <w:autoSpaceDE w:val="0"/>
        <w:autoSpaceDN w:val="0"/>
        <w:adjustRightInd w:val="0"/>
        <w:spacing w:after="150"/>
        <w:ind w:left="709" w:hanging="283"/>
        <w:contextualSpacing/>
        <w:jc w:val="both"/>
      </w:pPr>
      <w:r w:rsidRPr="0093039B">
        <w:rPr>
          <w:b/>
          <w:lang w:eastAsia="pl-PL"/>
        </w:rPr>
        <w:t>na podstawie art. 21 RODO prawo sprzeciwu, wobec przetwarzania danych osobowych, gdyż podstawą prawną przetwarzania Pani/Pana danych osobowych jest art. 6 ust. 1 lit. c RODO</w:t>
      </w:r>
      <w:r w:rsidRPr="00B86FCD">
        <w:rPr>
          <w:lang w:eastAsia="pl-PL"/>
        </w:rPr>
        <w:t>.</w:t>
      </w:r>
      <w:r w:rsidRPr="0093039B">
        <w:rPr>
          <w:b/>
          <w:lang w:eastAsia="pl-PL"/>
        </w:rPr>
        <w:t xml:space="preserve"> </w:t>
      </w:r>
      <w:r w:rsidR="00A86EEF" w:rsidRPr="001D5909">
        <w:t xml:space="preserve">                                          </w:t>
      </w:r>
    </w:p>
    <w:p w14:paraId="0A6C3FCF" w14:textId="75D8A317" w:rsidR="00DF00B0" w:rsidRDefault="00DF00B0" w:rsidP="00A86EEF">
      <w:pPr>
        <w:widowControl w:val="0"/>
        <w:autoSpaceDE w:val="0"/>
        <w:autoSpaceDN w:val="0"/>
        <w:adjustRightInd w:val="0"/>
        <w:jc w:val="both"/>
      </w:pPr>
    </w:p>
    <w:p w14:paraId="536DE22D" w14:textId="77777777" w:rsidR="004D4374" w:rsidRDefault="004D4374" w:rsidP="004D4374">
      <w:pPr>
        <w:pStyle w:val="Akapitzlist"/>
        <w:spacing w:after="150"/>
        <w:ind w:right="-142"/>
        <w:contextualSpacing/>
        <w:rPr>
          <w:b/>
          <w:i/>
          <w:lang w:eastAsia="pl-PL"/>
        </w:rPr>
      </w:pPr>
    </w:p>
    <w:p w14:paraId="398AB077" w14:textId="77777777" w:rsidR="004D4374" w:rsidRPr="00330314" w:rsidRDefault="004D4374" w:rsidP="004D4374">
      <w:pPr>
        <w:widowControl w:val="0"/>
        <w:autoSpaceDE w:val="0"/>
        <w:autoSpaceDN w:val="0"/>
        <w:adjustRightInd w:val="0"/>
        <w:ind w:hanging="142"/>
      </w:pPr>
      <w:r w:rsidRPr="00330314">
        <w:t xml:space="preserve">Załącznikami do </w:t>
      </w:r>
      <w:r>
        <w:t>Specyfikacji warunków zamówienia</w:t>
      </w:r>
      <w:r w:rsidRPr="00330314">
        <w:t>:</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334"/>
      </w:tblGrid>
      <w:tr w:rsidR="004D4374" w:rsidRPr="00330314" w14:paraId="22CD01E0" w14:textId="77777777" w:rsidTr="003A1FA9">
        <w:tc>
          <w:tcPr>
            <w:tcW w:w="2014" w:type="dxa"/>
          </w:tcPr>
          <w:p w14:paraId="18A09016" w14:textId="77777777" w:rsidR="004D4374" w:rsidRPr="00330314" w:rsidRDefault="004D4374" w:rsidP="004D4374">
            <w:pPr>
              <w:numPr>
                <w:ilvl w:val="0"/>
                <w:numId w:val="51"/>
              </w:numPr>
              <w:tabs>
                <w:tab w:val="left" w:pos="1304"/>
              </w:tabs>
              <w:suppressAutoHyphens w:val="0"/>
              <w:spacing w:after="60" w:line="280" w:lineRule="exact"/>
              <w:ind w:right="44" w:hanging="125"/>
              <w:contextualSpacing/>
              <w:jc w:val="both"/>
            </w:pPr>
          </w:p>
        </w:tc>
        <w:tc>
          <w:tcPr>
            <w:tcW w:w="8334" w:type="dxa"/>
          </w:tcPr>
          <w:p w14:paraId="62C46113" w14:textId="4F76CE4D" w:rsidR="004D4374" w:rsidRPr="00330314" w:rsidRDefault="001546FC" w:rsidP="003A1FA9">
            <w:pPr>
              <w:spacing w:after="60" w:line="280" w:lineRule="exact"/>
              <w:ind w:right="44"/>
            </w:pPr>
            <w:r>
              <w:t>Opis przedmiotu zamówienia</w:t>
            </w:r>
            <w:r w:rsidR="004D4374" w:rsidRPr="00330314">
              <w:t xml:space="preserve"> </w:t>
            </w:r>
          </w:p>
        </w:tc>
      </w:tr>
      <w:tr w:rsidR="004D4374" w:rsidRPr="00330314" w14:paraId="3F382B62" w14:textId="77777777" w:rsidTr="003A1FA9">
        <w:tc>
          <w:tcPr>
            <w:tcW w:w="2014" w:type="dxa"/>
          </w:tcPr>
          <w:p w14:paraId="2DCDBE66" w14:textId="0446ECCA" w:rsidR="004D4374" w:rsidRPr="00330314" w:rsidRDefault="004D4374" w:rsidP="003A1FA9">
            <w:pPr>
              <w:tabs>
                <w:tab w:val="left" w:pos="1304"/>
              </w:tabs>
              <w:spacing w:after="60" w:line="280" w:lineRule="exact"/>
              <w:ind w:left="720" w:right="44" w:hanging="832"/>
              <w:contextualSpacing/>
            </w:pPr>
            <w:r>
              <w:t xml:space="preserve">Załącznik nr </w:t>
            </w:r>
            <w:r w:rsidR="001546FC">
              <w:t>2</w:t>
            </w:r>
          </w:p>
        </w:tc>
        <w:tc>
          <w:tcPr>
            <w:tcW w:w="8334" w:type="dxa"/>
          </w:tcPr>
          <w:p w14:paraId="490E2898" w14:textId="77777777" w:rsidR="004D4374" w:rsidRPr="00330314" w:rsidRDefault="004D4374" w:rsidP="003A1FA9">
            <w:pPr>
              <w:spacing w:after="60" w:line="280" w:lineRule="exact"/>
              <w:ind w:right="44"/>
            </w:pPr>
            <w:r>
              <w:t>Wzór Formularza Ofertowego</w:t>
            </w:r>
          </w:p>
        </w:tc>
      </w:tr>
      <w:tr w:rsidR="004D4374" w:rsidRPr="00330314" w14:paraId="63F4772D" w14:textId="77777777" w:rsidTr="003A1FA9">
        <w:tc>
          <w:tcPr>
            <w:tcW w:w="2014" w:type="dxa"/>
          </w:tcPr>
          <w:p w14:paraId="68E5121C" w14:textId="4C537D8A" w:rsidR="004D4374" w:rsidRPr="00330314" w:rsidRDefault="001546FC" w:rsidP="001546FC">
            <w:pPr>
              <w:tabs>
                <w:tab w:val="left" w:pos="1304"/>
              </w:tabs>
              <w:suppressAutoHyphens w:val="0"/>
              <w:spacing w:after="60" w:line="280" w:lineRule="exact"/>
              <w:ind w:left="360" w:right="44" w:hanging="469"/>
              <w:contextualSpacing/>
            </w:pPr>
            <w:r>
              <w:t xml:space="preserve">Załącznik nr 3 </w:t>
            </w:r>
          </w:p>
        </w:tc>
        <w:tc>
          <w:tcPr>
            <w:tcW w:w="8334" w:type="dxa"/>
          </w:tcPr>
          <w:p w14:paraId="36F4AF43" w14:textId="77777777" w:rsidR="004D4374" w:rsidRPr="00330314" w:rsidRDefault="004D4374" w:rsidP="003A1FA9">
            <w:pPr>
              <w:spacing w:after="60" w:line="280" w:lineRule="exact"/>
              <w:ind w:right="44"/>
            </w:pPr>
            <w:r w:rsidRPr="00330314">
              <w:t xml:space="preserve">Wzór oświadczenia dotyczący spełniania  warunków udziału w postępowaniu </w:t>
            </w:r>
          </w:p>
        </w:tc>
      </w:tr>
      <w:tr w:rsidR="004D4374" w:rsidRPr="00330314" w14:paraId="29F97F80" w14:textId="77777777" w:rsidTr="003A1FA9">
        <w:tc>
          <w:tcPr>
            <w:tcW w:w="2014" w:type="dxa"/>
          </w:tcPr>
          <w:p w14:paraId="348CF162" w14:textId="3F0EAEED" w:rsidR="004D4374" w:rsidRPr="00330314" w:rsidRDefault="001546FC" w:rsidP="001546FC">
            <w:pPr>
              <w:tabs>
                <w:tab w:val="left" w:pos="1304"/>
              </w:tabs>
              <w:suppressAutoHyphens w:val="0"/>
              <w:spacing w:after="60" w:line="280" w:lineRule="exact"/>
              <w:ind w:left="720" w:right="44" w:hanging="829"/>
              <w:contextualSpacing/>
              <w:jc w:val="both"/>
            </w:pPr>
            <w:r>
              <w:t>Załącznik nr 4</w:t>
            </w:r>
          </w:p>
        </w:tc>
        <w:tc>
          <w:tcPr>
            <w:tcW w:w="8334" w:type="dxa"/>
          </w:tcPr>
          <w:p w14:paraId="1E1515FE" w14:textId="77777777" w:rsidR="004D4374" w:rsidRPr="00330314" w:rsidRDefault="004D4374" w:rsidP="003A1FA9">
            <w:pPr>
              <w:spacing w:after="60" w:line="280" w:lineRule="exact"/>
              <w:ind w:right="44"/>
            </w:pPr>
            <w:r w:rsidRPr="00330314">
              <w:t xml:space="preserve">Wzór oświadczenia dotyczący przesłanek wykluczenia z postępowania </w:t>
            </w:r>
          </w:p>
        </w:tc>
      </w:tr>
      <w:tr w:rsidR="004D4374" w:rsidRPr="00330314" w14:paraId="226E0BBD" w14:textId="77777777" w:rsidTr="003A1FA9">
        <w:tc>
          <w:tcPr>
            <w:tcW w:w="2014" w:type="dxa"/>
          </w:tcPr>
          <w:p w14:paraId="639D1D40" w14:textId="5F0C6C3E" w:rsidR="004D4374" w:rsidRPr="00330314" w:rsidRDefault="001546FC" w:rsidP="001546FC">
            <w:pPr>
              <w:tabs>
                <w:tab w:val="left" w:pos="1304"/>
              </w:tabs>
              <w:suppressAutoHyphens w:val="0"/>
              <w:spacing w:after="60" w:line="280" w:lineRule="exact"/>
              <w:ind w:left="720" w:right="44" w:hanging="829"/>
              <w:contextualSpacing/>
              <w:jc w:val="both"/>
            </w:pPr>
            <w:r>
              <w:t>Załącznik nr 5</w:t>
            </w:r>
          </w:p>
        </w:tc>
        <w:tc>
          <w:tcPr>
            <w:tcW w:w="8334" w:type="dxa"/>
          </w:tcPr>
          <w:p w14:paraId="1D781298" w14:textId="77777777" w:rsidR="004D4374" w:rsidRPr="00330314" w:rsidRDefault="004D4374" w:rsidP="003A1FA9">
            <w:pPr>
              <w:spacing w:after="60" w:line="280" w:lineRule="exact"/>
              <w:ind w:right="44"/>
            </w:pPr>
            <w:r w:rsidRPr="00330314">
              <w:t>Wzór oświadczenia  dotyczącego  przynależności  do grypy kapitałowej</w:t>
            </w:r>
          </w:p>
        </w:tc>
      </w:tr>
      <w:tr w:rsidR="004D4374" w:rsidRPr="00330314" w14:paraId="62B9D636" w14:textId="77777777" w:rsidTr="003A1FA9">
        <w:tc>
          <w:tcPr>
            <w:tcW w:w="2014" w:type="dxa"/>
          </w:tcPr>
          <w:p w14:paraId="72C5262D" w14:textId="400E1483" w:rsidR="004D4374" w:rsidRPr="00330314" w:rsidRDefault="001546FC" w:rsidP="001546FC">
            <w:pPr>
              <w:tabs>
                <w:tab w:val="left" w:pos="1304"/>
              </w:tabs>
              <w:suppressAutoHyphens w:val="0"/>
              <w:spacing w:after="60" w:line="280" w:lineRule="exact"/>
              <w:ind w:left="720" w:right="44" w:hanging="829"/>
              <w:contextualSpacing/>
              <w:jc w:val="both"/>
            </w:pPr>
            <w:r>
              <w:t>Załącznik nr 6</w:t>
            </w:r>
          </w:p>
        </w:tc>
        <w:tc>
          <w:tcPr>
            <w:tcW w:w="8334" w:type="dxa"/>
          </w:tcPr>
          <w:p w14:paraId="1056885B" w14:textId="546BC23B" w:rsidR="004D4374" w:rsidRPr="00330314" w:rsidRDefault="001A63DB" w:rsidP="003A1FA9">
            <w:pPr>
              <w:spacing w:after="60" w:line="280" w:lineRule="exact"/>
              <w:ind w:right="44"/>
            </w:pPr>
            <w:r>
              <w:t xml:space="preserve">Projekt </w:t>
            </w:r>
            <w:r w:rsidR="004D4374" w:rsidRPr="00330314">
              <w:t>umowy</w:t>
            </w:r>
          </w:p>
        </w:tc>
      </w:tr>
    </w:tbl>
    <w:p w14:paraId="1A5C21C5" w14:textId="3C1408C3" w:rsidR="00A86EEF" w:rsidRPr="002C4CB4" w:rsidRDefault="00A86EEF" w:rsidP="000549EF">
      <w:pPr>
        <w:rPr>
          <w:i/>
          <w:iCs/>
          <w:color w:val="000000"/>
        </w:rPr>
      </w:pPr>
    </w:p>
    <w:sectPr w:rsidR="00A86EEF" w:rsidRPr="002C4CB4" w:rsidSect="000112E5">
      <w:footerReference w:type="default" r:id="rId43"/>
      <w:pgSz w:w="11906" w:h="16838"/>
      <w:pgMar w:top="709" w:right="849"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1868D" w14:textId="77777777" w:rsidR="0026153A" w:rsidRDefault="0026153A">
      <w:r>
        <w:separator/>
      </w:r>
    </w:p>
  </w:endnote>
  <w:endnote w:type="continuationSeparator" w:id="0">
    <w:p w14:paraId="2EE28290" w14:textId="77777777" w:rsidR="0026153A" w:rsidRDefault="0026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StarSymbol">
    <w:altName w:val="Calibri"/>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venir-Light">
    <w:altName w:val="Calibri"/>
    <w:charset w:val="00"/>
    <w:family w:val="swiss"/>
    <w:pitch w:val="variable"/>
    <w:sig w:usb0="800000AF" w:usb1="5000204A" w:usb2="00000000" w:usb3="00000000" w:csb0="0000009B"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CFA2" w14:textId="77777777" w:rsidR="00D9210B" w:rsidRDefault="00D9210B">
    <w:pPr>
      <w:pStyle w:val="Stopka"/>
      <w:jc w:val="right"/>
    </w:pPr>
    <w:r>
      <w:fldChar w:fldCharType="begin"/>
    </w:r>
    <w:r>
      <w:instrText>PAGE   \* MERGEFORMAT</w:instrText>
    </w:r>
    <w:r>
      <w:fldChar w:fldCharType="separate"/>
    </w:r>
    <w:r>
      <w:rPr>
        <w:noProof/>
      </w:rPr>
      <w:t>1</w:t>
    </w:r>
    <w:r>
      <w:rPr>
        <w:noProof/>
      </w:rPr>
      <w:fldChar w:fldCharType="end"/>
    </w:r>
  </w:p>
  <w:p w14:paraId="47DB5B55" w14:textId="77777777" w:rsidR="00D9210B" w:rsidRDefault="00D9210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D9EAC" w14:textId="77777777" w:rsidR="0026153A" w:rsidRDefault="0026153A">
      <w:r>
        <w:separator/>
      </w:r>
    </w:p>
  </w:footnote>
  <w:footnote w:type="continuationSeparator" w:id="0">
    <w:p w14:paraId="369F2CA7" w14:textId="77777777" w:rsidR="0026153A" w:rsidRDefault="00261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B3E2D56"/>
    <w:lvl w:ilvl="0">
      <w:start w:val="10"/>
      <w:numFmt w:val="decimal"/>
      <w:lvlText w:val="%1"/>
      <w:lvlJc w:val="left"/>
      <w:pPr>
        <w:tabs>
          <w:tab w:val="num" w:pos="627"/>
        </w:tabs>
        <w:ind w:left="627" w:hanging="420"/>
      </w:pPr>
      <w:rPr>
        <w:rFonts w:hint="default"/>
        <w:color w:val="000000"/>
      </w:rPr>
    </w:lvl>
    <w:lvl w:ilvl="1">
      <w:start w:val="1"/>
      <w:numFmt w:val="decimal"/>
      <w:lvlText w:val="%1.%2"/>
      <w:lvlJc w:val="left"/>
      <w:pPr>
        <w:tabs>
          <w:tab w:val="num" w:pos="627"/>
        </w:tabs>
        <w:ind w:left="627" w:hanging="420"/>
      </w:pPr>
      <w:rPr>
        <w:rFonts w:hint="default"/>
        <w:color w:val="000000"/>
      </w:rPr>
    </w:lvl>
    <w:lvl w:ilvl="2">
      <w:start w:val="1"/>
      <w:numFmt w:val="decimal"/>
      <w:lvlText w:val="%1.%2.%3"/>
      <w:lvlJc w:val="left"/>
      <w:pPr>
        <w:tabs>
          <w:tab w:val="num" w:pos="927"/>
        </w:tabs>
        <w:ind w:left="927" w:hanging="720"/>
      </w:pPr>
      <w:rPr>
        <w:rFonts w:hint="default"/>
        <w:color w:val="000000"/>
      </w:rPr>
    </w:lvl>
    <w:lvl w:ilvl="3">
      <w:start w:val="10"/>
      <w:numFmt w:val="decimal"/>
      <w:pStyle w:val="Nagwek4"/>
      <w:lvlText w:val="%4"/>
      <w:lvlJc w:val="left"/>
      <w:pPr>
        <w:tabs>
          <w:tab w:val="num" w:pos="627"/>
        </w:tabs>
        <w:ind w:left="627" w:hanging="420"/>
      </w:pPr>
      <w:rPr>
        <w:rFonts w:hint="default"/>
        <w:color w:val="000000"/>
      </w:rPr>
    </w:lvl>
    <w:lvl w:ilvl="4">
      <w:start w:val="1"/>
      <w:numFmt w:val="decimal"/>
      <w:lvlText w:val="%1.%2.%3.%4.%5"/>
      <w:lvlJc w:val="left"/>
      <w:pPr>
        <w:tabs>
          <w:tab w:val="num" w:pos="1287"/>
        </w:tabs>
        <w:ind w:left="1287" w:hanging="1080"/>
      </w:pPr>
      <w:rPr>
        <w:rFonts w:hint="default"/>
        <w:color w:val="000000"/>
      </w:rPr>
    </w:lvl>
    <w:lvl w:ilvl="5">
      <w:start w:val="1"/>
      <w:numFmt w:val="decimal"/>
      <w:lvlText w:val="%1.%2.%3.%4.%5.%6"/>
      <w:lvlJc w:val="left"/>
      <w:pPr>
        <w:tabs>
          <w:tab w:val="num" w:pos="1287"/>
        </w:tabs>
        <w:ind w:left="1287" w:hanging="1080"/>
      </w:pPr>
      <w:rPr>
        <w:rFonts w:hint="default"/>
        <w:color w:val="000000"/>
      </w:rPr>
    </w:lvl>
    <w:lvl w:ilvl="6">
      <w:start w:val="1"/>
      <w:numFmt w:val="decimal"/>
      <w:lvlText w:val="%1.%2.%3.%4.%5.%6.%7"/>
      <w:lvlJc w:val="left"/>
      <w:pPr>
        <w:tabs>
          <w:tab w:val="num" w:pos="1647"/>
        </w:tabs>
        <w:ind w:left="1647" w:hanging="1440"/>
      </w:pPr>
      <w:rPr>
        <w:rFonts w:hint="default"/>
        <w:color w:val="000000"/>
      </w:rPr>
    </w:lvl>
    <w:lvl w:ilvl="7">
      <w:start w:val="1"/>
      <w:numFmt w:val="decimal"/>
      <w:lvlText w:val="%1.%2.%3.%4.%5.%6.%7.%8"/>
      <w:lvlJc w:val="left"/>
      <w:pPr>
        <w:tabs>
          <w:tab w:val="num" w:pos="1647"/>
        </w:tabs>
        <w:ind w:left="1647" w:hanging="1440"/>
      </w:pPr>
      <w:rPr>
        <w:rFonts w:hint="default"/>
        <w:color w:val="000000"/>
      </w:rPr>
    </w:lvl>
    <w:lvl w:ilvl="8">
      <w:start w:val="1"/>
      <w:numFmt w:val="decimal"/>
      <w:lvlText w:val="%1.%2.%3.%4.%5.%6.%7.%8.%9"/>
      <w:lvlJc w:val="left"/>
      <w:pPr>
        <w:tabs>
          <w:tab w:val="num" w:pos="2007"/>
        </w:tabs>
        <w:ind w:left="2007" w:hanging="1800"/>
      </w:pPr>
      <w:rPr>
        <w:rFonts w:hint="default"/>
        <w:color w:val="000000"/>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singleLevel"/>
    <w:tmpl w:val="0EBEF896"/>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04"/>
    <w:multiLevelType w:val="multilevel"/>
    <w:tmpl w:val="32646DD2"/>
    <w:name w:val="WW8Num4"/>
    <w:lvl w:ilvl="0">
      <w:start w:val="1"/>
      <w:numFmt w:val="decimal"/>
      <w:lvlText w:val="%1."/>
      <w:lvlJc w:val="left"/>
      <w:pPr>
        <w:tabs>
          <w:tab w:val="num" w:pos="0"/>
        </w:tabs>
        <w:ind w:left="720" w:hanging="360"/>
      </w:pPr>
      <w:rPr>
        <w:i w:val="0"/>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 w15:restartNumberingAfterBreak="0">
    <w:nsid w:val="00000005"/>
    <w:multiLevelType w:val="multilevel"/>
    <w:tmpl w:val="ECC01204"/>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7"/>
    <w:multiLevelType w:val="multilevel"/>
    <w:tmpl w:val="EEE44BA4"/>
    <w:name w:val="WW8Num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8"/>
    <w:multiLevelType w:val="multilevel"/>
    <w:tmpl w:val="8B20E658"/>
    <w:name w:val="WW8Num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9"/>
    <w:multiLevelType w:val="multilevel"/>
    <w:tmpl w:val="55B4685C"/>
    <w:name w:val="WW8Num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A"/>
    <w:multiLevelType w:val="multilevel"/>
    <w:tmpl w:val="273EE092"/>
    <w:name w:val="WW8Num1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B"/>
    <w:multiLevelType w:val="multilevel"/>
    <w:tmpl w:val="976CB32A"/>
    <w:name w:val="WW8Num1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tarSymbol" w:hAnsi="StarSymbol" w:cs="Star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multilevel"/>
    <w:tmpl w:val="0000000D"/>
    <w:name w:val="WW8Num13"/>
    <w:lvl w:ilvl="0">
      <w:start w:val="1"/>
      <w:numFmt w:val="bullet"/>
      <w:lvlText w:val=""/>
      <w:lvlJc w:val="left"/>
      <w:pPr>
        <w:tabs>
          <w:tab w:val="num" w:pos="757"/>
        </w:tabs>
        <w:ind w:left="757" w:hanging="397"/>
      </w:pPr>
      <w:rPr>
        <w:rFonts w:ascii="Wingdings" w:hAnsi="Wingdings" w:cs="Wingdings"/>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3"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4" w15:restartNumberingAfterBreak="0">
    <w:nsid w:val="00000011"/>
    <w:multiLevelType w:val="singleLevel"/>
    <w:tmpl w:val="44D0524E"/>
    <w:name w:val="WW8Num17"/>
    <w:lvl w:ilvl="0">
      <w:start w:val="11"/>
      <w:numFmt w:val="decimal"/>
      <w:lvlText w:val="%1."/>
      <w:lvlJc w:val="left"/>
      <w:pPr>
        <w:tabs>
          <w:tab w:val="num" w:pos="360"/>
        </w:tabs>
        <w:ind w:left="340" w:hanging="340"/>
      </w:pPr>
      <w:rPr>
        <w:rFonts w:hint="default"/>
      </w:rPr>
    </w:lvl>
  </w:abstractNum>
  <w:abstractNum w:abstractNumId="15" w15:restartNumberingAfterBreak="0">
    <w:nsid w:val="00000013"/>
    <w:multiLevelType w:val="multilevel"/>
    <w:tmpl w:val="429E0422"/>
    <w:name w:val="WW8Num19"/>
    <w:lvl w:ilvl="0">
      <w:start w:val="13"/>
      <w:numFmt w:val="decimal"/>
      <w:lvlText w:val="%1."/>
      <w:lvlJc w:val="left"/>
      <w:pPr>
        <w:tabs>
          <w:tab w:val="num" w:pos="540"/>
        </w:tabs>
        <w:ind w:left="540" w:hanging="540"/>
      </w:pPr>
    </w:lvl>
    <w:lvl w:ilvl="1">
      <w:start w:val="2"/>
      <w:numFmt w:val="decimal"/>
      <w:lvlText w:val="%1.%2."/>
      <w:lvlJc w:val="left"/>
      <w:pPr>
        <w:tabs>
          <w:tab w:val="num" w:pos="540"/>
        </w:tabs>
        <w:ind w:left="540" w:hanging="540"/>
      </w:pPr>
      <w:rPr>
        <w:b w:val="0"/>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14"/>
    <w:multiLevelType w:val="multilevel"/>
    <w:tmpl w:val="00000014"/>
    <w:name w:val="WW8Num20"/>
    <w:lvl w:ilvl="0">
      <w:start w:val="1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00000016"/>
    <w:multiLevelType w:val="multilevel"/>
    <w:tmpl w:val="00000016"/>
    <w:name w:val="WW8Num22"/>
    <w:lvl w:ilvl="0">
      <w:start w:val="4"/>
      <w:numFmt w:val="decimal"/>
      <w:lvlText w:val="%1."/>
      <w:lvlJc w:val="left"/>
      <w:pPr>
        <w:tabs>
          <w:tab w:val="num" w:pos="360"/>
        </w:tabs>
        <w:ind w:left="360" w:hanging="360"/>
      </w:pPr>
    </w:lvl>
    <w:lvl w:ilvl="1">
      <w:start w:val="5"/>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00000017"/>
    <w:multiLevelType w:val="multilevel"/>
    <w:tmpl w:val="9FD2C2F6"/>
    <w:name w:val="WW8Num23"/>
    <w:lvl w:ilvl="0">
      <w:start w:val="4"/>
      <w:numFmt w:val="decimal"/>
      <w:lvlText w:val="%1."/>
      <w:lvlJc w:val="left"/>
      <w:pPr>
        <w:tabs>
          <w:tab w:val="num" w:pos="397"/>
        </w:tabs>
        <w:ind w:left="397" w:hanging="397"/>
      </w:pPr>
      <w:rPr>
        <w:rFonts w:hint="default"/>
        <w:i w:val="0"/>
      </w:rPr>
    </w:lvl>
    <w:lvl w:ilvl="1">
      <w:start w:val="1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0" w15:restartNumberingAfterBreak="0">
    <w:nsid w:val="00000019"/>
    <w:multiLevelType w:val="singleLevel"/>
    <w:tmpl w:val="00000019"/>
    <w:name w:val="WW8Num25"/>
    <w:lvl w:ilvl="0">
      <w:start w:val="1"/>
      <w:numFmt w:val="bullet"/>
      <w:lvlText w:val=""/>
      <w:lvlJc w:val="left"/>
      <w:pPr>
        <w:tabs>
          <w:tab w:val="num" w:pos="360"/>
        </w:tabs>
        <w:ind w:left="360" w:hanging="360"/>
      </w:pPr>
      <w:rPr>
        <w:rFonts w:ascii="Symbol" w:hAnsi="Symbol" w:cs="StarSymbol"/>
        <w:color w:val="000000"/>
      </w:rPr>
    </w:lvl>
  </w:abstractNum>
  <w:abstractNum w:abstractNumId="21" w15:restartNumberingAfterBreak="0">
    <w:nsid w:val="0000001A"/>
    <w:multiLevelType w:val="multilevel"/>
    <w:tmpl w:val="0000001A"/>
    <w:name w:val="WW8Num26"/>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B"/>
    <w:multiLevelType w:val="singleLevel"/>
    <w:tmpl w:val="0000001B"/>
    <w:name w:val="WW8Num27"/>
    <w:lvl w:ilvl="0">
      <w:start w:val="1"/>
      <w:numFmt w:val="bullet"/>
      <w:lvlText w:val="-"/>
      <w:lvlJc w:val="left"/>
      <w:pPr>
        <w:tabs>
          <w:tab w:val="num" w:pos="360"/>
        </w:tabs>
        <w:ind w:left="340" w:hanging="340"/>
      </w:pPr>
      <w:rPr>
        <w:rFonts w:ascii="Times New Roman" w:hAnsi="Times New Roman" w:cs="Times New Roman"/>
      </w:rPr>
    </w:lvl>
  </w:abstractNum>
  <w:abstractNum w:abstractNumId="23"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Symbol" w:hAnsi="Symbol" w:cs="Symbol"/>
      </w:rPr>
    </w:lvl>
  </w:abstractNum>
  <w:abstractNum w:abstractNumId="24" w15:restartNumberingAfterBreak="0">
    <w:nsid w:val="0000001E"/>
    <w:multiLevelType w:val="multilevel"/>
    <w:tmpl w:val="1D1AF70C"/>
    <w:name w:val="WW8Num30"/>
    <w:lvl w:ilvl="0">
      <w:start w:val="22"/>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cs="Wingdings"/>
      </w:rPr>
    </w:lvl>
  </w:abstractNum>
  <w:abstractNum w:abstractNumId="26" w15:restartNumberingAfterBreak="0">
    <w:nsid w:val="00000021"/>
    <w:multiLevelType w:val="singleLevel"/>
    <w:tmpl w:val="00000021"/>
    <w:name w:val="WW8Num33"/>
    <w:lvl w:ilvl="0">
      <w:start w:val="1"/>
      <w:numFmt w:val="lowerLetter"/>
      <w:lvlText w:val="%1)"/>
      <w:lvlJc w:val="left"/>
      <w:pPr>
        <w:tabs>
          <w:tab w:val="num" w:pos="720"/>
        </w:tabs>
        <w:ind w:left="720" w:hanging="360"/>
      </w:pPr>
    </w:lvl>
  </w:abstractNum>
  <w:abstractNum w:abstractNumId="27" w15:restartNumberingAfterBreak="0">
    <w:nsid w:val="00000022"/>
    <w:multiLevelType w:val="singleLevel"/>
    <w:tmpl w:val="00000022"/>
    <w:name w:val="WW8Num34"/>
    <w:lvl w:ilvl="0">
      <w:start w:val="1"/>
      <w:numFmt w:val="lowerLetter"/>
      <w:lvlText w:val="%1)"/>
      <w:lvlJc w:val="left"/>
      <w:pPr>
        <w:tabs>
          <w:tab w:val="num" w:pos="0"/>
        </w:tabs>
        <w:ind w:left="1069" w:hanging="360"/>
      </w:pPr>
    </w:lvl>
  </w:abstractNum>
  <w:abstractNum w:abstractNumId="28" w15:restartNumberingAfterBreak="0">
    <w:nsid w:val="00000023"/>
    <w:multiLevelType w:val="singleLevel"/>
    <w:tmpl w:val="B7F0FAD2"/>
    <w:name w:val="WW8Num35"/>
    <w:lvl w:ilvl="0">
      <w:start w:val="1"/>
      <w:numFmt w:val="lowerLetter"/>
      <w:lvlText w:val="%1)"/>
      <w:lvlJc w:val="left"/>
      <w:pPr>
        <w:tabs>
          <w:tab w:val="num" w:pos="360"/>
        </w:tabs>
        <w:ind w:left="360" w:hanging="360"/>
      </w:pPr>
      <w:rPr>
        <w:color w:val="000000"/>
      </w:rPr>
    </w:lvl>
  </w:abstractNum>
  <w:abstractNum w:abstractNumId="29" w15:restartNumberingAfterBreak="0">
    <w:nsid w:val="00000024"/>
    <w:multiLevelType w:val="multilevel"/>
    <w:tmpl w:val="00000024"/>
    <w:name w:val="WW8Num36"/>
    <w:lvl w:ilvl="0">
      <w:start w:val="1"/>
      <w:numFmt w:val="bullet"/>
      <w:lvlText w:val=""/>
      <w:lvlJc w:val="left"/>
      <w:pPr>
        <w:tabs>
          <w:tab w:val="num" w:pos="1260"/>
        </w:tabs>
        <w:ind w:left="1260" w:hanging="360"/>
      </w:pPr>
      <w:rPr>
        <w:rFonts w:ascii="Symbol" w:hAnsi="Symbol" w:cs="Symbol"/>
      </w:rPr>
    </w:lvl>
    <w:lvl w:ilvl="1">
      <w:start w:val="1"/>
      <w:numFmt w:val="bullet"/>
      <w:lvlText w:val="o"/>
      <w:lvlJc w:val="left"/>
      <w:pPr>
        <w:tabs>
          <w:tab w:val="num" w:pos="1980"/>
        </w:tabs>
        <w:ind w:left="1980" w:hanging="360"/>
      </w:pPr>
      <w:rPr>
        <w:rFonts w:ascii="Courier New" w:hAnsi="Courier New" w:cs="Wingdings"/>
      </w:rPr>
    </w:lvl>
    <w:lvl w:ilvl="2">
      <w:start w:val="1"/>
      <w:numFmt w:val="bullet"/>
      <w:lvlText w:val=""/>
      <w:lvlJc w:val="left"/>
      <w:pPr>
        <w:tabs>
          <w:tab w:val="num" w:pos="2700"/>
        </w:tabs>
        <w:ind w:left="2700" w:hanging="360"/>
      </w:pPr>
      <w:rPr>
        <w:rFonts w:ascii="Wingdings" w:hAnsi="Wingdings" w:cs="Wingdings"/>
      </w:rPr>
    </w:lvl>
    <w:lvl w:ilvl="3">
      <w:start w:val="1"/>
      <w:numFmt w:val="bullet"/>
      <w:lvlText w:val=""/>
      <w:lvlJc w:val="left"/>
      <w:pPr>
        <w:tabs>
          <w:tab w:val="num" w:pos="3420"/>
        </w:tabs>
        <w:ind w:left="3420" w:hanging="360"/>
      </w:pPr>
      <w:rPr>
        <w:rFonts w:ascii="Symbol" w:hAnsi="Symbol" w:cs="Symbol"/>
      </w:rPr>
    </w:lvl>
    <w:lvl w:ilvl="4">
      <w:start w:val="1"/>
      <w:numFmt w:val="bullet"/>
      <w:lvlText w:val="o"/>
      <w:lvlJc w:val="left"/>
      <w:pPr>
        <w:tabs>
          <w:tab w:val="num" w:pos="4140"/>
        </w:tabs>
        <w:ind w:left="4140" w:hanging="360"/>
      </w:pPr>
      <w:rPr>
        <w:rFonts w:ascii="Courier New" w:hAnsi="Courier New" w:cs="Wingdings"/>
      </w:rPr>
    </w:lvl>
    <w:lvl w:ilvl="5">
      <w:start w:val="1"/>
      <w:numFmt w:val="bullet"/>
      <w:lvlText w:val=""/>
      <w:lvlJc w:val="left"/>
      <w:pPr>
        <w:tabs>
          <w:tab w:val="num" w:pos="4860"/>
        </w:tabs>
        <w:ind w:left="4860" w:hanging="360"/>
      </w:pPr>
      <w:rPr>
        <w:rFonts w:ascii="Wingdings" w:hAnsi="Wingdings" w:cs="Wingdings"/>
      </w:rPr>
    </w:lvl>
    <w:lvl w:ilvl="6">
      <w:start w:val="1"/>
      <w:numFmt w:val="bullet"/>
      <w:lvlText w:val=""/>
      <w:lvlJc w:val="left"/>
      <w:pPr>
        <w:tabs>
          <w:tab w:val="num" w:pos="5580"/>
        </w:tabs>
        <w:ind w:left="5580" w:hanging="360"/>
      </w:pPr>
      <w:rPr>
        <w:rFonts w:ascii="Symbol" w:hAnsi="Symbol" w:cs="Symbol"/>
      </w:rPr>
    </w:lvl>
    <w:lvl w:ilvl="7">
      <w:start w:val="1"/>
      <w:numFmt w:val="bullet"/>
      <w:lvlText w:val="o"/>
      <w:lvlJc w:val="left"/>
      <w:pPr>
        <w:tabs>
          <w:tab w:val="num" w:pos="6300"/>
        </w:tabs>
        <w:ind w:left="6300" w:hanging="360"/>
      </w:pPr>
      <w:rPr>
        <w:rFonts w:ascii="Courier New" w:hAnsi="Courier New" w:cs="Wingdings"/>
      </w:rPr>
    </w:lvl>
    <w:lvl w:ilvl="8">
      <w:start w:val="1"/>
      <w:numFmt w:val="bullet"/>
      <w:lvlText w:val=""/>
      <w:lvlJc w:val="left"/>
      <w:pPr>
        <w:tabs>
          <w:tab w:val="num" w:pos="7020"/>
        </w:tabs>
        <w:ind w:left="7020" w:hanging="360"/>
      </w:pPr>
      <w:rPr>
        <w:rFonts w:ascii="Wingdings" w:hAnsi="Wingdings" w:cs="Wingdings"/>
      </w:rPr>
    </w:lvl>
  </w:abstractNum>
  <w:abstractNum w:abstractNumId="30" w15:restartNumberingAfterBreak="0">
    <w:nsid w:val="00000025"/>
    <w:multiLevelType w:val="multilevel"/>
    <w:tmpl w:val="9F086F92"/>
    <w:name w:val="WW8Num37"/>
    <w:lvl w:ilvl="0">
      <w:start w:val="2"/>
      <w:numFmt w:val="decimal"/>
      <w:lvlText w:val="%1."/>
      <w:lvlJc w:val="left"/>
      <w:pPr>
        <w:tabs>
          <w:tab w:val="num" w:pos="360"/>
        </w:tabs>
        <w:ind w:left="360" w:hanging="360"/>
      </w:pPr>
      <w:rPr>
        <w:b/>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OpenSymbol" w:hAnsi="OpenSymbol" w:cs="Symbol"/>
      </w:rPr>
    </w:lvl>
    <w:lvl w:ilvl="1">
      <w:start w:val="1"/>
      <w:numFmt w:val="bullet"/>
      <w:lvlText w:val="o"/>
      <w:lvlJc w:val="left"/>
      <w:pPr>
        <w:tabs>
          <w:tab w:val="num" w:pos="1440"/>
        </w:tabs>
        <w:ind w:left="1440" w:hanging="360"/>
      </w:pPr>
      <w:rPr>
        <w:rFonts w:ascii="Courier New" w:hAnsi="Courier New"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cs="Wingdings"/>
      </w:rPr>
    </w:lvl>
  </w:abstractNum>
  <w:abstractNum w:abstractNumId="32" w15:restartNumberingAfterBreak="0">
    <w:nsid w:val="00000027"/>
    <w:multiLevelType w:val="multilevel"/>
    <w:tmpl w:val="00000027"/>
    <w:name w:val="WW8Num3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3" w15:restartNumberingAfterBreak="0">
    <w:nsid w:val="00000028"/>
    <w:multiLevelType w:val="singleLevel"/>
    <w:tmpl w:val="A5089E3A"/>
    <w:name w:val="WW8Num40"/>
    <w:lvl w:ilvl="0">
      <w:start w:val="3"/>
      <w:numFmt w:val="lowerLetter"/>
      <w:lvlText w:val="%1)"/>
      <w:lvlJc w:val="left"/>
      <w:pPr>
        <w:tabs>
          <w:tab w:val="num" w:pos="0"/>
        </w:tabs>
        <w:ind w:left="780" w:hanging="360"/>
      </w:pPr>
      <w:rPr>
        <w:rFonts w:hint="default"/>
      </w:rPr>
    </w:lvl>
  </w:abstractNum>
  <w:abstractNum w:abstractNumId="34" w15:restartNumberingAfterBreak="0">
    <w:nsid w:val="00000029"/>
    <w:multiLevelType w:val="multilevel"/>
    <w:tmpl w:val="00000029"/>
    <w:name w:val="WW8Num41"/>
    <w:lvl w:ilvl="0">
      <w:start w:val="9"/>
      <w:numFmt w:val="decimal"/>
      <w:lvlText w:val="%1"/>
      <w:lvlJc w:val="left"/>
      <w:pPr>
        <w:tabs>
          <w:tab w:val="num" w:pos="0"/>
        </w:tabs>
        <w:ind w:left="420" w:hanging="420"/>
      </w:pPr>
    </w:lvl>
    <w:lvl w:ilvl="1">
      <w:start w:val="13"/>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5" w15:restartNumberingAfterBreak="0">
    <w:nsid w:val="0000002A"/>
    <w:multiLevelType w:val="multilevel"/>
    <w:tmpl w:val="0000002A"/>
    <w:name w:val="WW8Num42"/>
    <w:lvl w:ilvl="0">
      <w:start w:val="20"/>
      <w:numFmt w:val="decimal"/>
      <w:lvlText w:val="%1."/>
      <w:lvlJc w:val="left"/>
      <w:pPr>
        <w:tabs>
          <w:tab w:val="num" w:pos="540"/>
        </w:tabs>
        <w:ind w:left="540" w:hanging="540"/>
      </w:pPr>
    </w:lvl>
    <w:lvl w:ilvl="1">
      <w:start w:val="5"/>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6" w15:restartNumberingAfterBreak="0">
    <w:nsid w:val="0000002B"/>
    <w:multiLevelType w:val="multilevel"/>
    <w:tmpl w:val="6CB24908"/>
    <w:name w:val="WW8Num43"/>
    <w:lvl w:ilvl="0">
      <w:start w:val="1"/>
      <w:numFmt w:val="decimal"/>
      <w:lvlText w:val="%1."/>
      <w:lvlJc w:val="left"/>
      <w:pPr>
        <w:tabs>
          <w:tab w:val="num" w:pos="360"/>
        </w:tabs>
        <w:ind w:left="360" w:hanging="360"/>
      </w:pPr>
      <w:rPr>
        <w:b/>
        <w:i w:val="0"/>
        <w:sz w:val="24"/>
        <w:u w:val="none"/>
      </w:rPr>
    </w:lvl>
    <w:lvl w:ilvl="1">
      <w:start w:val="5"/>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7" w15:restartNumberingAfterBreak="0">
    <w:nsid w:val="0000002C"/>
    <w:multiLevelType w:val="multilevel"/>
    <w:tmpl w:val="0000002C"/>
    <w:name w:val="WW8Num44"/>
    <w:lvl w:ilvl="0">
      <w:start w:val="18"/>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D"/>
    <w:multiLevelType w:val="singleLevel"/>
    <w:tmpl w:val="0000002D"/>
    <w:name w:val="WW8Num45"/>
    <w:lvl w:ilvl="0">
      <w:start w:val="1"/>
      <w:numFmt w:val="bullet"/>
      <w:lvlText w:val=""/>
      <w:lvlJc w:val="left"/>
      <w:pPr>
        <w:tabs>
          <w:tab w:val="num" w:pos="0"/>
        </w:tabs>
        <w:ind w:left="720" w:hanging="360"/>
      </w:pPr>
      <w:rPr>
        <w:rFonts w:ascii="Symbol" w:hAnsi="Symbol" w:cs="Symbol"/>
      </w:rPr>
    </w:lvl>
  </w:abstractNum>
  <w:abstractNum w:abstractNumId="39" w15:restartNumberingAfterBreak="0">
    <w:nsid w:val="0000002E"/>
    <w:multiLevelType w:val="singleLevel"/>
    <w:tmpl w:val="0000002E"/>
    <w:name w:val="WW8Num46"/>
    <w:lvl w:ilvl="0">
      <w:start w:val="1"/>
      <w:numFmt w:val="bullet"/>
      <w:lvlText w:val=""/>
      <w:lvlJc w:val="left"/>
      <w:pPr>
        <w:tabs>
          <w:tab w:val="num" w:pos="360"/>
        </w:tabs>
        <w:ind w:left="360" w:hanging="360"/>
      </w:pPr>
      <w:rPr>
        <w:rFonts w:ascii="Symbol" w:hAnsi="Symbol" w:cs="Symbol"/>
      </w:rPr>
    </w:lvl>
  </w:abstractNum>
  <w:abstractNum w:abstractNumId="40" w15:restartNumberingAfterBreak="0">
    <w:nsid w:val="00000030"/>
    <w:multiLevelType w:val="singleLevel"/>
    <w:tmpl w:val="00000030"/>
    <w:name w:val="WW8Num48"/>
    <w:lvl w:ilvl="0">
      <w:start w:val="1"/>
      <w:numFmt w:val="bullet"/>
      <w:lvlText w:val=""/>
      <w:lvlJc w:val="left"/>
      <w:pPr>
        <w:tabs>
          <w:tab w:val="num" w:pos="360"/>
        </w:tabs>
        <w:ind w:left="360" w:hanging="360"/>
      </w:pPr>
      <w:rPr>
        <w:rFonts w:ascii="Symbol" w:hAnsi="Symbol" w:cs="Symbol"/>
      </w:rPr>
    </w:lvl>
  </w:abstractNum>
  <w:abstractNum w:abstractNumId="41" w15:restartNumberingAfterBreak="0">
    <w:nsid w:val="00000031"/>
    <w:multiLevelType w:val="multilevel"/>
    <w:tmpl w:val="A19C7936"/>
    <w:name w:val="WW8Num49"/>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33"/>
    <w:multiLevelType w:val="multilevel"/>
    <w:tmpl w:val="00000033"/>
    <w:name w:val="WW8Num51"/>
    <w:lvl w:ilvl="0">
      <w:start w:val="18"/>
      <w:numFmt w:val="decimal"/>
      <w:lvlText w:val="%1."/>
      <w:lvlJc w:val="left"/>
      <w:pPr>
        <w:tabs>
          <w:tab w:val="num" w:pos="705"/>
        </w:tabs>
        <w:ind w:left="705" w:hanging="705"/>
      </w:pPr>
    </w:lvl>
    <w:lvl w:ilvl="1">
      <w:start w:val="6"/>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3" w15:restartNumberingAfterBreak="0">
    <w:nsid w:val="00000034"/>
    <w:multiLevelType w:val="multilevel"/>
    <w:tmpl w:val="00000034"/>
    <w:name w:val="WW8Num52"/>
    <w:lvl w:ilvl="0">
      <w:start w:val="18"/>
      <w:numFmt w:val="decimal"/>
      <w:lvlText w:val="%1."/>
      <w:lvlJc w:val="left"/>
      <w:pPr>
        <w:tabs>
          <w:tab w:val="num" w:pos="360"/>
        </w:tabs>
        <w:ind w:left="360" w:hanging="360"/>
      </w:pPr>
      <w:rPr>
        <w:color w:val="000000"/>
      </w:rPr>
    </w:lvl>
    <w:lvl w:ilvl="1">
      <w:start w:val="6"/>
      <w:numFmt w:val="decimal"/>
      <w:lvlText w:val="%1.%2."/>
      <w:lvlJc w:val="left"/>
      <w:pPr>
        <w:tabs>
          <w:tab w:val="num" w:pos="360"/>
        </w:tabs>
        <w:ind w:left="360" w:hanging="360"/>
      </w:pPr>
      <w:rPr>
        <w:color w:val="000000"/>
      </w:rPr>
    </w:lvl>
    <w:lvl w:ilvl="2">
      <w:start w:val="5"/>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080"/>
        </w:tabs>
        <w:ind w:left="1080" w:hanging="108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440"/>
        </w:tabs>
        <w:ind w:left="1440" w:hanging="1440"/>
      </w:pPr>
      <w:rPr>
        <w:color w:val="000000"/>
      </w:rPr>
    </w:lvl>
  </w:abstractNum>
  <w:abstractNum w:abstractNumId="44" w15:restartNumberingAfterBreak="0">
    <w:nsid w:val="00000035"/>
    <w:multiLevelType w:val="multilevel"/>
    <w:tmpl w:val="00000035"/>
    <w:name w:val="WW8Num53"/>
    <w:lvl w:ilvl="0">
      <w:start w:val="10"/>
      <w:numFmt w:val="decimal"/>
      <w:lvlText w:val="%1"/>
      <w:lvlJc w:val="left"/>
      <w:pPr>
        <w:tabs>
          <w:tab w:val="num" w:pos="420"/>
        </w:tabs>
        <w:ind w:left="420" w:hanging="420"/>
      </w:pPr>
      <w:rPr>
        <w:color w:val="000000"/>
      </w:rPr>
    </w:lvl>
    <w:lvl w:ilvl="1">
      <w:start w:val="1"/>
      <w:numFmt w:val="decimal"/>
      <w:lvlText w:val="%1.%2"/>
      <w:lvlJc w:val="left"/>
      <w:pPr>
        <w:tabs>
          <w:tab w:val="num" w:pos="420"/>
        </w:tabs>
        <w:ind w:left="420" w:hanging="4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45" w15:restartNumberingAfterBreak="0">
    <w:nsid w:val="00000036"/>
    <w:multiLevelType w:val="singleLevel"/>
    <w:tmpl w:val="00000036"/>
    <w:name w:val="WW8Num54"/>
    <w:lvl w:ilvl="0">
      <w:start w:val="1"/>
      <w:numFmt w:val="decimal"/>
      <w:lvlText w:val="%1."/>
      <w:lvlJc w:val="left"/>
      <w:pPr>
        <w:tabs>
          <w:tab w:val="num" w:pos="720"/>
        </w:tabs>
        <w:ind w:left="720" w:hanging="360"/>
      </w:pPr>
    </w:lvl>
  </w:abstractNum>
  <w:abstractNum w:abstractNumId="46" w15:restartNumberingAfterBreak="0">
    <w:nsid w:val="00000037"/>
    <w:multiLevelType w:val="multilevel"/>
    <w:tmpl w:val="AD32E6B2"/>
    <w:name w:val="WW8Num55"/>
    <w:lvl w:ilvl="0">
      <w:start w:val="1"/>
      <w:numFmt w:val="bullet"/>
      <w:lvlText w:val="-"/>
      <w:lvlJc w:val="left"/>
      <w:pPr>
        <w:tabs>
          <w:tab w:val="num" w:pos="864"/>
        </w:tabs>
        <w:ind w:left="864" w:hanging="360"/>
      </w:pPr>
      <w:rPr>
        <w:rFonts w:ascii="OpenSymbol" w:hAnsi="OpenSymbol" w:cs="OpenSymbol"/>
        <w:color w:val="000000"/>
      </w:rPr>
    </w:lvl>
    <w:lvl w:ilvl="1">
      <w:start w:val="1"/>
      <w:numFmt w:val="bullet"/>
      <w:lvlText w:val="o"/>
      <w:lvlJc w:val="left"/>
      <w:pPr>
        <w:tabs>
          <w:tab w:val="num" w:pos="1584"/>
        </w:tabs>
        <w:ind w:left="1584" w:hanging="360"/>
      </w:pPr>
      <w:rPr>
        <w:rFonts w:ascii="Courier New" w:hAnsi="Courier New" w:cs="Courier New"/>
      </w:rPr>
    </w:lvl>
    <w:lvl w:ilvl="2">
      <w:start w:val="1"/>
      <w:numFmt w:val="bullet"/>
      <w:lvlText w:val=""/>
      <w:lvlJc w:val="left"/>
      <w:pPr>
        <w:tabs>
          <w:tab w:val="num" w:pos="2304"/>
        </w:tabs>
        <w:ind w:left="2304" w:hanging="360"/>
      </w:pPr>
      <w:rPr>
        <w:rFonts w:ascii="Wingdings" w:hAnsi="Wingdings" w:cs="Wingdings"/>
      </w:rPr>
    </w:lvl>
    <w:lvl w:ilvl="3">
      <w:start w:val="1"/>
      <w:numFmt w:val="bullet"/>
      <w:lvlText w:val=""/>
      <w:lvlJc w:val="left"/>
      <w:pPr>
        <w:tabs>
          <w:tab w:val="num" w:pos="3024"/>
        </w:tabs>
        <w:ind w:left="3024" w:hanging="360"/>
      </w:pPr>
      <w:rPr>
        <w:rFonts w:ascii="Symbol" w:hAnsi="Symbol" w:cs="Symbol"/>
      </w:rPr>
    </w:lvl>
    <w:lvl w:ilvl="4">
      <w:start w:val="1"/>
      <w:numFmt w:val="bullet"/>
      <w:lvlText w:val="o"/>
      <w:lvlJc w:val="left"/>
      <w:pPr>
        <w:tabs>
          <w:tab w:val="num" w:pos="3744"/>
        </w:tabs>
        <w:ind w:left="3744" w:hanging="360"/>
      </w:pPr>
      <w:rPr>
        <w:rFonts w:ascii="Courier New" w:hAnsi="Courier New" w:cs="Courier New"/>
      </w:rPr>
    </w:lvl>
    <w:lvl w:ilvl="5">
      <w:start w:val="1"/>
      <w:numFmt w:val="bullet"/>
      <w:lvlText w:val=""/>
      <w:lvlJc w:val="left"/>
      <w:pPr>
        <w:tabs>
          <w:tab w:val="num" w:pos="4464"/>
        </w:tabs>
        <w:ind w:left="4464" w:hanging="360"/>
      </w:pPr>
      <w:rPr>
        <w:rFonts w:ascii="Wingdings" w:hAnsi="Wingdings" w:cs="Wingdings"/>
      </w:rPr>
    </w:lvl>
    <w:lvl w:ilvl="6">
      <w:start w:val="1"/>
      <w:numFmt w:val="bullet"/>
      <w:lvlText w:val=""/>
      <w:lvlJc w:val="left"/>
      <w:pPr>
        <w:tabs>
          <w:tab w:val="num" w:pos="5184"/>
        </w:tabs>
        <w:ind w:left="5184" w:hanging="360"/>
      </w:pPr>
      <w:rPr>
        <w:rFonts w:ascii="Symbol" w:hAnsi="Symbol" w:cs="Symbol"/>
      </w:rPr>
    </w:lvl>
    <w:lvl w:ilvl="7">
      <w:start w:val="1"/>
      <w:numFmt w:val="bullet"/>
      <w:lvlText w:val="o"/>
      <w:lvlJc w:val="left"/>
      <w:pPr>
        <w:tabs>
          <w:tab w:val="num" w:pos="5904"/>
        </w:tabs>
        <w:ind w:left="5904" w:hanging="360"/>
      </w:pPr>
      <w:rPr>
        <w:rFonts w:ascii="Courier New" w:hAnsi="Courier New" w:cs="Courier New"/>
      </w:rPr>
    </w:lvl>
    <w:lvl w:ilvl="8">
      <w:start w:val="1"/>
      <w:numFmt w:val="bullet"/>
      <w:lvlText w:val=""/>
      <w:lvlJc w:val="left"/>
      <w:pPr>
        <w:tabs>
          <w:tab w:val="num" w:pos="6624"/>
        </w:tabs>
        <w:ind w:left="6624" w:hanging="360"/>
      </w:pPr>
      <w:rPr>
        <w:rFonts w:ascii="Wingdings" w:hAnsi="Wingdings" w:cs="Wingdings"/>
      </w:rPr>
    </w:lvl>
  </w:abstractNum>
  <w:abstractNum w:abstractNumId="47" w15:restartNumberingAfterBreak="0">
    <w:nsid w:val="00000038"/>
    <w:multiLevelType w:val="multilevel"/>
    <w:tmpl w:val="00000038"/>
    <w:name w:val="WW8Num56"/>
    <w:lvl w:ilvl="0">
      <w:start w:val="8"/>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2"/>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8" w15:restartNumberingAfterBreak="0">
    <w:nsid w:val="00000039"/>
    <w:multiLevelType w:val="multilevel"/>
    <w:tmpl w:val="00000039"/>
    <w:name w:val="WW8Num57"/>
    <w:lvl w:ilvl="0">
      <w:start w:val="18"/>
      <w:numFmt w:val="decimal"/>
      <w:lvlText w:val="%1"/>
      <w:lvlJc w:val="left"/>
      <w:pPr>
        <w:tabs>
          <w:tab w:val="num" w:pos="495"/>
        </w:tabs>
        <w:ind w:left="495" w:hanging="495"/>
      </w:pPr>
      <w:rPr>
        <w:color w:val="000000"/>
      </w:rPr>
    </w:lvl>
    <w:lvl w:ilvl="1">
      <w:start w:val="6"/>
      <w:numFmt w:val="decimal"/>
      <w:lvlText w:val="%1.%2"/>
      <w:lvlJc w:val="left"/>
      <w:pPr>
        <w:tabs>
          <w:tab w:val="num" w:pos="495"/>
        </w:tabs>
        <w:ind w:left="495" w:hanging="495"/>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720"/>
        </w:tabs>
        <w:ind w:left="720" w:hanging="72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080"/>
        </w:tabs>
        <w:ind w:left="1080" w:hanging="108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440"/>
        </w:tabs>
        <w:ind w:left="1440" w:hanging="1440"/>
      </w:pPr>
      <w:rPr>
        <w:color w:val="000000"/>
      </w:rPr>
    </w:lvl>
  </w:abstractNum>
  <w:abstractNum w:abstractNumId="49" w15:restartNumberingAfterBreak="0">
    <w:nsid w:val="0000003A"/>
    <w:multiLevelType w:val="multilevel"/>
    <w:tmpl w:val="37F8776C"/>
    <w:name w:val="WW8Num58"/>
    <w:lvl w:ilvl="0">
      <w:start w:val="16"/>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0000003B"/>
    <w:multiLevelType w:val="multilevel"/>
    <w:tmpl w:val="CCB4BD84"/>
    <w:name w:val="WW8Num59"/>
    <w:lvl w:ilvl="0">
      <w:start w:val="4"/>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000003C"/>
    <w:multiLevelType w:val="multilevel"/>
    <w:tmpl w:val="B6E85FE8"/>
    <w:name w:val="WW8Num60"/>
    <w:lvl w:ilvl="0">
      <w:start w:val="1"/>
      <w:numFmt w:val="bullet"/>
      <w:lvlText w:val=""/>
      <w:lvlJc w:val="left"/>
      <w:pPr>
        <w:tabs>
          <w:tab w:val="num" w:pos="720"/>
        </w:tabs>
        <w:ind w:left="720" w:hanging="360"/>
      </w:pPr>
      <w:rPr>
        <w:rFonts w:ascii="Symbol" w:hAnsi="Symbol"/>
        <w:b/>
        <w:i/>
        <w:sz w:val="24"/>
        <w:u w:val="single"/>
      </w:rPr>
    </w:lvl>
    <w:lvl w:ilvl="1">
      <w:start w:val="1"/>
      <w:numFmt w:val="bullet"/>
      <w:lvlText w:val=""/>
      <w:lvlJc w:val="left"/>
      <w:pPr>
        <w:tabs>
          <w:tab w:val="num" w:pos="1080"/>
        </w:tabs>
        <w:ind w:left="1080" w:hanging="360"/>
      </w:pPr>
      <w:rPr>
        <w:rFonts w:ascii="Symbol" w:hAnsi="Symbol"/>
        <w:b/>
        <w:i/>
        <w:sz w:val="24"/>
        <w:u w:val="single"/>
      </w:rPr>
    </w:lvl>
    <w:lvl w:ilvl="2">
      <w:start w:val="1"/>
      <w:numFmt w:val="bullet"/>
      <w:lvlText w:val=""/>
      <w:lvlJc w:val="left"/>
      <w:pPr>
        <w:tabs>
          <w:tab w:val="num" w:pos="1440"/>
        </w:tabs>
        <w:ind w:left="1440" w:hanging="360"/>
      </w:pPr>
      <w:rPr>
        <w:rFonts w:ascii="Symbol" w:hAnsi="Symbol"/>
        <w:b/>
        <w:i/>
        <w:sz w:val="24"/>
        <w:u w:val="single"/>
      </w:rPr>
    </w:lvl>
    <w:lvl w:ilvl="3">
      <w:start w:val="1"/>
      <w:numFmt w:val="bullet"/>
      <w:lvlText w:val=""/>
      <w:lvlJc w:val="left"/>
      <w:pPr>
        <w:tabs>
          <w:tab w:val="num" w:pos="1800"/>
        </w:tabs>
        <w:ind w:left="1800" w:hanging="360"/>
      </w:pPr>
      <w:rPr>
        <w:rFonts w:ascii="Symbol" w:hAnsi="Symbol"/>
        <w:b/>
        <w:i/>
        <w:sz w:val="24"/>
        <w:u w:val="single"/>
      </w:rPr>
    </w:lvl>
    <w:lvl w:ilvl="4">
      <w:start w:val="1"/>
      <w:numFmt w:val="bullet"/>
      <w:lvlText w:val=""/>
      <w:lvlJc w:val="left"/>
      <w:pPr>
        <w:tabs>
          <w:tab w:val="num" w:pos="2160"/>
        </w:tabs>
        <w:ind w:left="2160" w:hanging="360"/>
      </w:pPr>
      <w:rPr>
        <w:rFonts w:ascii="Symbol" w:hAnsi="Symbol"/>
        <w:b/>
        <w:i/>
        <w:sz w:val="24"/>
        <w:u w:val="single"/>
      </w:rPr>
    </w:lvl>
    <w:lvl w:ilvl="5">
      <w:start w:val="1"/>
      <w:numFmt w:val="bullet"/>
      <w:lvlText w:val=""/>
      <w:lvlJc w:val="left"/>
      <w:pPr>
        <w:tabs>
          <w:tab w:val="num" w:pos="2520"/>
        </w:tabs>
        <w:ind w:left="2520" w:hanging="360"/>
      </w:pPr>
      <w:rPr>
        <w:rFonts w:ascii="Symbol" w:hAnsi="Symbol"/>
        <w:b/>
        <w:i/>
        <w:sz w:val="24"/>
        <w:u w:val="single"/>
      </w:rPr>
    </w:lvl>
    <w:lvl w:ilvl="6">
      <w:start w:val="1"/>
      <w:numFmt w:val="bullet"/>
      <w:lvlText w:val=""/>
      <w:lvlJc w:val="left"/>
      <w:pPr>
        <w:tabs>
          <w:tab w:val="num" w:pos="2880"/>
        </w:tabs>
        <w:ind w:left="2880" w:hanging="360"/>
      </w:pPr>
      <w:rPr>
        <w:rFonts w:ascii="Symbol" w:hAnsi="Symbol"/>
        <w:b/>
        <w:i/>
        <w:sz w:val="24"/>
        <w:u w:val="single"/>
      </w:rPr>
    </w:lvl>
    <w:lvl w:ilvl="7">
      <w:start w:val="1"/>
      <w:numFmt w:val="bullet"/>
      <w:lvlText w:val=""/>
      <w:lvlJc w:val="left"/>
      <w:pPr>
        <w:tabs>
          <w:tab w:val="num" w:pos="3240"/>
        </w:tabs>
        <w:ind w:left="3240" w:hanging="360"/>
      </w:pPr>
      <w:rPr>
        <w:rFonts w:ascii="Symbol" w:hAnsi="Symbol"/>
        <w:b/>
        <w:i/>
        <w:sz w:val="24"/>
        <w:u w:val="single"/>
      </w:rPr>
    </w:lvl>
    <w:lvl w:ilvl="8">
      <w:start w:val="1"/>
      <w:numFmt w:val="bullet"/>
      <w:lvlText w:val=""/>
      <w:lvlJc w:val="left"/>
      <w:pPr>
        <w:tabs>
          <w:tab w:val="num" w:pos="3600"/>
        </w:tabs>
        <w:ind w:left="3600" w:hanging="360"/>
      </w:pPr>
      <w:rPr>
        <w:rFonts w:ascii="Symbol" w:hAnsi="Symbol"/>
        <w:b/>
        <w:i/>
        <w:sz w:val="24"/>
        <w:u w:val="single"/>
      </w:rPr>
    </w:lvl>
  </w:abstractNum>
  <w:abstractNum w:abstractNumId="52" w15:restartNumberingAfterBreak="0">
    <w:nsid w:val="0000003D"/>
    <w:multiLevelType w:val="multilevel"/>
    <w:tmpl w:val="0000003D"/>
    <w:name w:val="WW8Num62"/>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3E"/>
    <w:multiLevelType w:val="multilevel"/>
    <w:tmpl w:val="0000003E"/>
    <w:name w:val="WW8Num63"/>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000003F"/>
    <w:multiLevelType w:val="multilevel"/>
    <w:tmpl w:val="0000003F"/>
    <w:name w:val="WW8Num6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1BE1438"/>
    <w:multiLevelType w:val="hybridMultilevel"/>
    <w:tmpl w:val="CE063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316033B"/>
    <w:multiLevelType w:val="hybridMultilevel"/>
    <w:tmpl w:val="32149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040A134E"/>
    <w:multiLevelType w:val="multilevel"/>
    <w:tmpl w:val="92903C62"/>
    <w:lvl w:ilvl="0">
      <w:numFmt w:val="bullet"/>
      <w:lvlText w:val=""/>
      <w:lvlJc w:val="left"/>
      <w:pPr>
        <w:ind w:left="786" w:hanging="360"/>
      </w:pPr>
      <w:rPr>
        <w:rFonts w:ascii="Symbol" w:hAnsi="Symbol"/>
        <w:sz w:val="40"/>
        <w:szCs w:val="4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58" w15:restartNumberingAfterBreak="0">
    <w:nsid w:val="044509D7"/>
    <w:multiLevelType w:val="hybridMultilevel"/>
    <w:tmpl w:val="2CBED540"/>
    <w:lvl w:ilvl="0" w:tplc="FCC01AE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65220D0"/>
    <w:multiLevelType w:val="hybridMultilevel"/>
    <w:tmpl w:val="93FA878C"/>
    <w:lvl w:ilvl="0" w:tplc="E31C2B5A">
      <w:start w:val="1"/>
      <w:numFmt w:val="decimal"/>
      <w:lvlText w:val="%1."/>
      <w:lvlJc w:val="left"/>
      <w:pPr>
        <w:ind w:left="368" w:hanging="360"/>
      </w:pPr>
      <w:rPr>
        <w:rFonts w:hint="default"/>
        <w:sz w:val="28"/>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60" w15:restartNumberingAfterBreak="0">
    <w:nsid w:val="066F771E"/>
    <w:multiLevelType w:val="hybridMultilevel"/>
    <w:tmpl w:val="0A28E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0EFA4444"/>
    <w:multiLevelType w:val="hybridMultilevel"/>
    <w:tmpl w:val="ED50DF88"/>
    <w:lvl w:ilvl="0" w:tplc="11D202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0F124717"/>
    <w:multiLevelType w:val="multilevel"/>
    <w:tmpl w:val="8E84F91A"/>
    <w:name w:val="WW8Num493"/>
    <w:lvl w:ilvl="0">
      <w:start w:val="7"/>
      <w:numFmt w:val="decimal"/>
      <w:lvlText w:val="%1."/>
      <w:lvlJc w:val="left"/>
      <w:pPr>
        <w:tabs>
          <w:tab w:val="num" w:pos="360"/>
        </w:tabs>
        <w:ind w:left="360" w:hanging="360"/>
      </w:pPr>
      <w:rPr>
        <w:rFonts w:hint="default"/>
        <w:i w:val="0"/>
      </w:rPr>
    </w:lvl>
    <w:lvl w:ilvl="1">
      <w:start w:val="4"/>
      <w:numFmt w:val="decimal"/>
      <w:lvlText w:val="%2."/>
      <w:lvlJc w:val="left"/>
      <w:pPr>
        <w:tabs>
          <w:tab w:val="num" w:pos="1080"/>
        </w:tabs>
        <w:ind w:left="1080" w:hanging="360"/>
      </w:pPr>
      <w:rPr>
        <w:rFonts w:hint="default"/>
        <w:i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3" w15:restartNumberingAfterBreak="0">
    <w:nsid w:val="0FB847CB"/>
    <w:multiLevelType w:val="hybridMultilevel"/>
    <w:tmpl w:val="BB1CD104"/>
    <w:lvl w:ilvl="0" w:tplc="26167A94">
      <w:start w:val="1"/>
      <w:numFmt w:val="decimal"/>
      <w:lvlText w:val="%1)"/>
      <w:lvlJc w:val="left"/>
      <w:pPr>
        <w:ind w:left="900" w:hanging="360"/>
      </w:pPr>
      <w:rPr>
        <w:rFonts w:hint="default"/>
        <w:b/>
        <w:bCs/>
        <w:color w:val="00000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4" w15:restartNumberingAfterBreak="0">
    <w:nsid w:val="0FEB581B"/>
    <w:multiLevelType w:val="hybridMultilevel"/>
    <w:tmpl w:val="7ABAD048"/>
    <w:lvl w:ilvl="0" w:tplc="094C09E2">
      <w:start w:val="1"/>
      <w:numFmt w:val="decimal"/>
      <w:lvlText w:val="%1)"/>
      <w:lvlJc w:val="left"/>
      <w:pPr>
        <w:ind w:left="398" w:hanging="360"/>
      </w:pPr>
      <w:rPr>
        <w:rFonts w:ascii="Times New Roman" w:eastAsia="Times New Roman" w:hAnsi="Times New Roman" w:cs="Times New Roman"/>
      </w:r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65" w15:restartNumberingAfterBreak="0">
    <w:nsid w:val="102B675E"/>
    <w:multiLevelType w:val="hybridMultilevel"/>
    <w:tmpl w:val="C9DED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3640B20"/>
    <w:multiLevelType w:val="hybridMultilevel"/>
    <w:tmpl w:val="DCF8BF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71949A7"/>
    <w:multiLevelType w:val="hybridMultilevel"/>
    <w:tmpl w:val="343A2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7710479"/>
    <w:multiLevelType w:val="hybridMultilevel"/>
    <w:tmpl w:val="D0E0B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1BF118D7"/>
    <w:multiLevelType w:val="hybridMultilevel"/>
    <w:tmpl w:val="3E661B76"/>
    <w:lvl w:ilvl="0" w:tplc="11D202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DA740BB"/>
    <w:multiLevelType w:val="hybridMultilevel"/>
    <w:tmpl w:val="E8440106"/>
    <w:lvl w:ilvl="0" w:tplc="11D202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07C5BA7"/>
    <w:multiLevelType w:val="hybridMultilevel"/>
    <w:tmpl w:val="1B4CAED0"/>
    <w:lvl w:ilvl="0" w:tplc="11D202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20F4F53"/>
    <w:multiLevelType w:val="hybridMultilevel"/>
    <w:tmpl w:val="E4205A7C"/>
    <w:lvl w:ilvl="0" w:tplc="B908FF36">
      <w:start w:val="1"/>
      <w:numFmt w:val="bullet"/>
      <w:lvlText w:val="□"/>
      <w:lvlJc w:val="left"/>
      <w:pPr>
        <w:ind w:left="743" w:hanging="360"/>
      </w:pPr>
      <w:rPr>
        <w:rFonts w:ascii="Arial" w:hAnsi="Arial" w:hint="default"/>
        <w:sz w:val="40"/>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74" w15:restartNumberingAfterBreak="0">
    <w:nsid w:val="22F82A8F"/>
    <w:multiLevelType w:val="hybridMultilevel"/>
    <w:tmpl w:val="D988C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4947245"/>
    <w:multiLevelType w:val="hybridMultilevel"/>
    <w:tmpl w:val="E980967A"/>
    <w:lvl w:ilvl="0" w:tplc="11D202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4EC2BAD"/>
    <w:multiLevelType w:val="singleLevel"/>
    <w:tmpl w:val="F09C1E26"/>
    <w:name w:val="WW8Num532"/>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2538066C"/>
    <w:multiLevelType w:val="hybridMultilevel"/>
    <w:tmpl w:val="4C607440"/>
    <w:lvl w:ilvl="0" w:tplc="4E20963A">
      <w:start w:val="1"/>
      <w:numFmt w:val="lowerLetter"/>
      <w:lvlText w:val="%1)"/>
      <w:lvlJc w:val="left"/>
      <w:pPr>
        <w:tabs>
          <w:tab w:val="num" w:pos="1211"/>
        </w:tabs>
        <w:ind w:left="1211" w:hanging="360"/>
      </w:pPr>
      <w:rPr>
        <w:rFonts w:ascii="Verdana" w:eastAsia="Times New Roman" w:hAnsi="Verdana" w:cs="Times New Roman" w:hint="default"/>
      </w:rPr>
    </w:lvl>
    <w:lvl w:ilvl="1" w:tplc="04150019">
      <w:start w:val="1"/>
      <w:numFmt w:val="lowerLetter"/>
      <w:lvlText w:val="%2."/>
      <w:lvlJc w:val="left"/>
      <w:pPr>
        <w:tabs>
          <w:tab w:val="num" w:pos="1931"/>
        </w:tabs>
        <w:ind w:left="1931" w:hanging="360"/>
      </w:pPr>
    </w:lvl>
    <w:lvl w:ilvl="2" w:tplc="279E45E0">
      <w:start w:val="1"/>
      <w:numFmt w:val="decimal"/>
      <w:lvlText w:val="%3)"/>
      <w:lvlJc w:val="left"/>
      <w:pPr>
        <w:tabs>
          <w:tab w:val="num" w:pos="2831"/>
        </w:tabs>
        <w:ind w:left="2831" w:hanging="360"/>
      </w:pPr>
      <w:rPr>
        <w:rFonts w:hint="default"/>
      </w:rPr>
    </w:lvl>
    <w:lvl w:ilvl="3" w:tplc="21704752">
      <w:start w:val="1"/>
      <w:numFmt w:val="decimal"/>
      <w:lvlText w:val="%4."/>
      <w:lvlJc w:val="left"/>
      <w:pPr>
        <w:tabs>
          <w:tab w:val="num" w:pos="3371"/>
        </w:tabs>
        <w:ind w:left="3371" w:hanging="360"/>
      </w:pPr>
      <w:rPr>
        <w:rFonts w:hint="default"/>
      </w:r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7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6C92D20"/>
    <w:multiLevelType w:val="hybridMultilevel"/>
    <w:tmpl w:val="AD2CEAD2"/>
    <w:lvl w:ilvl="0" w:tplc="9E3C028C">
      <w:start w:val="1"/>
      <w:numFmt w:val="decimal"/>
      <w:lvlText w:val="%1."/>
      <w:lvlJc w:val="left"/>
      <w:pPr>
        <w:tabs>
          <w:tab w:val="num" w:pos="720"/>
        </w:tabs>
        <w:ind w:left="720" w:hanging="360"/>
      </w:pPr>
      <w:rPr>
        <w:rFonts w:hint="default"/>
        <w:i w:val="0"/>
      </w:rPr>
    </w:lvl>
    <w:lvl w:ilvl="1" w:tplc="D26AE982">
      <w:start w:val="1"/>
      <w:numFmt w:val="lowerLetter"/>
      <w:lvlText w:val="%2)"/>
      <w:lvlJc w:val="left"/>
      <w:pPr>
        <w:tabs>
          <w:tab w:val="num" w:pos="1440"/>
        </w:tabs>
        <w:ind w:left="1440" w:hanging="360"/>
      </w:pPr>
      <w:rPr>
        <w:rFonts w:hint="default"/>
        <w:i w:val="0"/>
      </w:rPr>
    </w:lvl>
    <w:lvl w:ilvl="2" w:tplc="12D60290">
      <w:start w:val="3"/>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8BE41A7"/>
    <w:multiLevelType w:val="hybridMultilevel"/>
    <w:tmpl w:val="4692C698"/>
    <w:lvl w:ilvl="0" w:tplc="BEB2470C">
      <w:start w:val="1"/>
      <w:numFmt w:val="decimal"/>
      <w:lvlText w:val="%1."/>
      <w:lvlJc w:val="left"/>
      <w:pPr>
        <w:tabs>
          <w:tab w:val="num" w:pos="360"/>
        </w:tabs>
        <w:ind w:left="360" w:hanging="360"/>
      </w:pPr>
      <w:rPr>
        <w:rFonts w:hint="default"/>
        <w:b w:val="0"/>
      </w:rPr>
    </w:lvl>
    <w:lvl w:ilvl="1" w:tplc="A6A807FE">
      <w:start w:val="1"/>
      <w:numFmt w:val="decimal"/>
      <w:lvlText w:val="%2."/>
      <w:lvlJc w:val="left"/>
      <w:pPr>
        <w:tabs>
          <w:tab w:val="num" w:pos="360"/>
        </w:tabs>
        <w:ind w:left="36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D071603"/>
    <w:multiLevelType w:val="hybridMultilevel"/>
    <w:tmpl w:val="07F6A502"/>
    <w:lvl w:ilvl="0" w:tplc="11D202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E9C566A"/>
    <w:multiLevelType w:val="hybridMultilevel"/>
    <w:tmpl w:val="55E0E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EC03169"/>
    <w:multiLevelType w:val="hybridMultilevel"/>
    <w:tmpl w:val="C770B3F8"/>
    <w:lvl w:ilvl="0" w:tplc="CB2032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353D3362"/>
    <w:multiLevelType w:val="hybridMultilevel"/>
    <w:tmpl w:val="D98A04AA"/>
    <w:lvl w:ilvl="0" w:tplc="2E828526">
      <w:start w:val="1"/>
      <w:numFmt w:val="decimal"/>
      <w:lvlText w:val="Załącznik nr %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466C7B"/>
    <w:multiLevelType w:val="hybridMultilevel"/>
    <w:tmpl w:val="95C09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6AB6F05"/>
    <w:multiLevelType w:val="multilevel"/>
    <w:tmpl w:val="8B8E6526"/>
    <w:name w:val="WW8Num232"/>
    <w:lvl w:ilvl="0">
      <w:start w:val="9"/>
      <w:numFmt w:val="decimal"/>
      <w:lvlText w:val="%1."/>
      <w:lvlJc w:val="left"/>
      <w:pPr>
        <w:tabs>
          <w:tab w:val="num" w:pos="397"/>
        </w:tabs>
        <w:ind w:left="397" w:hanging="397"/>
      </w:pPr>
      <w:rPr>
        <w:rFonts w:hint="default"/>
        <w:i w:val="0"/>
      </w:rPr>
    </w:lvl>
    <w:lvl w:ilvl="1">
      <w:start w:val="1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3AD42401"/>
    <w:multiLevelType w:val="hybridMultilevel"/>
    <w:tmpl w:val="ADA0694E"/>
    <w:lvl w:ilvl="0" w:tplc="A580B3BC">
      <w:start w:val="1"/>
      <w:numFmt w:val="decimal"/>
      <w:lvlText w:val="%1."/>
      <w:lvlJc w:val="left"/>
      <w:pPr>
        <w:tabs>
          <w:tab w:val="num" w:pos="360"/>
        </w:tabs>
        <w:ind w:left="360" w:hanging="360"/>
      </w:pPr>
      <w:rPr>
        <w:strike w:val="0"/>
        <w:dstrike w:val="0"/>
        <w:u w:val="none"/>
        <w:effect w:val="none"/>
      </w:rPr>
    </w:lvl>
    <w:lvl w:ilvl="1" w:tplc="04150011">
      <w:start w:val="1"/>
      <w:numFmt w:val="decimal"/>
      <w:lvlText w:val="%2)"/>
      <w:lvlJc w:val="left"/>
      <w:pPr>
        <w:tabs>
          <w:tab w:val="num" w:pos="1080"/>
        </w:tabs>
        <w:ind w:left="1080" w:hanging="360"/>
      </w:pPr>
    </w:lvl>
    <w:lvl w:ilvl="2" w:tplc="73B68E26">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3B795B4A"/>
    <w:multiLevelType w:val="hybridMultilevel"/>
    <w:tmpl w:val="F8CA0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52C619A"/>
    <w:multiLevelType w:val="hybridMultilevel"/>
    <w:tmpl w:val="601A60C4"/>
    <w:name w:val="WW8Num492"/>
    <w:lvl w:ilvl="0" w:tplc="547A3A50">
      <w:start w:val="3"/>
      <w:numFmt w:val="decimal"/>
      <w:lvlText w:val="%1."/>
      <w:lvlJc w:val="left"/>
      <w:pPr>
        <w:tabs>
          <w:tab w:val="num" w:pos="360"/>
        </w:tabs>
        <w:ind w:left="36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5824B4B"/>
    <w:multiLevelType w:val="hybridMultilevel"/>
    <w:tmpl w:val="1F4C25F2"/>
    <w:lvl w:ilvl="0" w:tplc="9DECECC0">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2" w15:restartNumberingAfterBreak="0">
    <w:nsid w:val="46F72B6D"/>
    <w:multiLevelType w:val="hybridMultilevel"/>
    <w:tmpl w:val="77624ADA"/>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481515E4"/>
    <w:multiLevelType w:val="hybridMultilevel"/>
    <w:tmpl w:val="0DD88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5" w15:restartNumberingAfterBreak="0">
    <w:nsid w:val="4EAB2C8C"/>
    <w:multiLevelType w:val="hybridMultilevel"/>
    <w:tmpl w:val="714A8616"/>
    <w:lvl w:ilvl="0" w:tplc="A4AC0DA8">
      <w:start w:val="2"/>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50AD47A8"/>
    <w:multiLevelType w:val="hybridMultilevel"/>
    <w:tmpl w:val="96547DA8"/>
    <w:lvl w:ilvl="0" w:tplc="2C24B74C">
      <w:start w:val="1"/>
      <w:numFmt w:val="lowerLetter"/>
      <w:lvlText w:val="%1)"/>
      <w:lvlJc w:val="left"/>
      <w:pPr>
        <w:tabs>
          <w:tab w:val="num" w:pos="1571"/>
        </w:tabs>
        <w:ind w:left="1571"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9804302"/>
    <w:multiLevelType w:val="hybridMultilevel"/>
    <w:tmpl w:val="EBEAF5F6"/>
    <w:name w:val="WW8Num4922"/>
    <w:lvl w:ilvl="0" w:tplc="ED8E16B6">
      <w:start w:val="5"/>
      <w:numFmt w:val="decimal"/>
      <w:lvlText w:val="%1."/>
      <w:lvlJc w:val="left"/>
      <w:pPr>
        <w:tabs>
          <w:tab w:val="num" w:pos="397"/>
        </w:tabs>
        <w:ind w:left="397" w:hanging="397"/>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120C8B"/>
    <w:multiLevelType w:val="hybridMultilevel"/>
    <w:tmpl w:val="C19C372E"/>
    <w:name w:val="WW8Num49222"/>
    <w:lvl w:ilvl="0" w:tplc="ED8E16B6">
      <w:start w:val="5"/>
      <w:numFmt w:val="decimal"/>
      <w:lvlText w:val="%1."/>
      <w:lvlJc w:val="left"/>
      <w:pPr>
        <w:tabs>
          <w:tab w:val="num" w:pos="397"/>
        </w:tabs>
        <w:ind w:left="397" w:hanging="397"/>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C0617E5"/>
    <w:multiLevelType w:val="hybridMultilevel"/>
    <w:tmpl w:val="E5AEE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E98297D"/>
    <w:multiLevelType w:val="hybridMultilevel"/>
    <w:tmpl w:val="8C6801EC"/>
    <w:lvl w:ilvl="0" w:tplc="11D202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14A12F1"/>
    <w:multiLevelType w:val="hybridMultilevel"/>
    <w:tmpl w:val="CE063A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2D37FA5"/>
    <w:multiLevelType w:val="hybridMultilevel"/>
    <w:tmpl w:val="1E7E2CC6"/>
    <w:name w:val="WW8Num49223"/>
    <w:lvl w:ilvl="0" w:tplc="97343C32">
      <w:start w:val="1"/>
      <w:numFmt w:val="decimal"/>
      <w:lvlText w:val="%1."/>
      <w:lvlJc w:val="left"/>
      <w:pPr>
        <w:tabs>
          <w:tab w:val="num" w:pos="397"/>
        </w:tabs>
        <w:ind w:left="397" w:hanging="397"/>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8125225"/>
    <w:multiLevelType w:val="singleLevel"/>
    <w:tmpl w:val="24343F5A"/>
    <w:name w:val="WW8Num362"/>
    <w:lvl w:ilvl="0">
      <w:start w:val="1"/>
      <w:numFmt w:val="decimal"/>
      <w:lvlText w:val="%1."/>
      <w:lvlJc w:val="left"/>
      <w:pPr>
        <w:tabs>
          <w:tab w:val="num" w:pos="360"/>
        </w:tabs>
        <w:ind w:left="360" w:hanging="360"/>
      </w:pPr>
    </w:lvl>
  </w:abstractNum>
  <w:abstractNum w:abstractNumId="105" w15:restartNumberingAfterBreak="0">
    <w:nsid w:val="6C2A5937"/>
    <w:multiLevelType w:val="hybridMultilevel"/>
    <w:tmpl w:val="CD70D366"/>
    <w:lvl w:ilvl="0" w:tplc="A580B3BC">
      <w:start w:val="1"/>
      <w:numFmt w:val="decimal"/>
      <w:lvlText w:val="%1."/>
      <w:lvlJc w:val="left"/>
      <w:pPr>
        <w:tabs>
          <w:tab w:val="num" w:pos="360"/>
        </w:tabs>
        <w:ind w:left="360" w:hanging="360"/>
      </w:pPr>
      <w:rPr>
        <w:strike w:val="0"/>
        <w:dstrike w:val="0"/>
        <w:u w:val="none"/>
        <w:effect w:val="none"/>
      </w:rPr>
    </w:lvl>
    <w:lvl w:ilvl="1" w:tplc="467E9D68">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6FBE230B"/>
    <w:multiLevelType w:val="hybridMultilevel"/>
    <w:tmpl w:val="363E5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8C91ADC"/>
    <w:multiLevelType w:val="hybridMultilevel"/>
    <w:tmpl w:val="ECCE3CE8"/>
    <w:lvl w:ilvl="0" w:tplc="11D202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A026481"/>
    <w:multiLevelType w:val="hybridMultilevel"/>
    <w:tmpl w:val="135AD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BA77945"/>
    <w:multiLevelType w:val="hybridMultilevel"/>
    <w:tmpl w:val="F698E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D7C470C"/>
    <w:multiLevelType w:val="hybridMultilevel"/>
    <w:tmpl w:val="47866536"/>
    <w:lvl w:ilvl="0" w:tplc="3F6EE880">
      <w:start w:val="2"/>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4777099">
    <w:abstractNumId w:val="0"/>
  </w:num>
  <w:num w:numId="2" w16cid:durableId="383329826">
    <w:abstractNumId w:val="41"/>
  </w:num>
  <w:num w:numId="3" w16cid:durableId="4290890">
    <w:abstractNumId w:val="58"/>
  </w:num>
  <w:num w:numId="4" w16cid:durableId="286549316">
    <w:abstractNumId w:val="97"/>
  </w:num>
  <w:num w:numId="5" w16cid:durableId="1561330381">
    <w:abstractNumId w:val="63"/>
  </w:num>
  <w:num w:numId="6" w16cid:durableId="1944339933">
    <w:abstractNumId w:val="73"/>
  </w:num>
  <w:num w:numId="7" w16cid:durableId="827136797">
    <w:abstractNumId w:val="91"/>
  </w:num>
  <w:num w:numId="8" w16cid:durableId="1141845809">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032140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825467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963913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641783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5594370">
    <w:abstractNumId w:val="110"/>
  </w:num>
  <w:num w:numId="14" w16cid:durableId="1053425894">
    <w:abstractNumId w:val="93"/>
  </w:num>
  <w:num w:numId="15" w16cid:durableId="1812791674">
    <w:abstractNumId w:val="68"/>
  </w:num>
  <w:num w:numId="16" w16cid:durableId="1814059057">
    <w:abstractNumId w:val="74"/>
  </w:num>
  <w:num w:numId="17" w16cid:durableId="1183788838">
    <w:abstractNumId w:val="60"/>
  </w:num>
  <w:num w:numId="18" w16cid:durableId="714155532">
    <w:abstractNumId w:val="56"/>
  </w:num>
  <w:num w:numId="19" w16cid:durableId="1717974684">
    <w:abstractNumId w:val="108"/>
  </w:num>
  <w:num w:numId="20" w16cid:durableId="897936671">
    <w:abstractNumId w:val="100"/>
  </w:num>
  <w:num w:numId="21" w16cid:durableId="1502502647">
    <w:abstractNumId w:val="89"/>
  </w:num>
  <w:num w:numId="22" w16cid:durableId="1409381834">
    <w:abstractNumId w:val="82"/>
  </w:num>
  <w:num w:numId="23" w16cid:durableId="982730852">
    <w:abstractNumId w:val="86"/>
  </w:num>
  <w:num w:numId="24" w16cid:durableId="1711806732">
    <w:abstractNumId w:val="109"/>
  </w:num>
  <w:num w:numId="25" w16cid:durableId="1951087236">
    <w:abstractNumId w:val="55"/>
  </w:num>
  <w:num w:numId="26" w16cid:durableId="1240015587">
    <w:abstractNumId w:val="65"/>
  </w:num>
  <w:num w:numId="27" w16cid:durableId="351103358">
    <w:abstractNumId w:val="106"/>
  </w:num>
  <w:num w:numId="28" w16cid:durableId="1713767595">
    <w:abstractNumId w:val="67"/>
  </w:num>
  <w:num w:numId="29" w16cid:durableId="1020007300">
    <w:abstractNumId w:val="72"/>
  </w:num>
  <w:num w:numId="30" w16cid:durableId="1509058093">
    <w:abstractNumId w:val="71"/>
  </w:num>
  <w:num w:numId="31" w16cid:durableId="490949879">
    <w:abstractNumId w:val="75"/>
  </w:num>
  <w:num w:numId="32" w16cid:durableId="670177609">
    <w:abstractNumId w:val="61"/>
  </w:num>
  <w:num w:numId="33" w16cid:durableId="214784048">
    <w:abstractNumId w:val="70"/>
  </w:num>
  <w:num w:numId="34" w16cid:durableId="1905752535">
    <w:abstractNumId w:val="101"/>
  </w:num>
  <w:num w:numId="35" w16cid:durableId="197593842">
    <w:abstractNumId w:val="107"/>
  </w:num>
  <w:num w:numId="36" w16cid:durableId="288515492">
    <w:abstractNumId w:val="81"/>
  </w:num>
  <w:num w:numId="37" w16cid:durableId="1915313274">
    <w:abstractNumId w:val="102"/>
  </w:num>
  <w:num w:numId="38" w16cid:durableId="527111087">
    <w:abstractNumId w:val="64"/>
  </w:num>
  <w:num w:numId="39" w16cid:durableId="1528785596">
    <w:abstractNumId w:val="57"/>
  </w:num>
  <w:num w:numId="40" w16cid:durableId="359086553">
    <w:abstractNumId w:val="83"/>
  </w:num>
  <w:num w:numId="41" w16cid:durableId="1400711518">
    <w:abstractNumId w:val="92"/>
  </w:num>
  <w:num w:numId="42" w16cid:durableId="1112434939">
    <w:abstractNumId w:val="80"/>
  </w:num>
  <w:num w:numId="43" w16cid:durableId="1289360145">
    <w:abstractNumId w:val="79"/>
  </w:num>
  <w:num w:numId="44" w16cid:durableId="1483617947">
    <w:abstractNumId w:val="105"/>
  </w:num>
  <w:num w:numId="45" w16cid:durableId="421414961">
    <w:abstractNumId w:val="95"/>
  </w:num>
  <w:num w:numId="46" w16cid:durableId="2120101972">
    <w:abstractNumId w:val="88"/>
  </w:num>
  <w:num w:numId="47" w16cid:durableId="1629583039">
    <w:abstractNumId w:val="77"/>
  </w:num>
  <w:num w:numId="48" w16cid:durableId="190146910">
    <w:abstractNumId w:val="96"/>
  </w:num>
  <w:num w:numId="49" w16cid:durableId="344216401">
    <w:abstractNumId w:val="66"/>
  </w:num>
  <w:num w:numId="50" w16cid:durableId="1981113199">
    <w:abstractNumId w:val="59"/>
  </w:num>
  <w:num w:numId="51" w16cid:durableId="729352582">
    <w:abstractNumId w:val="85"/>
  </w:num>
  <w:num w:numId="52" w16cid:durableId="1080371652">
    <w:abstractNumId w:val="9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463"/>
    <w:rsid w:val="0000119C"/>
    <w:rsid w:val="00002BE8"/>
    <w:rsid w:val="00003E2D"/>
    <w:rsid w:val="00004083"/>
    <w:rsid w:val="00006738"/>
    <w:rsid w:val="00007ECB"/>
    <w:rsid w:val="000112E5"/>
    <w:rsid w:val="00013E7A"/>
    <w:rsid w:val="00013F9A"/>
    <w:rsid w:val="00017390"/>
    <w:rsid w:val="00020240"/>
    <w:rsid w:val="0002249C"/>
    <w:rsid w:val="000258D0"/>
    <w:rsid w:val="00026506"/>
    <w:rsid w:val="00027E19"/>
    <w:rsid w:val="00031924"/>
    <w:rsid w:val="0003336B"/>
    <w:rsid w:val="00034B49"/>
    <w:rsid w:val="00037424"/>
    <w:rsid w:val="000400B9"/>
    <w:rsid w:val="00044238"/>
    <w:rsid w:val="000446EA"/>
    <w:rsid w:val="00044BBF"/>
    <w:rsid w:val="000501D2"/>
    <w:rsid w:val="00051333"/>
    <w:rsid w:val="00051A45"/>
    <w:rsid w:val="00051A65"/>
    <w:rsid w:val="00053C2C"/>
    <w:rsid w:val="000549EF"/>
    <w:rsid w:val="00054F81"/>
    <w:rsid w:val="00055783"/>
    <w:rsid w:val="00056319"/>
    <w:rsid w:val="00056633"/>
    <w:rsid w:val="00057122"/>
    <w:rsid w:val="0005717A"/>
    <w:rsid w:val="000572AB"/>
    <w:rsid w:val="00060288"/>
    <w:rsid w:val="00060705"/>
    <w:rsid w:val="00060C2F"/>
    <w:rsid w:val="00061F28"/>
    <w:rsid w:val="00064418"/>
    <w:rsid w:val="00064BAC"/>
    <w:rsid w:val="0007031F"/>
    <w:rsid w:val="00071058"/>
    <w:rsid w:val="00071556"/>
    <w:rsid w:val="00071A08"/>
    <w:rsid w:val="000740FC"/>
    <w:rsid w:val="000753BE"/>
    <w:rsid w:val="0007637E"/>
    <w:rsid w:val="00077483"/>
    <w:rsid w:val="0007781D"/>
    <w:rsid w:val="00077E56"/>
    <w:rsid w:val="00081096"/>
    <w:rsid w:val="000849FE"/>
    <w:rsid w:val="000852DD"/>
    <w:rsid w:val="00085AE9"/>
    <w:rsid w:val="00091A39"/>
    <w:rsid w:val="00092206"/>
    <w:rsid w:val="00092ABA"/>
    <w:rsid w:val="00092BB4"/>
    <w:rsid w:val="0009300C"/>
    <w:rsid w:val="00093825"/>
    <w:rsid w:val="000940C5"/>
    <w:rsid w:val="00095668"/>
    <w:rsid w:val="00096EDC"/>
    <w:rsid w:val="00097A00"/>
    <w:rsid w:val="000A2063"/>
    <w:rsid w:val="000A26B1"/>
    <w:rsid w:val="000A2DFF"/>
    <w:rsid w:val="000A3B67"/>
    <w:rsid w:val="000A55E3"/>
    <w:rsid w:val="000A7FDA"/>
    <w:rsid w:val="000B09FF"/>
    <w:rsid w:val="000B19E8"/>
    <w:rsid w:val="000B4A48"/>
    <w:rsid w:val="000B51F3"/>
    <w:rsid w:val="000B546A"/>
    <w:rsid w:val="000B712C"/>
    <w:rsid w:val="000C3ACF"/>
    <w:rsid w:val="000C52F0"/>
    <w:rsid w:val="000C6299"/>
    <w:rsid w:val="000C63BB"/>
    <w:rsid w:val="000C7725"/>
    <w:rsid w:val="000D02D5"/>
    <w:rsid w:val="000D2497"/>
    <w:rsid w:val="000D29F5"/>
    <w:rsid w:val="000D2C70"/>
    <w:rsid w:val="000D35FD"/>
    <w:rsid w:val="000D5225"/>
    <w:rsid w:val="000D67AD"/>
    <w:rsid w:val="000E0844"/>
    <w:rsid w:val="000E1011"/>
    <w:rsid w:val="000E1749"/>
    <w:rsid w:val="000E233B"/>
    <w:rsid w:val="000E2B33"/>
    <w:rsid w:val="000E38D4"/>
    <w:rsid w:val="000E5705"/>
    <w:rsid w:val="000F4821"/>
    <w:rsid w:val="000F69DA"/>
    <w:rsid w:val="000F6E9E"/>
    <w:rsid w:val="00100E35"/>
    <w:rsid w:val="00103A7C"/>
    <w:rsid w:val="00110174"/>
    <w:rsid w:val="00113DC2"/>
    <w:rsid w:val="001159EC"/>
    <w:rsid w:val="00116B83"/>
    <w:rsid w:val="0011742F"/>
    <w:rsid w:val="001178AF"/>
    <w:rsid w:val="001215AB"/>
    <w:rsid w:val="00121A32"/>
    <w:rsid w:val="0012413E"/>
    <w:rsid w:val="00124286"/>
    <w:rsid w:val="0012537A"/>
    <w:rsid w:val="00125459"/>
    <w:rsid w:val="00126AAC"/>
    <w:rsid w:val="001272A4"/>
    <w:rsid w:val="00131C06"/>
    <w:rsid w:val="0013238E"/>
    <w:rsid w:val="001330BF"/>
    <w:rsid w:val="001338C6"/>
    <w:rsid w:val="00133C17"/>
    <w:rsid w:val="001360D5"/>
    <w:rsid w:val="0013630F"/>
    <w:rsid w:val="001364F2"/>
    <w:rsid w:val="00136FBC"/>
    <w:rsid w:val="0014025D"/>
    <w:rsid w:val="00140433"/>
    <w:rsid w:val="00147307"/>
    <w:rsid w:val="00147BE5"/>
    <w:rsid w:val="0015095B"/>
    <w:rsid w:val="001546FC"/>
    <w:rsid w:val="00154901"/>
    <w:rsid w:val="00154932"/>
    <w:rsid w:val="00157BFB"/>
    <w:rsid w:val="001602F7"/>
    <w:rsid w:val="00163949"/>
    <w:rsid w:val="00164C40"/>
    <w:rsid w:val="00164FBD"/>
    <w:rsid w:val="001652C3"/>
    <w:rsid w:val="00171908"/>
    <w:rsid w:val="00171995"/>
    <w:rsid w:val="00172928"/>
    <w:rsid w:val="00173957"/>
    <w:rsid w:val="001743FA"/>
    <w:rsid w:val="001839BA"/>
    <w:rsid w:val="00184700"/>
    <w:rsid w:val="00186AEB"/>
    <w:rsid w:val="001900F4"/>
    <w:rsid w:val="00190B6B"/>
    <w:rsid w:val="001923CB"/>
    <w:rsid w:val="001A0561"/>
    <w:rsid w:val="001A11D5"/>
    <w:rsid w:val="001A5254"/>
    <w:rsid w:val="001A56E4"/>
    <w:rsid w:val="001A6152"/>
    <w:rsid w:val="001A63DB"/>
    <w:rsid w:val="001A6BD6"/>
    <w:rsid w:val="001B2375"/>
    <w:rsid w:val="001B254F"/>
    <w:rsid w:val="001B3C48"/>
    <w:rsid w:val="001B7CA8"/>
    <w:rsid w:val="001C1E28"/>
    <w:rsid w:val="001C1FE9"/>
    <w:rsid w:val="001C5F58"/>
    <w:rsid w:val="001C6D91"/>
    <w:rsid w:val="001C6EDE"/>
    <w:rsid w:val="001C747C"/>
    <w:rsid w:val="001D1DD5"/>
    <w:rsid w:val="001D2E28"/>
    <w:rsid w:val="001D2E83"/>
    <w:rsid w:val="001D46C2"/>
    <w:rsid w:val="001D5DD7"/>
    <w:rsid w:val="001D6223"/>
    <w:rsid w:val="001D7B58"/>
    <w:rsid w:val="001E0FC5"/>
    <w:rsid w:val="001E7D20"/>
    <w:rsid w:val="001F0729"/>
    <w:rsid w:val="001F1CED"/>
    <w:rsid w:val="001F24E8"/>
    <w:rsid w:val="001F5866"/>
    <w:rsid w:val="001F69BA"/>
    <w:rsid w:val="00200EBF"/>
    <w:rsid w:val="00200F6E"/>
    <w:rsid w:val="00201853"/>
    <w:rsid w:val="00202F63"/>
    <w:rsid w:val="002031D0"/>
    <w:rsid w:val="002052E5"/>
    <w:rsid w:val="002059A9"/>
    <w:rsid w:val="00206789"/>
    <w:rsid w:val="00206DC6"/>
    <w:rsid w:val="00207710"/>
    <w:rsid w:val="00210235"/>
    <w:rsid w:val="00212BAC"/>
    <w:rsid w:val="002141D0"/>
    <w:rsid w:val="002154D4"/>
    <w:rsid w:val="00217A22"/>
    <w:rsid w:val="0022101C"/>
    <w:rsid w:val="002218D9"/>
    <w:rsid w:val="00221A1C"/>
    <w:rsid w:val="0022269F"/>
    <w:rsid w:val="00223ECD"/>
    <w:rsid w:val="002256A0"/>
    <w:rsid w:val="002259FD"/>
    <w:rsid w:val="00226D02"/>
    <w:rsid w:val="00227690"/>
    <w:rsid w:val="00227D7B"/>
    <w:rsid w:val="00227DA0"/>
    <w:rsid w:val="00231326"/>
    <w:rsid w:val="00233460"/>
    <w:rsid w:val="002375BC"/>
    <w:rsid w:val="00237A76"/>
    <w:rsid w:val="00240266"/>
    <w:rsid w:val="00241480"/>
    <w:rsid w:val="00241BEA"/>
    <w:rsid w:val="002422D1"/>
    <w:rsid w:val="002430A2"/>
    <w:rsid w:val="002438F3"/>
    <w:rsid w:val="0024476C"/>
    <w:rsid w:val="00244C16"/>
    <w:rsid w:val="0024562B"/>
    <w:rsid w:val="00245E67"/>
    <w:rsid w:val="0024629D"/>
    <w:rsid w:val="002502AF"/>
    <w:rsid w:val="00254664"/>
    <w:rsid w:val="002549CD"/>
    <w:rsid w:val="00255B25"/>
    <w:rsid w:val="00260303"/>
    <w:rsid w:val="0026153A"/>
    <w:rsid w:val="00261A18"/>
    <w:rsid w:val="00262977"/>
    <w:rsid w:val="00263103"/>
    <w:rsid w:val="00263911"/>
    <w:rsid w:val="002656CC"/>
    <w:rsid w:val="00265B6F"/>
    <w:rsid w:val="002661D6"/>
    <w:rsid w:val="00270E78"/>
    <w:rsid w:val="00270F8F"/>
    <w:rsid w:val="00276E59"/>
    <w:rsid w:val="0027743C"/>
    <w:rsid w:val="00277F90"/>
    <w:rsid w:val="0028095E"/>
    <w:rsid w:val="00280B9A"/>
    <w:rsid w:val="00281391"/>
    <w:rsid w:val="002818E5"/>
    <w:rsid w:val="002825C4"/>
    <w:rsid w:val="00282B69"/>
    <w:rsid w:val="00285119"/>
    <w:rsid w:val="00285954"/>
    <w:rsid w:val="00287CB6"/>
    <w:rsid w:val="00294124"/>
    <w:rsid w:val="00296AC1"/>
    <w:rsid w:val="002A0C59"/>
    <w:rsid w:val="002A21A5"/>
    <w:rsid w:val="002A2ACB"/>
    <w:rsid w:val="002A32FA"/>
    <w:rsid w:val="002A37C3"/>
    <w:rsid w:val="002A55BA"/>
    <w:rsid w:val="002A582B"/>
    <w:rsid w:val="002A58E6"/>
    <w:rsid w:val="002B3934"/>
    <w:rsid w:val="002B3DEB"/>
    <w:rsid w:val="002B42C0"/>
    <w:rsid w:val="002B4649"/>
    <w:rsid w:val="002B4934"/>
    <w:rsid w:val="002B7BB7"/>
    <w:rsid w:val="002C32C0"/>
    <w:rsid w:val="002C474B"/>
    <w:rsid w:val="002C5952"/>
    <w:rsid w:val="002C65E5"/>
    <w:rsid w:val="002D167E"/>
    <w:rsid w:val="002D176B"/>
    <w:rsid w:val="002D1D8F"/>
    <w:rsid w:val="002D25DD"/>
    <w:rsid w:val="002D472C"/>
    <w:rsid w:val="002D5C2E"/>
    <w:rsid w:val="002D5DFE"/>
    <w:rsid w:val="002E0AAE"/>
    <w:rsid w:val="002E1916"/>
    <w:rsid w:val="002E23AC"/>
    <w:rsid w:val="002E34E3"/>
    <w:rsid w:val="002F3933"/>
    <w:rsid w:val="002F556B"/>
    <w:rsid w:val="0030001E"/>
    <w:rsid w:val="00302DAB"/>
    <w:rsid w:val="00303B92"/>
    <w:rsid w:val="003048EB"/>
    <w:rsid w:val="00305DEB"/>
    <w:rsid w:val="00310B3E"/>
    <w:rsid w:val="00310BC0"/>
    <w:rsid w:val="003128B1"/>
    <w:rsid w:val="003135E4"/>
    <w:rsid w:val="00313D5E"/>
    <w:rsid w:val="00314033"/>
    <w:rsid w:val="003146DC"/>
    <w:rsid w:val="003161B8"/>
    <w:rsid w:val="0031627E"/>
    <w:rsid w:val="003162A5"/>
    <w:rsid w:val="00317A54"/>
    <w:rsid w:val="00317FBD"/>
    <w:rsid w:val="003203F1"/>
    <w:rsid w:val="0032134F"/>
    <w:rsid w:val="0032169A"/>
    <w:rsid w:val="0032247F"/>
    <w:rsid w:val="00322EBA"/>
    <w:rsid w:val="0032338E"/>
    <w:rsid w:val="003262F4"/>
    <w:rsid w:val="00326874"/>
    <w:rsid w:val="003310E5"/>
    <w:rsid w:val="00332142"/>
    <w:rsid w:val="003373D5"/>
    <w:rsid w:val="00340727"/>
    <w:rsid w:val="00340A55"/>
    <w:rsid w:val="00343A2E"/>
    <w:rsid w:val="003441BE"/>
    <w:rsid w:val="003445D2"/>
    <w:rsid w:val="003471F0"/>
    <w:rsid w:val="00347F73"/>
    <w:rsid w:val="003530D8"/>
    <w:rsid w:val="0035383D"/>
    <w:rsid w:val="00354FAF"/>
    <w:rsid w:val="00355FB5"/>
    <w:rsid w:val="003607F7"/>
    <w:rsid w:val="00367706"/>
    <w:rsid w:val="00367C51"/>
    <w:rsid w:val="003708E2"/>
    <w:rsid w:val="003715D5"/>
    <w:rsid w:val="0037296F"/>
    <w:rsid w:val="003746C8"/>
    <w:rsid w:val="0037739E"/>
    <w:rsid w:val="00382E6A"/>
    <w:rsid w:val="003841A8"/>
    <w:rsid w:val="00384AB4"/>
    <w:rsid w:val="003851A2"/>
    <w:rsid w:val="0038641E"/>
    <w:rsid w:val="00387A37"/>
    <w:rsid w:val="00390800"/>
    <w:rsid w:val="00390FCF"/>
    <w:rsid w:val="00391088"/>
    <w:rsid w:val="00391773"/>
    <w:rsid w:val="003920A5"/>
    <w:rsid w:val="003929A0"/>
    <w:rsid w:val="00395055"/>
    <w:rsid w:val="00395B6C"/>
    <w:rsid w:val="00395FA2"/>
    <w:rsid w:val="003960A6"/>
    <w:rsid w:val="003962CC"/>
    <w:rsid w:val="00397DE6"/>
    <w:rsid w:val="00397EA5"/>
    <w:rsid w:val="003A0CC0"/>
    <w:rsid w:val="003A101C"/>
    <w:rsid w:val="003A14EE"/>
    <w:rsid w:val="003A1B36"/>
    <w:rsid w:val="003A221D"/>
    <w:rsid w:val="003A358C"/>
    <w:rsid w:val="003B044D"/>
    <w:rsid w:val="003B17CF"/>
    <w:rsid w:val="003B4060"/>
    <w:rsid w:val="003B6CB7"/>
    <w:rsid w:val="003B7A37"/>
    <w:rsid w:val="003C112B"/>
    <w:rsid w:val="003C170E"/>
    <w:rsid w:val="003C366A"/>
    <w:rsid w:val="003C3F65"/>
    <w:rsid w:val="003C4DE1"/>
    <w:rsid w:val="003C7537"/>
    <w:rsid w:val="003D074E"/>
    <w:rsid w:val="003D700D"/>
    <w:rsid w:val="003D7FEB"/>
    <w:rsid w:val="003E286A"/>
    <w:rsid w:val="003E347F"/>
    <w:rsid w:val="003E3F24"/>
    <w:rsid w:val="003E5E22"/>
    <w:rsid w:val="003F0CE2"/>
    <w:rsid w:val="003F149C"/>
    <w:rsid w:val="00401362"/>
    <w:rsid w:val="00401CC8"/>
    <w:rsid w:val="004060D6"/>
    <w:rsid w:val="00406ADE"/>
    <w:rsid w:val="00407EC3"/>
    <w:rsid w:val="00407F7B"/>
    <w:rsid w:val="00407FAC"/>
    <w:rsid w:val="0041138E"/>
    <w:rsid w:val="00411E7E"/>
    <w:rsid w:val="004122D9"/>
    <w:rsid w:val="0041346C"/>
    <w:rsid w:val="00414552"/>
    <w:rsid w:val="00414940"/>
    <w:rsid w:val="004151DD"/>
    <w:rsid w:val="004162CE"/>
    <w:rsid w:val="004200BE"/>
    <w:rsid w:val="004212CE"/>
    <w:rsid w:val="004214C6"/>
    <w:rsid w:val="0042285E"/>
    <w:rsid w:val="0042319E"/>
    <w:rsid w:val="00426E46"/>
    <w:rsid w:val="00430E98"/>
    <w:rsid w:val="004336DE"/>
    <w:rsid w:val="004337CE"/>
    <w:rsid w:val="00433A37"/>
    <w:rsid w:val="004355C2"/>
    <w:rsid w:val="00441CFD"/>
    <w:rsid w:val="0044594D"/>
    <w:rsid w:val="00445D76"/>
    <w:rsid w:val="00447369"/>
    <w:rsid w:val="00450394"/>
    <w:rsid w:val="004516D6"/>
    <w:rsid w:val="00451C34"/>
    <w:rsid w:val="004542D7"/>
    <w:rsid w:val="00454D69"/>
    <w:rsid w:val="004550AD"/>
    <w:rsid w:val="004553E2"/>
    <w:rsid w:val="00456970"/>
    <w:rsid w:val="00464C0D"/>
    <w:rsid w:val="00465C47"/>
    <w:rsid w:val="0047287C"/>
    <w:rsid w:val="00476F35"/>
    <w:rsid w:val="004775C3"/>
    <w:rsid w:val="00480190"/>
    <w:rsid w:val="00480991"/>
    <w:rsid w:val="00482E72"/>
    <w:rsid w:val="0048370B"/>
    <w:rsid w:val="0049151B"/>
    <w:rsid w:val="00491FAE"/>
    <w:rsid w:val="00493597"/>
    <w:rsid w:val="00494490"/>
    <w:rsid w:val="0049481A"/>
    <w:rsid w:val="004A7B6E"/>
    <w:rsid w:val="004B5EB0"/>
    <w:rsid w:val="004B6F1A"/>
    <w:rsid w:val="004B7856"/>
    <w:rsid w:val="004C2127"/>
    <w:rsid w:val="004C2A1F"/>
    <w:rsid w:val="004C2C93"/>
    <w:rsid w:val="004C470F"/>
    <w:rsid w:val="004C4CE8"/>
    <w:rsid w:val="004C5769"/>
    <w:rsid w:val="004C7139"/>
    <w:rsid w:val="004C7955"/>
    <w:rsid w:val="004D4374"/>
    <w:rsid w:val="004D4536"/>
    <w:rsid w:val="004D4677"/>
    <w:rsid w:val="004D4C42"/>
    <w:rsid w:val="004E11D3"/>
    <w:rsid w:val="004E70B8"/>
    <w:rsid w:val="004F1801"/>
    <w:rsid w:val="004F471B"/>
    <w:rsid w:val="004F5B30"/>
    <w:rsid w:val="00501B07"/>
    <w:rsid w:val="00502B44"/>
    <w:rsid w:val="005071BA"/>
    <w:rsid w:val="005078E6"/>
    <w:rsid w:val="00510F55"/>
    <w:rsid w:val="00511E29"/>
    <w:rsid w:val="00515066"/>
    <w:rsid w:val="00515832"/>
    <w:rsid w:val="00522268"/>
    <w:rsid w:val="00523872"/>
    <w:rsid w:val="00524CDE"/>
    <w:rsid w:val="0052679D"/>
    <w:rsid w:val="0053013E"/>
    <w:rsid w:val="005303CD"/>
    <w:rsid w:val="00530755"/>
    <w:rsid w:val="0053100F"/>
    <w:rsid w:val="00533462"/>
    <w:rsid w:val="00534AE6"/>
    <w:rsid w:val="005357CA"/>
    <w:rsid w:val="00536128"/>
    <w:rsid w:val="00537D56"/>
    <w:rsid w:val="00540604"/>
    <w:rsid w:val="00541EE9"/>
    <w:rsid w:val="00542B45"/>
    <w:rsid w:val="00544309"/>
    <w:rsid w:val="005459E4"/>
    <w:rsid w:val="00547B4B"/>
    <w:rsid w:val="00552DF9"/>
    <w:rsid w:val="005537E1"/>
    <w:rsid w:val="00553B42"/>
    <w:rsid w:val="0055616A"/>
    <w:rsid w:val="00556BC7"/>
    <w:rsid w:val="0055712F"/>
    <w:rsid w:val="005577BC"/>
    <w:rsid w:val="00557E4D"/>
    <w:rsid w:val="0056189E"/>
    <w:rsid w:val="005640A3"/>
    <w:rsid w:val="00565D6C"/>
    <w:rsid w:val="00570359"/>
    <w:rsid w:val="0057047B"/>
    <w:rsid w:val="0057126D"/>
    <w:rsid w:val="0057224A"/>
    <w:rsid w:val="00573E8E"/>
    <w:rsid w:val="00575067"/>
    <w:rsid w:val="00575E65"/>
    <w:rsid w:val="00577B16"/>
    <w:rsid w:val="00577BCA"/>
    <w:rsid w:val="0058065F"/>
    <w:rsid w:val="00580C7C"/>
    <w:rsid w:val="005869DF"/>
    <w:rsid w:val="005875CB"/>
    <w:rsid w:val="00587FB4"/>
    <w:rsid w:val="00593156"/>
    <w:rsid w:val="005936BF"/>
    <w:rsid w:val="0059398B"/>
    <w:rsid w:val="00594E78"/>
    <w:rsid w:val="0059522E"/>
    <w:rsid w:val="00596A1C"/>
    <w:rsid w:val="005A0204"/>
    <w:rsid w:val="005A0590"/>
    <w:rsid w:val="005A3443"/>
    <w:rsid w:val="005A3FEC"/>
    <w:rsid w:val="005A4FFB"/>
    <w:rsid w:val="005A7832"/>
    <w:rsid w:val="005B1099"/>
    <w:rsid w:val="005B1E7F"/>
    <w:rsid w:val="005B3715"/>
    <w:rsid w:val="005B4531"/>
    <w:rsid w:val="005B4590"/>
    <w:rsid w:val="005B530F"/>
    <w:rsid w:val="005C0D6C"/>
    <w:rsid w:val="005C10B2"/>
    <w:rsid w:val="005C30F4"/>
    <w:rsid w:val="005C3B65"/>
    <w:rsid w:val="005C6AA8"/>
    <w:rsid w:val="005C6B25"/>
    <w:rsid w:val="005D005A"/>
    <w:rsid w:val="005D01E7"/>
    <w:rsid w:val="005D1760"/>
    <w:rsid w:val="005D1848"/>
    <w:rsid w:val="005D2A4E"/>
    <w:rsid w:val="005D5B3D"/>
    <w:rsid w:val="005D5C01"/>
    <w:rsid w:val="005E0B08"/>
    <w:rsid w:val="005E3440"/>
    <w:rsid w:val="005E54FB"/>
    <w:rsid w:val="005F30C6"/>
    <w:rsid w:val="005F4B87"/>
    <w:rsid w:val="00601949"/>
    <w:rsid w:val="006034D6"/>
    <w:rsid w:val="00604C21"/>
    <w:rsid w:val="00607F56"/>
    <w:rsid w:val="00611560"/>
    <w:rsid w:val="006122DE"/>
    <w:rsid w:val="00612330"/>
    <w:rsid w:val="006128A0"/>
    <w:rsid w:val="0061418B"/>
    <w:rsid w:val="00614827"/>
    <w:rsid w:val="00614CFF"/>
    <w:rsid w:val="00620488"/>
    <w:rsid w:val="00620613"/>
    <w:rsid w:val="00621E65"/>
    <w:rsid w:val="006228E2"/>
    <w:rsid w:val="00625939"/>
    <w:rsid w:val="0063061E"/>
    <w:rsid w:val="006308FF"/>
    <w:rsid w:val="00631170"/>
    <w:rsid w:val="0063368B"/>
    <w:rsid w:val="00634EFB"/>
    <w:rsid w:val="00635929"/>
    <w:rsid w:val="00637150"/>
    <w:rsid w:val="0063735C"/>
    <w:rsid w:val="00640211"/>
    <w:rsid w:val="00641E3D"/>
    <w:rsid w:val="00650BC8"/>
    <w:rsid w:val="00651656"/>
    <w:rsid w:val="006518B9"/>
    <w:rsid w:val="006530B5"/>
    <w:rsid w:val="0065334C"/>
    <w:rsid w:val="0065599A"/>
    <w:rsid w:val="00655E27"/>
    <w:rsid w:val="0065610A"/>
    <w:rsid w:val="00657A3C"/>
    <w:rsid w:val="006619FD"/>
    <w:rsid w:val="00661AD2"/>
    <w:rsid w:val="00661C15"/>
    <w:rsid w:val="00665F33"/>
    <w:rsid w:val="00667479"/>
    <w:rsid w:val="0067079B"/>
    <w:rsid w:val="006707DA"/>
    <w:rsid w:val="006724A7"/>
    <w:rsid w:val="00675FF7"/>
    <w:rsid w:val="00677B35"/>
    <w:rsid w:val="00677E12"/>
    <w:rsid w:val="00682A1E"/>
    <w:rsid w:val="00682D16"/>
    <w:rsid w:val="00683DF1"/>
    <w:rsid w:val="00684765"/>
    <w:rsid w:val="0068525C"/>
    <w:rsid w:val="00686EDD"/>
    <w:rsid w:val="00690FB3"/>
    <w:rsid w:val="006916AB"/>
    <w:rsid w:val="006923EF"/>
    <w:rsid w:val="00696703"/>
    <w:rsid w:val="006A0453"/>
    <w:rsid w:val="006A1119"/>
    <w:rsid w:val="006A1A34"/>
    <w:rsid w:val="006A22A1"/>
    <w:rsid w:val="006A325D"/>
    <w:rsid w:val="006A5368"/>
    <w:rsid w:val="006A6786"/>
    <w:rsid w:val="006B11E9"/>
    <w:rsid w:val="006B132D"/>
    <w:rsid w:val="006B14C8"/>
    <w:rsid w:val="006B4904"/>
    <w:rsid w:val="006B4A9B"/>
    <w:rsid w:val="006B77D2"/>
    <w:rsid w:val="006B7F72"/>
    <w:rsid w:val="006C1832"/>
    <w:rsid w:val="006C23E7"/>
    <w:rsid w:val="006C287B"/>
    <w:rsid w:val="006C29AA"/>
    <w:rsid w:val="006C3DE9"/>
    <w:rsid w:val="006C40FC"/>
    <w:rsid w:val="006C7D12"/>
    <w:rsid w:val="006D359E"/>
    <w:rsid w:val="006D495F"/>
    <w:rsid w:val="006D602F"/>
    <w:rsid w:val="006D6B29"/>
    <w:rsid w:val="006D7F8C"/>
    <w:rsid w:val="006E04C4"/>
    <w:rsid w:val="006E2D71"/>
    <w:rsid w:val="006E3271"/>
    <w:rsid w:val="006E3446"/>
    <w:rsid w:val="006E36B8"/>
    <w:rsid w:val="006E3E0E"/>
    <w:rsid w:val="006E3F70"/>
    <w:rsid w:val="006E7CB6"/>
    <w:rsid w:val="006F06F5"/>
    <w:rsid w:val="006F12E7"/>
    <w:rsid w:val="006F1B6C"/>
    <w:rsid w:val="006F29B1"/>
    <w:rsid w:val="006F3B03"/>
    <w:rsid w:val="006F3CBF"/>
    <w:rsid w:val="006F41A6"/>
    <w:rsid w:val="006F62AB"/>
    <w:rsid w:val="00700B08"/>
    <w:rsid w:val="0070126B"/>
    <w:rsid w:val="00702BEF"/>
    <w:rsid w:val="00703297"/>
    <w:rsid w:val="007038D1"/>
    <w:rsid w:val="00705719"/>
    <w:rsid w:val="007064FA"/>
    <w:rsid w:val="00713317"/>
    <w:rsid w:val="00713CDC"/>
    <w:rsid w:val="00714272"/>
    <w:rsid w:val="00714859"/>
    <w:rsid w:val="00714C2E"/>
    <w:rsid w:val="00714E8D"/>
    <w:rsid w:val="00715E4D"/>
    <w:rsid w:val="00717BBC"/>
    <w:rsid w:val="00724381"/>
    <w:rsid w:val="00724F9D"/>
    <w:rsid w:val="007279C6"/>
    <w:rsid w:val="007304B6"/>
    <w:rsid w:val="007308D6"/>
    <w:rsid w:val="0073229F"/>
    <w:rsid w:val="00734223"/>
    <w:rsid w:val="007343F2"/>
    <w:rsid w:val="00737821"/>
    <w:rsid w:val="00740DE0"/>
    <w:rsid w:val="007438A4"/>
    <w:rsid w:val="00745A25"/>
    <w:rsid w:val="00745B03"/>
    <w:rsid w:val="00745FB6"/>
    <w:rsid w:val="00751638"/>
    <w:rsid w:val="00751A13"/>
    <w:rsid w:val="00755E51"/>
    <w:rsid w:val="0075619A"/>
    <w:rsid w:val="0075639A"/>
    <w:rsid w:val="0075769A"/>
    <w:rsid w:val="00757B21"/>
    <w:rsid w:val="00760991"/>
    <w:rsid w:val="00760E79"/>
    <w:rsid w:val="007619B0"/>
    <w:rsid w:val="0076201C"/>
    <w:rsid w:val="00762DC3"/>
    <w:rsid w:val="00763870"/>
    <w:rsid w:val="007649CF"/>
    <w:rsid w:val="007667EB"/>
    <w:rsid w:val="00766F85"/>
    <w:rsid w:val="0076784C"/>
    <w:rsid w:val="0077011A"/>
    <w:rsid w:val="0077051F"/>
    <w:rsid w:val="007709D0"/>
    <w:rsid w:val="007730BB"/>
    <w:rsid w:val="007741AA"/>
    <w:rsid w:val="0077505C"/>
    <w:rsid w:val="007768EE"/>
    <w:rsid w:val="00781150"/>
    <w:rsid w:val="007817E1"/>
    <w:rsid w:val="0078184C"/>
    <w:rsid w:val="00782ABC"/>
    <w:rsid w:val="007833F8"/>
    <w:rsid w:val="00785365"/>
    <w:rsid w:val="00785A06"/>
    <w:rsid w:val="007869B9"/>
    <w:rsid w:val="00791760"/>
    <w:rsid w:val="0079466D"/>
    <w:rsid w:val="00794928"/>
    <w:rsid w:val="00794A3C"/>
    <w:rsid w:val="0079504D"/>
    <w:rsid w:val="0079542E"/>
    <w:rsid w:val="007963DA"/>
    <w:rsid w:val="00797C6A"/>
    <w:rsid w:val="007A3378"/>
    <w:rsid w:val="007B0202"/>
    <w:rsid w:val="007B24EB"/>
    <w:rsid w:val="007B48B5"/>
    <w:rsid w:val="007B4BC8"/>
    <w:rsid w:val="007C34FD"/>
    <w:rsid w:val="007C5A99"/>
    <w:rsid w:val="007C5B37"/>
    <w:rsid w:val="007C6093"/>
    <w:rsid w:val="007C6709"/>
    <w:rsid w:val="007D3828"/>
    <w:rsid w:val="007D5827"/>
    <w:rsid w:val="007E131F"/>
    <w:rsid w:val="007E1D16"/>
    <w:rsid w:val="007E5C94"/>
    <w:rsid w:val="007E6DB6"/>
    <w:rsid w:val="007F1841"/>
    <w:rsid w:val="007F1B3E"/>
    <w:rsid w:val="007F217C"/>
    <w:rsid w:val="007F2401"/>
    <w:rsid w:val="007F24AC"/>
    <w:rsid w:val="007F3565"/>
    <w:rsid w:val="007F40B4"/>
    <w:rsid w:val="007F762F"/>
    <w:rsid w:val="007F7B15"/>
    <w:rsid w:val="00801AC5"/>
    <w:rsid w:val="00806C54"/>
    <w:rsid w:val="008075DB"/>
    <w:rsid w:val="00810FF1"/>
    <w:rsid w:val="0081297A"/>
    <w:rsid w:val="00815ACC"/>
    <w:rsid w:val="00816DAA"/>
    <w:rsid w:val="00817593"/>
    <w:rsid w:val="00820651"/>
    <w:rsid w:val="00820B1C"/>
    <w:rsid w:val="00820EE0"/>
    <w:rsid w:val="0082151C"/>
    <w:rsid w:val="00824A2C"/>
    <w:rsid w:val="00826F3D"/>
    <w:rsid w:val="00831C74"/>
    <w:rsid w:val="00833184"/>
    <w:rsid w:val="00835DAC"/>
    <w:rsid w:val="00840D36"/>
    <w:rsid w:val="0084361D"/>
    <w:rsid w:val="00847135"/>
    <w:rsid w:val="00852422"/>
    <w:rsid w:val="0085283D"/>
    <w:rsid w:val="00857B57"/>
    <w:rsid w:val="008637A3"/>
    <w:rsid w:val="008654C3"/>
    <w:rsid w:val="00865C5D"/>
    <w:rsid w:val="00866B17"/>
    <w:rsid w:val="008673ED"/>
    <w:rsid w:val="00871E48"/>
    <w:rsid w:val="00872052"/>
    <w:rsid w:val="00873BD7"/>
    <w:rsid w:val="008815C3"/>
    <w:rsid w:val="00883469"/>
    <w:rsid w:val="008845CE"/>
    <w:rsid w:val="00885A4E"/>
    <w:rsid w:val="00886272"/>
    <w:rsid w:val="0088734B"/>
    <w:rsid w:val="00891A8F"/>
    <w:rsid w:val="00891DD8"/>
    <w:rsid w:val="00891DF3"/>
    <w:rsid w:val="00896B5F"/>
    <w:rsid w:val="008A119B"/>
    <w:rsid w:val="008A1C40"/>
    <w:rsid w:val="008A4AD2"/>
    <w:rsid w:val="008A58A0"/>
    <w:rsid w:val="008A68C4"/>
    <w:rsid w:val="008A71F1"/>
    <w:rsid w:val="008A72D2"/>
    <w:rsid w:val="008A7FB0"/>
    <w:rsid w:val="008B2749"/>
    <w:rsid w:val="008B2CA1"/>
    <w:rsid w:val="008B5134"/>
    <w:rsid w:val="008B5154"/>
    <w:rsid w:val="008C0B26"/>
    <w:rsid w:val="008C0F3A"/>
    <w:rsid w:val="008C34F8"/>
    <w:rsid w:val="008C3F97"/>
    <w:rsid w:val="008C5349"/>
    <w:rsid w:val="008C6293"/>
    <w:rsid w:val="008C7031"/>
    <w:rsid w:val="008D145D"/>
    <w:rsid w:val="008D2EA0"/>
    <w:rsid w:val="008D31E1"/>
    <w:rsid w:val="008D55CE"/>
    <w:rsid w:val="008E2956"/>
    <w:rsid w:val="008E67A2"/>
    <w:rsid w:val="008E6C08"/>
    <w:rsid w:val="008E7ABD"/>
    <w:rsid w:val="008F076F"/>
    <w:rsid w:val="008F07D7"/>
    <w:rsid w:val="008F213A"/>
    <w:rsid w:val="008F2F69"/>
    <w:rsid w:val="008F37BD"/>
    <w:rsid w:val="008F4121"/>
    <w:rsid w:val="008F4252"/>
    <w:rsid w:val="008F5329"/>
    <w:rsid w:val="008F6051"/>
    <w:rsid w:val="008F62DE"/>
    <w:rsid w:val="008F716E"/>
    <w:rsid w:val="00901B6A"/>
    <w:rsid w:val="0090620D"/>
    <w:rsid w:val="00906977"/>
    <w:rsid w:val="00906E1B"/>
    <w:rsid w:val="009116C6"/>
    <w:rsid w:val="00911FC0"/>
    <w:rsid w:val="00914B88"/>
    <w:rsid w:val="00922EF2"/>
    <w:rsid w:val="00923976"/>
    <w:rsid w:val="00925662"/>
    <w:rsid w:val="009266C8"/>
    <w:rsid w:val="0093039B"/>
    <w:rsid w:val="00932C84"/>
    <w:rsid w:val="0093315D"/>
    <w:rsid w:val="0093587D"/>
    <w:rsid w:val="0094246C"/>
    <w:rsid w:val="00942A0A"/>
    <w:rsid w:val="00942DE2"/>
    <w:rsid w:val="00943426"/>
    <w:rsid w:val="009436E9"/>
    <w:rsid w:val="00945CD9"/>
    <w:rsid w:val="00945EB0"/>
    <w:rsid w:val="00945F96"/>
    <w:rsid w:val="00946A26"/>
    <w:rsid w:val="00946ED1"/>
    <w:rsid w:val="0095580C"/>
    <w:rsid w:val="00957D01"/>
    <w:rsid w:val="0096202C"/>
    <w:rsid w:val="00962B40"/>
    <w:rsid w:val="00963712"/>
    <w:rsid w:val="00963BA7"/>
    <w:rsid w:val="0096400F"/>
    <w:rsid w:val="0096749A"/>
    <w:rsid w:val="00970817"/>
    <w:rsid w:val="0097156F"/>
    <w:rsid w:val="00973859"/>
    <w:rsid w:val="00975F14"/>
    <w:rsid w:val="00986FF9"/>
    <w:rsid w:val="00987415"/>
    <w:rsid w:val="009913DD"/>
    <w:rsid w:val="0099201D"/>
    <w:rsid w:val="00994F0A"/>
    <w:rsid w:val="009A26DD"/>
    <w:rsid w:val="009A2D99"/>
    <w:rsid w:val="009A3CD1"/>
    <w:rsid w:val="009A7636"/>
    <w:rsid w:val="009A76E9"/>
    <w:rsid w:val="009B0377"/>
    <w:rsid w:val="009B23BC"/>
    <w:rsid w:val="009B3680"/>
    <w:rsid w:val="009B616F"/>
    <w:rsid w:val="009B66CE"/>
    <w:rsid w:val="009B775C"/>
    <w:rsid w:val="009C3170"/>
    <w:rsid w:val="009C3AC6"/>
    <w:rsid w:val="009C5893"/>
    <w:rsid w:val="009D0136"/>
    <w:rsid w:val="009D145E"/>
    <w:rsid w:val="009D235F"/>
    <w:rsid w:val="009D2586"/>
    <w:rsid w:val="009D33B5"/>
    <w:rsid w:val="009D3729"/>
    <w:rsid w:val="009D37D6"/>
    <w:rsid w:val="009D5E59"/>
    <w:rsid w:val="009D70F3"/>
    <w:rsid w:val="009D71EA"/>
    <w:rsid w:val="009D789C"/>
    <w:rsid w:val="009E0243"/>
    <w:rsid w:val="009E2111"/>
    <w:rsid w:val="009F0B82"/>
    <w:rsid w:val="009F27C3"/>
    <w:rsid w:val="009F5A41"/>
    <w:rsid w:val="009F67D2"/>
    <w:rsid w:val="009F6DE0"/>
    <w:rsid w:val="00A00BA7"/>
    <w:rsid w:val="00A03E65"/>
    <w:rsid w:val="00A0551A"/>
    <w:rsid w:val="00A0607F"/>
    <w:rsid w:val="00A060A4"/>
    <w:rsid w:val="00A141C2"/>
    <w:rsid w:val="00A14CA3"/>
    <w:rsid w:val="00A15111"/>
    <w:rsid w:val="00A17C88"/>
    <w:rsid w:val="00A207D0"/>
    <w:rsid w:val="00A261E8"/>
    <w:rsid w:val="00A267A4"/>
    <w:rsid w:val="00A26820"/>
    <w:rsid w:val="00A27340"/>
    <w:rsid w:val="00A276E3"/>
    <w:rsid w:val="00A27A04"/>
    <w:rsid w:val="00A305C4"/>
    <w:rsid w:val="00A30AF8"/>
    <w:rsid w:val="00A316B5"/>
    <w:rsid w:val="00A31B0E"/>
    <w:rsid w:val="00A32189"/>
    <w:rsid w:val="00A36911"/>
    <w:rsid w:val="00A41B41"/>
    <w:rsid w:val="00A42CFF"/>
    <w:rsid w:val="00A474B4"/>
    <w:rsid w:val="00A55616"/>
    <w:rsid w:val="00A566CE"/>
    <w:rsid w:val="00A57DB8"/>
    <w:rsid w:val="00A61F46"/>
    <w:rsid w:val="00A6608E"/>
    <w:rsid w:val="00A66DDA"/>
    <w:rsid w:val="00A67AA7"/>
    <w:rsid w:val="00A70D6F"/>
    <w:rsid w:val="00A74185"/>
    <w:rsid w:val="00A74275"/>
    <w:rsid w:val="00A74AA6"/>
    <w:rsid w:val="00A74B90"/>
    <w:rsid w:val="00A762D3"/>
    <w:rsid w:val="00A77B13"/>
    <w:rsid w:val="00A8259C"/>
    <w:rsid w:val="00A855F3"/>
    <w:rsid w:val="00A85F0C"/>
    <w:rsid w:val="00A86EEF"/>
    <w:rsid w:val="00A8701A"/>
    <w:rsid w:val="00A91449"/>
    <w:rsid w:val="00A923C6"/>
    <w:rsid w:val="00A92625"/>
    <w:rsid w:val="00A97C0D"/>
    <w:rsid w:val="00AA0770"/>
    <w:rsid w:val="00AA56BF"/>
    <w:rsid w:val="00AA63C0"/>
    <w:rsid w:val="00AB00BB"/>
    <w:rsid w:val="00AB2D10"/>
    <w:rsid w:val="00AB44CB"/>
    <w:rsid w:val="00AB54EE"/>
    <w:rsid w:val="00AB7D66"/>
    <w:rsid w:val="00AC02B7"/>
    <w:rsid w:val="00AC2F94"/>
    <w:rsid w:val="00AC304D"/>
    <w:rsid w:val="00AC7B3D"/>
    <w:rsid w:val="00AD5A62"/>
    <w:rsid w:val="00AD786E"/>
    <w:rsid w:val="00AE1103"/>
    <w:rsid w:val="00AE12B9"/>
    <w:rsid w:val="00AE2FCB"/>
    <w:rsid w:val="00AE3DB8"/>
    <w:rsid w:val="00AE472F"/>
    <w:rsid w:val="00AE4E87"/>
    <w:rsid w:val="00AE7FCC"/>
    <w:rsid w:val="00AF08E0"/>
    <w:rsid w:val="00AF0FE5"/>
    <w:rsid w:val="00AF1552"/>
    <w:rsid w:val="00AF27DF"/>
    <w:rsid w:val="00AF3165"/>
    <w:rsid w:val="00AF3AA7"/>
    <w:rsid w:val="00AF5013"/>
    <w:rsid w:val="00AF53C6"/>
    <w:rsid w:val="00AF5DF6"/>
    <w:rsid w:val="00AF6E60"/>
    <w:rsid w:val="00AF6E83"/>
    <w:rsid w:val="00AF7C24"/>
    <w:rsid w:val="00AF7EAE"/>
    <w:rsid w:val="00B017BF"/>
    <w:rsid w:val="00B02C58"/>
    <w:rsid w:val="00B03718"/>
    <w:rsid w:val="00B041F8"/>
    <w:rsid w:val="00B05E46"/>
    <w:rsid w:val="00B06E6B"/>
    <w:rsid w:val="00B101FE"/>
    <w:rsid w:val="00B10844"/>
    <w:rsid w:val="00B11051"/>
    <w:rsid w:val="00B1263E"/>
    <w:rsid w:val="00B13FB9"/>
    <w:rsid w:val="00B14218"/>
    <w:rsid w:val="00B16887"/>
    <w:rsid w:val="00B229C0"/>
    <w:rsid w:val="00B2303E"/>
    <w:rsid w:val="00B23B92"/>
    <w:rsid w:val="00B24855"/>
    <w:rsid w:val="00B25C9B"/>
    <w:rsid w:val="00B26519"/>
    <w:rsid w:val="00B3163D"/>
    <w:rsid w:val="00B32608"/>
    <w:rsid w:val="00B32764"/>
    <w:rsid w:val="00B33EB9"/>
    <w:rsid w:val="00B349B5"/>
    <w:rsid w:val="00B43104"/>
    <w:rsid w:val="00B44397"/>
    <w:rsid w:val="00B449FF"/>
    <w:rsid w:val="00B44B0B"/>
    <w:rsid w:val="00B453CB"/>
    <w:rsid w:val="00B46EB3"/>
    <w:rsid w:val="00B4719C"/>
    <w:rsid w:val="00B506AC"/>
    <w:rsid w:val="00B51CF3"/>
    <w:rsid w:val="00B53857"/>
    <w:rsid w:val="00B54959"/>
    <w:rsid w:val="00B569A6"/>
    <w:rsid w:val="00B5743E"/>
    <w:rsid w:val="00B6169D"/>
    <w:rsid w:val="00B66037"/>
    <w:rsid w:val="00B67EE7"/>
    <w:rsid w:val="00B7014E"/>
    <w:rsid w:val="00B70C29"/>
    <w:rsid w:val="00B719C5"/>
    <w:rsid w:val="00B720A2"/>
    <w:rsid w:val="00B73A8B"/>
    <w:rsid w:val="00B7671B"/>
    <w:rsid w:val="00B76E8C"/>
    <w:rsid w:val="00B86FCD"/>
    <w:rsid w:val="00B9083D"/>
    <w:rsid w:val="00B9576E"/>
    <w:rsid w:val="00B9582D"/>
    <w:rsid w:val="00B96679"/>
    <w:rsid w:val="00B97F46"/>
    <w:rsid w:val="00BA1B1F"/>
    <w:rsid w:val="00BA1C25"/>
    <w:rsid w:val="00BA36C1"/>
    <w:rsid w:val="00BA4189"/>
    <w:rsid w:val="00BA43BC"/>
    <w:rsid w:val="00BA44BA"/>
    <w:rsid w:val="00BA4C73"/>
    <w:rsid w:val="00BA54BC"/>
    <w:rsid w:val="00BA6B77"/>
    <w:rsid w:val="00BB0D89"/>
    <w:rsid w:val="00BB0E06"/>
    <w:rsid w:val="00BB1234"/>
    <w:rsid w:val="00BB27E6"/>
    <w:rsid w:val="00BB4942"/>
    <w:rsid w:val="00BB7855"/>
    <w:rsid w:val="00BB79C7"/>
    <w:rsid w:val="00BB7C60"/>
    <w:rsid w:val="00BC1960"/>
    <w:rsid w:val="00BC2668"/>
    <w:rsid w:val="00BD031A"/>
    <w:rsid w:val="00BD0AD7"/>
    <w:rsid w:val="00BD17FF"/>
    <w:rsid w:val="00BD1D59"/>
    <w:rsid w:val="00BD429A"/>
    <w:rsid w:val="00BD59EE"/>
    <w:rsid w:val="00BD6523"/>
    <w:rsid w:val="00BD654E"/>
    <w:rsid w:val="00BE57CB"/>
    <w:rsid w:val="00BE67E7"/>
    <w:rsid w:val="00BF09DF"/>
    <w:rsid w:val="00BF1B0B"/>
    <w:rsid w:val="00BF3740"/>
    <w:rsid w:val="00C04EE8"/>
    <w:rsid w:val="00C053E3"/>
    <w:rsid w:val="00C05AEB"/>
    <w:rsid w:val="00C10B50"/>
    <w:rsid w:val="00C139F5"/>
    <w:rsid w:val="00C1515A"/>
    <w:rsid w:val="00C16773"/>
    <w:rsid w:val="00C17E65"/>
    <w:rsid w:val="00C218E7"/>
    <w:rsid w:val="00C22C09"/>
    <w:rsid w:val="00C23119"/>
    <w:rsid w:val="00C27FC7"/>
    <w:rsid w:val="00C3083C"/>
    <w:rsid w:val="00C3170C"/>
    <w:rsid w:val="00C317D9"/>
    <w:rsid w:val="00C31AB1"/>
    <w:rsid w:val="00C31B3F"/>
    <w:rsid w:val="00C340E0"/>
    <w:rsid w:val="00C34636"/>
    <w:rsid w:val="00C353BD"/>
    <w:rsid w:val="00C3562B"/>
    <w:rsid w:val="00C40545"/>
    <w:rsid w:val="00C40EB5"/>
    <w:rsid w:val="00C40FF8"/>
    <w:rsid w:val="00C41E00"/>
    <w:rsid w:val="00C42725"/>
    <w:rsid w:val="00C42991"/>
    <w:rsid w:val="00C461AE"/>
    <w:rsid w:val="00C46865"/>
    <w:rsid w:val="00C46918"/>
    <w:rsid w:val="00C55973"/>
    <w:rsid w:val="00C561AE"/>
    <w:rsid w:val="00C57BCB"/>
    <w:rsid w:val="00C6116C"/>
    <w:rsid w:val="00C61BA3"/>
    <w:rsid w:val="00C62AE2"/>
    <w:rsid w:val="00C63440"/>
    <w:rsid w:val="00C65917"/>
    <w:rsid w:val="00C71D43"/>
    <w:rsid w:val="00C77104"/>
    <w:rsid w:val="00C77926"/>
    <w:rsid w:val="00C77EAA"/>
    <w:rsid w:val="00C80ACB"/>
    <w:rsid w:val="00C81955"/>
    <w:rsid w:val="00C83916"/>
    <w:rsid w:val="00C84AC5"/>
    <w:rsid w:val="00C8611D"/>
    <w:rsid w:val="00C86547"/>
    <w:rsid w:val="00C86833"/>
    <w:rsid w:val="00C877DB"/>
    <w:rsid w:val="00C905DD"/>
    <w:rsid w:val="00C918A2"/>
    <w:rsid w:val="00C93AD9"/>
    <w:rsid w:val="00C943EE"/>
    <w:rsid w:val="00C96A9C"/>
    <w:rsid w:val="00CA00E5"/>
    <w:rsid w:val="00CA14D6"/>
    <w:rsid w:val="00CA17C6"/>
    <w:rsid w:val="00CA193B"/>
    <w:rsid w:val="00CA3C4F"/>
    <w:rsid w:val="00CA3FFF"/>
    <w:rsid w:val="00CA4E50"/>
    <w:rsid w:val="00CA5FD3"/>
    <w:rsid w:val="00CA6C73"/>
    <w:rsid w:val="00CA7931"/>
    <w:rsid w:val="00CB0BD1"/>
    <w:rsid w:val="00CB2097"/>
    <w:rsid w:val="00CB23DD"/>
    <w:rsid w:val="00CB302B"/>
    <w:rsid w:val="00CC22A1"/>
    <w:rsid w:val="00CC3864"/>
    <w:rsid w:val="00CD0D26"/>
    <w:rsid w:val="00CD1716"/>
    <w:rsid w:val="00CD46DC"/>
    <w:rsid w:val="00CD4A01"/>
    <w:rsid w:val="00CD5B73"/>
    <w:rsid w:val="00CD5DA2"/>
    <w:rsid w:val="00CD6E23"/>
    <w:rsid w:val="00CD755E"/>
    <w:rsid w:val="00CE34DB"/>
    <w:rsid w:val="00CE4205"/>
    <w:rsid w:val="00CE4463"/>
    <w:rsid w:val="00CF0689"/>
    <w:rsid w:val="00CF08DF"/>
    <w:rsid w:val="00CF110A"/>
    <w:rsid w:val="00CF3307"/>
    <w:rsid w:val="00CF4827"/>
    <w:rsid w:val="00CF4EBD"/>
    <w:rsid w:val="00CF7CDD"/>
    <w:rsid w:val="00D00477"/>
    <w:rsid w:val="00D0049E"/>
    <w:rsid w:val="00D022B0"/>
    <w:rsid w:val="00D02C6C"/>
    <w:rsid w:val="00D040D8"/>
    <w:rsid w:val="00D0489B"/>
    <w:rsid w:val="00D07233"/>
    <w:rsid w:val="00D07E20"/>
    <w:rsid w:val="00D10907"/>
    <w:rsid w:val="00D15852"/>
    <w:rsid w:val="00D207FD"/>
    <w:rsid w:val="00D21168"/>
    <w:rsid w:val="00D226FD"/>
    <w:rsid w:val="00D2509D"/>
    <w:rsid w:val="00D251D3"/>
    <w:rsid w:val="00D26591"/>
    <w:rsid w:val="00D3180F"/>
    <w:rsid w:val="00D33861"/>
    <w:rsid w:val="00D35EC0"/>
    <w:rsid w:val="00D371A3"/>
    <w:rsid w:val="00D37F5B"/>
    <w:rsid w:val="00D405BB"/>
    <w:rsid w:val="00D4107C"/>
    <w:rsid w:val="00D416DB"/>
    <w:rsid w:val="00D44874"/>
    <w:rsid w:val="00D46A96"/>
    <w:rsid w:val="00D5311F"/>
    <w:rsid w:val="00D53B7A"/>
    <w:rsid w:val="00D56362"/>
    <w:rsid w:val="00D644DD"/>
    <w:rsid w:val="00D64D49"/>
    <w:rsid w:val="00D70453"/>
    <w:rsid w:val="00D711DE"/>
    <w:rsid w:val="00D7193E"/>
    <w:rsid w:val="00D72D4E"/>
    <w:rsid w:val="00D73FBD"/>
    <w:rsid w:val="00D74966"/>
    <w:rsid w:val="00D75341"/>
    <w:rsid w:val="00D76B6D"/>
    <w:rsid w:val="00D776A3"/>
    <w:rsid w:val="00D77B37"/>
    <w:rsid w:val="00D81253"/>
    <w:rsid w:val="00D86596"/>
    <w:rsid w:val="00D8660F"/>
    <w:rsid w:val="00D87675"/>
    <w:rsid w:val="00D9070F"/>
    <w:rsid w:val="00D908DD"/>
    <w:rsid w:val="00D91264"/>
    <w:rsid w:val="00D91DC0"/>
    <w:rsid w:val="00D9210B"/>
    <w:rsid w:val="00DA014F"/>
    <w:rsid w:val="00DA29AD"/>
    <w:rsid w:val="00DA522B"/>
    <w:rsid w:val="00DA5C2C"/>
    <w:rsid w:val="00DA601D"/>
    <w:rsid w:val="00DA76E8"/>
    <w:rsid w:val="00DB03F0"/>
    <w:rsid w:val="00DB08B3"/>
    <w:rsid w:val="00DB10AA"/>
    <w:rsid w:val="00DB16B3"/>
    <w:rsid w:val="00DB63E3"/>
    <w:rsid w:val="00DB6457"/>
    <w:rsid w:val="00DB6A46"/>
    <w:rsid w:val="00DB6D89"/>
    <w:rsid w:val="00DB7341"/>
    <w:rsid w:val="00DC0CCD"/>
    <w:rsid w:val="00DC1BD7"/>
    <w:rsid w:val="00DC53F9"/>
    <w:rsid w:val="00DC5621"/>
    <w:rsid w:val="00DC5EF4"/>
    <w:rsid w:val="00DC6408"/>
    <w:rsid w:val="00DC6C04"/>
    <w:rsid w:val="00DC7D2F"/>
    <w:rsid w:val="00DD0186"/>
    <w:rsid w:val="00DD02A1"/>
    <w:rsid w:val="00DD1A96"/>
    <w:rsid w:val="00DD23F7"/>
    <w:rsid w:val="00DD24CB"/>
    <w:rsid w:val="00DD3665"/>
    <w:rsid w:val="00DD47F2"/>
    <w:rsid w:val="00DD5CD1"/>
    <w:rsid w:val="00DD6833"/>
    <w:rsid w:val="00DD708A"/>
    <w:rsid w:val="00DE049F"/>
    <w:rsid w:val="00DE1779"/>
    <w:rsid w:val="00DE2853"/>
    <w:rsid w:val="00DE33AC"/>
    <w:rsid w:val="00DE3EA9"/>
    <w:rsid w:val="00DE3FEE"/>
    <w:rsid w:val="00DE5848"/>
    <w:rsid w:val="00DE62C0"/>
    <w:rsid w:val="00DE6D09"/>
    <w:rsid w:val="00DE7EA8"/>
    <w:rsid w:val="00DF00B0"/>
    <w:rsid w:val="00DF2438"/>
    <w:rsid w:val="00DF7184"/>
    <w:rsid w:val="00DF78AB"/>
    <w:rsid w:val="00E01921"/>
    <w:rsid w:val="00E03BBC"/>
    <w:rsid w:val="00E078AC"/>
    <w:rsid w:val="00E117E1"/>
    <w:rsid w:val="00E1186E"/>
    <w:rsid w:val="00E11A66"/>
    <w:rsid w:val="00E124E6"/>
    <w:rsid w:val="00E13873"/>
    <w:rsid w:val="00E1490C"/>
    <w:rsid w:val="00E16033"/>
    <w:rsid w:val="00E16305"/>
    <w:rsid w:val="00E218A1"/>
    <w:rsid w:val="00E21AB2"/>
    <w:rsid w:val="00E231A2"/>
    <w:rsid w:val="00E2347D"/>
    <w:rsid w:val="00E25750"/>
    <w:rsid w:val="00E27599"/>
    <w:rsid w:val="00E27798"/>
    <w:rsid w:val="00E30645"/>
    <w:rsid w:val="00E30D36"/>
    <w:rsid w:val="00E31C6B"/>
    <w:rsid w:val="00E3217D"/>
    <w:rsid w:val="00E32FFD"/>
    <w:rsid w:val="00E35493"/>
    <w:rsid w:val="00E36AFF"/>
    <w:rsid w:val="00E372CD"/>
    <w:rsid w:val="00E37EF5"/>
    <w:rsid w:val="00E409CB"/>
    <w:rsid w:val="00E4380B"/>
    <w:rsid w:val="00E44AF3"/>
    <w:rsid w:val="00E453C1"/>
    <w:rsid w:val="00E46645"/>
    <w:rsid w:val="00E46C37"/>
    <w:rsid w:val="00E50243"/>
    <w:rsid w:val="00E50762"/>
    <w:rsid w:val="00E54B2C"/>
    <w:rsid w:val="00E55516"/>
    <w:rsid w:val="00E60C86"/>
    <w:rsid w:val="00E618B5"/>
    <w:rsid w:val="00E62987"/>
    <w:rsid w:val="00E65239"/>
    <w:rsid w:val="00E678BF"/>
    <w:rsid w:val="00E75C70"/>
    <w:rsid w:val="00E777CA"/>
    <w:rsid w:val="00E80541"/>
    <w:rsid w:val="00E83E25"/>
    <w:rsid w:val="00E8529D"/>
    <w:rsid w:val="00E94852"/>
    <w:rsid w:val="00E95B63"/>
    <w:rsid w:val="00EA042A"/>
    <w:rsid w:val="00EA1DBE"/>
    <w:rsid w:val="00EA2A26"/>
    <w:rsid w:val="00EA2CEB"/>
    <w:rsid w:val="00EA31A1"/>
    <w:rsid w:val="00EA4A9B"/>
    <w:rsid w:val="00EA4C88"/>
    <w:rsid w:val="00EA7C2C"/>
    <w:rsid w:val="00EA7E8B"/>
    <w:rsid w:val="00EB2156"/>
    <w:rsid w:val="00EB50B1"/>
    <w:rsid w:val="00EB7C05"/>
    <w:rsid w:val="00EC1959"/>
    <w:rsid w:val="00EC2502"/>
    <w:rsid w:val="00EC441F"/>
    <w:rsid w:val="00EC4BF5"/>
    <w:rsid w:val="00EC4C6D"/>
    <w:rsid w:val="00EC5C37"/>
    <w:rsid w:val="00EC6C82"/>
    <w:rsid w:val="00EC7AE6"/>
    <w:rsid w:val="00EC7F04"/>
    <w:rsid w:val="00ED2355"/>
    <w:rsid w:val="00ED295C"/>
    <w:rsid w:val="00ED2DAE"/>
    <w:rsid w:val="00ED3EE3"/>
    <w:rsid w:val="00ED4765"/>
    <w:rsid w:val="00ED479A"/>
    <w:rsid w:val="00ED61BF"/>
    <w:rsid w:val="00EE234F"/>
    <w:rsid w:val="00EE3C97"/>
    <w:rsid w:val="00EE3D7E"/>
    <w:rsid w:val="00EE40B6"/>
    <w:rsid w:val="00EF19EF"/>
    <w:rsid w:val="00EF2463"/>
    <w:rsid w:val="00EF3209"/>
    <w:rsid w:val="00EF42C9"/>
    <w:rsid w:val="00F00D05"/>
    <w:rsid w:val="00F00D49"/>
    <w:rsid w:val="00F026CC"/>
    <w:rsid w:val="00F02CE9"/>
    <w:rsid w:val="00F05BDD"/>
    <w:rsid w:val="00F06EBE"/>
    <w:rsid w:val="00F121C1"/>
    <w:rsid w:val="00F12411"/>
    <w:rsid w:val="00F14AA5"/>
    <w:rsid w:val="00F14CBD"/>
    <w:rsid w:val="00F170BB"/>
    <w:rsid w:val="00F2063C"/>
    <w:rsid w:val="00F223CD"/>
    <w:rsid w:val="00F22F1E"/>
    <w:rsid w:val="00F23EAD"/>
    <w:rsid w:val="00F24BE5"/>
    <w:rsid w:val="00F25804"/>
    <w:rsid w:val="00F3251F"/>
    <w:rsid w:val="00F3287C"/>
    <w:rsid w:val="00F32AD9"/>
    <w:rsid w:val="00F34067"/>
    <w:rsid w:val="00F35D80"/>
    <w:rsid w:val="00F37423"/>
    <w:rsid w:val="00F37E6C"/>
    <w:rsid w:val="00F408D0"/>
    <w:rsid w:val="00F41DC2"/>
    <w:rsid w:val="00F45C32"/>
    <w:rsid w:val="00F51374"/>
    <w:rsid w:val="00F515FB"/>
    <w:rsid w:val="00F52329"/>
    <w:rsid w:val="00F52807"/>
    <w:rsid w:val="00F572D7"/>
    <w:rsid w:val="00F57D97"/>
    <w:rsid w:val="00F615CB"/>
    <w:rsid w:val="00F623CA"/>
    <w:rsid w:val="00F633D1"/>
    <w:rsid w:val="00F63D60"/>
    <w:rsid w:val="00F6415D"/>
    <w:rsid w:val="00F65D27"/>
    <w:rsid w:val="00F66422"/>
    <w:rsid w:val="00F664E4"/>
    <w:rsid w:val="00F73701"/>
    <w:rsid w:val="00F74C4E"/>
    <w:rsid w:val="00F751FD"/>
    <w:rsid w:val="00F75554"/>
    <w:rsid w:val="00F80140"/>
    <w:rsid w:val="00F817B2"/>
    <w:rsid w:val="00F84C8A"/>
    <w:rsid w:val="00F87207"/>
    <w:rsid w:val="00F909E8"/>
    <w:rsid w:val="00F919DF"/>
    <w:rsid w:val="00F92104"/>
    <w:rsid w:val="00F92A8F"/>
    <w:rsid w:val="00F92C93"/>
    <w:rsid w:val="00F92F2A"/>
    <w:rsid w:val="00F93415"/>
    <w:rsid w:val="00F965CE"/>
    <w:rsid w:val="00FA182D"/>
    <w:rsid w:val="00FA3327"/>
    <w:rsid w:val="00FB12AC"/>
    <w:rsid w:val="00FB156D"/>
    <w:rsid w:val="00FB2825"/>
    <w:rsid w:val="00FB2C91"/>
    <w:rsid w:val="00FB5759"/>
    <w:rsid w:val="00FB7360"/>
    <w:rsid w:val="00FB77E2"/>
    <w:rsid w:val="00FB7A8F"/>
    <w:rsid w:val="00FC153B"/>
    <w:rsid w:val="00FC179C"/>
    <w:rsid w:val="00FC271A"/>
    <w:rsid w:val="00FC6B35"/>
    <w:rsid w:val="00FD08FF"/>
    <w:rsid w:val="00FD19A3"/>
    <w:rsid w:val="00FD1CDC"/>
    <w:rsid w:val="00FD41C1"/>
    <w:rsid w:val="00FD42E7"/>
    <w:rsid w:val="00FD4BFC"/>
    <w:rsid w:val="00FD5E86"/>
    <w:rsid w:val="00FD5F21"/>
    <w:rsid w:val="00FE03F0"/>
    <w:rsid w:val="00FE2CDA"/>
    <w:rsid w:val="00FE3402"/>
    <w:rsid w:val="00FE3945"/>
    <w:rsid w:val="00FE452B"/>
    <w:rsid w:val="00FE53F0"/>
    <w:rsid w:val="00FF02F7"/>
    <w:rsid w:val="00FF18CA"/>
    <w:rsid w:val="00FF1BE4"/>
    <w:rsid w:val="00FF1DCC"/>
    <w:rsid w:val="00FF2A60"/>
    <w:rsid w:val="00FF7772"/>
    <w:rsid w:val="00FF78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1B85B3"/>
  <w15:docId w15:val="{201A255F-FFE3-43BC-A36E-526D5440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40B4"/>
    <w:pPr>
      <w:suppressAutoHyphens/>
    </w:pPr>
    <w:rPr>
      <w:sz w:val="24"/>
      <w:szCs w:val="24"/>
      <w:lang w:eastAsia="ar-SA"/>
    </w:rPr>
  </w:style>
  <w:style w:type="paragraph" w:styleId="Nagwek1">
    <w:name w:val="heading 1"/>
    <w:basedOn w:val="Normalny"/>
    <w:next w:val="Normalny"/>
    <w:qFormat/>
    <w:rsid w:val="009D145E"/>
    <w:pPr>
      <w:keepNext/>
      <w:shd w:val="clear" w:color="auto" w:fill="FFFFFF"/>
      <w:autoSpaceDE w:val="0"/>
      <w:outlineLvl w:val="0"/>
    </w:pPr>
    <w:rPr>
      <w:b/>
      <w:bCs/>
      <w:color w:val="000000"/>
      <w:sz w:val="27"/>
      <w:szCs w:val="27"/>
    </w:rPr>
  </w:style>
  <w:style w:type="paragraph" w:styleId="Nagwek2">
    <w:name w:val="heading 2"/>
    <w:basedOn w:val="Normalny"/>
    <w:next w:val="Normalny"/>
    <w:qFormat/>
    <w:rsid w:val="009D145E"/>
    <w:pPr>
      <w:keepNext/>
      <w:shd w:val="clear" w:color="auto" w:fill="FFFFFF"/>
      <w:autoSpaceDE w:val="0"/>
      <w:spacing w:line="360" w:lineRule="auto"/>
      <w:jc w:val="center"/>
      <w:outlineLvl w:val="1"/>
    </w:pPr>
    <w:rPr>
      <w:b/>
      <w:bCs/>
      <w:i/>
      <w:iCs/>
      <w:color w:val="000000"/>
      <w:szCs w:val="28"/>
    </w:rPr>
  </w:style>
  <w:style w:type="paragraph" w:styleId="Nagwek3">
    <w:name w:val="heading 3"/>
    <w:basedOn w:val="Normalny"/>
    <w:next w:val="Normalny"/>
    <w:qFormat/>
    <w:rsid w:val="009D145E"/>
    <w:pPr>
      <w:keepNext/>
      <w:shd w:val="clear" w:color="auto" w:fill="FFFFFF"/>
      <w:autoSpaceDE w:val="0"/>
      <w:spacing w:line="360" w:lineRule="auto"/>
      <w:jc w:val="center"/>
      <w:outlineLvl w:val="2"/>
    </w:pPr>
    <w:rPr>
      <w:b/>
      <w:bCs/>
      <w:color w:val="000000"/>
    </w:rPr>
  </w:style>
  <w:style w:type="paragraph" w:styleId="Nagwek4">
    <w:name w:val="heading 4"/>
    <w:basedOn w:val="Normalny"/>
    <w:next w:val="Normalny"/>
    <w:qFormat/>
    <w:rsid w:val="009D145E"/>
    <w:pPr>
      <w:keepNext/>
      <w:numPr>
        <w:ilvl w:val="3"/>
        <w:numId w:val="1"/>
      </w:numPr>
      <w:shd w:val="clear" w:color="auto" w:fill="FFFFFF"/>
      <w:autoSpaceDE w:val="0"/>
      <w:spacing w:line="360" w:lineRule="auto"/>
      <w:outlineLvl w:val="3"/>
    </w:pPr>
    <w:rPr>
      <w:b/>
      <w:bCs/>
      <w:i/>
      <w:iCs/>
      <w:color w:val="000000"/>
      <w:szCs w:val="29"/>
      <w:u w:val="single"/>
    </w:rPr>
  </w:style>
  <w:style w:type="paragraph" w:styleId="Nagwek5">
    <w:name w:val="heading 5"/>
    <w:basedOn w:val="Normalny"/>
    <w:next w:val="Normalny"/>
    <w:qFormat/>
    <w:rsid w:val="009D145E"/>
    <w:pPr>
      <w:keepNext/>
      <w:shd w:val="clear" w:color="auto" w:fill="FFFFFF"/>
      <w:autoSpaceDE w:val="0"/>
      <w:spacing w:line="360" w:lineRule="auto"/>
      <w:jc w:val="center"/>
      <w:outlineLvl w:val="4"/>
    </w:pPr>
    <w:rPr>
      <w:b/>
      <w:bCs/>
      <w:i/>
      <w:iCs/>
      <w:color w:val="000000"/>
      <w:sz w:val="33"/>
      <w:szCs w:val="33"/>
      <w:u w:val="single"/>
    </w:rPr>
  </w:style>
  <w:style w:type="paragraph" w:styleId="Nagwek6">
    <w:name w:val="heading 6"/>
    <w:basedOn w:val="Normalny"/>
    <w:next w:val="Normalny"/>
    <w:qFormat/>
    <w:rsid w:val="009D145E"/>
    <w:pPr>
      <w:keepNext/>
      <w:shd w:val="clear" w:color="auto" w:fill="FFFFFF"/>
      <w:autoSpaceDE w:val="0"/>
      <w:spacing w:line="360" w:lineRule="auto"/>
      <w:jc w:val="center"/>
      <w:outlineLvl w:val="5"/>
    </w:pPr>
    <w:rPr>
      <w:b/>
      <w:bCs/>
      <w:color w:val="000000"/>
      <w:sz w:val="20"/>
      <w:szCs w:val="29"/>
    </w:rPr>
  </w:style>
  <w:style w:type="paragraph" w:styleId="Nagwek7">
    <w:name w:val="heading 7"/>
    <w:basedOn w:val="Normalny"/>
    <w:next w:val="Normalny"/>
    <w:qFormat/>
    <w:rsid w:val="009D145E"/>
    <w:pPr>
      <w:keepNext/>
      <w:shd w:val="clear" w:color="auto" w:fill="FFFFFF"/>
      <w:autoSpaceDE w:val="0"/>
      <w:spacing w:line="360" w:lineRule="auto"/>
      <w:outlineLvl w:val="6"/>
    </w:pPr>
    <w:rPr>
      <w:i/>
      <w:iCs/>
      <w:color w:val="000000"/>
      <w:sz w:val="20"/>
      <w:szCs w:val="20"/>
    </w:rPr>
  </w:style>
  <w:style w:type="paragraph" w:styleId="Nagwek8">
    <w:name w:val="heading 8"/>
    <w:basedOn w:val="Normalny"/>
    <w:next w:val="Normalny"/>
    <w:qFormat/>
    <w:rsid w:val="009D145E"/>
    <w:pPr>
      <w:keepNext/>
      <w:shd w:val="clear" w:color="auto" w:fill="FFFFFF"/>
      <w:autoSpaceDE w:val="0"/>
      <w:spacing w:line="480" w:lineRule="auto"/>
      <w:jc w:val="center"/>
      <w:outlineLvl w:val="7"/>
    </w:pPr>
    <w:rPr>
      <w:b/>
      <w:bCs/>
      <w:color w:val="000000"/>
      <w:sz w:val="28"/>
      <w:szCs w:val="41"/>
    </w:rPr>
  </w:style>
  <w:style w:type="paragraph" w:styleId="Nagwek9">
    <w:name w:val="heading 9"/>
    <w:basedOn w:val="Normalny"/>
    <w:next w:val="Normalny"/>
    <w:link w:val="Nagwek9Znak"/>
    <w:qFormat/>
    <w:rsid w:val="009D145E"/>
    <w:pPr>
      <w:keepNext/>
      <w:shd w:val="clear" w:color="auto" w:fill="FFFFFF"/>
      <w:autoSpaceDE w:val="0"/>
      <w:outlineLvl w:val="8"/>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EA2CEB"/>
    <w:rPr>
      <w:b/>
      <w:szCs w:val="24"/>
      <w:shd w:val="clear" w:color="auto" w:fill="FFFFFF"/>
      <w:lang w:eastAsia="ar-SA"/>
    </w:rPr>
  </w:style>
  <w:style w:type="character" w:customStyle="1" w:styleId="WW8Num1z0">
    <w:name w:val="WW8Num1z0"/>
    <w:rsid w:val="009D145E"/>
    <w:rPr>
      <w:color w:val="000000"/>
    </w:rPr>
  </w:style>
  <w:style w:type="character" w:customStyle="1" w:styleId="WW8Num5z0">
    <w:name w:val="WW8Num5z0"/>
    <w:rsid w:val="009D145E"/>
    <w:rPr>
      <w:rFonts w:ascii="Symbol" w:hAnsi="Symbol" w:cs="OpenSymbol"/>
    </w:rPr>
  </w:style>
  <w:style w:type="character" w:customStyle="1" w:styleId="WW8Num7z0">
    <w:name w:val="WW8Num7z0"/>
    <w:rsid w:val="009D145E"/>
    <w:rPr>
      <w:rFonts w:ascii="Symbol" w:hAnsi="Symbol" w:cs="OpenSymbol"/>
    </w:rPr>
  </w:style>
  <w:style w:type="character" w:customStyle="1" w:styleId="WW8Num8z0">
    <w:name w:val="WW8Num8z0"/>
    <w:rsid w:val="009D145E"/>
    <w:rPr>
      <w:rFonts w:ascii="Symbol" w:hAnsi="Symbol" w:cs="OpenSymbol"/>
    </w:rPr>
  </w:style>
  <w:style w:type="character" w:customStyle="1" w:styleId="WW8Num9z0">
    <w:name w:val="WW8Num9z0"/>
    <w:rsid w:val="009D145E"/>
    <w:rPr>
      <w:rFonts w:ascii="Symbol" w:hAnsi="Symbol" w:cs="OpenSymbol"/>
    </w:rPr>
  </w:style>
  <w:style w:type="character" w:customStyle="1" w:styleId="WW8Num10z0">
    <w:name w:val="WW8Num10z0"/>
    <w:rsid w:val="009D145E"/>
    <w:rPr>
      <w:rFonts w:ascii="Symbol" w:hAnsi="Symbol" w:cs="OpenSymbol"/>
    </w:rPr>
  </w:style>
  <w:style w:type="character" w:customStyle="1" w:styleId="WW8Num11z0">
    <w:name w:val="WW8Num11z0"/>
    <w:rsid w:val="009D145E"/>
    <w:rPr>
      <w:rFonts w:ascii="Symbol" w:hAnsi="Symbol" w:cs="OpenSymbol"/>
    </w:rPr>
  </w:style>
  <w:style w:type="character" w:customStyle="1" w:styleId="WW8Num12z1">
    <w:name w:val="WW8Num12z1"/>
    <w:rsid w:val="009D145E"/>
    <w:rPr>
      <w:rFonts w:ascii="StarSymbol" w:hAnsi="StarSymbol" w:cs="StarSymbol"/>
    </w:rPr>
  </w:style>
  <w:style w:type="character" w:customStyle="1" w:styleId="WW8Num13z0">
    <w:name w:val="WW8Num13z0"/>
    <w:rsid w:val="009D145E"/>
    <w:rPr>
      <w:rFonts w:ascii="Wingdings" w:hAnsi="Wingdings" w:cs="Wingdings"/>
    </w:rPr>
  </w:style>
  <w:style w:type="character" w:customStyle="1" w:styleId="WW8Num15z0">
    <w:name w:val="WW8Num15z0"/>
    <w:rsid w:val="009D145E"/>
    <w:rPr>
      <w:rFonts w:ascii="Wingdings" w:hAnsi="Wingdings" w:cs="Wingdings"/>
    </w:rPr>
  </w:style>
  <w:style w:type="character" w:customStyle="1" w:styleId="WW8Num21z1">
    <w:name w:val="WW8Num21z1"/>
    <w:rsid w:val="009D145E"/>
    <w:rPr>
      <w:color w:val="000000"/>
      <w:sz w:val="24"/>
      <w:szCs w:val="24"/>
    </w:rPr>
  </w:style>
  <w:style w:type="character" w:customStyle="1" w:styleId="WW8Num25z0">
    <w:name w:val="WW8Num25z0"/>
    <w:rsid w:val="009D145E"/>
    <w:rPr>
      <w:rFonts w:ascii="StarSymbol" w:hAnsi="StarSymbol" w:cs="StarSymbol"/>
      <w:color w:val="000000"/>
    </w:rPr>
  </w:style>
  <w:style w:type="character" w:customStyle="1" w:styleId="WW8Num26z0">
    <w:name w:val="WW8Num26z0"/>
    <w:rsid w:val="009D145E"/>
    <w:rPr>
      <w:sz w:val="20"/>
      <w:szCs w:val="20"/>
    </w:rPr>
  </w:style>
  <w:style w:type="character" w:customStyle="1" w:styleId="WW8Num27z0">
    <w:name w:val="WW8Num27z0"/>
    <w:rsid w:val="009D145E"/>
    <w:rPr>
      <w:rFonts w:ascii="Times New Roman" w:eastAsia="Times New Roman" w:hAnsi="Times New Roman" w:cs="Times New Roman"/>
    </w:rPr>
  </w:style>
  <w:style w:type="character" w:customStyle="1" w:styleId="WW8Num28z0">
    <w:name w:val="WW8Num28z0"/>
    <w:rsid w:val="009D145E"/>
    <w:rPr>
      <w:rFonts w:ascii="Symbol" w:hAnsi="Symbol" w:cs="Symbol"/>
    </w:rPr>
  </w:style>
  <w:style w:type="character" w:customStyle="1" w:styleId="WW8Num32z0">
    <w:name w:val="WW8Num32z0"/>
    <w:rsid w:val="009D145E"/>
    <w:rPr>
      <w:rFonts w:ascii="Symbol" w:hAnsi="Symbol" w:cs="Symbol"/>
    </w:rPr>
  </w:style>
  <w:style w:type="character" w:customStyle="1" w:styleId="WW8Num32z1">
    <w:name w:val="WW8Num32z1"/>
    <w:rsid w:val="009D145E"/>
    <w:rPr>
      <w:rFonts w:ascii="Courier New" w:hAnsi="Courier New" w:cs="Wingdings"/>
    </w:rPr>
  </w:style>
  <w:style w:type="character" w:customStyle="1" w:styleId="WW8Num32z2">
    <w:name w:val="WW8Num32z2"/>
    <w:rsid w:val="009D145E"/>
    <w:rPr>
      <w:rFonts w:ascii="Wingdings" w:hAnsi="Wingdings" w:cs="Wingdings"/>
    </w:rPr>
  </w:style>
  <w:style w:type="character" w:customStyle="1" w:styleId="WW8Num36z0">
    <w:name w:val="WW8Num36z0"/>
    <w:rsid w:val="009D145E"/>
    <w:rPr>
      <w:rFonts w:ascii="Symbol" w:hAnsi="Symbol" w:cs="Symbol"/>
    </w:rPr>
  </w:style>
  <w:style w:type="character" w:customStyle="1" w:styleId="WW8Num36z1">
    <w:name w:val="WW8Num36z1"/>
    <w:rsid w:val="009D145E"/>
    <w:rPr>
      <w:rFonts w:ascii="Courier New" w:hAnsi="Courier New" w:cs="Wingdings"/>
    </w:rPr>
  </w:style>
  <w:style w:type="character" w:customStyle="1" w:styleId="WW8Num36z2">
    <w:name w:val="WW8Num36z2"/>
    <w:rsid w:val="009D145E"/>
    <w:rPr>
      <w:rFonts w:ascii="Wingdings" w:hAnsi="Wingdings" w:cs="Wingdings"/>
    </w:rPr>
  </w:style>
  <w:style w:type="character" w:customStyle="1" w:styleId="WW8Num37z0">
    <w:name w:val="WW8Num37z0"/>
    <w:rsid w:val="009D145E"/>
    <w:rPr>
      <w:b/>
      <w:i/>
      <w:sz w:val="24"/>
      <w:u w:val="single"/>
    </w:rPr>
  </w:style>
  <w:style w:type="character" w:customStyle="1" w:styleId="WW8Num38z0">
    <w:name w:val="WW8Num38z0"/>
    <w:rsid w:val="009D145E"/>
    <w:rPr>
      <w:rFonts w:ascii="Symbol" w:hAnsi="Symbol" w:cs="Symbol"/>
    </w:rPr>
  </w:style>
  <w:style w:type="character" w:customStyle="1" w:styleId="WW8Num38z1">
    <w:name w:val="WW8Num38z1"/>
    <w:rsid w:val="009D145E"/>
    <w:rPr>
      <w:rFonts w:ascii="Courier New" w:hAnsi="Courier New" w:cs="Wingdings"/>
    </w:rPr>
  </w:style>
  <w:style w:type="character" w:customStyle="1" w:styleId="WW8Num38z2">
    <w:name w:val="WW8Num38z2"/>
    <w:rsid w:val="009D145E"/>
    <w:rPr>
      <w:rFonts w:ascii="Wingdings" w:hAnsi="Wingdings" w:cs="Wingdings"/>
    </w:rPr>
  </w:style>
  <w:style w:type="character" w:customStyle="1" w:styleId="WW8Num38z3">
    <w:name w:val="WW8Num38z3"/>
    <w:rsid w:val="009D145E"/>
    <w:rPr>
      <w:rFonts w:ascii="Symbol" w:hAnsi="Symbol" w:cs="Symbol"/>
    </w:rPr>
  </w:style>
  <w:style w:type="character" w:customStyle="1" w:styleId="WW8Num43z0">
    <w:name w:val="WW8Num43z0"/>
    <w:rsid w:val="009D145E"/>
    <w:rPr>
      <w:b/>
      <w:i/>
      <w:sz w:val="24"/>
      <w:u w:val="single"/>
    </w:rPr>
  </w:style>
  <w:style w:type="character" w:customStyle="1" w:styleId="WW8Num45z0">
    <w:name w:val="WW8Num45z0"/>
    <w:rsid w:val="009D145E"/>
    <w:rPr>
      <w:rFonts w:ascii="Symbol" w:hAnsi="Symbol" w:cs="Symbol"/>
    </w:rPr>
  </w:style>
  <w:style w:type="character" w:customStyle="1" w:styleId="WW8Num46z0">
    <w:name w:val="WW8Num46z0"/>
    <w:rsid w:val="009D145E"/>
    <w:rPr>
      <w:rFonts w:ascii="Symbol" w:hAnsi="Symbol" w:cs="Symbol"/>
    </w:rPr>
  </w:style>
  <w:style w:type="character" w:customStyle="1" w:styleId="WW8Num47z0">
    <w:name w:val="WW8Num47z0"/>
    <w:rsid w:val="009D145E"/>
    <w:rPr>
      <w:b/>
      <w:i/>
      <w:sz w:val="24"/>
      <w:u w:val="single"/>
    </w:rPr>
  </w:style>
  <w:style w:type="character" w:customStyle="1" w:styleId="WW8Num48z0">
    <w:name w:val="WW8Num48z0"/>
    <w:rsid w:val="009D145E"/>
    <w:rPr>
      <w:rFonts w:ascii="Symbol" w:hAnsi="Symbol" w:cs="Symbol"/>
    </w:rPr>
  </w:style>
  <w:style w:type="character" w:customStyle="1" w:styleId="WW8Num52z0">
    <w:name w:val="WW8Num52z0"/>
    <w:rsid w:val="009D145E"/>
    <w:rPr>
      <w:color w:val="000000"/>
    </w:rPr>
  </w:style>
  <w:style w:type="character" w:customStyle="1" w:styleId="WW8Num53z0">
    <w:name w:val="WW8Num53z0"/>
    <w:rsid w:val="009D145E"/>
    <w:rPr>
      <w:color w:val="000000"/>
    </w:rPr>
  </w:style>
  <w:style w:type="character" w:customStyle="1" w:styleId="WW8Num55z0">
    <w:name w:val="WW8Num55z0"/>
    <w:rsid w:val="009D145E"/>
    <w:rPr>
      <w:rFonts w:ascii="OpenSymbol" w:hAnsi="OpenSymbol" w:cs="OpenSymbol"/>
    </w:rPr>
  </w:style>
  <w:style w:type="character" w:customStyle="1" w:styleId="WW8Num55z1">
    <w:name w:val="WW8Num55z1"/>
    <w:rsid w:val="009D145E"/>
    <w:rPr>
      <w:rFonts w:ascii="Courier New" w:hAnsi="Courier New" w:cs="Courier New"/>
    </w:rPr>
  </w:style>
  <w:style w:type="character" w:customStyle="1" w:styleId="WW8Num55z2">
    <w:name w:val="WW8Num55z2"/>
    <w:rsid w:val="009D145E"/>
    <w:rPr>
      <w:rFonts w:ascii="Wingdings" w:hAnsi="Wingdings" w:cs="Wingdings"/>
    </w:rPr>
  </w:style>
  <w:style w:type="character" w:customStyle="1" w:styleId="WW8Num55z3">
    <w:name w:val="WW8Num55z3"/>
    <w:rsid w:val="009D145E"/>
    <w:rPr>
      <w:rFonts w:ascii="Symbol" w:hAnsi="Symbol" w:cs="Symbol"/>
    </w:rPr>
  </w:style>
  <w:style w:type="character" w:customStyle="1" w:styleId="WW8Num56z2">
    <w:name w:val="WW8Num56z2"/>
    <w:rsid w:val="009D145E"/>
    <w:rPr>
      <w:color w:val="000000"/>
    </w:rPr>
  </w:style>
  <w:style w:type="character" w:customStyle="1" w:styleId="WW8Num57z0">
    <w:name w:val="WW8Num57z0"/>
    <w:rsid w:val="009D145E"/>
    <w:rPr>
      <w:color w:val="000000"/>
    </w:rPr>
  </w:style>
  <w:style w:type="character" w:customStyle="1" w:styleId="WW8Num60z0">
    <w:name w:val="WW8Num60z0"/>
    <w:rsid w:val="009D145E"/>
    <w:rPr>
      <w:b/>
      <w:i/>
      <w:sz w:val="24"/>
      <w:u w:val="single"/>
    </w:rPr>
  </w:style>
  <w:style w:type="character" w:customStyle="1" w:styleId="WW8Num4z0">
    <w:name w:val="WW8Num4z0"/>
    <w:rsid w:val="009D145E"/>
    <w:rPr>
      <w:rFonts w:ascii="Symbol" w:hAnsi="Symbol" w:cs="OpenSymbol"/>
    </w:rPr>
  </w:style>
  <w:style w:type="character" w:customStyle="1" w:styleId="WW8Num6z0">
    <w:name w:val="WW8Num6z0"/>
    <w:rsid w:val="009D145E"/>
    <w:rPr>
      <w:rFonts w:ascii="Symbol" w:hAnsi="Symbol" w:cs="OpenSymbol"/>
    </w:rPr>
  </w:style>
  <w:style w:type="character" w:customStyle="1" w:styleId="WW8Num11z1">
    <w:name w:val="WW8Num11z1"/>
    <w:rsid w:val="009D145E"/>
    <w:rPr>
      <w:rFonts w:ascii="StarSymbol" w:hAnsi="StarSymbol" w:cs="StarSymbol"/>
    </w:rPr>
  </w:style>
  <w:style w:type="character" w:customStyle="1" w:styleId="WW8Num15z1">
    <w:name w:val="WW8Num15z1"/>
    <w:rsid w:val="009D145E"/>
    <w:rPr>
      <w:rFonts w:ascii="Courier New" w:hAnsi="Courier New" w:cs="Wingdings"/>
    </w:rPr>
  </w:style>
  <w:style w:type="character" w:customStyle="1" w:styleId="WW8Num15z3">
    <w:name w:val="WW8Num15z3"/>
    <w:rsid w:val="009D145E"/>
    <w:rPr>
      <w:rFonts w:ascii="Symbol" w:hAnsi="Symbol" w:cs="Symbol"/>
    </w:rPr>
  </w:style>
  <w:style w:type="character" w:customStyle="1" w:styleId="WW8Num17z1">
    <w:name w:val="WW8Num17z1"/>
    <w:rsid w:val="009D145E"/>
    <w:rPr>
      <w:rFonts w:ascii="StarSymbol" w:hAnsi="StarSymbol" w:cs="StarSymbol"/>
    </w:rPr>
  </w:style>
  <w:style w:type="character" w:customStyle="1" w:styleId="WW8Num19z0">
    <w:name w:val="WW8Num19z0"/>
    <w:rsid w:val="009D145E"/>
    <w:rPr>
      <w:rFonts w:ascii="Wingdings" w:hAnsi="Wingdings" w:cs="Wingdings"/>
    </w:rPr>
  </w:style>
  <w:style w:type="character" w:customStyle="1" w:styleId="WW8Num19z1">
    <w:name w:val="WW8Num19z1"/>
    <w:rsid w:val="009D145E"/>
    <w:rPr>
      <w:rFonts w:ascii="Courier New" w:hAnsi="Courier New" w:cs="Wingdings"/>
    </w:rPr>
  </w:style>
  <w:style w:type="character" w:customStyle="1" w:styleId="WW8Num19z3">
    <w:name w:val="WW8Num19z3"/>
    <w:rsid w:val="009D145E"/>
    <w:rPr>
      <w:rFonts w:ascii="Symbol" w:hAnsi="Symbol" w:cs="Symbol"/>
    </w:rPr>
  </w:style>
  <w:style w:type="character" w:customStyle="1" w:styleId="WW8Num20z0">
    <w:name w:val="WW8Num20z0"/>
    <w:rsid w:val="009D145E"/>
    <w:rPr>
      <w:rFonts w:ascii="Wingdings" w:hAnsi="Wingdings" w:cs="Wingdings"/>
    </w:rPr>
  </w:style>
  <w:style w:type="character" w:customStyle="1" w:styleId="WW8Num27z1">
    <w:name w:val="WW8Num27z1"/>
    <w:rsid w:val="009D145E"/>
    <w:rPr>
      <w:rFonts w:ascii="Courier New" w:hAnsi="Courier New" w:cs="Courier New"/>
    </w:rPr>
  </w:style>
  <w:style w:type="character" w:customStyle="1" w:styleId="WW8Num27z2">
    <w:name w:val="WW8Num27z2"/>
    <w:rsid w:val="009D145E"/>
    <w:rPr>
      <w:rFonts w:ascii="Wingdings" w:hAnsi="Wingdings" w:cs="Wingdings"/>
    </w:rPr>
  </w:style>
  <w:style w:type="character" w:customStyle="1" w:styleId="WW8Num27z3">
    <w:name w:val="WW8Num27z3"/>
    <w:rsid w:val="009D145E"/>
    <w:rPr>
      <w:rFonts w:ascii="Symbol" w:hAnsi="Symbol" w:cs="Symbol"/>
    </w:rPr>
  </w:style>
  <w:style w:type="character" w:customStyle="1" w:styleId="WW8Num33z0">
    <w:name w:val="WW8Num33z0"/>
    <w:rsid w:val="009D145E"/>
    <w:rPr>
      <w:rFonts w:ascii="Symbol" w:hAnsi="Symbol" w:cs="Symbol"/>
    </w:rPr>
  </w:style>
  <w:style w:type="character" w:customStyle="1" w:styleId="WW8Num34z1">
    <w:name w:val="WW8Num34z1"/>
    <w:rsid w:val="009D145E"/>
    <w:rPr>
      <w:color w:val="000000"/>
      <w:sz w:val="24"/>
      <w:szCs w:val="24"/>
    </w:rPr>
  </w:style>
  <w:style w:type="character" w:customStyle="1" w:styleId="WW8Num39z0">
    <w:name w:val="WW8Num39z0"/>
    <w:rsid w:val="009D145E"/>
    <w:rPr>
      <w:sz w:val="20"/>
      <w:szCs w:val="20"/>
    </w:rPr>
  </w:style>
  <w:style w:type="character" w:customStyle="1" w:styleId="WW8Num40z0">
    <w:name w:val="WW8Num40z0"/>
    <w:rsid w:val="009D145E"/>
    <w:rPr>
      <w:rFonts w:ascii="Times New Roman" w:eastAsia="Times New Roman" w:hAnsi="Times New Roman" w:cs="Times New Roman"/>
    </w:rPr>
  </w:style>
  <w:style w:type="character" w:customStyle="1" w:styleId="WW8Num40z1">
    <w:name w:val="WW8Num40z1"/>
    <w:rsid w:val="009D145E"/>
    <w:rPr>
      <w:rFonts w:ascii="Courier New" w:hAnsi="Courier New" w:cs="Courier New"/>
    </w:rPr>
  </w:style>
  <w:style w:type="character" w:customStyle="1" w:styleId="WW8Num40z2">
    <w:name w:val="WW8Num40z2"/>
    <w:rsid w:val="009D145E"/>
    <w:rPr>
      <w:rFonts w:ascii="Wingdings" w:hAnsi="Wingdings" w:cs="Wingdings"/>
    </w:rPr>
  </w:style>
  <w:style w:type="character" w:customStyle="1" w:styleId="WW8Num40z3">
    <w:name w:val="WW8Num40z3"/>
    <w:rsid w:val="009D145E"/>
    <w:rPr>
      <w:rFonts w:ascii="Symbol" w:hAnsi="Symbol" w:cs="Symbol"/>
    </w:rPr>
  </w:style>
  <w:style w:type="character" w:customStyle="1" w:styleId="WW8Num41z0">
    <w:name w:val="WW8Num41z0"/>
    <w:rsid w:val="009D145E"/>
    <w:rPr>
      <w:rFonts w:ascii="Symbol" w:hAnsi="Symbol" w:cs="Symbol"/>
    </w:rPr>
  </w:style>
  <w:style w:type="character" w:customStyle="1" w:styleId="WW8Num42z0">
    <w:name w:val="WW8Num42z0"/>
    <w:rsid w:val="009D145E"/>
    <w:rPr>
      <w:rFonts w:ascii="Symbol" w:hAnsi="Symbol" w:cs="Symbol"/>
    </w:rPr>
  </w:style>
  <w:style w:type="character" w:customStyle="1" w:styleId="WW8Num46z1">
    <w:name w:val="WW8Num46z1"/>
    <w:rsid w:val="009D145E"/>
    <w:rPr>
      <w:rFonts w:ascii="Courier New" w:hAnsi="Courier New" w:cs="Wingdings"/>
    </w:rPr>
  </w:style>
  <w:style w:type="character" w:customStyle="1" w:styleId="WW8Num46z2">
    <w:name w:val="WW8Num46z2"/>
    <w:rsid w:val="009D145E"/>
    <w:rPr>
      <w:rFonts w:ascii="Wingdings" w:hAnsi="Wingdings" w:cs="Wingdings"/>
    </w:rPr>
  </w:style>
  <w:style w:type="character" w:customStyle="1" w:styleId="WW8Num50z0">
    <w:name w:val="WW8Num50z0"/>
    <w:rsid w:val="009D145E"/>
    <w:rPr>
      <w:rFonts w:ascii="Symbol" w:hAnsi="Symbol" w:cs="Symbol"/>
    </w:rPr>
  </w:style>
  <w:style w:type="character" w:customStyle="1" w:styleId="WW8Num50z1">
    <w:name w:val="WW8Num50z1"/>
    <w:rsid w:val="009D145E"/>
    <w:rPr>
      <w:rFonts w:ascii="Courier New" w:hAnsi="Courier New" w:cs="Wingdings"/>
    </w:rPr>
  </w:style>
  <w:style w:type="character" w:customStyle="1" w:styleId="WW8Num50z2">
    <w:name w:val="WW8Num50z2"/>
    <w:rsid w:val="009D145E"/>
    <w:rPr>
      <w:rFonts w:ascii="Wingdings" w:hAnsi="Wingdings" w:cs="Wingdings"/>
    </w:rPr>
  </w:style>
  <w:style w:type="character" w:customStyle="1" w:styleId="WW8Num51z0">
    <w:name w:val="WW8Num51z0"/>
    <w:rsid w:val="009D145E"/>
    <w:rPr>
      <w:b/>
      <w:i/>
      <w:sz w:val="24"/>
      <w:u w:val="single"/>
    </w:rPr>
  </w:style>
  <w:style w:type="character" w:customStyle="1" w:styleId="WW8Num52z1">
    <w:name w:val="WW8Num52z1"/>
    <w:rsid w:val="009D145E"/>
    <w:rPr>
      <w:rFonts w:ascii="Courier New" w:hAnsi="Courier New" w:cs="Wingdings"/>
    </w:rPr>
  </w:style>
  <w:style w:type="character" w:customStyle="1" w:styleId="WW8Num52z2">
    <w:name w:val="WW8Num52z2"/>
    <w:rsid w:val="009D145E"/>
    <w:rPr>
      <w:rFonts w:ascii="Wingdings" w:hAnsi="Wingdings" w:cs="Wingdings"/>
    </w:rPr>
  </w:style>
  <w:style w:type="character" w:customStyle="1" w:styleId="WW8Num52z3">
    <w:name w:val="WW8Num52z3"/>
    <w:rsid w:val="009D145E"/>
    <w:rPr>
      <w:rFonts w:ascii="Symbol" w:hAnsi="Symbol" w:cs="Symbol"/>
    </w:rPr>
  </w:style>
  <w:style w:type="character" w:customStyle="1" w:styleId="WW8Num56z0">
    <w:name w:val="WW8Num56z0"/>
    <w:rsid w:val="009D145E"/>
    <w:rPr>
      <w:sz w:val="18"/>
      <w:szCs w:val="18"/>
    </w:rPr>
  </w:style>
  <w:style w:type="character" w:customStyle="1" w:styleId="WW8Num58z0">
    <w:name w:val="WW8Num58z0"/>
    <w:rsid w:val="009D145E"/>
    <w:rPr>
      <w:rFonts w:ascii="Symbol" w:hAnsi="Symbol" w:cs="Symbol"/>
    </w:rPr>
  </w:style>
  <w:style w:type="character" w:customStyle="1" w:styleId="WW8Num62z0">
    <w:name w:val="WW8Num62z0"/>
    <w:rsid w:val="009D145E"/>
    <w:rPr>
      <w:rFonts w:ascii="Symbol" w:hAnsi="Symbol" w:cs="Symbol"/>
    </w:rPr>
  </w:style>
  <w:style w:type="character" w:customStyle="1" w:styleId="WW8Num62z1">
    <w:name w:val="WW8Num62z1"/>
    <w:rsid w:val="009D145E"/>
    <w:rPr>
      <w:rFonts w:ascii="Courier New" w:hAnsi="Courier New" w:cs="Courier New"/>
    </w:rPr>
  </w:style>
  <w:style w:type="character" w:customStyle="1" w:styleId="WW8Num62z2">
    <w:name w:val="WW8Num62z2"/>
    <w:rsid w:val="009D145E"/>
    <w:rPr>
      <w:rFonts w:ascii="Wingdings" w:hAnsi="Wingdings" w:cs="Wingdings"/>
    </w:rPr>
  </w:style>
  <w:style w:type="character" w:customStyle="1" w:styleId="WW8Num63z0">
    <w:name w:val="WW8Num63z0"/>
    <w:rsid w:val="009D145E"/>
    <w:rPr>
      <w:rFonts w:ascii="Symbol" w:hAnsi="Symbol" w:cs="Symbol"/>
    </w:rPr>
  </w:style>
  <w:style w:type="character" w:customStyle="1" w:styleId="WW8Num64z0">
    <w:name w:val="WW8Num64z0"/>
    <w:rsid w:val="009D145E"/>
    <w:rPr>
      <w:b/>
      <w:i/>
      <w:sz w:val="24"/>
      <w:u w:val="single"/>
    </w:rPr>
  </w:style>
  <w:style w:type="character" w:customStyle="1" w:styleId="WW8Num65z0">
    <w:name w:val="WW8Num65z0"/>
    <w:rsid w:val="009D145E"/>
    <w:rPr>
      <w:rFonts w:ascii="Symbol" w:hAnsi="Symbol" w:cs="Symbol"/>
    </w:rPr>
  </w:style>
  <w:style w:type="character" w:customStyle="1" w:styleId="WW8Num69z0">
    <w:name w:val="WW8Num69z0"/>
    <w:rsid w:val="009D145E"/>
    <w:rPr>
      <w:color w:val="000000"/>
    </w:rPr>
  </w:style>
  <w:style w:type="character" w:customStyle="1" w:styleId="WW8Num70z0">
    <w:name w:val="WW8Num70z0"/>
    <w:rsid w:val="009D145E"/>
    <w:rPr>
      <w:color w:val="000000"/>
    </w:rPr>
  </w:style>
  <w:style w:type="character" w:customStyle="1" w:styleId="WW8Num73z1">
    <w:name w:val="WW8Num73z1"/>
    <w:rsid w:val="009D145E"/>
    <w:rPr>
      <w:rFonts w:ascii="Courier New" w:hAnsi="Courier New" w:cs="Courier New"/>
    </w:rPr>
  </w:style>
  <w:style w:type="character" w:customStyle="1" w:styleId="WW8Num73z2">
    <w:name w:val="WW8Num73z2"/>
    <w:rsid w:val="009D145E"/>
    <w:rPr>
      <w:rFonts w:ascii="Wingdings" w:hAnsi="Wingdings" w:cs="Wingdings"/>
    </w:rPr>
  </w:style>
  <w:style w:type="character" w:customStyle="1" w:styleId="WW8Num73z3">
    <w:name w:val="WW8Num73z3"/>
    <w:rsid w:val="009D145E"/>
    <w:rPr>
      <w:rFonts w:ascii="Symbol" w:hAnsi="Symbol" w:cs="Symbol"/>
    </w:rPr>
  </w:style>
  <w:style w:type="character" w:customStyle="1" w:styleId="WW8Num74z2">
    <w:name w:val="WW8Num74z2"/>
    <w:rsid w:val="009D145E"/>
    <w:rPr>
      <w:color w:val="000000"/>
    </w:rPr>
  </w:style>
  <w:style w:type="character" w:customStyle="1" w:styleId="WW8Num75z0">
    <w:name w:val="WW8Num75z0"/>
    <w:rsid w:val="009D145E"/>
    <w:rPr>
      <w:color w:val="000000"/>
    </w:rPr>
  </w:style>
  <w:style w:type="character" w:customStyle="1" w:styleId="Domylnaczcionkaakapitu1">
    <w:name w:val="Domyślna czcionka akapitu1"/>
    <w:rsid w:val="009D145E"/>
  </w:style>
  <w:style w:type="character" w:styleId="Numerstrony">
    <w:name w:val="page number"/>
    <w:basedOn w:val="Domylnaczcionkaakapitu1"/>
    <w:rsid w:val="009D145E"/>
  </w:style>
  <w:style w:type="character" w:customStyle="1" w:styleId="Odwoaniedokomentarza1">
    <w:name w:val="Odwołanie do komentarza1"/>
    <w:rsid w:val="009D145E"/>
    <w:rPr>
      <w:sz w:val="16"/>
    </w:rPr>
  </w:style>
  <w:style w:type="character" w:customStyle="1" w:styleId="st1">
    <w:name w:val="st1"/>
    <w:rsid w:val="009D145E"/>
  </w:style>
  <w:style w:type="character" w:customStyle="1" w:styleId="Nagwek1Znak">
    <w:name w:val="Nagłówek 1 Znak"/>
    <w:rsid w:val="009D145E"/>
    <w:rPr>
      <w:b/>
      <w:bCs/>
      <w:color w:val="000000"/>
      <w:sz w:val="27"/>
      <w:szCs w:val="27"/>
      <w:shd w:val="clear" w:color="auto" w:fill="FFFFFF"/>
    </w:rPr>
  </w:style>
  <w:style w:type="character" w:customStyle="1" w:styleId="Znakinumeracji">
    <w:name w:val="Znaki numeracji"/>
    <w:rsid w:val="009D145E"/>
  </w:style>
  <w:style w:type="character" w:customStyle="1" w:styleId="Symbolewypunktowania">
    <w:name w:val="Symbole wypunktowania"/>
    <w:rsid w:val="009D145E"/>
    <w:rPr>
      <w:rFonts w:ascii="OpenSymbol" w:eastAsia="OpenSymbol" w:hAnsi="OpenSymbol" w:cs="OpenSymbol"/>
    </w:rPr>
  </w:style>
  <w:style w:type="paragraph" w:customStyle="1" w:styleId="Nagwek10">
    <w:name w:val="Nagłówek1"/>
    <w:basedOn w:val="Normalny"/>
    <w:next w:val="Tekstpodstawowy"/>
    <w:rsid w:val="009D145E"/>
    <w:pPr>
      <w:keepNext/>
      <w:spacing w:before="240" w:after="120"/>
    </w:pPr>
    <w:rPr>
      <w:rFonts w:ascii="Arial" w:eastAsia="Lucida Sans Unicode" w:hAnsi="Arial" w:cs="Mangal"/>
      <w:sz w:val="28"/>
      <w:szCs w:val="28"/>
    </w:rPr>
  </w:style>
  <w:style w:type="paragraph" w:styleId="Tekstpodstawowy">
    <w:name w:val="Body Text"/>
    <w:basedOn w:val="Normalny"/>
    <w:rsid w:val="009D145E"/>
    <w:pPr>
      <w:shd w:val="clear" w:color="auto" w:fill="FFFFFF"/>
      <w:autoSpaceDE w:val="0"/>
    </w:pPr>
    <w:rPr>
      <w:color w:val="000000"/>
      <w:sz w:val="20"/>
      <w:szCs w:val="16"/>
    </w:rPr>
  </w:style>
  <w:style w:type="paragraph" w:styleId="Lista">
    <w:name w:val="List"/>
    <w:basedOn w:val="Tekstpodstawowy"/>
    <w:rsid w:val="009D145E"/>
    <w:rPr>
      <w:rFonts w:cs="Mangal"/>
    </w:rPr>
  </w:style>
  <w:style w:type="paragraph" w:customStyle="1" w:styleId="Podpis1">
    <w:name w:val="Podpis1"/>
    <w:basedOn w:val="Normalny"/>
    <w:rsid w:val="009D145E"/>
    <w:pPr>
      <w:suppressLineNumbers/>
      <w:spacing w:before="120" w:after="120"/>
    </w:pPr>
    <w:rPr>
      <w:rFonts w:cs="Mangal"/>
      <w:i/>
      <w:iCs/>
    </w:rPr>
  </w:style>
  <w:style w:type="paragraph" w:customStyle="1" w:styleId="Indeks">
    <w:name w:val="Indeks"/>
    <w:basedOn w:val="Normalny"/>
    <w:rsid w:val="009D145E"/>
    <w:pPr>
      <w:suppressLineNumbers/>
    </w:pPr>
    <w:rPr>
      <w:rFonts w:cs="Mangal"/>
    </w:rPr>
  </w:style>
  <w:style w:type="paragraph" w:customStyle="1" w:styleId="Tekstpodstawowy21">
    <w:name w:val="Tekst podstawowy 21"/>
    <w:basedOn w:val="Normalny"/>
    <w:rsid w:val="009D145E"/>
    <w:pPr>
      <w:shd w:val="clear" w:color="auto" w:fill="FFFFFF"/>
      <w:autoSpaceDE w:val="0"/>
    </w:pPr>
    <w:rPr>
      <w:color w:val="000000"/>
      <w:sz w:val="26"/>
      <w:szCs w:val="26"/>
    </w:rPr>
  </w:style>
  <w:style w:type="paragraph" w:customStyle="1" w:styleId="Tekstpodstawowy31">
    <w:name w:val="Tekst podstawowy 31"/>
    <w:basedOn w:val="Normalny"/>
    <w:rsid w:val="009D145E"/>
    <w:pPr>
      <w:shd w:val="clear" w:color="auto" w:fill="FFFFFF"/>
      <w:autoSpaceDE w:val="0"/>
      <w:jc w:val="center"/>
    </w:pPr>
    <w:rPr>
      <w:b/>
      <w:bCs/>
      <w:color w:val="000000"/>
      <w:sz w:val="36"/>
      <w:szCs w:val="36"/>
    </w:rPr>
  </w:style>
  <w:style w:type="paragraph" w:styleId="Tekstpodstawowywcity">
    <w:name w:val="Body Text Indent"/>
    <w:basedOn w:val="Normalny"/>
    <w:rsid w:val="009D145E"/>
    <w:pPr>
      <w:shd w:val="clear" w:color="auto" w:fill="FFFFFF"/>
      <w:autoSpaceDE w:val="0"/>
      <w:spacing w:line="360" w:lineRule="auto"/>
      <w:ind w:left="708" w:hanging="708"/>
    </w:pPr>
    <w:rPr>
      <w:color w:val="000000"/>
      <w:szCs w:val="26"/>
    </w:rPr>
  </w:style>
  <w:style w:type="paragraph" w:customStyle="1" w:styleId="Tekstpodstawowywcity21">
    <w:name w:val="Tekst podstawowy wcięty 21"/>
    <w:basedOn w:val="Normalny"/>
    <w:rsid w:val="009D145E"/>
    <w:pPr>
      <w:shd w:val="clear" w:color="auto" w:fill="FFFFFF"/>
      <w:autoSpaceDE w:val="0"/>
      <w:spacing w:line="360" w:lineRule="auto"/>
      <w:ind w:left="708"/>
    </w:pPr>
    <w:rPr>
      <w:color w:val="000000"/>
      <w:szCs w:val="27"/>
    </w:rPr>
  </w:style>
  <w:style w:type="paragraph" w:customStyle="1" w:styleId="Tekstpodstawowywcity31">
    <w:name w:val="Tekst podstawowy wcięty 31"/>
    <w:basedOn w:val="Normalny"/>
    <w:rsid w:val="009D145E"/>
    <w:pPr>
      <w:shd w:val="clear" w:color="auto" w:fill="FFFFFF"/>
      <w:autoSpaceDE w:val="0"/>
      <w:spacing w:line="360" w:lineRule="auto"/>
      <w:ind w:left="660"/>
    </w:pPr>
    <w:rPr>
      <w:color w:val="000000"/>
      <w:szCs w:val="26"/>
    </w:rPr>
  </w:style>
  <w:style w:type="paragraph" w:styleId="Stopka">
    <w:name w:val="footer"/>
    <w:basedOn w:val="Normalny"/>
    <w:link w:val="StopkaZnak"/>
    <w:uiPriority w:val="99"/>
    <w:rsid w:val="009D145E"/>
    <w:pPr>
      <w:tabs>
        <w:tab w:val="center" w:pos="4536"/>
        <w:tab w:val="right" w:pos="9072"/>
      </w:tabs>
    </w:pPr>
  </w:style>
  <w:style w:type="character" w:customStyle="1" w:styleId="StopkaZnak">
    <w:name w:val="Stopka Znak"/>
    <w:link w:val="Stopka"/>
    <w:uiPriority w:val="99"/>
    <w:rsid w:val="00EB50B1"/>
    <w:rPr>
      <w:sz w:val="24"/>
      <w:szCs w:val="24"/>
      <w:lang w:eastAsia="ar-SA"/>
    </w:rPr>
  </w:style>
  <w:style w:type="paragraph" w:styleId="Nagwek">
    <w:name w:val="header"/>
    <w:basedOn w:val="Normalny"/>
    <w:rsid w:val="009D145E"/>
    <w:pPr>
      <w:tabs>
        <w:tab w:val="center" w:pos="4536"/>
        <w:tab w:val="right" w:pos="9072"/>
      </w:tabs>
    </w:pPr>
  </w:style>
  <w:style w:type="paragraph" w:customStyle="1" w:styleId="FR4">
    <w:name w:val="FR4"/>
    <w:rsid w:val="009D145E"/>
    <w:pPr>
      <w:widowControl w:val="0"/>
      <w:suppressAutoHyphens/>
      <w:autoSpaceDE w:val="0"/>
      <w:ind w:left="2880"/>
    </w:pPr>
    <w:rPr>
      <w:rFonts w:ascii="Arial" w:hAnsi="Arial" w:cs="Arial"/>
      <w:b/>
      <w:sz w:val="12"/>
      <w:lang w:eastAsia="ar-SA"/>
    </w:rPr>
  </w:style>
  <w:style w:type="paragraph" w:styleId="Tekstdymka">
    <w:name w:val="Balloon Text"/>
    <w:basedOn w:val="Normalny"/>
    <w:rsid w:val="009D145E"/>
    <w:rPr>
      <w:rFonts w:ascii="Tahoma" w:hAnsi="Tahoma" w:cs="Lucida Sans Unicode"/>
      <w:sz w:val="16"/>
      <w:szCs w:val="16"/>
    </w:rPr>
  </w:style>
  <w:style w:type="paragraph" w:customStyle="1" w:styleId="Tekstkomentarza1">
    <w:name w:val="Tekst komentarza1"/>
    <w:basedOn w:val="Normalny"/>
    <w:rsid w:val="009D145E"/>
    <w:rPr>
      <w:sz w:val="20"/>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9D145E"/>
    <w:pPr>
      <w:ind w:left="708"/>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86EEF"/>
    <w:rPr>
      <w:sz w:val="24"/>
      <w:szCs w:val="24"/>
      <w:lang w:eastAsia="ar-SA"/>
    </w:rPr>
  </w:style>
  <w:style w:type="paragraph" w:customStyle="1" w:styleId="Tekstmakra1">
    <w:name w:val="Tekst makra1"/>
    <w:rsid w:val="009D145E"/>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sz w:val="22"/>
      <w:lang w:eastAsia="ar-SA"/>
    </w:rPr>
  </w:style>
  <w:style w:type="paragraph" w:customStyle="1" w:styleId="Legenda1">
    <w:name w:val="Legenda1"/>
    <w:basedOn w:val="Normalny"/>
    <w:next w:val="Normalny"/>
    <w:rsid w:val="009D145E"/>
    <w:pPr>
      <w:spacing w:before="120" w:after="120"/>
    </w:pPr>
    <w:rPr>
      <w:b/>
      <w:sz w:val="20"/>
      <w:szCs w:val="20"/>
    </w:rPr>
  </w:style>
  <w:style w:type="paragraph" w:customStyle="1" w:styleId="Zawartotabeli">
    <w:name w:val="Zawartość tabeli"/>
    <w:basedOn w:val="Normalny"/>
    <w:rsid w:val="009D145E"/>
    <w:pPr>
      <w:suppressLineNumbers/>
    </w:pPr>
  </w:style>
  <w:style w:type="paragraph" w:customStyle="1" w:styleId="Nagwektabeli">
    <w:name w:val="Nagłówek tabeli"/>
    <w:basedOn w:val="Zawartotabeli"/>
    <w:rsid w:val="009D145E"/>
    <w:pPr>
      <w:jc w:val="center"/>
    </w:pPr>
    <w:rPr>
      <w:b/>
      <w:bCs/>
    </w:rPr>
  </w:style>
  <w:style w:type="paragraph" w:customStyle="1" w:styleId="Zawartoramki">
    <w:name w:val="Zawartość ramki"/>
    <w:basedOn w:val="Tekstpodstawowy"/>
    <w:rsid w:val="009D145E"/>
  </w:style>
  <w:style w:type="table" w:styleId="Tabela-Siatka">
    <w:name w:val="Table Grid"/>
    <w:basedOn w:val="Standardowy"/>
    <w:uiPriority w:val="59"/>
    <w:rsid w:val="007438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tekst">
    <w:name w:val="SIWZ tekst"/>
    <w:basedOn w:val="Normalny"/>
    <w:rsid w:val="007438A4"/>
    <w:pPr>
      <w:widowControl w:val="0"/>
      <w:jc w:val="both"/>
    </w:pPr>
    <w:rPr>
      <w:rFonts w:eastAsia="Lucida Sans Unicode"/>
    </w:rPr>
  </w:style>
  <w:style w:type="paragraph" w:customStyle="1" w:styleId="ZnakZnak">
    <w:name w:val="Znak Znak"/>
    <w:basedOn w:val="Normalny"/>
    <w:rsid w:val="0030001E"/>
    <w:pPr>
      <w:suppressAutoHyphens w:val="0"/>
      <w:spacing w:line="360" w:lineRule="auto"/>
      <w:jc w:val="both"/>
    </w:pPr>
    <w:rPr>
      <w:rFonts w:ascii="Verdana" w:hAnsi="Verdana"/>
      <w:sz w:val="20"/>
      <w:szCs w:val="20"/>
      <w:lang w:eastAsia="pl-PL"/>
    </w:rPr>
  </w:style>
  <w:style w:type="paragraph" w:customStyle="1" w:styleId="ZnakZnak0">
    <w:name w:val="Znak Znak"/>
    <w:basedOn w:val="Normalny"/>
    <w:rsid w:val="00157BFB"/>
    <w:pPr>
      <w:suppressAutoHyphens w:val="0"/>
      <w:spacing w:line="360" w:lineRule="auto"/>
      <w:jc w:val="both"/>
    </w:pPr>
    <w:rPr>
      <w:rFonts w:ascii="Verdana" w:hAnsi="Verdana"/>
      <w:sz w:val="20"/>
      <w:szCs w:val="20"/>
      <w:lang w:eastAsia="pl-PL"/>
    </w:rPr>
  </w:style>
  <w:style w:type="paragraph" w:customStyle="1" w:styleId="Default">
    <w:name w:val="Default"/>
    <w:rsid w:val="00157BFB"/>
    <w:pPr>
      <w:autoSpaceDE w:val="0"/>
      <w:autoSpaceDN w:val="0"/>
      <w:adjustRightInd w:val="0"/>
    </w:pPr>
    <w:rPr>
      <w:rFonts w:ascii="Arial" w:hAnsi="Arial" w:cs="Arial"/>
      <w:color w:val="000000"/>
      <w:sz w:val="24"/>
      <w:szCs w:val="24"/>
    </w:rPr>
  </w:style>
  <w:style w:type="paragraph" w:customStyle="1" w:styleId="ZnakZnak1">
    <w:name w:val="Znak Znak"/>
    <w:basedOn w:val="Normalny"/>
    <w:rsid w:val="00614CFF"/>
    <w:pPr>
      <w:suppressAutoHyphens w:val="0"/>
      <w:spacing w:line="360" w:lineRule="auto"/>
      <w:jc w:val="both"/>
    </w:pPr>
    <w:rPr>
      <w:rFonts w:ascii="Verdana" w:hAnsi="Verdana"/>
      <w:sz w:val="20"/>
      <w:szCs w:val="20"/>
      <w:lang w:eastAsia="pl-PL"/>
    </w:rPr>
  </w:style>
  <w:style w:type="paragraph" w:customStyle="1" w:styleId="pkt">
    <w:name w:val="pkt"/>
    <w:basedOn w:val="Normalny"/>
    <w:rsid w:val="00C93AD9"/>
    <w:pPr>
      <w:suppressAutoHyphens w:val="0"/>
      <w:spacing w:before="60" w:after="60" w:line="100" w:lineRule="atLeast"/>
      <w:ind w:left="851" w:hanging="295"/>
      <w:jc w:val="both"/>
    </w:pPr>
    <w:rPr>
      <w:rFonts w:ascii="Univers-PL" w:hAnsi="Univers-PL" w:cs="Univers-PL"/>
      <w:sz w:val="19"/>
      <w:szCs w:val="19"/>
      <w:lang w:eastAsia="pl-PL"/>
    </w:rPr>
  </w:style>
  <w:style w:type="paragraph" w:customStyle="1" w:styleId="pkt1">
    <w:name w:val="pkt1"/>
    <w:basedOn w:val="pkt"/>
    <w:rsid w:val="00245E67"/>
    <w:pPr>
      <w:ind w:left="850" w:hanging="425"/>
    </w:pPr>
  </w:style>
  <w:style w:type="paragraph" w:customStyle="1" w:styleId="lit1">
    <w:name w:val="lit1"/>
    <w:basedOn w:val="Normalny"/>
    <w:rsid w:val="007F24AC"/>
    <w:pPr>
      <w:suppressAutoHyphens w:val="0"/>
      <w:spacing w:before="60" w:after="60" w:line="100" w:lineRule="atLeast"/>
      <w:ind w:left="1276" w:hanging="340"/>
      <w:jc w:val="both"/>
    </w:pPr>
    <w:rPr>
      <w:szCs w:val="20"/>
      <w:lang w:eastAsia="pl-PL"/>
    </w:rPr>
  </w:style>
  <w:style w:type="paragraph" w:customStyle="1" w:styleId="Tekstkomentarza2">
    <w:name w:val="Tekst komentarza2"/>
    <w:basedOn w:val="Normalny"/>
    <w:rsid w:val="00C63440"/>
    <w:pPr>
      <w:suppressAutoHyphens w:val="0"/>
      <w:spacing w:line="100" w:lineRule="atLeast"/>
    </w:pPr>
    <w:rPr>
      <w:sz w:val="20"/>
      <w:szCs w:val="20"/>
      <w:lang w:eastAsia="pl-PL"/>
    </w:rPr>
  </w:style>
  <w:style w:type="paragraph" w:customStyle="1" w:styleId="ZnakZnak2">
    <w:name w:val="Znak Znak"/>
    <w:basedOn w:val="Normalny"/>
    <w:rsid w:val="000F6E9E"/>
    <w:pPr>
      <w:suppressAutoHyphens w:val="0"/>
      <w:spacing w:line="360" w:lineRule="auto"/>
      <w:jc w:val="both"/>
    </w:pPr>
    <w:rPr>
      <w:rFonts w:ascii="Verdana" w:hAnsi="Verdana"/>
      <w:sz w:val="20"/>
      <w:szCs w:val="20"/>
      <w:lang w:eastAsia="pl-PL"/>
    </w:rPr>
  </w:style>
  <w:style w:type="paragraph" w:styleId="Bezodstpw">
    <w:name w:val="No Spacing"/>
    <w:uiPriority w:val="99"/>
    <w:qFormat/>
    <w:rsid w:val="00570359"/>
    <w:pPr>
      <w:suppressAutoHyphens/>
    </w:pPr>
    <w:rPr>
      <w:rFonts w:ascii="Calibri" w:eastAsia="Arial" w:hAnsi="Calibri"/>
      <w:sz w:val="22"/>
      <w:szCs w:val="22"/>
      <w:lang w:eastAsia="ar-SA"/>
    </w:rPr>
  </w:style>
  <w:style w:type="paragraph" w:customStyle="1" w:styleId="Tekstpodstawowywcity1">
    <w:name w:val="Tekst podstawowy wcięty1"/>
    <w:basedOn w:val="Normalny"/>
    <w:rsid w:val="00456970"/>
    <w:pPr>
      <w:suppressAutoHyphens w:val="0"/>
      <w:spacing w:after="120" w:line="276" w:lineRule="auto"/>
      <w:ind w:left="283"/>
    </w:pPr>
    <w:rPr>
      <w:rFonts w:ascii="Calibri" w:eastAsia="SimSun" w:hAnsi="Calibri" w:cs="Calibri"/>
      <w:sz w:val="22"/>
      <w:szCs w:val="22"/>
      <w:lang w:eastAsia="pl-PL"/>
    </w:rPr>
  </w:style>
  <w:style w:type="paragraph" w:styleId="NormalnyWeb">
    <w:name w:val="Normal (Web)"/>
    <w:basedOn w:val="Normalny"/>
    <w:uiPriority w:val="99"/>
    <w:rsid w:val="00BB79C7"/>
    <w:pPr>
      <w:suppressAutoHyphens w:val="0"/>
      <w:spacing w:before="100" w:beforeAutospacing="1" w:after="100" w:afterAutospacing="1"/>
    </w:pPr>
    <w:rPr>
      <w:lang w:eastAsia="pl-PL"/>
    </w:rPr>
  </w:style>
  <w:style w:type="paragraph" w:customStyle="1" w:styleId="Normalny10">
    <w:name w:val="Normalny +10"/>
    <w:basedOn w:val="Normalny"/>
    <w:rsid w:val="00D77B37"/>
    <w:pPr>
      <w:suppressAutoHyphens w:val="0"/>
      <w:jc w:val="both"/>
    </w:pPr>
    <w:rPr>
      <w:sz w:val="20"/>
      <w:szCs w:val="20"/>
      <w:lang w:eastAsia="pl-PL"/>
    </w:rPr>
  </w:style>
  <w:style w:type="paragraph" w:styleId="Tekstpodstawowy3">
    <w:name w:val="Body Text 3"/>
    <w:basedOn w:val="Normalny"/>
    <w:link w:val="Tekstpodstawowy3Znak"/>
    <w:uiPriority w:val="99"/>
    <w:semiHidden/>
    <w:unhideWhenUsed/>
    <w:rsid w:val="001B2375"/>
    <w:pPr>
      <w:spacing w:after="120"/>
    </w:pPr>
    <w:rPr>
      <w:sz w:val="16"/>
      <w:szCs w:val="16"/>
    </w:rPr>
  </w:style>
  <w:style w:type="character" w:customStyle="1" w:styleId="Tekstpodstawowy3Znak">
    <w:name w:val="Tekst podstawowy 3 Znak"/>
    <w:link w:val="Tekstpodstawowy3"/>
    <w:uiPriority w:val="99"/>
    <w:semiHidden/>
    <w:rsid w:val="001B2375"/>
    <w:rPr>
      <w:sz w:val="16"/>
      <w:szCs w:val="16"/>
      <w:lang w:eastAsia="ar-SA"/>
    </w:rPr>
  </w:style>
  <w:style w:type="paragraph" w:styleId="Tytu">
    <w:name w:val="Title"/>
    <w:basedOn w:val="Normalny"/>
    <w:next w:val="Podtytu"/>
    <w:link w:val="TytuZnak"/>
    <w:qFormat/>
    <w:rsid w:val="001B2375"/>
    <w:pPr>
      <w:widowControl w:val="0"/>
      <w:jc w:val="center"/>
    </w:pPr>
    <w:rPr>
      <w:b/>
      <w:sz w:val="36"/>
      <w:szCs w:val="20"/>
    </w:rPr>
  </w:style>
  <w:style w:type="paragraph" w:styleId="Podtytu">
    <w:name w:val="Subtitle"/>
    <w:basedOn w:val="Normalny"/>
    <w:next w:val="Normalny"/>
    <w:link w:val="PodtytuZnak"/>
    <w:qFormat/>
    <w:rsid w:val="001B2375"/>
    <w:pPr>
      <w:spacing w:after="60"/>
      <w:jc w:val="center"/>
      <w:outlineLvl w:val="1"/>
    </w:pPr>
    <w:rPr>
      <w:rFonts w:ascii="Cambria" w:hAnsi="Cambria"/>
    </w:rPr>
  </w:style>
  <w:style w:type="character" w:customStyle="1" w:styleId="PodtytuZnak">
    <w:name w:val="Podtytuł Znak"/>
    <w:link w:val="Podtytu"/>
    <w:uiPriority w:val="11"/>
    <w:rsid w:val="001B2375"/>
    <w:rPr>
      <w:rFonts w:ascii="Cambria" w:eastAsia="Times New Roman" w:hAnsi="Cambria" w:cs="Times New Roman"/>
      <w:sz w:val="24"/>
      <w:szCs w:val="24"/>
      <w:lang w:eastAsia="ar-SA"/>
    </w:rPr>
  </w:style>
  <w:style w:type="character" w:customStyle="1" w:styleId="TytuZnak">
    <w:name w:val="Tytuł Znak"/>
    <w:link w:val="Tytu"/>
    <w:rsid w:val="001B2375"/>
    <w:rPr>
      <w:b/>
      <w:sz w:val="36"/>
      <w:lang w:eastAsia="ar-SA"/>
    </w:rPr>
  </w:style>
  <w:style w:type="paragraph" w:customStyle="1" w:styleId="Numerowany">
    <w:name w:val="Numerowany"/>
    <w:basedOn w:val="Normalny"/>
    <w:rsid w:val="001B2375"/>
    <w:pPr>
      <w:tabs>
        <w:tab w:val="num" w:pos="680"/>
      </w:tabs>
      <w:suppressAutoHyphens w:val="0"/>
      <w:spacing w:before="240"/>
      <w:ind w:left="680" w:hanging="396"/>
      <w:jc w:val="both"/>
    </w:pPr>
    <w:rPr>
      <w:lang w:eastAsia="pl-PL"/>
    </w:rPr>
  </w:style>
  <w:style w:type="paragraph" w:styleId="Tekstprzypisudolnego">
    <w:name w:val="footnote text"/>
    <w:basedOn w:val="Normalny"/>
    <w:link w:val="TekstprzypisudolnegoZnak"/>
    <w:uiPriority w:val="99"/>
    <w:unhideWhenUsed/>
    <w:rsid w:val="002B3DEB"/>
    <w:pPr>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2B3DEB"/>
    <w:rPr>
      <w:rFonts w:asciiTheme="minorHAnsi" w:eastAsiaTheme="minorHAnsi" w:hAnsiTheme="minorHAnsi" w:cstheme="minorBidi"/>
      <w:lang w:eastAsia="en-US"/>
    </w:rPr>
  </w:style>
  <w:style w:type="paragraph" w:customStyle="1" w:styleId="Tekstpodstawowy22">
    <w:name w:val="Tekst podstawowy 22"/>
    <w:basedOn w:val="Normalny"/>
    <w:rsid w:val="00E30645"/>
    <w:pPr>
      <w:suppressAutoHyphens w:val="0"/>
    </w:pPr>
    <w:rPr>
      <w:b/>
      <w:szCs w:val="20"/>
      <w:lang w:eastAsia="pl-PL"/>
    </w:rPr>
  </w:style>
  <w:style w:type="paragraph" w:customStyle="1" w:styleId="p">
    <w:name w:val="p"/>
    <w:rsid w:val="003373D5"/>
    <w:pPr>
      <w:spacing w:line="340" w:lineRule="auto"/>
    </w:pPr>
    <w:rPr>
      <w:rFonts w:ascii="Arial Narrow" w:eastAsia="Arial Narrow" w:hAnsi="Arial Narrow" w:cs="Arial Narrow"/>
      <w:sz w:val="22"/>
      <w:szCs w:val="22"/>
    </w:rPr>
  </w:style>
  <w:style w:type="paragraph" w:customStyle="1" w:styleId="justify">
    <w:name w:val="justify"/>
    <w:rsid w:val="003373D5"/>
    <w:pPr>
      <w:spacing w:after="160" w:line="259" w:lineRule="auto"/>
      <w:jc w:val="both"/>
    </w:pPr>
    <w:rPr>
      <w:rFonts w:ascii="Arial Narrow" w:eastAsia="Arial Narrow" w:hAnsi="Arial Narrow" w:cs="Arial Narrow"/>
      <w:sz w:val="22"/>
      <w:szCs w:val="22"/>
    </w:rPr>
  </w:style>
  <w:style w:type="character" w:customStyle="1" w:styleId="bold">
    <w:name w:val="bold"/>
    <w:rsid w:val="003373D5"/>
    <w:rPr>
      <w:b/>
    </w:rPr>
  </w:style>
  <w:style w:type="character" w:styleId="Hipercze">
    <w:name w:val="Hyperlink"/>
    <w:basedOn w:val="Domylnaczcionkaakapitu"/>
    <w:uiPriority w:val="99"/>
    <w:unhideWhenUsed/>
    <w:rsid w:val="00C218E7"/>
    <w:rPr>
      <w:color w:val="0000FF" w:themeColor="hyperlink"/>
      <w:u w:val="single"/>
    </w:rPr>
  </w:style>
  <w:style w:type="paragraph" w:customStyle="1" w:styleId="TableParagraph">
    <w:name w:val="Table Paragraph"/>
    <w:basedOn w:val="Normalny"/>
    <w:uiPriority w:val="1"/>
    <w:qFormat/>
    <w:rsid w:val="00A86EEF"/>
    <w:pPr>
      <w:widowControl w:val="0"/>
      <w:numPr>
        <w:numId w:val="4"/>
      </w:numPr>
      <w:suppressAutoHyphens w:val="0"/>
      <w:autoSpaceDE w:val="0"/>
      <w:autoSpaceDN w:val="0"/>
    </w:pPr>
    <w:rPr>
      <w:rFonts w:ascii="Avenir-Light" w:eastAsia="Avenir-Light" w:hAnsi="Avenir-Light" w:cs="Avenir-Light"/>
      <w:sz w:val="22"/>
      <w:szCs w:val="22"/>
      <w:lang w:val="en-US" w:eastAsia="en-US"/>
    </w:rPr>
  </w:style>
  <w:style w:type="paragraph" w:customStyle="1" w:styleId="Standard">
    <w:name w:val="Standard"/>
    <w:rsid w:val="00A86EEF"/>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Tekstpodstawowywcity2">
    <w:name w:val="Body Text Indent 2"/>
    <w:basedOn w:val="Normalny"/>
    <w:link w:val="Tekstpodstawowywcity2Znak"/>
    <w:uiPriority w:val="99"/>
    <w:semiHidden/>
    <w:unhideWhenUsed/>
    <w:rsid w:val="00A86EE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86EEF"/>
    <w:rPr>
      <w:sz w:val="24"/>
      <w:szCs w:val="24"/>
      <w:lang w:eastAsia="ar-SA"/>
    </w:rPr>
  </w:style>
  <w:style w:type="character" w:customStyle="1" w:styleId="TekstkomentarzaZnak">
    <w:name w:val="Tekst komentarza Znak"/>
    <w:basedOn w:val="Domylnaczcionkaakapitu"/>
    <w:link w:val="Tekstkomentarza"/>
    <w:uiPriority w:val="99"/>
    <w:semiHidden/>
    <w:rsid w:val="00A86EEF"/>
    <w:rPr>
      <w:lang w:eastAsia="ar-SA"/>
    </w:rPr>
  </w:style>
  <w:style w:type="paragraph" w:styleId="Tekstkomentarza">
    <w:name w:val="annotation text"/>
    <w:basedOn w:val="Normalny"/>
    <w:link w:val="TekstkomentarzaZnak"/>
    <w:uiPriority w:val="99"/>
    <w:semiHidden/>
    <w:unhideWhenUsed/>
    <w:rsid w:val="00A86EEF"/>
    <w:rPr>
      <w:sz w:val="20"/>
      <w:szCs w:val="20"/>
    </w:rPr>
  </w:style>
  <w:style w:type="character" w:customStyle="1" w:styleId="TematkomentarzaZnak">
    <w:name w:val="Temat komentarza Znak"/>
    <w:basedOn w:val="TekstkomentarzaZnak"/>
    <w:link w:val="Tematkomentarza"/>
    <w:uiPriority w:val="99"/>
    <w:semiHidden/>
    <w:rsid w:val="00A86EEF"/>
    <w:rPr>
      <w:b/>
      <w:bCs/>
      <w:lang w:eastAsia="ar-SA"/>
    </w:rPr>
  </w:style>
  <w:style w:type="paragraph" w:styleId="Tematkomentarza">
    <w:name w:val="annotation subject"/>
    <w:basedOn w:val="Tekstkomentarza"/>
    <w:next w:val="Tekstkomentarza"/>
    <w:link w:val="TematkomentarzaZnak"/>
    <w:uiPriority w:val="99"/>
    <w:semiHidden/>
    <w:unhideWhenUsed/>
    <w:rsid w:val="00A86EEF"/>
    <w:rPr>
      <w:b/>
      <w:bCs/>
    </w:rPr>
  </w:style>
  <w:style w:type="paragraph" w:customStyle="1" w:styleId="Grundausstatt">
    <w:name w:val="Grundausstatt."/>
    <w:basedOn w:val="Normalny"/>
    <w:rsid w:val="00A86EEF"/>
    <w:pPr>
      <w:widowControl w:val="0"/>
      <w:autoSpaceDN w:val="0"/>
      <w:ind w:left="1701" w:hanging="1701"/>
      <w:jc w:val="both"/>
      <w:textAlignment w:val="baseline"/>
    </w:pPr>
    <w:rPr>
      <w:rFonts w:eastAsia="SimSun" w:cs="Mangal"/>
      <w:kern w:val="3"/>
      <w:lang w:eastAsia="zh-CN" w:bidi="hi-IN"/>
    </w:rPr>
  </w:style>
  <w:style w:type="character" w:styleId="Pogrubienie">
    <w:name w:val="Strong"/>
    <w:basedOn w:val="Domylnaczcionkaakapitu"/>
    <w:uiPriority w:val="22"/>
    <w:qFormat/>
    <w:rsid w:val="00A86EEF"/>
    <w:rPr>
      <w:b/>
      <w:bCs/>
    </w:rPr>
  </w:style>
  <w:style w:type="character" w:styleId="Nierozpoznanawzmianka">
    <w:name w:val="Unresolved Mention"/>
    <w:basedOn w:val="Domylnaczcionkaakapitu"/>
    <w:uiPriority w:val="99"/>
    <w:semiHidden/>
    <w:unhideWhenUsed/>
    <w:rsid w:val="00945CD9"/>
    <w:rPr>
      <w:color w:val="605E5C"/>
      <w:shd w:val="clear" w:color="auto" w:fill="E1DFDD"/>
    </w:rPr>
  </w:style>
  <w:style w:type="character" w:customStyle="1" w:styleId="Znakiprzypiswdolnych">
    <w:name w:val="Znaki przypisów dolnych"/>
    <w:rsid w:val="006D495F"/>
    <w:rPr>
      <w:rFonts w:ascii="Garamond" w:hAnsi="Garamond"/>
    </w:rPr>
  </w:style>
  <w:style w:type="paragraph" w:styleId="Tekstpodstawowy2">
    <w:name w:val="Body Text 2"/>
    <w:basedOn w:val="Normalny"/>
    <w:link w:val="Tekstpodstawowy2Znak"/>
    <w:uiPriority w:val="99"/>
    <w:semiHidden/>
    <w:unhideWhenUsed/>
    <w:rsid w:val="008D31E1"/>
    <w:pPr>
      <w:spacing w:after="120" w:line="480" w:lineRule="auto"/>
    </w:pPr>
  </w:style>
  <w:style w:type="character" w:customStyle="1" w:styleId="Tekstpodstawowy2Znak">
    <w:name w:val="Tekst podstawowy 2 Znak"/>
    <w:basedOn w:val="Domylnaczcionkaakapitu"/>
    <w:link w:val="Tekstpodstawowy2"/>
    <w:uiPriority w:val="99"/>
    <w:semiHidden/>
    <w:rsid w:val="008D31E1"/>
    <w:rPr>
      <w:sz w:val="24"/>
      <w:szCs w:val="24"/>
      <w:lang w:eastAsia="ar-SA"/>
    </w:rPr>
  </w:style>
  <w:style w:type="character" w:customStyle="1" w:styleId="hgkelc">
    <w:name w:val="hgkelc"/>
    <w:basedOn w:val="Domylnaczcionkaakapitu"/>
    <w:rsid w:val="0022101C"/>
  </w:style>
  <w:style w:type="character" w:styleId="Uwydatnienie">
    <w:name w:val="Emphasis"/>
    <w:uiPriority w:val="20"/>
    <w:qFormat/>
    <w:rsid w:val="009A26DD"/>
    <w:rPr>
      <w:rFonts w:ascii="Book Antiqua" w:hAnsi="Book Antiqua"/>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66727">
      <w:bodyDiv w:val="1"/>
      <w:marLeft w:val="0"/>
      <w:marRight w:val="0"/>
      <w:marTop w:val="0"/>
      <w:marBottom w:val="0"/>
      <w:divBdr>
        <w:top w:val="none" w:sz="0" w:space="0" w:color="auto"/>
        <w:left w:val="none" w:sz="0" w:space="0" w:color="auto"/>
        <w:bottom w:val="none" w:sz="0" w:space="0" w:color="auto"/>
        <w:right w:val="none" w:sz="0" w:space="0" w:color="auto"/>
      </w:divBdr>
    </w:div>
    <w:div w:id="274756807">
      <w:bodyDiv w:val="1"/>
      <w:marLeft w:val="0"/>
      <w:marRight w:val="0"/>
      <w:marTop w:val="0"/>
      <w:marBottom w:val="0"/>
      <w:divBdr>
        <w:top w:val="none" w:sz="0" w:space="0" w:color="auto"/>
        <w:left w:val="none" w:sz="0" w:space="0" w:color="auto"/>
        <w:bottom w:val="none" w:sz="0" w:space="0" w:color="auto"/>
        <w:right w:val="none" w:sz="0" w:space="0" w:color="auto"/>
      </w:divBdr>
      <w:divsChild>
        <w:div w:id="805706793">
          <w:marLeft w:val="0"/>
          <w:marRight w:val="0"/>
          <w:marTop w:val="0"/>
          <w:marBottom w:val="0"/>
          <w:divBdr>
            <w:top w:val="none" w:sz="0" w:space="0" w:color="auto"/>
            <w:left w:val="none" w:sz="0" w:space="0" w:color="auto"/>
            <w:bottom w:val="none" w:sz="0" w:space="0" w:color="auto"/>
            <w:right w:val="none" w:sz="0" w:space="0" w:color="auto"/>
          </w:divBdr>
          <w:divsChild>
            <w:div w:id="16349825">
              <w:marLeft w:val="0"/>
              <w:marRight w:val="0"/>
              <w:marTop w:val="0"/>
              <w:marBottom w:val="0"/>
              <w:divBdr>
                <w:top w:val="none" w:sz="0" w:space="0" w:color="auto"/>
                <w:left w:val="none" w:sz="0" w:space="0" w:color="auto"/>
                <w:bottom w:val="none" w:sz="0" w:space="0" w:color="auto"/>
                <w:right w:val="none" w:sz="0" w:space="0" w:color="auto"/>
              </w:divBdr>
            </w:div>
            <w:div w:id="1351879033">
              <w:marLeft w:val="0"/>
              <w:marRight w:val="0"/>
              <w:marTop w:val="0"/>
              <w:marBottom w:val="0"/>
              <w:divBdr>
                <w:top w:val="none" w:sz="0" w:space="0" w:color="auto"/>
                <w:left w:val="none" w:sz="0" w:space="0" w:color="auto"/>
                <w:bottom w:val="none" w:sz="0" w:space="0" w:color="auto"/>
                <w:right w:val="none" w:sz="0" w:space="0" w:color="auto"/>
              </w:divBdr>
              <w:divsChild>
                <w:div w:id="1710522121">
                  <w:marLeft w:val="0"/>
                  <w:marRight w:val="0"/>
                  <w:marTop w:val="0"/>
                  <w:marBottom w:val="0"/>
                  <w:divBdr>
                    <w:top w:val="none" w:sz="0" w:space="0" w:color="auto"/>
                    <w:left w:val="none" w:sz="0" w:space="0" w:color="auto"/>
                    <w:bottom w:val="none" w:sz="0" w:space="0" w:color="auto"/>
                    <w:right w:val="none" w:sz="0" w:space="0" w:color="auto"/>
                  </w:divBdr>
                </w:div>
                <w:div w:id="844903102">
                  <w:marLeft w:val="0"/>
                  <w:marRight w:val="0"/>
                  <w:marTop w:val="0"/>
                  <w:marBottom w:val="0"/>
                  <w:divBdr>
                    <w:top w:val="none" w:sz="0" w:space="0" w:color="auto"/>
                    <w:left w:val="none" w:sz="0" w:space="0" w:color="auto"/>
                    <w:bottom w:val="none" w:sz="0" w:space="0" w:color="auto"/>
                    <w:right w:val="none" w:sz="0" w:space="0" w:color="auto"/>
                  </w:divBdr>
                </w:div>
                <w:div w:id="891504337">
                  <w:marLeft w:val="0"/>
                  <w:marRight w:val="0"/>
                  <w:marTop w:val="0"/>
                  <w:marBottom w:val="0"/>
                  <w:divBdr>
                    <w:top w:val="none" w:sz="0" w:space="0" w:color="auto"/>
                    <w:left w:val="none" w:sz="0" w:space="0" w:color="auto"/>
                    <w:bottom w:val="none" w:sz="0" w:space="0" w:color="auto"/>
                    <w:right w:val="none" w:sz="0" w:space="0" w:color="auto"/>
                  </w:divBdr>
                </w:div>
                <w:div w:id="1740715228">
                  <w:marLeft w:val="0"/>
                  <w:marRight w:val="0"/>
                  <w:marTop w:val="0"/>
                  <w:marBottom w:val="0"/>
                  <w:divBdr>
                    <w:top w:val="none" w:sz="0" w:space="0" w:color="auto"/>
                    <w:left w:val="none" w:sz="0" w:space="0" w:color="auto"/>
                    <w:bottom w:val="none" w:sz="0" w:space="0" w:color="auto"/>
                    <w:right w:val="none" w:sz="0" w:space="0" w:color="auto"/>
                  </w:divBdr>
                </w:div>
                <w:div w:id="13649822">
                  <w:marLeft w:val="0"/>
                  <w:marRight w:val="0"/>
                  <w:marTop w:val="0"/>
                  <w:marBottom w:val="0"/>
                  <w:divBdr>
                    <w:top w:val="none" w:sz="0" w:space="0" w:color="auto"/>
                    <w:left w:val="none" w:sz="0" w:space="0" w:color="auto"/>
                    <w:bottom w:val="none" w:sz="0" w:space="0" w:color="auto"/>
                    <w:right w:val="none" w:sz="0" w:space="0" w:color="auto"/>
                  </w:divBdr>
                </w:div>
                <w:div w:id="268703040">
                  <w:marLeft w:val="0"/>
                  <w:marRight w:val="0"/>
                  <w:marTop w:val="0"/>
                  <w:marBottom w:val="0"/>
                  <w:divBdr>
                    <w:top w:val="none" w:sz="0" w:space="0" w:color="auto"/>
                    <w:left w:val="none" w:sz="0" w:space="0" w:color="auto"/>
                    <w:bottom w:val="none" w:sz="0" w:space="0" w:color="auto"/>
                    <w:right w:val="none" w:sz="0" w:space="0" w:color="auto"/>
                  </w:divBdr>
                </w:div>
              </w:divsChild>
            </w:div>
            <w:div w:id="1822382319">
              <w:marLeft w:val="0"/>
              <w:marRight w:val="0"/>
              <w:marTop w:val="0"/>
              <w:marBottom w:val="0"/>
              <w:divBdr>
                <w:top w:val="none" w:sz="0" w:space="0" w:color="auto"/>
                <w:left w:val="none" w:sz="0" w:space="0" w:color="auto"/>
                <w:bottom w:val="none" w:sz="0" w:space="0" w:color="auto"/>
                <w:right w:val="none" w:sz="0" w:space="0" w:color="auto"/>
              </w:divBdr>
            </w:div>
            <w:div w:id="1747797636">
              <w:marLeft w:val="0"/>
              <w:marRight w:val="0"/>
              <w:marTop w:val="0"/>
              <w:marBottom w:val="0"/>
              <w:divBdr>
                <w:top w:val="none" w:sz="0" w:space="0" w:color="auto"/>
                <w:left w:val="none" w:sz="0" w:space="0" w:color="auto"/>
                <w:bottom w:val="none" w:sz="0" w:space="0" w:color="auto"/>
                <w:right w:val="none" w:sz="0" w:space="0" w:color="auto"/>
              </w:divBdr>
            </w:div>
            <w:div w:id="1437556884">
              <w:marLeft w:val="0"/>
              <w:marRight w:val="0"/>
              <w:marTop w:val="0"/>
              <w:marBottom w:val="0"/>
              <w:divBdr>
                <w:top w:val="none" w:sz="0" w:space="0" w:color="auto"/>
                <w:left w:val="none" w:sz="0" w:space="0" w:color="auto"/>
                <w:bottom w:val="none" w:sz="0" w:space="0" w:color="auto"/>
                <w:right w:val="none" w:sz="0" w:space="0" w:color="auto"/>
              </w:divBdr>
            </w:div>
          </w:divsChild>
        </w:div>
        <w:div w:id="1736780215">
          <w:marLeft w:val="0"/>
          <w:marRight w:val="0"/>
          <w:marTop w:val="0"/>
          <w:marBottom w:val="0"/>
          <w:divBdr>
            <w:top w:val="none" w:sz="0" w:space="0" w:color="auto"/>
            <w:left w:val="none" w:sz="0" w:space="0" w:color="auto"/>
            <w:bottom w:val="none" w:sz="0" w:space="0" w:color="auto"/>
            <w:right w:val="none" w:sz="0" w:space="0" w:color="auto"/>
          </w:divBdr>
          <w:divsChild>
            <w:div w:id="1309089776">
              <w:marLeft w:val="0"/>
              <w:marRight w:val="0"/>
              <w:marTop w:val="0"/>
              <w:marBottom w:val="0"/>
              <w:divBdr>
                <w:top w:val="none" w:sz="0" w:space="0" w:color="auto"/>
                <w:left w:val="none" w:sz="0" w:space="0" w:color="auto"/>
                <w:bottom w:val="none" w:sz="0" w:space="0" w:color="auto"/>
                <w:right w:val="none" w:sz="0" w:space="0" w:color="auto"/>
              </w:divBdr>
            </w:div>
            <w:div w:id="1568884096">
              <w:marLeft w:val="0"/>
              <w:marRight w:val="0"/>
              <w:marTop w:val="0"/>
              <w:marBottom w:val="0"/>
              <w:divBdr>
                <w:top w:val="none" w:sz="0" w:space="0" w:color="auto"/>
                <w:left w:val="none" w:sz="0" w:space="0" w:color="auto"/>
                <w:bottom w:val="none" w:sz="0" w:space="0" w:color="auto"/>
                <w:right w:val="none" w:sz="0" w:space="0" w:color="auto"/>
              </w:divBdr>
            </w:div>
            <w:div w:id="1249997821">
              <w:marLeft w:val="0"/>
              <w:marRight w:val="0"/>
              <w:marTop w:val="0"/>
              <w:marBottom w:val="0"/>
              <w:divBdr>
                <w:top w:val="none" w:sz="0" w:space="0" w:color="auto"/>
                <w:left w:val="none" w:sz="0" w:space="0" w:color="auto"/>
                <w:bottom w:val="none" w:sz="0" w:space="0" w:color="auto"/>
                <w:right w:val="none" w:sz="0" w:space="0" w:color="auto"/>
              </w:divBdr>
            </w:div>
          </w:divsChild>
        </w:div>
        <w:div w:id="718745627">
          <w:marLeft w:val="0"/>
          <w:marRight w:val="0"/>
          <w:marTop w:val="0"/>
          <w:marBottom w:val="0"/>
          <w:divBdr>
            <w:top w:val="none" w:sz="0" w:space="0" w:color="auto"/>
            <w:left w:val="none" w:sz="0" w:space="0" w:color="auto"/>
            <w:bottom w:val="none" w:sz="0" w:space="0" w:color="auto"/>
            <w:right w:val="none" w:sz="0" w:space="0" w:color="auto"/>
          </w:divBdr>
          <w:divsChild>
            <w:div w:id="167067108">
              <w:marLeft w:val="0"/>
              <w:marRight w:val="0"/>
              <w:marTop w:val="0"/>
              <w:marBottom w:val="0"/>
              <w:divBdr>
                <w:top w:val="none" w:sz="0" w:space="0" w:color="auto"/>
                <w:left w:val="none" w:sz="0" w:space="0" w:color="auto"/>
                <w:bottom w:val="none" w:sz="0" w:space="0" w:color="auto"/>
                <w:right w:val="none" w:sz="0" w:space="0" w:color="auto"/>
              </w:divBdr>
              <w:divsChild>
                <w:div w:id="2024166050">
                  <w:marLeft w:val="0"/>
                  <w:marRight w:val="0"/>
                  <w:marTop w:val="0"/>
                  <w:marBottom w:val="0"/>
                  <w:divBdr>
                    <w:top w:val="none" w:sz="0" w:space="0" w:color="auto"/>
                    <w:left w:val="none" w:sz="0" w:space="0" w:color="auto"/>
                    <w:bottom w:val="none" w:sz="0" w:space="0" w:color="auto"/>
                    <w:right w:val="none" w:sz="0" w:space="0" w:color="auto"/>
                  </w:divBdr>
                </w:div>
                <w:div w:id="642272959">
                  <w:marLeft w:val="0"/>
                  <w:marRight w:val="0"/>
                  <w:marTop w:val="0"/>
                  <w:marBottom w:val="0"/>
                  <w:divBdr>
                    <w:top w:val="none" w:sz="0" w:space="0" w:color="auto"/>
                    <w:left w:val="none" w:sz="0" w:space="0" w:color="auto"/>
                    <w:bottom w:val="none" w:sz="0" w:space="0" w:color="auto"/>
                    <w:right w:val="none" w:sz="0" w:space="0" w:color="auto"/>
                  </w:divBdr>
                </w:div>
              </w:divsChild>
            </w:div>
            <w:div w:id="325476170">
              <w:marLeft w:val="0"/>
              <w:marRight w:val="0"/>
              <w:marTop w:val="0"/>
              <w:marBottom w:val="0"/>
              <w:divBdr>
                <w:top w:val="none" w:sz="0" w:space="0" w:color="auto"/>
                <w:left w:val="none" w:sz="0" w:space="0" w:color="auto"/>
                <w:bottom w:val="none" w:sz="0" w:space="0" w:color="auto"/>
                <w:right w:val="none" w:sz="0" w:space="0" w:color="auto"/>
              </w:divBdr>
              <w:divsChild>
                <w:div w:id="1726219238">
                  <w:marLeft w:val="0"/>
                  <w:marRight w:val="0"/>
                  <w:marTop w:val="0"/>
                  <w:marBottom w:val="0"/>
                  <w:divBdr>
                    <w:top w:val="none" w:sz="0" w:space="0" w:color="auto"/>
                    <w:left w:val="none" w:sz="0" w:space="0" w:color="auto"/>
                    <w:bottom w:val="none" w:sz="0" w:space="0" w:color="auto"/>
                    <w:right w:val="none" w:sz="0" w:space="0" w:color="auto"/>
                  </w:divBdr>
                </w:div>
                <w:div w:id="287979231">
                  <w:marLeft w:val="0"/>
                  <w:marRight w:val="0"/>
                  <w:marTop w:val="0"/>
                  <w:marBottom w:val="0"/>
                  <w:divBdr>
                    <w:top w:val="none" w:sz="0" w:space="0" w:color="auto"/>
                    <w:left w:val="none" w:sz="0" w:space="0" w:color="auto"/>
                    <w:bottom w:val="none" w:sz="0" w:space="0" w:color="auto"/>
                    <w:right w:val="none" w:sz="0" w:space="0" w:color="auto"/>
                  </w:divBdr>
                </w:div>
              </w:divsChild>
            </w:div>
            <w:div w:id="67970683">
              <w:marLeft w:val="0"/>
              <w:marRight w:val="0"/>
              <w:marTop w:val="0"/>
              <w:marBottom w:val="0"/>
              <w:divBdr>
                <w:top w:val="none" w:sz="0" w:space="0" w:color="auto"/>
                <w:left w:val="none" w:sz="0" w:space="0" w:color="auto"/>
                <w:bottom w:val="none" w:sz="0" w:space="0" w:color="auto"/>
                <w:right w:val="none" w:sz="0" w:space="0" w:color="auto"/>
              </w:divBdr>
              <w:divsChild>
                <w:div w:id="1242520560">
                  <w:marLeft w:val="0"/>
                  <w:marRight w:val="0"/>
                  <w:marTop w:val="0"/>
                  <w:marBottom w:val="0"/>
                  <w:divBdr>
                    <w:top w:val="none" w:sz="0" w:space="0" w:color="auto"/>
                    <w:left w:val="none" w:sz="0" w:space="0" w:color="auto"/>
                    <w:bottom w:val="none" w:sz="0" w:space="0" w:color="auto"/>
                    <w:right w:val="none" w:sz="0" w:space="0" w:color="auto"/>
                  </w:divBdr>
                </w:div>
                <w:div w:id="889537451">
                  <w:marLeft w:val="0"/>
                  <w:marRight w:val="0"/>
                  <w:marTop w:val="0"/>
                  <w:marBottom w:val="0"/>
                  <w:divBdr>
                    <w:top w:val="none" w:sz="0" w:space="0" w:color="auto"/>
                    <w:left w:val="none" w:sz="0" w:space="0" w:color="auto"/>
                    <w:bottom w:val="none" w:sz="0" w:space="0" w:color="auto"/>
                    <w:right w:val="none" w:sz="0" w:space="0" w:color="auto"/>
                  </w:divBdr>
                </w:div>
              </w:divsChild>
            </w:div>
            <w:div w:id="535046387">
              <w:marLeft w:val="0"/>
              <w:marRight w:val="0"/>
              <w:marTop w:val="0"/>
              <w:marBottom w:val="0"/>
              <w:divBdr>
                <w:top w:val="none" w:sz="0" w:space="0" w:color="auto"/>
                <w:left w:val="none" w:sz="0" w:space="0" w:color="auto"/>
                <w:bottom w:val="none" w:sz="0" w:space="0" w:color="auto"/>
                <w:right w:val="none" w:sz="0" w:space="0" w:color="auto"/>
              </w:divBdr>
              <w:divsChild>
                <w:div w:id="1107967084">
                  <w:marLeft w:val="0"/>
                  <w:marRight w:val="0"/>
                  <w:marTop w:val="0"/>
                  <w:marBottom w:val="0"/>
                  <w:divBdr>
                    <w:top w:val="none" w:sz="0" w:space="0" w:color="auto"/>
                    <w:left w:val="none" w:sz="0" w:space="0" w:color="auto"/>
                    <w:bottom w:val="none" w:sz="0" w:space="0" w:color="auto"/>
                    <w:right w:val="none" w:sz="0" w:space="0" w:color="auto"/>
                  </w:divBdr>
                </w:div>
                <w:div w:id="1524705354">
                  <w:marLeft w:val="0"/>
                  <w:marRight w:val="0"/>
                  <w:marTop w:val="0"/>
                  <w:marBottom w:val="0"/>
                  <w:divBdr>
                    <w:top w:val="none" w:sz="0" w:space="0" w:color="auto"/>
                    <w:left w:val="none" w:sz="0" w:space="0" w:color="auto"/>
                    <w:bottom w:val="none" w:sz="0" w:space="0" w:color="auto"/>
                    <w:right w:val="none" w:sz="0" w:space="0" w:color="auto"/>
                  </w:divBdr>
                  <w:divsChild>
                    <w:div w:id="214900067">
                      <w:marLeft w:val="0"/>
                      <w:marRight w:val="0"/>
                      <w:marTop w:val="0"/>
                      <w:marBottom w:val="0"/>
                      <w:divBdr>
                        <w:top w:val="none" w:sz="0" w:space="0" w:color="auto"/>
                        <w:left w:val="none" w:sz="0" w:space="0" w:color="auto"/>
                        <w:bottom w:val="none" w:sz="0" w:space="0" w:color="auto"/>
                        <w:right w:val="none" w:sz="0" w:space="0" w:color="auto"/>
                      </w:divBdr>
                    </w:div>
                    <w:div w:id="1974093891">
                      <w:marLeft w:val="0"/>
                      <w:marRight w:val="0"/>
                      <w:marTop w:val="0"/>
                      <w:marBottom w:val="0"/>
                      <w:divBdr>
                        <w:top w:val="none" w:sz="0" w:space="0" w:color="auto"/>
                        <w:left w:val="none" w:sz="0" w:space="0" w:color="auto"/>
                        <w:bottom w:val="none" w:sz="0" w:space="0" w:color="auto"/>
                        <w:right w:val="none" w:sz="0" w:space="0" w:color="auto"/>
                      </w:divBdr>
                    </w:div>
                  </w:divsChild>
                </w:div>
                <w:div w:id="1845628042">
                  <w:marLeft w:val="0"/>
                  <w:marRight w:val="0"/>
                  <w:marTop w:val="0"/>
                  <w:marBottom w:val="0"/>
                  <w:divBdr>
                    <w:top w:val="none" w:sz="0" w:space="0" w:color="auto"/>
                    <w:left w:val="none" w:sz="0" w:space="0" w:color="auto"/>
                    <w:bottom w:val="none" w:sz="0" w:space="0" w:color="auto"/>
                    <w:right w:val="none" w:sz="0" w:space="0" w:color="auto"/>
                  </w:divBdr>
                  <w:divsChild>
                    <w:div w:id="1070929066">
                      <w:marLeft w:val="0"/>
                      <w:marRight w:val="0"/>
                      <w:marTop w:val="0"/>
                      <w:marBottom w:val="0"/>
                      <w:divBdr>
                        <w:top w:val="none" w:sz="0" w:space="0" w:color="auto"/>
                        <w:left w:val="none" w:sz="0" w:space="0" w:color="auto"/>
                        <w:bottom w:val="none" w:sz="0" w:space="0" w:color="auto"/>
                        <w:right w:val="none" w:sz="0" w:space="0" w:color="auto"/>
                      </w:divBdr>
                    </w:div>
                    <w:div w:id="952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4251">
              <w:marLeft w:val="0"/>
              <w:marRight w:val="0"/>
              <w:marTop w:val="0"/>
              <w:marBottom w:val="0"/>
              <w:divBdr>
                <w:top w:val="none" w:sz="0" w:space="0" w:color="auto"/>
                <w:left w:val="none" w:sz="0" w:space="0" w:color="auto"/>
                <w:bottom w:val="none" w:sz="0" w:space="0" w:color="auto"/>
                <w:right w:val="none" w:sz="0" w:space="0" w:color="auto"/>
              </w:divBdr>
            </w:div>
            <w:div w:id="5182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4975">
      <w:bodyDiv w:val="1"/>
      <w:marLeft w:val="0"/>
      <w:marRight w:val="0"/>
      <w:marTop w:val="0"/>
      <w:marBottom w:val="0"/>
      <w:divBdr>
        <w:top w:val="none" w:sz="0" w:space="0" w:color="auto"/>
        <w:left w:val="none" w:sz="0" w:space="0" w:color="auto"/>
        <w:bottom w:val="none" w:sz="0" w:space="0" w:color="auto"/>
        <w:right w:val="none" w:sz="0" w:space="0" w:color="auto"/>
      </w:divBdr>
    </w:div>
    <w:div w:id="422920048">
      <w:bodyDiv w:val="1"/>
      <w:marLeft w:val="0"/>
      <w:marRight w:val="0"/>
      <w:marTop w:val="0"/>
      <w:marBottom w:val="0"/>
      <w:divBdr>
        <w:top w:val="none" w:sz="0" w:space="0" w:color="auto"/>
        <w:left w:val="none" w:sz="0" w:space="0" w:color="auto"/>
        <w:bottom w:val="none" w:sz="0" w:space="0" w:color="auto"/>
        <w:right w:val="none" w:sz="0" w:space="0" w:color="auto"/>
      </w:divBdr>
    </w:div>
    <w:div w:id="11914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wk@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turos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platformazakupowa.pl/pn/turosl" TargetMode="External"/><Relationship Id="rId7" Type="http://schemas.openxmlformats.org/officeDocument/2006/relationships/endnotes" Target="endnotes.xml"/><Relationship Id="rId12" Type="http://schemas.openxmlformats.org/officeDocument/2006/relationships/hyperlink" Target="https://platformazakupowa.pl/pn/turos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platformazakupowa.pl/pn/turos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uros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pn/turosl" TargetMode="External"/><Relationship Id="rId40" Type="http://schemas.openxmlformats.org/officeDocument/2006/relationships/hyperlink" Target="https://sip.lex.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hyperlink" Target="https://platformazakupowa.pl/pn/turos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publiczne@turosl.pl" TargetMode="External"/><Relationship Id="rId14" Type="http://schemas.openxmlformats.org/officeDocument/2006/relationships/hyperlink" Target="mailto:zamowieniapubliczne@turosl.pl@turos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AF14-C0B7-41CB-9E81-558EAB59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2960</TotalTime>
  <Pages>14</Pages>
  <Words>6636</Words>
  <Characters>39819</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UG</Company>
  <LinksUpToDate>false</LinksUpToDate>
  <CharactersWithSpaces>46363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dc:creator>
  <cp:lastModifiedBy>Aneta</cp:lastModifiedBy>
  <cp:revision>359</cp:revision>
  <cp:lastPrinted>2024-06-03T11:55:00Z</cp:lastPrinted>
  <dcterms:created xsi:type="dcterms:W3CDTF">2021-03-05T11:57:00Z</dcterms:created>
  <dcterms:modified xsi:type="dcterms:W3CDTF">2024-06-03T11:55:00Z</dcterms:modified>
</cp:coreProperties>
</file>