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E0E5C" w14:textId="77777777" w:rsidR="00D62E6E" w:rsidRDefault="00D62E6E" w:rsidP="00931202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774FCB"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3089C58D" w14:textId="77777777"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306C7BCE" w14:textId="77777777" w:rsidR="00931202" w:rsidRPr="00157D8F" w:rsidRDefault="00931202" w:rsidP="00931202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4CD64F8C" w14:textId="77777777" w:rsidR="00931202" w:rsidRPr="00157D8F" w:rsidRDefault="00931202" w:rsidP="00931202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57D8F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157D8F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4B69329" w14:textId="77777777"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7B387BE9" w14:textId="77777777" w:rsidR="00931202" w:rsidRPr="00157D8F" w:rsidRDefault="00931202" w:rsidP="00931202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40F688B0" w14:textId="77777777" w:rsidR="00BC121E" w:rsidRPr="00931202" w:rsidRDefault="00931202" w:rsidP="00931202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4CE6A945" w14:textId="77777777" w:rsidR="00931202" w:rsidRPr="005F75FC" w:rsidRDefault="00931202" w:rsidP="00931202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47F89408" w14:textId="74B06A16" w:rsidR="00931202" w:rsidRPr="005F75FC" w:rsidRDefault="00931202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składane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zakresie art. 108 ust. 1 pkt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5 ustawy z dnia 11 września 2019 r</w:t>
      </w:r>
      <w:r>
        <w:rPr>
          <w:rFonts w:ascii="Arial" w:eastAsia="Times New Roman" w:hAnsi="Arial" w:cs="Arial"/>
          <w:sz w:val="24"/>
          <w:szCs w:val="24"/>
          <w:lang w:eastAsia="pl-PL"/>
        </w:rPr>
        <w:t>. Prawo zamówień publicznych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(dalej jako: ustawa </w:t>
      </w:r>
      <w:proofErr w:type="spellStart"/>
      <w:r w:rsidRPr="005F75F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F75FC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2653DA30" w14:textId="77777777" w:rsidR="00931202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79E630C3" w14:textId="77777777" w:rsidR="00BC121E" w:rsidRPr="004076B8" w:rsidRDefault="00C93F0A" w:rsidP="00931202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a potrzeby </w:t>
      </w:r>
      <w:r w:rsidR="00BC121E" w:rsidRPr="004076B8">
        <w:rPr>
          <w:rFonts w:ascii="Arial" w:eastAsia="Times New Roman" w:hAnsi="Arial" w:cs="Arial"/>
          <w:sz w:val="24"/>
          <w:szCs w:val="24"/>
          <w:lang w:eastAsia="pl-PL"/>
        </w:rPr>
        <w:t>postępowania o udzielenie zamówienia publicznego:</w:t>
      </w:r>
    </w:p>
    <w:p w14:paraId="0E68ABFD" w14:textId="22CEFE05" w:rsidR="004076B8" w:rsidRPr="004076B8" w:rsidRDefault="004076B8" w:rsidP="00931202">
      <w:pPr>
        <w:spacing w:after="240" w:line="360" w:lineRule="auto"/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</w:pPr>
      <w:r w:rsidRPr="004076B8">
        <w:rPr>
          <w:rFonts w:ascii="Arial" w:hAnsi="Arial" w:cs="Arial"/>
          <w:b/>
          <w:sz w:val="24"/>
          <w:szCs w:val="24"/>
        </w:rPr>
        <w:t>Kompleksowa organizacja czterodniowego wyjazdu studyjnego do Szwecji</w:t>
      </w:r>
    </w:p>
    <w:p w14:paraId="31E200F5" w14:textId="4384325B" w:rsidR="00931202" w:rsidRPr="004076B8" w:rsidRDefault="00931202" w:rsidP="00931202">
      <w:pPr>
        <w:spacing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076B8">
        <w:rPr>
          <w:rFonts w:ascii="Arial" w:hAnsi="Arial" w:cs="Arial"/>
          <w:sz w:val="24"/>
          <w:szCs w:val="24"/>
          <w:lang w:eastAsia="ar-SA"/>
        </w:rPr>
        <w:t>Nr postępowania: NO.3310.</w:t>
      </w:r>
      <w:r w:rsidR="004076B8">
        <w:rPr>
          <w:rFonts w:ascii="Arial" w:hAnsi="Arial" w:cs="Arial"/>
          <w:sz w:val="24"/>
          <w:szCs w:val="24"/>
          <w:lang w:eastAsia="ar-SA"/>
        </w:rPr>
        <w:t>1</w:t>
      </w:r>
      <w:r w:rsidRPr="004076B8">
        <w:rPr>
          <w:rFonts w:ascii="Arial" w:hAnsi="Arial" w:cs="Arial"/>
          <w:sz w:val="24"/>
          <w:szCs w:val="24"/>
          <w:lang w:eastAsia="ar-SA"/>
        </w:rPr>
        <w:t>.202</w:t>
      </w:r>
      <w:r w:rsidR="004076B8">
        <w:rPr>
          <w:rFonts w:ascii="Arial" w:hAnsi="Arial" w:cs="Arial"/>
          <w:sz w:val="24"/>
          <w:szCs w:val="24"/>
          <w:lang w:eastAsia="ar-SA"/>
        </w:rPr>
        <w:t>5</w:t>
      </w:r>
      <w:r w:rsidRPr="004076B8">
        <w:rPr>
          <w:rFonts w:ascii="Arial" w:hAnsi="Arial" w:cs="Arial"/>
          <w:sz w:val="24"/>
          <w:szCs w:val="24"/>
          <w:lang w:eastAsia="ar-SA"/>
        </w:rPr>
        <w:t>.PW</w:t>
      </w:r>
    </w:p>
    <w:p w14:paraId="464B73FF" w14:textId="77777777" w:rsidR="00196AC8" w:rsidRPr="00931202" w:rsidRDefault="00BC121E" w:rsidP="00931202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57ADD1EE" w14:textId="77777777" w:rsidR="00196AC8" w:rsidRPr="00931202" w:rsidRDefault="00196AC8" w:rsidP="0093120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425B7E90" w14:textId="77777777" w:rsidR="00196AC8" w:rsidRPr="00931202" w:rsidRDefault="00BC121E" w:rsidP="00931202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="00196AC8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9312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1331C1" w14:textId="77777777" w:rsidR="00BC121E" w:rsidRPr="00931202" w:rsidRDefault="00196AC8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 xml:space="preserve">tawy z dnia 16 lutego 2007 r.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 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58B50DFE" w14:textId="77777777" w:rsidR="00931202" w:rsidRPr="005F75FC" w:rsidRDefault="00931202" w:rsidP="00931202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podmioty:</w:t>
      </w:r>
    </w:p>
    <w:p w14:paraId="34E6B1E0" w14:textId="77777777"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1142A7BC" w14:textId="77777777" w:rsidR="00931202" w:rsidRPr="00157D8F" w:rsidRDefault="00931202" w:rsidP="0093120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4529841B" w14:textId="77777777"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64BDCB1C" w14:textId="77777777" w:rsidR="00931202" w:rsidRDefault="00931202" w:rsidP="00931202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6025E010" w14:textId="01B8FCF8" w:rsidR="00BC121E" w:rsidRPr="00931202" w:rsidRDefault="00BC121E" w:rsidP="00931202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Uwaga</w:t>
      </w:r>
      <w:r w:rsidR="0000050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811BF6C" w14:textId="77777777" w:rsidR="00BC121E" w:rsidRPr="00931202" w:rsidRDefault="00BC121E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E96481" w14:textId="77777777" w:rsidR="00067B62" w:rsidRPr="00931202" w:rsidRDefault="00067B62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931202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931202" w14:paraId="4764910B" w14:textId="77777777" w:rsidTr="00620E37">
        <w:tc>
          <w:tcPr>
            <w:tcW w:w="2660" w:type="dxa"/>
            <w:shd w:val="clear" w:color="auto" w:fill="auto"/>
          </w:tcPr>
          <w:p w14:paraId="53C193A3" w14:textId="77777777" w:rsidR="00BC121E" w:rsidRPr="00931202" w:rsidRDefault="00D62E6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449A7D6" w14:textId="77777777" w:rsidR="00BC121E" w:rsidRPr="00931202" w:rsidRDefault="00844A96" w:rsidP="00931202">
            <w:pPr>
              <w:widowControl w:val="0"/>
              <w:adjustRightInd w:val="0"/>
              <w:spacing w:after="120" w:line="360" w:lineRule="auto"/>
              <w:ind w:left="567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data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58B88B7E" w14:textId="77777777" w:rsidR="00BC121E" w:rsidRPr="00931202" w:rsidRDefault="00BC121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</w:t>
            </w:r>
          </w:p>
          <w:p w14:paraId="3ACC36F1" w14:textId="77777777" w:rsidR="00BC121E" w:rsidRPr="00931202" w:rsidRDefault="00844A96" w:rsidP="00931202">
            <w:pPr>
              <w:widowControl w:val="0"/>
              <w:adjustRightInd w:val="0"/>
              <w:spacing w:after="6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84A67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podpis elektroniczny 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osoby / osób uprawnionych do reprezentacji Wykonawcy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</w:tr>
    </w:tbl>
    <w:p w14:paraId="781D367F" w14:textId="77777777" w:rsidR="00106AC7" w:rsidRPr="00931202" w:rsidRDefault="00106AC7" w:rsidP="00931202">
      <w:pPr>
        <w:spacing w:line="360" w:lineRule="auto"/>
        <w:rPr>
          <w:sz w:val="24"/>
          <w:szCs w:val="24"/>
        </w:rPr>
      </w:pPr>
    </w:p>
    <w:sectPr w:rsidR="00106AC7" w:rsidRPr="00931202" w:rsidSect="00572BD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F46F" w14:textId="77777777" w:rsidR="00ED60D2" w:rsidRDefault="00ED60D2">
      <w:r>
        <w:separator/>
      </w:r>
    </w:p>
  </w:endnote>
  <w:endnote w:type="continuationSeparator" w:id="0">
    <w:p w14:paraId="5883133C" w14:textId="77777777" w:rsidR="00ED60D2" w:rsidRDefault="00ED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6F73" w14:textId="77777777" w:rsidR="009A4CD3" w:rsidRDefault="007019C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D7434E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5961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42553EE" w14:textId="651EADC9" w:rsidR="009A4CD3" w:rsidRDefault="009A4CD3" w:rsidP="003C2966">
    <w:pPr>
      <w:pStyle w:val="Stopka"/>
      <w:tabs>
        <w:tab w:val="clear" w:pos="4536"/>
      </w:tabs>
      <w:spacing w:after="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B454" w14:textId="5BC16521" w:rsidR="00D53331" w:rsidRPr="00D53331" w:rsidRDefault="00D53331" w:rsidP="00D53331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val="x-none" w:eastAsia="x-none"/>
      </w:rPr>
    </w:pPr>
    <w:r w:rsidRPr="00D53331">
      <w:rPr>
        <w:rFonts w:ascii="Times New Roman" w:eastAsia="Times New Roman" w:hAnsi="Times New Roman"/>
        <w:noProof/>
        <w:sz w:val="24"/>
        <w:szCs w:val="20"/>
        <w:lang w:val="x-none" w:eastAsia="x-none"/>
      </w:rPr>
      <w:drawing>
        <wp:inline distT="0" distB="0" distL="0" distR="0" wp14:anchorId="1FD7B65A" wp14:editId="2BD66A86">
          <wp:extent cx="5145405" cy="628015"/>
          <wp:effectExtent l="0" t="0" r="0" b="0"/>
          <wp:docPr id="105360332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53FACB" w14:textId="77777777" w:rsidR="00D53331" w:rsidRPr="00D53331" w:rsidRDefault="00D53331" w:rsidP="00D53331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D53331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14:paraId="4CFFD879" w14:textId="278120E5" w:rsidR="005928ED" w:rsidRPr="005928ED" w:rsidRDefault="005928ED" w:rsidP="00D53331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1ADE" w14:textId="77777777" w:rsidR="00ED60D2" w:rsidRDefault="00ED60D2">
      <w:r>
        <w:separator/>
      </w:r>
    </w:p>
  </w:footnote>
  <w:footnote w:type="continuationSeparator" w:id="0">
    <w:p w14:paraId="4842F3E6" w14:textId="77777777" w:rsidR="00ED60D2" w:rsidRDefault="00ED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2C2" w14:textId="3471EE4C" w:rsidR="00B84A67" w:rsidRDefault="003C2966">
    <w:pPr>
      <w:pStyle w:val="Nagwek"/>
    </w:pPr>
    <w:r w:rsidRPr="00894551">
      <w:rPr>
        <w:noProof/>
      </w:rPr>
      <w:drawing>
        <wp:inline distT="0" distB="0" distL="0" distR="0" wp14:anchorId="11CFB972" wp14:editId="4B2F4FF1">
          <wp:extent cx="5759450" cy="722628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518818">
    <w:abstractNumId w:val="13"/>
  </w:num>
  <w:num w:numId="2" w16cid:durableId="573003968">
    <w:abstractNumId w:val="0"/>
  </w:num>
  <w:num w:numId="3" w16cid:durableId="663515778">
    <w:abstractNumId w:val="11"/>
  </w:num>
  <w:num w:numId="4" w16cid:durableId="1292903893">
    <w:abstractNumId w:val="8"/>
  </w:num>
  <w:num w:numId="5" w16cid:durableId="1267805826">
    <w:abstractNumId w:val="7"/>
  </w:num>
  <w:num w:numId="6" w16cid:durableId="954679739">
    <w:abstractNumId w:val="1"/>
  </w:num>
  <w:num w:numId="7" w16cid:durableId="1790077720">
    <w:abstractNumId w:val="6"/>
  </w:num>
  <w:num w:numId="8" w16cid:durableId="1251306727">
    <w:abstractNumId w:val="3"/>
  </w:num>
  <w:num w:numId="9" w16cid:durableId="1795370873">
    <w:abstractNumId w:val="2"/>
  </w:num>
  <w:num w:numId="10" w16cid:durableId="769857291">
    <w:abstractNumId w:val="5"/>
  </w:num>
  <w:num w:numId="11" w16cid:durableId="168325968">
    <w:abstractNumId w:val="10"/>
  </w:num>
  <w:num w:numId="12" w16cid:durableId="332806862">
    <w:abstractNumId w:val="4"/>
  </w:num>
  <w:num w:numId="13" w16cid:durableId="995642653">
    <w:abstractNumId w:val="9"/>
  </w:num>
  <w:num w:numId="14" w16cid:durableId="1875848085">
    <w:abstractNumId w:val="12"/>
  </w:num>
  <w:num w:numId="15" w16cid:durableId="1500269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C8"/>
    <w:rsid w:val="00000503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106AC7"/>
    <w:rsid w:val="00111985"/>
    <w:rsid w:val="00147532"/>
    <w:rsid w:val="001614BA"/>
    <w:rsid w:val="00196AC8"/>
    <w:rsid w:val="001E7AC8"/>
    <w:rsid w:val="00204613"/>
    <w:rsid w:val="00283561"/>
    <w:rsid w:val="002B1E07"/>
    <w:rsid w:val="002B2A73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2966"/>
    <w:rsid w:val="003E5D20"/>
    <w:rsid w:val="003F6927"/>
    <w:rsid w:val="004076B8"/>
    <w:rsid w:val="00415097"/>
    <w:rsid w:val="004217EE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72BD5"/>
    <w:rsid w:val="005839A4"/>
    <w:rsid w:val="00583ED5"/>
    <w:rsid w:val="005928ED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0D32"/>
    <w:rsid w:val="006B51E7"/>
    <w:rsid w:val="006D68D8"/>
    <w:rsid w:val="006E0FAA"/>
    <w:rsid w:val="0070113A"/>
    <w:rsid w:val="007019C9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F11B0"/>
    <w:rsid w:val="008032C1"/>
    <w:rsid w:val="00824D9F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047E1"/>
    <w:rsid w:val="00931202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937CE"/>
    <w:rsid w:val="00AB6C06"/>
    <w:rsid w:val="00AB7377"/>
    <w:rsid w:val="00AD329C"/>
    <w:rsid w:val="00B04D14"/>
    <w:rsid w:val="00B26102"/>
    <w:rsid w:val="00B45ED4"/>
    <w:rsid w:val="00B54FB4"/>
    <w:rsid w:val="00B84A67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53331"/>
    <w:rsid w:val="00D62E6E"/>
    <w:rsid w:val="00D74F94"/>
    <w:rsid w:val="00DD482A"/>
    <w:rsid w:val="00DE0396"/>
    <w:rsid w:val="00DE0405"/>
    <w:rsid w:val="00DE252B"/>
    <w:rsid w:val="00E0229C"/>
    <w:rsid w:val="00E37A20"/>
    <w:rsid w:val="00E766AE"/>
    <w:rsid w:val="00E95F57"/>
    <w:rsid w:val="00EB5766"/>
    <w:rsid w:val="00EC667E"/>
    <w:rsid w:val="00ED60D2"/>
    <w:rsid w:val="00F34668"/>
    <w:rsid w:val="00F46593"/>
    <w:rsid w:val="00F568D6"/>
    <w:rsid w:val="00F70072"/>
    <w:rsid w:val="00F97BE8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5070D9CB"/>
  <w15:docId w15:val="{F2CA93C4-A155-4F44-9A28-01FBDF81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E60B-3D51-4542-8C1A-A64E14D5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12</cp:revision>
  <cp:lastPrinted>2024-01-12T13:07:00Z</cp:lastPrinted>
  <dcterms:created xsi:type="dcterms:W3CDTF">2024-02-19T10:01:00Z</dcterms:created>
  <dcterms:modified xsi:type="dcterms:W3CDTF">2025-04-04T14:14:00Z</dcterms:modified>
</cp:coreProperties>
</file>