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90F83" w14:textId="45DE7884" w:rsidR="00A57D88" w:rsidRPr="00B0439F" w:rsidRDefault="00A57D88" w:rsidP="00A57D88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9F">
        <w:rPr>
          <w:rFonts w:asciiTheme="minorHAnsi" w:hAnsiTheme="minorHAnsi" w:cstheme="minorHAnsi"/>
          <w:sz w:val="22"/>
          <w:szCs w:val="22"/>
        </w:rPr>
        <w:t>RGI.271.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0439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0439F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0439F">
        <w:rPr>
          <w:rFonts w:asciiTheme="minorHAnsi" w:hAnsiTheme="minorHAnsi" w:cstheme="minorHAnsi"/>
          <w:sz w:val="22"/>
          <w:szCs w:val="22"/>
        </w:rPr>
        <w:tab/>
      </w:r>
      <w:r w:rsidRPr="00B0439F">
        <w:rPr>
          <w:rFonts w:asciiTheme="minorHAnsi" w:hAnsiTheme="minorHAnsi" w:cstheme="minorHAnsi"/>
          <w:sz w:val="22"/>
          <w:szCs w:val="22"/>
        </w:rPr>
        <w:tab/>
      </w:r>
      <w:r w:rsidRPr="00B0439F">
        <w:rPr>
          <w:rFonts w:asciiTheme="minorHAnsi" w:hAnsiTheme="minorHAnsi" w:cstheme="minorHAnsi"/>
          <w:sz w:val="22"/>
          <w:szCs w:val="22"/>
        </w:rPr>
        <w:tab/>
      </w:r>
      <w:r w:rsidRPr="00B0439F">
        <w:rPr>
          <w:rFonts w:asciiTheme="minorHAnsi" w:hAnsiTheme="minorHAnsi" w:cstheme="minorHAnsi"/>
          <w:sz w:val="22"/>
          <w:szCs w:val="22"/>
        </w:rPr>
        <w:tab/>
      </w:r>
      <w:r w:rsidRPr="00B0439F">
        <w:rPr>
          <w:rFonts w:asciiTheme="minorHAnsi" w:hAnsiTheme="minorHAnsi" w:cstheme="minorHAnsi"/>
          <w:sz w:val="22"/>
          <w:szCs w:val="22"/>
        </w:rPr>
        <w:tab/>
      </w:r>
      <w:r w:rsidRPr="00B0439F">
        <w:rPr>
          <w:rFonts w:asciiTheme="minorHAnsi" w:hAnsiTheme="minorHAnsi" w:cstheme="minorHAnsi"/>
          <w:sz w:val="22"/>
          <w:szCs w:val="22"/>
        </w:rPr>
        <w:tab/>
      </w:r>
      <w:r w:rsidRPr="00B0439F">
        <w:rPr>
          <w:rFonts w:asciiTheme="minorHAnsi" w:hAnsiTheme="minorHAnsi" w:cstheme="minorHAnsi"/>
          <w:sz w:val="22"/>
          <w:szCs w:val="22"/>
        </w:rPr>
        <w:tab/>
        <w:t xml:space="preserve">Lichnowy, </w:t>
      </w:r>
      <w:r>
        <w:rPr>
          <w:rFonts w:asciiTheme="minorHAnsi" w:hAnsiTheme="minorHAnsi" w:cstheme="minorHAnsi"/>
          <w:sz w:val="22"/>
          <w:szCs w:val="22"/>
        </w:rPr>
        <w:t>23</w:t>
      </w:r>
      <w:r>
        <w:rPr>
          <w:rFonts w:asciiTheme="minorHAnsi" w:hAnsiTheme="minorHAnsi" w:cstheme="minorHAnsi"/>
          <w:sz w:val="22"/>
          <w:szCs w:val="22"/>
        </w:rPr>
        <w:t>.05.2024</w:t>
      </w:r>
      <w:r w:rsidRPr="00B0439F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774D2A2" w14:textId="77777777" w:rsidR="00A57D88" w:rsidRPr="00B0439F" w:rsidRDefault="00A57D88" w:rsidP="00A57D88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C1539E" w14:textId="77777777" w:rsidR="00A57D88" w:rsidRPr="00B0439F" w:rsidRDefault="00A57D88" w:rsidP="00A57D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B181CD" w14:textId="77777777" w:rsidR="00A57D88" w:rsidRPr="00B0439F" w:rsidRDefault="00A57D88" w:rsidP="00A57D8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B0439F">
        <w:rPr>
          <w:rFonts w:asciiTheme="minorHAnsi" w:hAnsiTheme="minorHAnsi" w:cstheme="minorHAnsi"/>
          <w:sz w:val="22"/>
          <w:szCs w:val="22"/>
          <w:lang w:eastAsia="en-US"/>
        </w:rPr>
        <w:t>Wyjaśnienie związane z treścią SWZ</w:t>
      </w:r>
    </w:p>
    <w:p w14:paraId="2ACD9886" w14:textId="77777777" w:rsidR="00A57D88" w:rsidRPr="00B0439F" w:rsidRDefault="00A57D88" w:rsidP="00A57D88">
      <w:pPr>
        <w:tabs>
          <w:tab w:val="left" w:pos="5994"/>
        </w:tabs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2C611AAE" w14:textId="77777777" w:rsidR="00A57D88" w:rsidRPr="00B0439F" w:rsidRDefault="00A57D88" w:rsidP="00A57D88">
      <w:pPr>
        <w:pStyle w:val="Podtytu"/>
        <w:rPr>
          <w:rFonts w:asciiTheme="minorHAnsi" w:hAnsiTheme="minorHAnsi" w:cstheme="minorHAnsi"/>
          <w:bCs/>
          <w:sz w:val="22"/>
          <w:szCs w:val="22"/>
        </w:rPr>
      </w:pPr>
      <w:r w:rsidRPr="00B0439F">
        <w:rPr>
          <w:rFonts w:asciiTheme="minorHAnsi" w:hAnsiTheme="minorHAnsi" w:cstheme="minorHAnsi"/>
          <w:sz w:val="22"/>
          <w:szCs w:val="22"/>
          <w:lang w:eastAsia="en-US"/>
        </w:rPr>
        <w:t xml:space="preserve">dotyczy: postępowania na </w:t>
      </w:r>
      <w:r>
        <w:rPr>
          <w:rFonts w:asciiTheme="minorHAnsi" w:hAnsiTheme="minorHAnsi" w:cstheme="minorHAnsi"/>
          <w:bCs/>
          <w:sz w:val="22"/>
          <w:szCs w:val="22"/>
        </w:rPr>
        <w:t>rozbudowę budynku świetlicy wiejskiej i OSP w Lichnowach w gminie Lichnowy</w:t>
      </w:r>
    </w:p>
    <w:p w14:paraId="2449626C" w14:textId="77777777" w:rsidR="00A57D88" w:rsidRPr="00B0439F" w:rsidRDefault="00A57D88" w:rsidP="00A57D88">
      <w:pPr>
        <w:pStyle w:val="Podtytu"/>
        <w:jc w:val="both"/>
        <w:rPr>
          <w:rFonts w:asciiTheme="minorHAnsi" w:hAnsiTheme="minorHAnsi" w:cstheme="minorHAnsi"/>
          <w:sz w:val="22"/>
          <w:szCs w:val="22"/>
        </w:rPr>
      </w:pPr>
    </w:p>
    <w:p w14:paraId="2E51A194" w14:textId="77777777" w:rsidR="00A57D88" w:rsidRPr="00B0439F" w:rsidRDefault="00A57D88" w:rsidP="00A57D88">
      <w:pPr>
        <w:pStyle w:val="Podtytu"/>
        <w:jc w:val="both"/>
        <w:rPr>
          <w:rFonts w:asciiTheme="minorHAnsi" w:hAnsiTheme="minorHAnsi" w:cstheme="minorHAnsi"/>
          <w:sz w:val="22"/>
          <w:szCs w:val="22"/>
        </w:rPr>
      </w:pPr>
    </w:p>
    <w:p w14:paraId="0CB0642A" w14:textId="77777777" w:rsidR="00A57D88" w:rsidRPr="00B0439F" w:rsidRDefault="00A57D88" w:rsidP="00A57D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65FF57FA" w14:textId="77777777" w:rsidR="00A57D88" w:rsidRPr="00A57D88" w:rsidRDefault="00A57D88" w:rsidP="00A57D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0439F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W odpowiedzi na </w:t>
      </w:r>
      <w:r w:rsidRPr="00A57D88">
        <w:rPr>
          <w:rFonts w:asciiTheme="minorHAnsi" w:hAnsiTheme="minorHAnsi" w:cstheme="minorHAnsi"/>
          <w:sz w:val="22"/>
          <w:szCs w:val="22"/>
          <w:lang w:eastAsia="en-US"/>
        </w:rPr>
        <w:t xml:space="preserve">skierowane do Zamawiającego zapytanie dotyczące treści specyfikacji w postępowaniu prowadzonym w trybie podstawowym z możliwością negocjacji, na podstawie art. 275 pkt 2, informujemy: </w:t>
      </w:r>
    </w:p>
    <w:p w14:paraId="0FDEFEEB" w14:textId="77777777" w:rsidR="00A57D88" w:rsidRPr="00A57D88" w:rsidRDefault="00A57D88" w:rsidP="00A57D88">
      <w:pPr>
        <w:pStyle w:val="Akapitzlist"/>
        <w:spacing w:after="10" w:line="276" w:lineRule="auto"/>
        <w:ind w:left="739" w:right="28" w:firstLine="0"/>
        <w:rPr>
          <w:rFonts w:asciiTheme="minorHAnsi" w:hAnsiTheme="minorHAnsi" w:cstheme="minorHAnsi"/>
          <w:sz w:val="22"/>
        </w:rPr>
      </w:pPr>
    </w:p>
    <w:p w14:paraId="4EB9A581" w14:textId="77777777" w:rsidR="00A57D88" w:rsidRPr="00A57D88" w:rsidRDefault="00A57D88" w:rsidP="00A57D8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D88">
        <w:rPr>
          <w:rFonts w:asciiTheme="minorHAnsi" w:hAnsiTheme="minorHAnsi" w:cstheme="minorHAnsi"/>
          <w:b/>
          <w:bCs/>
          <w:sz w:val="22"/>
          <w:szCs w:val="22"/>
        </w:rPr>
        <w:t>Pytanie nr 1:</w:t>
      </w:r>
      <w:r w:rsidRPr="00A57D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0F3309" w14:textId="77777777" w:rsidR="00A57D88" w:rsidRPr="00A57D88" w:rsidRDefault="00A57D88" w:rsidP="00A57D8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D88">
        <w:rPr>
          <w:rFonts w:asciiTheme="minorHAnsi" w:hAnsiTheme="minorHAnsi" w:cstheme="minorHAnsi"/>
          <w:sz w:val="22"/>
          <w:szCs w:val="22"/>
        </w:rPr>
        <w:t xml:space="preserve"> Prosimy o zajęcie stanowiska czy Zamawiający wyrazi zgodę na dokonanie cesji wierzytelności, factoring lub inne formy pozyskania przez wykonawcę środków wobec długoterminowej realizacji zamówienia w konsekwencji graniczącego z pewnością prawdopodobieństwa niemożności wykonania zadania przez któregokolwiek z potencjalnych Wykonawców przy zaangażowaniu środków własnych? </w:t>
      </w:r>
    </w:p>
    <w:p w14:paraId="3925ACB2" w14:textId="77777777" w:rsidR="00A57D88" w:rsidRPr="00FB086A" w:rsidRDefault="00A57D88" w:rsidP="00A57D8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D88">
        <w:rPr>
          <w:rFonts w:asciiTheme="minorHAnsi" w:hAnsiTheme="minorHAnsi" w:cstheme="minorHAnsi"/>
          <w:sz w:val="22"/>
          <w:szCs w:val="22"/>
        </w:rPr>
        <w:t xml:space="preserve">Nadmieniamy, że ewentualny brak zgody Zamawiającego w praktyce może uniemożliwić wykonanie zadania któremukolwiek z Wykonawców wobec braku środków własnych jakie miałyby być zaangażowane w realizację zadania, a nadto z pewnością w ocenie Wykonawcy narusza zasady konkurencyjności postępowania z powodu wyeliminowania z postępowania podmiotów zamierzających realizować zadanie przy </w:t>
      </w:r>
      <w:r w:rsidRPr="00FB086A">
        <w:rPr>
          <w:rFonts w:asciiTheme="minorHAnsi" w:hAnsiTheme="minorHAnsi" w:cstheme="minorHAnsi"/>
          <w:sz w:val="22"/>
          <w:szCs w:val="22"/>
        </w:rPr>
        <w:t xml:space="preserve">wykorzystaniu zewnętrznego finansowania. </w:t>
      </w:r>
    </w:p>
    <w:p w14:paraId="78E642D4" w14:textId="755F0CFD" w:rsidR="00A57D88" w:rsidRPr="00FB086A" w:rsidRDefault="00A57D88" w:rsidP="00A57D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86A">
        <w:rPr>
          <w:rFonts w:asciiTheme="minorHAnsi" w:hAnsiTheme="minorHAnsi" w:cstheme="minorHAnsi"/>
          <w:sz w:val="22"/>
          <w:szCs w:val="22"/>
        </w:rPr>
        <w:t xml:space="preserve">Z powyższych przyczyn w wypadku odpowiedzi negatywnej prosimy o jej uzasadnienie  </w:t>
      </w:r>
    </w:p>
    <w:p w14:paraId="5209DC74" w14:textId="77777777" w:rsidR="00A57D88" w:rsidRPr="00FB086A" w:rsidRDefault="00A57D88" w:rsidP="00A57D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E03B32" w14:textId="3C4CB7B3" w:rsidR="00A57D88" w:rsidRDefault="00A57D88" w:rsidP="00FB08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86A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FB086A">
        <w:rPr>
          <w:rFonts w:asciiTheme="minorHAnsi" w:hAnsiTheme="minorHAnsi" w:cstheme="minorHAnsi"/>
          <w:sz w:val="22"/>
          <w:szCs w:val="22"/>
        </w:rPr>
        <w:t xml:space="preserve">: Zamawiający informuje, iż </w:t>
      </w:r>
      <w:r w:rsidR="00FB086A" w:rsidRPr="00FB086A">
        <w:rPr>
          <w:rFonts w:asciiTheme="minorHAnsi" w:hAnsiTheme="minorHAnsi" w:cstheme="minorHAnsi"/>
          <w:sz w:val="22"/>
          <w:szCs w:val="22"/>
        </w:rPr>
        <w:t>wyrazi zgodę na dokonanie przelewu (cesji) wierzytelności Wykonawcy z tytułu zapłaty wynagrodzenia za wykonanie przedmiotu umowy na wskazany przez Wykonawcę bank/instytucję finansującą, jednakże maksymalnie do 75% kwoty wynagrodzenia</w:t>
      </w:r>
      <w:r w:rsidR="00FB086A">
        <w:rPr>
          <w:rFonts w:asciiTheme="minorHAnsi" w:hAnsiTheme="minorHAnsi" w:cstheme="minorHAnsi"/>
          <w:sz w:val="22"/>
          <w:szCs w:val="22"/>
        </w:rPr>
        <w:t>.</w:t>
      </w:r>
    </w:p>
    <w:p w14:paraId="5F1D50D6" w14:textId="5837061A" w:rsidR="00FB086A" w:rsidRPr="00FB086A" w:rsidRDefault="00FB086A" w:rsidP="00FB08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powyższym Zamawiający zmienia projekt umowy o ww. zapis.</w:t>
      </w:r>
    </w:p>
    <w:p w14:paraId="094BE3DB" w14:textId="77777777" w:rsidR="00A57D88" w:rsidRDefault="00A57D88" w:rsidP="00A57D88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3B6604CF" w14:textId="77777777" w:rsidR="00FB086A" w:rsidRDefault="00FB086A" w:rsidP="00A57D88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6A5118E4" w14:textId="77777777" w:rsidR="00FB086A" w:rsidRPr="00B0439F" w:rsidRDefault="00FB086A" w:rsidP="00A57D88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3F70F13F" w14:textId="77777777" w:rsidR="00A57D88" w:rsidRPr="00B0439F" w:rsidRDefault="00A57D88" w:rsidP="00A57D88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B0439F">
        <w:rPr>
          <w:rFonts w:asciiTheme="minorHAnsi" w:hAnsiTheme="minorHAnsi" w:cstheme="minorHAnsi"/>
          <w:sz w:val="22"/>
          <w:szCs w:val="22"/>
        </w:rPr>
        <w:t>Wójt Gminy</w:t>
      </w:r>
    </w:p>
    <w:p w14:paraId="6AE3C990" w14:textId="77777777" w:rsidR="00A57D88" w:rsidRPr="00B0439F" w:rsidRDefault="00A57D88" w:rsidP="00A57D88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3FB884AF" w14:textId="77777777" w:rsidR="00A57D88" w:rsidRPr="00B0439F" w:rsidRDefault="00A57D88" w:rsidP="00A57D88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B0439F">
        <w:rPr>
          <w:rFonts w:asciiTheme="minorHAnsi" w:hAnsiTheme="minorHAnsi" w:cstheme="minorHAnsi"/>
          <w:sz w:val="22"/>
          <w:szCs w:val="22"/>
        </w:rPr>
        <w:t>Jan Michalski</w:t>
      </w:r>
    </w:p>
    <w:p w14:paraId="508D2456" w14:textId="77777777" w:rsidR="00214016" w:rsidRDefault="00214016"/>
    <w:sectPr w:rsidR="00214016" w:rsidSect="00A57D88">
      <w:headerReference w:type="default" r:id="rId4"/>
      <w:footerReference w:type="default" r:id="rId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6DE1A" w14:textId="77777777" w:rsidR="00FB086A" w:rsidRDefault="00FB086A">
    <w:pPr>
      <w:pStyle w:val="Stopka"/>
      <w:jc w:val="right"/>
    </w:pPr>
  </w:p>
  <w:p w14:paraId="698378C3" w14:textId="77777777" w:rsidR="00FB086A" w:rsidRDefault="00FB086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712A8" w14:textId="77777777" w:rsidR="00FB086A" w:rsidRPr="00693DFF" w:rsidRDefault="00FB086A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Gmina Lichnowy</w:t>
    </w:r>
  </w:p>
  <w:p w14:paraId="04236BC9" w14:textId="77777777" w:rsidR="00FB086A" w:rsidRPr="00693DFF" w:rsidRDefault="00FB086A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ul. Tczewska 6</w:t>
    </w:r>
  </w:p>
  <w:p w14:paraId="5DEAACB3" w14:textId="77777777" w:rsidR="00FB086A" w:rsidRDefault="00FB086A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82-224 Lichnowy</w:t>
    </w:r>
  </w:p>
  <w:p w14:paraId="0EF02F17" w14:textId="77777777" w:rsidR="00FB086A" w:rsidRPr="00693DFF" w:rsidRDefault="00FB086A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88"/>
    <w:rsid w:val="000C53EE"/>
    <w:rsid w:val="00214016"/>
    <w:rsid w:val="004E667A"/>
    <w:rsid w:val="004F2792"/>
    <w:rsid w:val="00694FAB"/>
    <w:rsid w:val="00A57D88"/>
    <w:rsid w:val="00D80DE4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2E00"/>
  <w15:chartTrackingRefBased/>
  <w15:docId w15:val="{B54FAAE3-DE9E-4006-AA4F-964F0445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57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57D88"/>
    <w:pPr>
      <w:spacing w:after="248" w:line="263" w:lineRule="auto"/>
      <w:ind w:left="720" w:firstLine="4"/>
      <w:contextualSpacing/>
      <w:jc w:val="both"/>
    </w:pPr>
    <w:rPr>
      <w:color w:val="000000"/>
      <w:szCs w:val="22"/>
    </w:rPr>
  </w:style>
  <w:style w:type="paragraph" w:styleId="NormalnyWeb">
    <w:name w:val="Normal (Web)"/>
    <w:basedOn w:val="Normalny"/>
    <w:uiPriority w:val="99"/>
    <w:unhideWhenUsed/>
    <w:rsid w:val="00A57D8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link w:val="PodtytuZnak"/>
    <w:qFormat/>
    <w:rsid w:val="00A57D88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A57D88"/>
    <w:rPr>
      <w:rFonts w:ascii="Arial" w:eastAsia="Calibri" w:hAnsi="Arial" w:cs="Arial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nhideWhenUsed/>
    <w:rsid w:val="00A57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7D88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Default">
    <w:name w:val="Default"/>
    <w:rsid w:val="00A5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dcterms:created xsi:type="dcterms:W3CDTF">2024-05-23T08:22:00Z</dcterms:created>
  <dcterms:modified xsi:type="dcterms:W3CDTF">2024-05-23T09:50:00Z</dcterms:modified>
</cp:coreProperties>
</file>