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11"/>
        <w:tblW w:w="0" w:type="auto"/>
        <w:tblInd w:w="421" w:type="dxa"/>
        <w:tblLook w:val="04A0" w:firstRow="1" w:lastRow="0" w:firstColumn="1" w:lastColumn="0" w:noHBand="0" w:noVBand="1"/>
      </w:tblPr>
      <w:tblGrid>
        <w:gridCol w:w="15167"/>
      </w:tblGrid>
      <w:tr w:rsidR="00117548" w:rsidRPr="009B7D3B" w14:paraId="67143D39" w14:textId="77777777" w:rsidTr="007401F7">
        <w:trPr>
          <w:trHeight w:val="406"/>
        </w:trPr>
        <w:tc>
          <w:tcPr>
            <w:tcW w:w="15167" w:type="dxa"/>
            <w:shd w:val="clear" w:color="auto" w:fill="D9D9D9" w:themeFill="background1" w:themeFillShade="D9"/>
            <w:vAlign w:val="center"/>
          </w:tcPr>
          <w:p w14:paraId="00480C80" w14:textId="0A512EEE" w:rsidR="00122A30" w:rsidRPr="009B7D3B" w:rsidRDefault="000E42DE" w:rsidP="003B28F0">
            <w:pPr>
              <w:suppressAutoHyphens/>
              <w:autoSpaceDN w:val="0"/>
              <w:spacing w:after="200" w:line="288" w:lineRule="auto"/>
              <w:jc w:val="center"/>
              <w:rPr>
                <w:rFonts w:ascii="Garamond" w:eastAsiaTheme="minorHAnsi" w:hAnsi="Garamond"/>
                <w:b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9B7D3B">
              <w:rPr>
                <w:rFonts w:ascii="Garamond" w:eastAsiaTheme="minorHAnsi" w:hAnsi="Garamond"/>
                <w:b/>
                <w:color w:val="000000" w:themeColor="text1"/>
                <w:kern w:val="3"/>
                <w:sz w:val="24"/>
                <w:szCs w:val="24"/>
                <w:lang w:eastAsia="zh-CN"/>
              </w:rPr>
              <w:t>O</w:t>
            </w:r>
            <w:r w:rsidR="00122A30" w:rsidRPr="009B7D3B">
              <w:rPr>
                <w:rFonts w:ascii="Garamond" w:eastAsiaTheme="minorHAnsi" w:hAnsi="Garamond"/>
                <w:b/>
                <w:color w:val="000000" w:themeColor="text1"/>
                <w:kern w:val="3"/>
                <w:sz w:val="24"/>
                <w:szCs w:val="24"/>
                <w:lang w:eastAsia="zh-CN"/>
              </w:rPr>
              <w:t>PIS PRZEDMIOTU ZAMÓWIENIA</w:t>
            </w:r>
          </w:p>
        </w:tc>
      </w:tr>
      <w:tr w:rsidR="00117548" w:rsidRPr="009B7D3B" w14:paraId="0740B3A5" w14:textId="77777777" w:rsidTr="000E08B9">
        <w:trPr>
          <w:trHeight w:val="534"/>
        </w:trPr>
        <w:tc>
          <w:tcPr>
            <w:tcW w:w="15167" w:type="dxa"/>
            <w:shd w:val="clear" w:color="auto" w:fill="F2F2F2" w:themeFill="background1" w:themeFillShade="F2"/>
            <w:vAlign w:val="center"/>
          </w:tcPr>
          <w:p w14:paraId="0E7DB2CA" w14:textId="7493708A" w:rsidR="00122A30" w:rsidRPr="009B7D3B" w:rsidRDefault="009A3928" w:rsidP="00CE4B5E">
            <w:pPr>
              <w:suppressAutoHyphens/>
              <w:autoSpaceDN w:val="0"/>
              <w:spacing w:after="20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Garamond" w:eastAsia="Lucida Sans Unicode" w:hAnsi="Garamond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Dostawa </w:t>
            </w:r>
            <w:r w:rsidR="00CE4B5E" w:rsidRPr="00CE4B5E">
              <w:rPr>
                <w:rFonts w:ascii="Garamond" w:eastAsia="Lucida Sans Unicode" w:hAnsi="Garamond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systemu do elektrycznej tomografii impedancyjnej z instalacją, uruch</w:t>
            </w:r>
            <w:r w:rsidR="00CE4B5E">
              <w:rPr>
                <w:rFonts w:ascii="Garamond" w:eastAsia="Lucida Sans Unicode" w:hAnsi="Garamond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omieniem i szkoleniem personelu</w:t>
            </w:r>
          </w:p>
        </w:tc>
      </w:tr>
    </w:tbl>
    <w:p w14:paraId="64EC6C02" w14:textId="77AFEFD8" w:rsidR="000E08B9" w:rsidRPr="009B7D3B" w:rsidRDefault="000E08B9" w:rsidP="000E08B9">
      <w:pPr>
        <w:tabs>
          <w:tab w:val="left" w:pos="2375"/>
        </w:tabs>
        <w:suppressAutoHyphens/>
        <w:spacing w:line="360" w:lineRule="auto"/>
        <w:jc w:val="both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  <w:tab/>
      </w:r>
    </w:p>
    <w:p w14:paraId="4971BD9D" w14:textId="77777777" w:rsidR="009B7D3B" w:rsidRPr="009B7D3B" w:rsidRDefault="009B7D3B" w:rsidP="009B7D3B">
      <w:pPr>
        <w:tabs>
          <w:tab w:val="left" w:pos="2375"/>
        </w:tabs>
        <w:spacing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Uwagi i objaśnienia:</w:t>
      </w:r>
    </w:p>
    <w:p w14:paraId="2B83FEB6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1CF5B52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0AEF0C0B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Wartość podana przy w/w oznaczeniach oznacza wartość wymaganą.</w:t>
      </w:r>
    </w:p>
    <w:p w14:paraId="0FADBEC5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W kolumnie „Lokalizacja w materiałach firmowych potwierdzenia parametru [</w:t>
      </w:r>
      <w:proofErr w:type="spellStart"/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str</w:t>
      </w:r>
      <w:proofErr w:type="spellEnd"/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 xml:space="preserve"> w ofercie, plik]”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177C3B97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Wykonawca zobowiązany jest do podania parametrów w jednostkach wskazanych w niniejszym opisie.</w:t>
      </w:r>
    </w:p>
    <w:p w14:paraId="1406C4A5" w14:textId="7062B580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Wykonawca gwarantuje niniejszym, że sprzęt jest fabrycznie nowy (</w:t>
      </w:r>
      <w:r w:rsidR="009A3928">
        <w:rPr>
          <w:rFonts w:ascii="Garamond" w:eastAsia="Lucida Sans Unicode" w:hAnsi="Garamond" w:cs="Times New Roman"/>
          <w:kern w:val="3"/>
          <w:lang w:eastAsia="zh-CN" w:bidi="hi-IN"/>
        </w:rPr>
        <w:t xml:space="preserve">rok produkcji </w:t>
      </w:r>
      <w:r w:rsidR="009A3928">
        <w:rPr>
          <w:rFonts w:ascii="Garamond" w:hAnsi="Garamond" w:cs="Times New Roman"/>
          <w:lang w:eastAsia="pl-PL"/>
        </w:rPr>
        <w:t>2024</w:t>
      </w: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 xml:space="preserve">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rekondycjonowanym</w:t>
      </w:r>
      <w:proofErr w:type="spellEnd"/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, powystawowym i nie był wykorzystywany wcześniej przez innego użytkownika.</w:t>
      </w:r>
    </w:p>
    <w:p w14:paraId="62B2B349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145C08D4" w14:textId="7367AC71" w:rsidR="00E42F85" w:rsidRPr="009B7D3B" w:rsidRDefault="00E42F85" w:rsidP="00E42F85">
      <w:pPr>
        <w:tabs>
          <w:tab w:val="left" w:pos="2375"/>
        </w:tabs>
        <w:suppressAutoHyphens/>
        <w:spacing w:line="360" w:lineRule="auto"/>
        <w:jc w:val="both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</w:p>
    <w:p w14:paraId="2E8EF270" w14:textId="747ECF5F" w:rsidR="009B7D3B" w:rsidRPr="009B7D3B" w:rsidRDefault="009B7D3B" w:rsidP="009B7D3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B7D3B">
        <w:rPr>
          <w:rFonts w:ascii="Garamond" w:eastAsia="Lucida Sans Unicode" w:hAnsi="Garamond"/>
          <w:kern w:val="3"/>
          <w:lang w:eastAsia="zh-CN" w:bidi="hi-IN"/>
        </w:rPr>
        <w:t>Nazwa i typ: .................................................................................</w:t>
      </w:r>
    </w:p>
    <w:p w14:paraId="3CF78DA7" w14:textId="77777777" w:rsidR="009B7D3B" w:rsidRPr="009B7D3B" w:rsidRDefault="009B7D3B" w:rsidP="009B7D3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B7D3B">
        <w:rPr>
          <w:rFonts w:ascii="Garamond" w:eastAsia="Lucida Sans Unicode" w:hAnsi="Garamond"/>
          <w:kern w:val="3"/>
          <w:lang w:eastAsia="zh-CN" w:bidi="hi-IN"/>
        </w:rPr>
        <w:t>Producent / kraj produkcji: ........................................................</w:t>
      </w:r>
    </w:p>
    <w:p w14:paraId="000206C7" w14:textId="0E40A874" w:rsidR="009B7D3B" w:rsidRPr="009B7D3B" w:rsidRDefault="009A3928" w:rsidP="009B7D3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>
        <w:rPr>
          <w:rFonts w:ascii="Garamond" w:eastAsia="Lucida Sans Unicode" w:hAnsi="Garamond"/>
          <w:kern w:val="3"/>
          <w:lang w:eastAsia="zh-CN" w:bidi="hi-IN"/>
        </w:rPr>
        <w:t>Rok produkcji (2024</w:t>
      </w:r>
      <w:r w:rsidR="009B7D3B" w:rsidRPr="009B7D3B">
        <w:rPr>
          <w:rFonts w:ascii="Garamond" w:eastAsia="Lucida Sans Unicode" w:hAnsi="Garamond"/>
          <w:kern w:val="3"/>
          <w:lang w:eastAsia="zh-CN" w:bidi="hi-IN"/>
        </w:rPr>
        <w:t>):  ....................................................</w:t>
      </w:r>
    </w:p>
    <w:p w14:paraId="4E5D9EAC" w14:textId="69CFDA22" w:rsidR="009B7D3B" w:rsidRPr="009B7D3B" w:rsidRDefault="009B7D3B" w:rsidP="009B7D3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B7D3B">
        <w:rPr>
          <w:rFonts w:ascii="Garamond" w:eastAsia="Lucida Sans Unicode" w:hAnsi="Garamond"/>
          <w:kern w:val="3"/>
          <w:lang w:eastAsia="zh-CN" w:bidi="hi-IN"/>
        </w:rPr>
        <w:t>Klasa wyrobu medycznego: ...................................................</w:t>
      </w:r>
    </w:p>
    <w:p w14:paraId="4D57E78B" w14:textId="77777777" w:rsidR="009B7D3B" w:rsidRPr="009B7D3B" w:rsidRDefault="009B7D3B" w:rsidP="000E08B9">
      <w:pPr>
        <w:spacing w:line="288" w:lineRule="auto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1A9FA0BA" w14:textId="65F0436F" w:rsidR="000E08B9" w:rsidRPr="009B7D3B" w:rsidRDefault="000E08B9" w:rsidP="000E08B9">
      <w:pPr>
        <w:spacing w:line="288" w:lineRule="auto"/>
        <w:rPr>
          <w:rFonts w:ascii="Garamond" w:eastAsia="Times New Roman" w:hAnsi="Garamond" w:cs="Times New Roman"/>
          <w:b/>
          <w:bCs/>
          <w:color w:val="000000" w:themeColor="text1"/>
        </w:rPr>
      </w:pPr>
      <w:r w:rsidRPr="009B7D3B">
        <w:rPr>
          <w:rFonts w:ascii="Garamond" w:eastAsia="Times New Roman" w:hAnsi="Garamond" w:cs="Times New Roman"/>
          <w:b/>
          <w:bCs/>
          <w:color w:val="000000" w:themeColor="text1"/>
        </w:rPr>
        <w:lastRenderedPageBreak/>
        <w:t>Tabela wyceny: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305"/>
        <w:gridCol w:w="4491"/>
        <w:gridCol w:w="3544"/>
      </w:tblGrid>
      <w:tr w:rsidR="00CE4B5E" w:rsidRPr="009B7D3B" w14:paraId="65F8F0CD" w14:textId="77777777" w:rsidTr="00DB7B9C">
        <w:trPr>
          <w:trHeight w:val="5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000B08" w14:textId="77777777" w:rsidR="00CE4B5E" w:rsidRPr="009B7D3B" w:rsidRDefault="00CE4B5E" w:rsidP="00DB7B9C">
            <w:pPr>
              <w:spacing w:line="256" w:lineRule="auto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9B7D3B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 xml:space="preserve">Lp.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B4187B" w14:textId="77777777" w:rsidR="00CE4B5E" w:rsidRPr="009B7D3B" w:rsidRDefault="00CE4B5E" w:rsidP="00DB7B9C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9B7D3B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 xml:space="preserve">Przedmiot zamówienia 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1C1A13" w14:textId="77777777" w:rsidR="00CE4B5E" w:rsidRPr="009B7D3B" w:rsidRDefault="00CE4B5E" w:rsidP="00DB7B9C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9B7D3B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Ilość (liczba sztuk)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211A40" w14:textId="77777777" w:rsidR="00CE4B5E" w:rsidRPr="009B7D3B" w:rsidRDefault="00CE4B5E" w:rsidP="00DB7B9C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9B7D3B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Cena brutto sprzętu (w zł)</w:t>
            </w:r>
          </w:p>
        </w:tc>
      </w:tr>
      <w:tr w:rsidR="00CE4B5E" w:rsidRPr="009B7D3B" w14:paraId="7D46E92C" w14:textId="77777777" w:rsidTr="00DB7B9C">
        <w:trPr>
          <w:trHeight w:val="80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3AC35D" w14:textId="77777777" w:rsidR="00CE4B5E" w:rsidRPr="009B7D3B" w:rsidRDefault="00CE4B5E" w:rsidP="00DB7B9C">
            <w:pPr>
              <w:spacing w:line="256" w:lineRule="auto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9B7D3B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A: Cena brutto* za cały sprzęt:</w:t>
            </w:r>
          </w:p>
        </w:tc>
        <w:tc>
          <w:tcPr>
            <w:tcW w:w="3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B6586EC" w14:textId="29DFE004" w:rsidR="00CE4B5E" w:rsidRPr="009B7D3B" w:rsidRDefault="00CE4B5E" w:rsidP="00DB7B9C">
            <w:pPr>
              <w:spacing w:line="256" w:lineRule="auto"/>
              <w:jc w:val="center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System</w:t>
            </w:r>
            <w:r w:rsidRPr="00CE4B5E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 do elektrycznej tomografii impedancyjnej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0F5F827" w14:textId="13C053DD" w:rsidR="00CE4B5E" w:rsidRPr="009B7D3B" w:rsidRDefault="00CE4B5E" w:rsidP="00DB7B9C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9B7D3B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1</w:t>
            </w:r>
            <w:r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 xml:space="preserve"> komplet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EA00" w14:textId="77777777" w:rsidR="00CE4B5E" w:rsidRPr="009B7D3B" w:rsidRDefault="00CE4B5E" w:rsidP="00DB7B9C">
            <w:pPr>
              <w:spacing w:line="256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</w:tbl>
    <w:p w14:paraId="71E70808" w14:textId="77777777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1482"/>
        <w:gridCol w:w="3827"/>
      </w:tblGrid>
      <w:tr w:rsidR="00117548" w:rsidRPr="009B7D3B" w14:paraId="2C9F9E9E" w14:textId="77777777" w:rsidTr="00CB2089">
        <w:trPr>
          <w:trHeight w:val="579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2C1809" w14:textId="77777777" w:rsidR="000E08B9" w:rsidRPr="009B7D3B" w:rsidRDefault="000E08B9" w:rsidP="000D2DBD">
            <w:pPr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1148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1A2F84D" w14:textId="75ADC06E" w:rsidR="000E08B9" w:rsidRPr="00A17D61" w:rsidRDefault="000E08B9" w:rsidP="00CB2089">
            <w:pPr>
              <w:rPr>
                <w:rFonts w:ascii="Garamond" w:hAnsi="Garamond" w:cs="Times New Roman"/>
                <w:b/>
                <w:color w:val="000000" w:themeColor="text1"/>
              </w:rPr>
            </w:pPr>
            <w:r w:rsidRPr="00A17D61">
              <w:rPr>
                <w:rFonts w:ascii="Garamond" w:hAnsi="Garamond" w:cs="Times New Roman"/>
                <w:b/>
                <w:color w:val="000000" w:themeColor="text1"/>
              </w:rPr>
              <w:t xml:space="preserve">B: </w:t>
            </w:r>
            <w:r w:rsidRPr="00A17D61">
              <w:rPr>
                <w:rFonts w:ascii="Garamond" w:hAnsi="Garamond" w:cs="Times New Roman"/>
                <w:b/>
                <w:bCs/>
                <w:color w:val="000000" w:themeColor="text1"/>
              </w:rPr>
              <w:t xml:space="preserve">Cena brutto* dostawy, instalacji i uruchomienia całego sprzętu </w:t>
            </w:r>
            <w:r w:rsidRPr="00A17D61">
              <w:rPr>
                <w:rFonts w:ascii="Garamond" w:hAnsi="Garamond" w:cs="Times New Roman"/>
                <w:b/>
                <w:color w:val="000000" w:themeColor="text1"/>
              </w:rPr>
              <w:t>(w zł):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41C4C15" w14:textId="77777777" w:rsidR="000E08B9" w:rsidRPr="009B7D3B" w:rsidRDefault="000E08B9" w:rsidP="000D2DBD">
            <w:pPr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  <w:tr w:rsidR="00CB2089" w:rsidRPr="009B7D3B" w14:paraId="6DEC24CF" w14:textId="77777777" w:rsidTr="00CB2089">
        <w:trPr>
          <w:trHeight w:val="579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CCA48D" w14:textId="77777777" w:rsidR="00CB2089" w:rsidRPr="009B7D3B" w:rsidRDefault="00CB2089" w:rsidP="000D2DBD">
            <w:pPr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1148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3D18C11" w14:textId="14F5DCAE" w:rsidR="00CB2089" w:rsidRPr="00A17D61" w:rsidRDefault="0069386C" w:rsidP="000D2DBD">
            <w:pPr>
              <w:rPr>
                <w:rFonts w:ascii="Garamond" w:hAnsi="Garamond" w:cs="Times New Roman"/>
                <w:b/>
                <w:color w:val="000000" w:themeColor="text1"/>
              </w:rPr>
            </w:pPr>
            <w:r>
              <w:rPr>
                <w:rFonts w:ascii="Garamond" w:hAnsi="Garamond" w:cs="Times New Roman"/>
                <w:b/>
                <w:color w:val="000000" w:themeColor="text1"/>
              </w:rPr>
              <w:t>C: Cena brutto* za s</w:t>
            </w:r>
            <w:r w:rsidR="00CB2089" w:rsidRPr="00A17D61">
              <w:rPr>
                <w:rFonts w:ascii="Garamond" w:hAnsi="Garamond" w:cs="Times New Roman"/>
                <w:b/>
                <w:color w:val="000000" w:themeColor="text1"/>
              </w:rPr>
              <w:t>zkolenie personelu (w zł)</w:t>
            </w:r>
            <w:r w:rsidR="002E531A">
              <w:rPr>
                <w:rFonts w:ascii="Garamond" w:hAnsi="Garamond" w:cs="Times New Roman"/>
                <w:b/>
                <w:color w:val="000000" w:themeColor="text1"/>
              </w:rPr>
              <w:t>: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8F72FA8" w14:textId="77777777" w:rsidR="00CB2089" w:rsidRPr="009B7D3B" w:rsidRDefault="00CB2089" w:rsidP="000D2DBD">
            <w:pPr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</w:tbl>
    <w:p w14:paraId="61352CEC" w14:textId="77777777" w:rsidR="000E08B9" w:rsidRPr="009B7D3B" w:rsidRDefault="000E08B9" w:rsidP="000E08B9">
      <w:pPr>
        <w:tabs>
          <w:tab w:val="left" w:pos="8985"/>
        </w:tabs>
        <w:rPr>
          <w:rFonts w:ascii="Garamond" w:hAnsi="Garamond" w:cs="Times New Roman"/>
          <w:color w:val="000000" w:themeColor="text1"/>
        </w:rPr>
      </w:pPr>
    </w:p>
    <w:tbl>
      <w:tblPr>
        <w:tblW w:w="2636" w:type="pct"/>
        <w:tblInd w:w="75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1"/>
        <w:gridCol w:w="3827"/>
      </w:tblGrid>
      <w:tr w:rsidR="00117548" w:rsidRPr="009B7D3B" w14:paraId="0CCF1DEC" w14:textId="77777777" w:rsidTr="00CB2089">
        <w:trPr>
          <w:trHeight w:val="830"/>
        </w:trPr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0093692" w14:textId="70AE8991" w:rsidR="000E08B9" w:rsidRPr="009B7D3B" w:rsidRDefault="009B7D3B" w:rsidP="000D2DBD">
            <w:pPr>
              <w:suppressAutoHyphens/>
              <w:snapToGrid w:val="0"/>
              <w:jc w:val="right"/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</w:pPr>
            <w:r w:rsidRPr="009B7D3B"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  <w:t>A+ B</w:t>
            </w:r>
            <w:r w:rsidR="00CB2089"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  <w:t xml:space="preserve"> +C</w:t>
            </w:r>
            <w:r w:rsidR="000E08B9" w:rsidRPr="009B7D3B"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  <w:t xml:space="preserve">: Cena brutto* oferty </w:t>
            </w:r>
            <w:r w:rsidR="000E08B9" w:rsidRPr="009B7D3B">
              <w:rPr>
                <w:rFonts w:ascii="Garamond" w:eastAsia="Times New Roman" w:hAnsi="Garamond" w:cs="Times New Roman"/>
                <w:b/>
                <w:color w:val="000000" w:themeColor="text1"/>
                <w:kern w:val="2"/>
              </w:rPr>
              <w:t>(w zł):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F5AE8" w14:textId="77777777" w:rsidR="000E08B9" w:rsidRPr="009B7D3B" w:rsidRDefault="000E08B9" w:rsidP="000D2DBD">
            <w:pPr>
              <w:suppressAutoHyphens/>
              <w:snapToGrid w:val="0"/>
              <w:jc w:val="center"/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</w:pPr>
          </w:p>
        </w:tc>
      </w:tr>
    </w:tbl>
    <w:p w14:paraId="00BB9D96" w14:textId="77777777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</w:p>
    <w:p w14:paraId="38993578" w14:textId="77777777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i/>
          <w:color w:val="000000" w:themeColor="text1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i/>
          <w:color w:val="000000" w:themeColor="text1"/>
          <w:kern w:val="3"/>
          <w:lang w:eastAsia="zh-CN" w:bidi="hi-IN"/>
        </w:rPr>
        <w:t>* jeżeli wybór oferty będzie prowadził do powstania u Zamawiającego obowiązku podatkowego, zgodnie z przepisami o podatku od towarów i usług, należy podać cenę netto.</w:t>
      </w:r>
    </w:p>
    <w:p w14:paraId="68A51C5A" w14:textId="77777777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</w:p>
    <w:p w14:paraId="790C6D0E" w14:textId="7539094A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  <w:br w:type="page"/>
      </w:r>
    </w:p>
    <w:p w14:paraId="3EE96AA4" w14:textId="77777777" w:rsidR="009B7D3B" w:rsidRPr="009B7D3B" w:rsidRDefault="009B7D3B" w:rsidP="009B7D3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95"/>
      </w:tblGrid>
      <w:tr w:rsidR="009B7D3B" w:rsidRPr="009B7D3B" w14:paraId="52E2BF21" w14:textId="77777777" w:rsidTr="001A7D2B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E53B" w14:textId="77777777" w:rsidR="009B7D3B" w:rsidRPr="009B7D3B" w:rsidRDefault="009B7D3B" w:rsidP="001A7D2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9B7D3B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PARAMETRY TECHNICZNE I EKSPLOATACYJNE</w:t>
            </w:r>
          </w:p>
        </w:tc>
      </w:tr>
    </w:tbl>
    <w:p w14:paraId="5FCB45C1" w14:textId="77777777" w:rsidR="009B7D3B" w:rsidRPr="009B7D3B" w:rsidRDefault="009B7D3B" w:rsidP="009B7D3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5185"/>
        <w:gridCol w:w="1559"/>
        <w:gridCol w:w="2977"/>
        <w:gridCol w:w="2039"/>
        <w:gridCol w:w="2126"/>
      </w:tblGrid>
      <w:tr w:rsidR="009B7D3B" w:rsidRPr="009B7D3B" w14:paraId="74AA2DB6" w14:textId="77777777" w:rsidTr="001A7D2B">
        <w:tc>
          <w:tcPr>
            <w:tcW w:w="709" w:type="dxa"/>
            <w:vAlign w:val="center"/>
            <w:hideMark/>
          </w:tcPr>
          <w:p w14:paraId="143FE51E" w14:textId="77777777" w:rsidR="009B7D3B" w:rsidRPr="009B7D3B" w:rsidRDefault="009B7D3B" w:rsidP="001A7D2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9B7D3B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5185" w:type="dxa"/>
            <w:vAlign w:val="center"/>
            <w:hideMark/>
          </w:tcPr>
          <w:p w14:paraId="724567DE" w14:textId="77777777" w:rsidR="009B7D3B" w:rsidRPr="009B7D3B" w:rsidRDefault="009B7D3B" w:rsidP="001A7D2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9B7D3B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Parametr wymagany</w:t>
            </w:r>
          </w:p>
        </w:tc>
        <w:tc>
          <w:tcPr>
            <w:tcW w:w="1559" w:type="dxa"/>
            <w:vAlign w:val="center"/>
            <w:hideMark/>
          </w:tcPr>
          <w:p w14:paraId="6BAEA3C9" w14:textId="77777777" w:rsidR="009B7D3B" w:rsidRPr="009B7D3B" w:rsidRDefault="009B7D3B" w:rsidP="001A7D2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9B7D3B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Parametr wymagany / wartość</w:t>
            </w:r>
          </w:p>
        </w:tc>
        <w:tc>
          <w:tcPr>
            <w:tcW w:w="2977" w:type="dxa"/>
            <w:vAlign w:val="center"/>
            <w:hideMark/>
          </w:tcPr>
          <w:p w14:paraId="25CE44D7" w14:textId="77777777" w:rsidR="009B7D3B" w:rsidRPr="009B7D3B" w:rsidRDefault="009B7D3B" w:rsidP="001A7D2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9B7D3B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Parametr oferowany</w:t>
            </w:r>
          </w:p>
        </w:tc>
        <w:tc>
          <w:tcPr>
            <w:tcW w:w="2039" w:type="dxa"/>
            <w:vAlign w:val="center"/>
          </w:tcPr>
          <w:p w14:paraId="7533B874" w14:textId="77777777" w:rsidR="009B7D3B" w:rsidRPr="009B7D3B" w:rsidRDefault="009B7D3B" w:rsidP="001A7D2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9B7D3B">
              <w:rPr>
                <w:rFonts w:ascii="Garamond" w:hAnsi="Garamond" w:cstheme="minorHAnsi"/>
                <w:b/>
                <w:bCs/>
                <w:kern w:val="2"/>
                <w:sz w:val="20"/>
                <w:szCs w:val="20"/>
              </w:rPr>
              <w:t>Lokalizacja w mat. firmowych potwierdzenia parametru [str. w ofercie, plik]</w:t>
            </w:r>
          </w:p>
        </w:tc>
        <w:tc>
          <w:tcPr>
            <w:tcW w:w="2126" w:type="dxa"/>
            <w:vAlign w:val="center"/>
            <w:hideMark/>
          </w:tcPr>
          <w:p w14:paraId="5C383DDD" w14:textId="77777777" w:rsidR="009B7D3B" w:rsidRPr="009B7D3B" w:rsidRDefault="009B7D3B" w:rsidP="001A7D2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9B7D3B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SPOSÓB OCENY</w:t>
            </w:r>
          </w:p>
        </w:tc>
      </w:tr>
      <w:tr w:rsidR="00CE4B5E" w:rsidRPr="009E34EE" w14:paraId="5D7A2FD0" w14:textId="77777777" w:rsidTr="00E958B0">
        <w:tc>
          <w:tcPr>
            <w:tcW w:w="709" w:type="dxa"/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A88492" w14:textId="77777777" w:rsidR="00CE4B5E" w:rsidRPr="009E34EE" w:rsidRDefault="00CE4B5E" w:rsidP="00CE4B5E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shd w:val="clear" w:color="auto" w:fill="D9D9D9" w:themeFill="background1" w:themeFillShade="D9"/>
          </w:tcPr>
          <w:p w14:paraId="3EF2ACC8" w14:textId="1BF9EAE8" w:rsidR="00CE4B5E" w:rsidRPr="00CE4B5E" w:rsidRDefault="00CE4B5E" w:rsidP="00CE4B5E">
            <w:pPr>
              <w:spacing w:before="120" w:after="120" w:line="288" w:lineRule="auto"/>
              <w:rPr>
                <w:rFonts w:ascii="Garamond" w:hAnsi="Garamond" w:cs="Arial"/>
              </w:rPr>
            </w:pPr>
            <w:r w:rsidRPr="00CE4B5E">
              <w:rPr>
                <w:rFonts w:ascii="Garamond" w:hAnsi="Garamond" w:cstheme="minorHAnsi"/>
                <w:b/>
                <w:bCs/>
                <w:sz w:val="20"/>
                <w:szCs w:val="20"/>
              </w:rPr>
              <w:t>Informacje ogólne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EDB4307" w14:textId="4CAEB338" w:rsidR="00CE4B5E" w:rsidRPr="00CE4B5E" w:rsidRDefault="00CE4B5E" w:rsidP="00CE4B5E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A76399" w14:textId="77777777" w:rsidR="00CE4B5E" w:rsidRPr="00CE4B5E" w:rsidRDefault="00CE4B5E" w:rsidP="00CE4B5E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shd w:val="clear" w:color="auto" w:fill="D9D9D9" w:themeFill="background1" w:themeFillShade="D9"/>
            <w:vAlign w:val="center"/>
          </w:tcPr>
          <w:p w14:paraId="7CA4A864" w14:textId="77777777" w:rsidR="00CE4B5E" w:rsidRPr="00CE4B5E" w:rsidRDefault="00CE4B5E" w:rsidP="00CE4B5E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3DCECED" w14:textId="1A9E79AD" w:rsidR="00CE4B5E" w:rsidRPr="00CE4B5E" w:rsidRDefault="00CE4B5E" w:rsidP="00CE4B5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</w:tr>
      <w:tr w:rsidR="00CE4B5E" w:rsidRPr="009E34EE" w14:paraId="271D0588" w14:textId="77777777" w:rsidTr="00E12B1C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893819" w14:textId="77777777" w:rsidR="00CE4B5E" w:rsidRPr="009E34EE" w:rsidRDefault="00CE4B5E" w:rsidP="00CE4B5E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3239E263" w14:textId="5DB59661" w:rsidR="00CE4B5E" w:rsidRPr="00CE4B5E" w:rsidRDefault="00CE4B5E" w:rsidP="00CE4B5E">
            <w:pPr>
              <w:spacing w:before="120" w:after="120" w:line="288" w:lineRule="auto"/>
              <w:rPr>
                <w:rFonts w:ascii="Garamond" w:hAnsi="Garamond" w:cs="Arial"/>
              </w:rPr>
            </w:pPr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</w:rPr>
              <w:t xml:space="preserve">system </w:t>
            </w:r>
            <w:r w:rsidRPr="00CE4B5E">
              <w:rPr>
                <w:rFonts w:ascii="Garamond" w:hAnsi="Garamond"/>
                <w:sz w:val="20"/>
                <w:szCs w:val="20"/>
                <w:lang w:val="es-ES_tradnl"/>
              </w:rPr>
              <w:t xml:space="preserve">do </w:t>
            </w:r>
            <w:r w:rsidRPr="00CE4B5E">
              <w:rPr>
                <w:rFonts w:ascii="Garamond" w:hAnsi="Garamond"/>
                <w:sz w:val="20"/>
                <w:szCs w:val="20"/>
              </w:rPr>
              <w:t xml:space="preserve">ciągłego, nieinwazyjnego, przy łóżku pacjenta, pomiaru, dynamicznej wizualizacji i analizy zmian </w:t>
            </w:r>
            <w:proofErr w:type="spellStart"/>
            <w:r w:rsidRPr="00CE4B5E">
              <w:rPr>
                <w:rFonts w:ascii="Garamond" w:hAnsi="Garamond"/>
                <w:sz w:val="20"/>
                <w:szCs w:val="20"/>
              </w:rPr>
              <w:t>bioimpedancji</w:t>
            </w:r>
            <w:proofErr w:type="spellEnd"/>
            <w:r w:rsidRPr="00CE4B5E">
              <w:rPr>
                <w:rFonts w:ascii="Garamond" w:hAnsi="Garamond"/>
                <w:sz w:val="20"/>
                <w:szCs w:val="20"/>
              </w:rPr>
              <w:t xml:space="preserve"> klatki piersiowej u pacjent</w:t>
            </w:r>
            <w:r w:rsidRPr="00CE4B5E">
              <w:rPr>
                <w:rFonts w:ascii="Garamond" w:hAnsi="Garamond"/>
                <w:sz w:val="20"/>
                <w:szCs w:val="20"/>
                <w:lang w:val="es-ES_tradnl"/>
              </w:rPr>
              <w:t>ó</w:t>
            </w:r>
            <w:r w:rsidRPr="00CE4B5E">
              <w:rPr>
                <w:rFonts w:ascii="Garamond" w:hAnsi="Garamond"/>
                <w:sz w:val="20"/>
                <w:szCs w:val="20"/>
              </w:rPr>
              <w:t>w dorosłych za pomocą elektrycznej tomografii impedancyjnej</w:t>
            </w:r>
          </w:p>
        </w:tc>
        <w:tc>
          <w:tcPr>
            <w:tcW w:w="1559" w:type="dxa"/>
            <w:vAlign w:val="center"/>
          </w:tcPr>
          <w:p w14:paraId="71AEB87E" w14:textId="1A56E7C0" w:rsidR="00CE4B5E" w:rsidRPr="00CE4B5E" w:rsidRDefault="00CE4B5E" w:rsidP="00CE4B5E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CE4B5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E8B362" w14:textId="77777777" w:rsidR="00CE4B5E" w:rsidRPr="00CE4B5E" w:rsidRDefault="00CE4B5E" w:rsidP="00CE4B5E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vAlign w:val="center"/>
          </w:tcPr>
          <w:p w14:paraId="383688F3" w14:textId="77777777" w:rsidR="00CE4B5E" w:rsidRPr="00CE4B5E" w:rsidRDefault="00CE4B5E" w:rsidP="00CE4B5E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F309DA8" w14:textId="1305626E" w:rsidR="00CE4B5E" w:rsidRPr="00CE4B5E" w:rsidRDefault="00CE4B5E" w:rsidP="00CE4B5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CE4B5E">
              <w:rPr>
                <w:rFonts w:ascii="Garamond" w:hAnsi="Garamond"/>
                <w:sz w:val="16"/>
                <w:szCs w:val="16"/>
              </w:rPr>
              <w:t>—</w:t>
            </w:r>
          </w:p>
        </w:tc>
      </w:tr>
      <w:tr w:rsidR="00CE4B5E" w:rsidRPr="009E34EE" w14:paraId="37451FC7" w14:textId="77777777" w:rsidTr="00E12B1C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6A0188" w14:textId="77777777" w:rsidR="00CE4B5E" w:rsidRPr="009E34EE" w:rsidRDefault="00CE4B5E" w:rsidP="00CE4B5E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40C9910D" w14:textId="509DD9D8" w:rsidR="00CE4B5E" w:rsidRPr="00CE4B5E" w:rsidRDefault="00CE4B5E" w:rsidP="00CE4B5E">
            <w:pPr>
              <w:spacing w:before="120" w:after="120" w:line="288" w:lineRule="auto"/>
              <w:rPr>
                <w:rFonts w:ascii="Garamond" w:hAnsi="Garamond" w:cs="Arial"/>
              </w:rPr>
            </w:pPr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</w:rPr>
              <w:t>możliwość stosowania u pacjent</w:t>
            </w:r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  <w:lang w:val="es-ES_tradnl"/>
              </w:rPr>
              <w:t>ó</w:t>
            </w:r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</w:rPr>
              <w:t>w dorosłych z obwodem klatki piersiowej do 134 cm</w:t>
            </w:r>
          </w:p>
        </w:tc>
        <w:tc>
          <w:tcPr>
            <w:tcW w:w="1559" w:type="dxa"/>
            <w:vAlign w:val="center"/>
          </w:tcPr>
          <w:p w14:paraId="0FCE86FA" w14:textId="52BB2309" w:rsidR="00CE4B5E" w:rsidRPr="00CE4B5E" w:rsidRDefault="00CE4B5E" w:rsidP="00CE4B5E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CE4B5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1CE3D7" w14:textId="77777777" w:rsidR="00CE4B5E" w:rsidRPr="00CE4B5E" w:rsidRDefault="00CE4B5E" w:rsidP="00CE4B5E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vAlign w:val="center"/>
          </w:tcPr>
          <w:p w14:paraId="4C5D595D" w14:textId="77777777" w:rsidR="00CE4B5E" w:rsidRPr="00CE4B5E" w:rsidRDefault="00CE4B5E" w:rsidP="00CE4B5E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43A2FB6" w14:textId="703BFBDD" w:rsidR="00CE4B5E" w:rsidRPr="00CE4B5E" w:rsidRDefault="00CE4B5E" w:rsidP="00CE4B5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CE4B5E">
              <w:rPr>
                <w:rFonts w:ascii="Garamond" w:hAnsi="Garamond"/>
                <w:sz w:val="16"/>
                <w:szCs w:val="16"/>
              </w:rPr>
              <w:t>—</w:t>
            </w:r>
          </w:p>
        </w:tc>
      </w:tr>
      <w:tr w:rsidR="00CE4B5E" w:rsidRPr="009E34EE" w14:paraId="6BCAE18E" w14:textId="77777777" w:rsidTr="00E12B1C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E0D3C8" w14:textId="77777777" w:rsidR="00CE4B5E" w:rsidRPr="009E34EE" w:rsidRDefault="00CE4B5E" w:rsidP="00CE4B5E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59298C3A" w14:textId="5050626E" w:rsidR="00CE4B5E" w:rsidRPr="00CE4B5E" w:rsidRDefault="00CE4B5E" w:rsidP="00CE4B5E">
            <w:pPr>
              <w:spacing w:before="120" w:after="120" w:line="288" w:lineRule="auto"/>
              <w:rPr>
                <w:rFonts w:ascii="Garamond" w:hAnsi="Garamond" w:cs="Arial"/>
              </w:rPr>
            </w:pPr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</w:rPr>
              <w:t>obraz generowany z min. 30 elektrod osadzonych w </w:t>
            </w:r>
            <w:r w:rsidRPr="00CE4B5E">
              <w:rPr>
                <w:rFonts w:ascii="Garamond" w:hAnsi="Garamond"/>
                <w:sz w:val="20"/>
                <w:szCs w:val="20"/>
              </w:rPr>
              <w:t xml:space="preserve">zestawie </w:t>
            </w:r>
            <w:proofErr w:type="spellStart"/>
            <w:r w:rsidRPr="00CE4B5E">
              <w:rPr>
                <w:rFonts w:ascii="Garamond" w:hAnsi="Garamond"/>
                <w:sz w:val="20"/>
                <w:szCs w:val="20"/>
              </w:rPr>
              <w:t>dw</w:t>
            </w:r>
            <w:proofErr w:type="spellEnd"/>
            <w:r w:rsidRPr="00CE4B5E">
              <w:rPr>
                <w:rFonts w:ascii="Garamond" w:hAnsi="Garamond"/>
                <w:sz w:val="20"/>
                <w:szCs w:val="20"/>
                <w:lang w:val="es-ES_tradnl"/>
              </w:rPr>
              <w:t>ó</w:t>
            </w:r>
            <w:proofErr w:type="spellStart"/>
            <w:r w:rsidRPr="00CE4B5E">
              <w:rPr>
                <w:rFonts w:ascii="Garamond" w:hAnsi="Garamond"/>
                <w:sz w:val="20"/>
                <w:szCs w:val="20"/>
              </w:rPr>
              <w:t>ch</w:t>
            </w:r>
            <w:proofErr w:type="spellEnd"/>
            <w:r w:rsidRPr="00CE4B5E">
              <w:rPr>
                <w:rFonts w:ascii="Garamond" w:hAnsi="Garamond"/>
                <w:sz w:val="20"/>
                <w:szCs w:val="20"/>
              </w:rPr>
              <w:t xml:space="preserve"> pas</w:t>
            </w:r>
            <w:r w:rsidRPr="00CE4B5E">
              <w:rPr>
                <w:rFonts w:ascii="Garamond" w:hAnsi="Garamond"/>
                <w:sz w:val="20"/>
                <w:szCs w:val="20"/>
                <w:lang w:val="es-ES_tradnl"/>
              </w:rPr>
              <w:t>ó</w:t>
            </w:r>
            <w:r w:rsidRPr="00CE4B5E">
              <w:rPr>
                <w:rFonts w:ascii="Garamond" w:hAnsi="Garamond"/>
                <w:sz w:val="20"/>
                <w:szCs w:val="20"/>
              </w:rPr>
              <w:t>w wielorazow</w:t>
            </w:r>
            <w:r w:rsidR="001C26C4">
              <w:rPr>
                <w:rFonts w:ascii="Garamond" w:hAnsi="Garamond"/>
                <w:sz w:val="20"/>
                <w:szCs w:val="20"/>
              </w:rPr>
              <w:t xml:space="preserve">ego użytku (lewym i prawym), na </w:t>
            </w:r>
            <w:proofErr w:type="spellStart"/>
            <w:r w:rsidR="001C26C4">
              <w:rPr>
                <w:rFonts w:ascii="Garamond" w:hAnsi="Garamond"/>
                <w:sz w:val="20"/>
                <w:szCs w:val="20"/>
              </w:rPr>
              <w:t>k</w:t>
            </w:r>
            <w:r w:rsidRPr="00CE4B5E">
              <w:rPr>
                <w:rFonts w:ascii="Garamond" w:hAnsi="Garamond"/>
                <w:sz w:val="20"/>
                <w:szCs w:val="20"/>
              </w:rPr>
              <w:t>t</w:t>
            </w:r>
            <w:proofErr w:type="spellEnd"/>
            <w:r w:rsidRPr="00CE4B5E">
              <w:rPr>
                <w:rFonts w:ascii="Garamond" w:hAnsi="Garamond"/>
                <w:sz w:val="20"/>
                <w:szCs w:val="20"/>
                <w:lang w:val="es-ES_tradnl"/>
              </w:rPr>
              <w:t>ó</w:t>
            </w:r>
            <w:r w:rsidRPr="00CE4B5E">
              <w:rPr>
                <w:rFonts w:ascii="Garamond" w:hAnsi="Garamond"/>
                <w:sz w:val="20"/>
                <w:szCs w:val="20"/>
              </w:rPr>
              <w:t>re nakłada się osłonki jednorazowego użytku, zapewniające właściwy kontakt z skórą pacjenta - podać liczbę elektrod</w:t>
            </w:r>
          </w:p>
        </w:tc>
        <w:tc>
          <w:tcPr>
            <w:tcW w:w="1559" w:type="dxa"/>
            <w:vAlign w:val="center"/>
          </w:tcPr>
          <w:p w14:paraId="29F56E8E" w14:textId="7ECA1104" w:rsidR="00CE4B5E" w:rsidRPr="00CE4B5E" w:rsidRDefault="00CE4B5E" w:rsidP="00CE4B5E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CE4B5E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9EFD20" w14:textId="77777777" w:rsidR="00CE4B5E" w:rsidRPr="00CE4B5E" w:rsidRDefault="00CE4B5E" w:rsidP="00CE4B5E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vAlign w:val="center"/>
          </w:tcPr>
          <w:p w14:paraId="39618FAA" w14:textId="77777777" w:rsidR="00CE4B5E" w:rsidRPr="00CE4B5E" w:rsidRDefault="00CE4B5E" w:rsidP="00CE4B5E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ED13AD5" w14:textId="220F67D5" w:rsidR="00CE4B5E" w:rsidRPr="00CE4B5E" w:rsidRDefault="00CE4B5E" w:rsidP="00AF7941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CE4B5E">
              <w:rPr>
                <w:rFonts w:ascii="Garamond" w:hAnsi="Garamond"/>
                <w:sz w:val="20"/>
                <w:szCs w:val="20"/>
              </w:rPr>
              <w:t xml:space="preserve">Największa wartość – </w:t>
            </w:r>
            <w:r w:rsidR="00AF7941"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CE4B5E">
              <w:rPr>
                <w:rFonts w:ascii="Garamond" w:hAnsi="Garamond"/>
                <w:sz w:val="20"/>
                <w:szCs w:val="20"/>
              </w:rPr>
              <w:t>2 pkt., mniejsze wartości – 0 pkt.</w:t>
            </w:r>
          </w:p>
        </w:tc>
      </w:tr>
      <w:tr w:rsidR="00CE4B5E" w:rsidRPr="009E34EE" w14:paraId="17EC5774" w14:textId="77777777" w:rsidTr="00E12B1C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3BFF3E" w14:textId="77777777" w:rsidR="00CE4B5E" w:rsidRPr="009E34EE" w:rsidRDefault="00CE4B5E" w:rsidP="00CE4B5E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55BBD4B3" w14:textId="440F2DBF" w:rsidR="00CE4B5E" w:rsidRPr="00CE4B5E" w:rsidRDefault="00CE4B5E" w:rsidP="00CE4B5E">
            <w:pPr>
              <w:spacing w:before="120" w:after="120" w:line="288" w:lineRule="auto"/>
              <w:rPr>
                <w:rFonts w:ascii="Garamond" w:hAnsi="Garamond" w:cs="Arial"/>
              </w:rPr>
            </w:pPr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pasy wielorazowego użytku dla pacjentów dorosłych dostępne minimum w min. 4 rozmiarach</w:t>
            </w:r>
            <w:r w:rsidRPr="00CE4B5E">
              <w:rPr>
                <w:rFonts w:ascii="Garamond" w:hAnsi="Garamond"/>
                <w:sz w:val="20"/>
                <w:szCs w:val="20"/>
                <w:u w:color="000000"/>
              </w:rPr>
              <w:t xml:space="preserve"> -</w:t>
            </w:r>
            <w:r w:rsidR="00AF7941">
              <w:rPr>
                <w:rFonts w:ascii="Garamond" w:hAnsi="Garamond"/>
                <w:sz w:val="20"/>
                <w:szCs w:val="20"/>
                <w:u w:color="000000"/>
              </w:rPr>
              <w:t xml:space="preserve"> </w:t>
            </w:r>
            <w:r w:rsidRPr="00CE4B5E">
              <w:rPr>
                <w:rFonts w:ascii="Garamond" w:hAnsi="Garamond"/>
                <w:sz w:val="20"/>
                <w:szCs w:val="20"/>
                <w:u w:color="000000"/>
              </w:rPr>
              <w:t>podać liczbę dostępnych rozmiarów</w:t>
            </w:r>
          </w:p>
        </w:tc>
        <w:tc>
          <w:tcPr>
            <w:tcW w:w="1559" w:type="dxa"/>
            <w:vAlign w:val="center"/>
          </w:tcPr>
          <w:p w14:paraId="21DBB570" w14:textId="09C641B3" w:rsidR="00CE4B5E" w:rsidRPr="00CE4B5E" w:rsidRDefault="00CE4B5E" w:rsidP="00CE4B5E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CE4B5E">
              <w:rPr>
                <w:rFonts w:ascii="Garamond" w:hAnsi="Garamond"/>
                <w:sz w:val="20"/>
                <w:szCs w:val="20"/>
                <w:u w:color="000000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CC5E6F" w14:textId="77777777" w:rsidR="00CE4B5E" w:rsidRPr="00CE4B5E" w:rsidRDefault="00CE4B5E" w:rsidP="00CE4B5E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vAlign w:val="center"/>
          </w:tcPr>
          <w:p w14:paraId="2F4F8C83" w14:textId="77777777" w:rsidR="00CE4B5E" w:rsidRPr="00CE4B5E" w:rsidRDefault="00CE4B5E" w:rsidP="00CE4B5E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9CE3C4F" w14:textId="64890270" w:rsidR="00CE4B5E" w:rsidRPr="00CE4B5E" w:rsidRDefault="00CE4B5E" w:rsidP="00CE4B5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CE4B5E">
              <w:rPr>
                <w:rFonts w:ascii="Garamond" w:hAnsi="Garamond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Wartość wymagana – </w:t>
            </w:r>
            <w:r w:rsidR="00AF7941">
              <w:rPr>
                <w:rFonts w:ascii="Garamond" w:hAnsi="Garamond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</w:t>
            </w:r>
            <w:r w:rsidRPr="00CE4B5E">
              <w:rPr>
                <w:rFonts w:ascii="Garamond" w:hAnsi="Garamond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 pkt., wyższa niż wymagana – 2 pkt.</w:t>
            </w:r>
          </w:p>
        </w:tc>
      </w:tr>
      <w:tr w:rsidR="00CE4B5E" w:rsidRPr="009E34EE" w14:paraId="06759DCB" w14:textId="77777777" w:rsidTr="00E12B1C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E3ABD2" w14:textId="77777777" w:rsidR="00CE4B5E" w:rsidRPr="009E34EE" w:rsidRDefault="00CE4B5E" w:rsidP="00CE4B5E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1943775A" w14:textId="629AFFCA" w:rsidR="00CE4B5E" w:rsidRPr="00CE4B5E" w:rsidRDefault="00CE4B5E" w:rsidP="00CE4B5E">
            <w:pPr>
              <w:spacing w:before="120" w:after="120" w:line="288" w:lineRule="auto"/>
              <w:rPr>
                <w:rFonts w:ascii="Garamond" w:hAnsi="Garamond" w:cs="Arial"/>
              </w:rPr>
            </w:pPr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</w:rPr>
              <w:t>urządzenie na podstawie jezdnej wyposażonej w koła z blokadą oraz pojemnik na akcesoria</w:t>
            </w:r>
          </w:p>
        </w:tc>
        <w:tc>
          <w:tcPr>
            <w:tcW w:w="1559" w:type="dxa"/>
            <w:vAlign w:val="center"/>
          </w:tcPr>
          <w:p w14:paraId="4C4665ED" w14:textId="6F53CD02" w:rsidR="00CE4B5E" w:rsidRPr="00CE4B5E" w:rsidRDefault="00CE4B5E" w:rsidP="00CE4B5E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CE4B5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C111B6" w14:textId="77777777" w:rsidR="00CE4B5E" w:rsidRPr="00CE4B5E" w:rsidRDefault="00CE4B5E" w:rsidP="00CE4B5E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vAlign w:val="center"/>
          </w:tcPr>
          <w:p w14:paraId="60D13A13" w14:textId="77777777" w:rsidR="00CE4B5E" w:rsidRPr="00CE4B5E" w:rsidRDefault="00CE4B5E" w:rsidP="00CE4B5E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5ADC544" w14:textId="7CECC3C1" w:rsidR="00CE4B5E" w:rsidRPr="00CE4B5E" w:rsidRDefault="00CE4B5E" w:rsidP="00CE4B5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CE4B5E">
              <w:rPr>
                <w:rFonts w:ascii="Garamond" w:hAnsi="Garamond"/>
                <w:sz w:val="16"/>
                <w:szCs w:val="16"/>
              </w:rPr>
              <w:t>—</w:t>
            </w:r>
          </w:p>
        </w:tc>
      </w:tr>
      <w:tr w:rsidR="00CE4B5E" w:rsidRPr="009E34EE" w14:paraId="75CB22CB" w14:textId="77777777" w:rsidTr="00E12B1C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333149" w14:textId="77777777" w:rsidR="00CE4B5E" w:rsidRPr="009E34EE" w:rsidRDefault="00CE4B5E" w:rsidP="00CE4B5E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6BF6B4BA" w14:textId="221EB109" w:rsidR="00CE4B5E" w:rsidRPr="00CE4B5E" w:rsidRDefault="00CE4B5E" w:rsidP="00CE4B5E">
            <w:pPr>
              <w:spacing w:before="120" w:after="120" w:line="288" w:lineRule="auto"/>
              <w:rPr>
                <w:rFonts w:ascii="Garamond" w:hAnsi="Garamond" w:cs="Arial"/>
              </w:rPr>
            </w:pPr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</w:rPr>
              <w:t>sterowanie funkcjami aparatu oraz prezentacja danych i obraz</w:t>
            </w:r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  <w:lang w:val="es-ES_tradnl"/>
              </w:rPr>
              <w:t>ó</w:t>
            </w:r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</w:rPr>
              <w:t>w na barwnym, dotykowym wyświetlaczu o przekątnej min. 17</w:t>
            </w:r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  <w:rtl/>
              </w:rPr>
              <w:t>’’</w:t>
            </w:r>
          </w:p>
        </w:tc>
        <w:tc>
          <w:tcPr>
            <w:tcW w:w="1559" w:type="dxa"/>
            <w:vAlign w:val="center"/>
          </w:tcPr>
          <w:p w14:paraId="72804365" w14:textId="0E7A6BBB" w:rsidR="00CE4B5E" w:rsidRPr="00CE4B5E" w:rsidRDefault="00CE4B5E" w:rsidP="00CE4B5E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CE4B5E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A67566" w14:textId="77777777" w:rsidR="00CE4B5E" w:rsidRPr="00CE4B5E" w:rsidRDefault="00CE4B5E" w:rsidP="00CE4B5E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vAlign w:val="center"/>
          </w:tcPr>
          <w:p w14:paraId="35F29FB3" w14:textId="77777777" w:rsidR="00CE4B5E" w:rsidRPr="00CE4B5E" w:rsidRDefault="00CE4B5E" w:rsidP="00CE4B5E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7E5611B" w14:textId="0983A706" w:rsidR="00CE4B5E" w:rsidRPr="00CE4B5E" w:rsidRDefault="00CE4B5E" w:rsidP="00AF7941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CE4B5E">
              <w:rPr>
                <w:rFonts w:ascii="Garamond" w:hAnsi="Garamond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Wartość wymagana – 0 pkt., wyższa niż wymagana – 1 pkt.</w:t>
            </w:r>
          </w:p>
        </w:tc>
      </w:tr>
      <w:tr w:rsidR="00CE4B5E" w:rsidRPr="009E34EE" w14:paraId="326A98DF" w14:textId="77777777" w:rsidTr="00E12B1C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02CBB9" w14:textId="77777777" w:rsidR="00CE4B5E" w:rsidRPr="009E34EE" w:rsidRDefault="00CE4B5E" w:rsidP="00CE4B5E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3F4E22FE" w14:textId="1AAB4C9A" w:rsidR="00CE4B5E" w:rsidRPr="00CE4B5E" w:rsidRDefault="00CE4B5E" w:rsidP="00CE4B5E">
            <w:pPr>
              <w:spacing w:before="120" w:after="120" w:line="288" w:lineRule="auto"/>
              <w:rPr>
                <w:rFonts w:ascii="Garamond" w:hAnsi="Garamond" w:cs="Arial"/>
              </w:rPr>
            </w:pPr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</w:rPr>
              <w:t>maksymalne wymiary zewnętrzne urządzenia (bez podstawy i </w:t>
            </w:r>
            <w:proofErr w:type="spellStart"/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</w:rPr>
              <w:t>akcesori</w:t>
            </w:r>
            <w:proofErr w:type="spellEnd"/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  <w:lang w:val="es-ES_tradnl"/>
              </w:rPr>
              <w:t>ó</w:t>
            </w:r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</w:rPr>
              <w:t>w): wys. 35 x szer. 50 </w:t>
            </w:r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  <w:lang w:val="fr-FR"/>
              </w:rPr>
              <w:t>x g</w:t>
            </w:r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</w:rPr>
              <w:t>ł. 25 cm</w:t>
            </w:r>
          </w:p>
        </w:tc>
        <w:tc>
          <w:tcPr>
            <w:tcW w:w="1559" w:type="dxa"/>
            <w:vAlign w:val="center"/>
          </w:tcPr>
          <w:p w14:paraId="33A13940" w14:textId="38A664FF" w:rsidR="00CE4B5E" w:rsidRPr="00CE4B5E" w:rsidRDefault="00CE4B5E" w:rsidP="00CE4B5E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CE4B5E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1E10F5" w14:textId="77777777" w:rsidR="00CE4B5E" w:rsidRPr="00CE4B5E" w:rsidRDefault="00CE4B5E" w:rsidP="00CE4B5E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vAlign w:val="center"/>
          </w:tcPr>
          <w:p w14:paraId="5B7D767F" w14:textId="77777777" w:rsidR="00CE4B5E" w:rsidRPr="00CE4B5E" w:rsidRDefault="00CE4B5E" w:rsidP="00CE4B5E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737CAC3" w14:textId="627D5530" w:rsidR="00CE4B5E" w:rsidRPr="00CE4B5E" w:rsidRDefault="00CE4B5E" w:rsidP="00AF7941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CE4B5E">
              <w:rPr>
                <w:rFonts w:ascii="Garamond" w:hAnsi="Garamond"/>
                <w:sz w:val="16"/>
                <w:szCs w:val="16"/>
              </w:rPr>
              <w:t>—</w:t>
            </w:r>
          </w:p>
        </w:tc>
      </w:tr>
      <w:tr w:rsidR="00CE4B5E" w:rsidRPr="009E34EE" w14:paraId="2553E00E" w14:textId="77777777" w:rsidTr="00E12B1C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776A92" w14:textId="77777777" w:rsidR="00CE4B5E" w:rsidRPr="009E34EE" w:rsidRDefault="00CE4B5E" w:rsidP="00CE4B5E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665B98B7" w14:textId="7D3A085F" w:rsidR="00CE4B5E" w:rsidRPr="00CE4B5E" w:rsidRDefault="00CE4B5E" w:rsidP="00CE4B5E">
            <w:pPr>
              <w:spacing w:line="288" w:lineRule="auto"/>
              <w:rPr>
                <w:rFonts w:ascii="Garamond" w:hAnsi="Garamond" w:cs="Arial"/>
              </w:rPr>
            </w:pPr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</w:rPr>
              <w:t>maksymalna masa (bez podstawy i </w:t>
            </w:r>
            <w:proofErr w:type="spellStart"/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</w:rPr>
              <w:t>akcesori</w:t>
            </w:r>
            <w:proofErr w:type="spellEnd"/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  <w:lang w:val="es-ES_tradnl"/>
              </w:rPr>
              <w:t>ó</w:t>
            </w:r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</w:rPr>
              <w:t>w) urządzenia: 20 kg</w:t>
            </w:r>
          </w:p>
        </w:tc>
        <w:tc>
          <w:tcPr>
            <w:tcW w:w="1559" w:type="dxa"/>
            <w:vAlign w:val="center"/>
          </w:tcPr>
          <w:p w14:paraId="62FE8A62" w14:textId="366020F8" w:rsidR="00CE4B5E" w:rsidRPr="00CE4B5E" w:rsidRDefault="00CE4B5E" w:rsidP="00CE4B5E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CE4B5E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0FACA3" w14:textId="77777777" w:rsidR="00CE4B5E" w:rsidRPr="00CE4B5E" w:rsidRDefault="00CE4B5E" w:rsidP="00CE4B5E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vAlign w:val="center"/>
          </w:tcPr>
          <w:p w14:paraId="265EDDA8" w14:textId="77777777" w:rsidR="00CE4B5E" w:rsidRPr="00CE4B5E" w:rsidRDefault="00CE4B5E" w:rsidP="00CE4B5E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06A33D9" w14:textId="71FB111A" w:rsidR="00CE4B5E" w:rsidRPr="00CE4B5E" w:rsidRDefault="00CE4B5E" w:rsidP="00AF7941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CE4B5E">
              <w:rPr>
                <w:rFonts w:ascii="Garamond" w:hAnsi="Garamond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Wartość wymagana – </w:t>
            </w:r>
            <w:r w:rsidR="00AF7941">
              <w:rPr>
                <w:rFonts w:ascii="Garamond" w:hAnsi="Garamond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</w:t>
            </w:r>
            <w:r w:rsidRPr="00CE4B5E">
              <w:rPr>
                <w:rFonts w:ascii="Garamond" w:hAnsi="Garamond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 pkt., niższa niż wymagana – 1 pkt.</w:t>
            </w:r>
          </w:p>
        </w:tc>
      </w:tr>
      <w:tr w:rsidR="00CE4B5E" w:rsidRPr="009E34EE" w14:paraId="371FFBA2" w14:textId="77777777" w:rsidTr="00E12B1C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C732DC" w14:textId="77777777" w:rsidR="00CE4B5E" w:rsidRPr="009E34EE" w:rsidRDefault="00CE4B5E" w:rsidP="00CE4B5E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7DF6D71E" w14:textId="7037ACE4" w:rsidR="00CE4B5E" w:rsidRPr="00CE4B5E" w:rsidRDefault="00CE4B5E" w:rsidP="00CE4B5E">
            <w:pPr>
              <w:spacing w:before="120" w:after="120" w:line="288" w:lineRule="auto"/>
              <w:rPr>
                <w:rFonts w:ascii="Garamond" w:hAnsi="Garamond" w:cs="Arial"/>
              </w:rPr>
            </w:pPr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</w:rPr>
              <w:t xml:space="preserve">zasilanie od 100 do 240 V AC, 50/60 </w:t>
            </w:r>
            <w:proofErr w:type="spellStart"/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</w:rPr>
              <w:t>Hz</w:t>
            </w:r>
            <w:proofErr w:type="spellEnd"/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</w:rPr>
              <w:t xml:space="preserve"> z automatycznym przełączaniem</w:t>
            </w:r>
          </w:p>
        </w:tc>
        <w:tc>
          <w:tcPr>
            <w:tcW w:w="1559" w:type="dxa"/>
            <w:vAlign w:val="center"/>
          </w:tcPr>
          <w:p w14:paraId="01A798C2" w14:textId="22F0AAEE" w:rsidR="00CE4B5E" w:rsidRPr="00CE4B5E" w:rsidRDefault="00CE4B5E" w:rsidP="00CE4B5E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CE4B5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9BEB86" w14:textId="77777777" w:rsidR="00CE4B5E" w:rsidRPr="00CE4B5E" w:rsidRDefault="00CE4B5E" w:rsidP="00CE4B5E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vAlign w:val="center"/>
          </w:tcPr>
          <w:p w14:paraId="19A72B21" w14:textId="77777777" w:rsidR="00CE4B5E" w:rsidRPr="00CE4B5E" w:rsidRDefault="00CE4B5E" w:rsidP="00CE4B5E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D2E5FDA" w14:textId="05DA28EF" w:rsidR="00CE4B5E" w:rsidRPr="00CE4B5E" w:rsidRDefault="00CE4B5E" w:rsidP="00CE4B5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CE4B5E">
              <w:rPr>
                <w:rFonts w:ascii="Garamond" w:hAnsi="Garamond"/>
                <w:sz w:val="16"/>
                <w:szCs w:val="16"/>
              </w:rPr>
              <w:t>—</w:t>
            </w:r>
          </w:p>
        </w:tc>
      </w:tr>
      <w:tr w:rsidR="00CE4B5E" w:rsidRPr="009E34EE" w14:paraId="335EF24B" w14:textId="77777777" w:rsidTr="00E12B1C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05584E" w14:textId="77777777" w:rsidR="00CE4B5E" w:rsidRPr="009E34EE" w:rsidRDefault="00CE4B5E" w:rsidP="00CE4B5E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5199C1A" w14:textId="1D60FC58" w:rsidR="00CE4B5E" w:rsidRPr="00CE4B5E" w:rsidRDefault="00CE4B5E" w:rsidP="00CE4B5E">
            <w:pPr>
              <w:spacing w:before="120" w:after="120" w:line="288" w:lineRule="auto"/>
              <w:rPr>
                <w:rFonts w:ascii="Garamond" w:hAnsi="Garamond" w:cs="Arial"/>
              </w:rPr>
            </w:pPr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</w:rPr>
              <w:t xml:space="preserve">maksymalny </w:t>
            </w:r>
            <w:proofErr w:type="spellStart"/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</w:rPr>
              <w:t>pob</w:t>
            </w:r>
            <w:proofErr w:type="spellEnd"/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  <w:lang w:val="es-ES_tradnl"/>
              </w:rPr>
              <w:t>ó</w:t>
            </w:r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</w:rPr>
              <w:t>r mocy do 100 VA</w:t>
            </w:r>
          </w:p>
        </w:tc>
        <w:tc>
          <w:tcPr>
            <w:tcW w:w="1559" w:type="dxa"/>
            <w:vAlign w:val="center"/>
          </w:tcPr>
          <w:p w14:paraId="62865D45" w14:textId="2CBD7331" w:rsidR="00CE4B5E" w:rsidRPr="00CE4B5E" w:rsidRDefault="00CE4B5E" w:rsidP="00CE4B5E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CE4B5E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B51960" w14:textId="77777777" w:rsidR="00CE4B5E" w:rsidRPr="00CE4B5E" w:rsidRDefault="00CE4B5E" w:rsidP="00CE4B5E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vAlign w:val="center"/>
          </w:tcPr>
          <w:p w14:paraId="599B54A3" w14:textId="77777777" w:rsidR="00CE4B5E" w:rsidRPr="00CE4B5E" w:rsidRDefault="00CE4B5E" w:rsidP="00CE4B5E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70AC61C" w14:textId="7AF8F39E" w:rsidR="00CE4B5E" w:rsidRPr="00CE4B5E" w:rsidRDefault="00CE4B5E" w:rsidP="00CE4B5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CE4B5E">
              <w:rPr>
                <w:rFonts w:ascii="Garamond" w:hAnsi="Garamond"/>
                <w:sz w:val="16"/>
                <w:szCs w:val="16"/>
              </w:rPr>
              <w:t>—</w:t>
            </w:r>
          </w:p>
        </w:tc>
      </w:tr>
      <w:tr w:rsidR="00CE4B5E" w:rsidRPr="009E34EE" w14:paraId="55CA6FE5" w14:textId="77777777" w:rsidTr="00E12B1C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820415" w14:textId="77777777" w:rsidR="00CE4B5E" w:rsidRPr="009E34EE" w:rsidRDefault="00CE4B5E" w:rsidP="00CE4B5E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02E3757F" w14:textId="3BA6E5EA" w:rsidR="00CE4B5E" w:rsidRPr="00CE4B5E" w:rsidRDefault="00CE4B5E" w:rsidP="00CE4B5E">
            <w:pPr>
              <w:spacing w:before="120" w:after="120" w:line="288" w:lineRule="auto"/>
              <w:rPr>
                <w:rFonts w:ascii="Garamond" w:hAnsi="Garamond" w:cs="Arial"/>
              </w:rPr>
            </w:pPr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</w:rPr>
              <w:t>zasilanie z baterii min. 20 min</w:t>
            </w:r>
          </w:p>
        </w:tc>
        <w:tc>
          <w:tcPr>
            <w:tcW w:w="1559" w:type="dxa"/>
            <w:vAlign w:val="center"/>
          </w:tcPr>
          <w:p w14:paraId="6B1F30C6" w14:textId="0CCF230B" w:rsidR="00CE4B5E" w:rsidRPr="00CE4B5E" w:rsidRDefault="00CE4B5E" w:rsidP="00CE4B5E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CE4B5E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9EF925" w14:textId="77777777" w:rsidR="00CE4B5E" w:rsidRPr="00CE4B5E" w:rsidRDefault="00CE4B5E" w:rsidP="00CE4B5E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vAlign w:val="center"/>
          </w:tcPr>
          <w:p w14:paraId="3BC8C97F" w14:textId="77777777" w:rsidR="00CE4B5E" w:rsidRPr="00CE4B5E" w:rsidRDefault="00CE4B5E" w:rsidP="00CE4B5E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0E6EACD" w14:textId="01801918" w:rsidR="00CE4B5E" w:rsidRPr="00CE4B5E" w:rsidRDefault="00CE4B5E" w:rsidP="00CE4B5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CE4B5E">
              <w:rPr>
                <w:rFonts w:ascii="Garamond" w:hAnsi="Garamond"/>
                <w:sz w:val="20"/>
                <w:szCs w:val="20"/>
              </w:rPr>
              <w:t>Największa wartość – 2 pkt., mniejsze wartości – 0 pkt.</w:t>
            </w:r>
          </w:p>
        </w:tc>
      </w:tr>
      <w:tr w:rsidR="00CE4B5E" w:rsidRPr="009E34EE" w14:paraId="630337A3" w14:textId="77777777" w:rsidTr="00E12B1C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339196" w14:textId="77777777" w:rsidR="00CE4B5E" w:rsidRPr="009E34EE" w:rsidRDefault="00CE4B5E" w:rsidP="00CE4B5E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1F6508D4" w14:textId="2A4F54C2" w:rsidR="00CE4B5E" w:rsidRPr="00CE4B5E" w:rsidRDefault="00CE4B5E" w:rsidP="00CE4B5E">
            <w:pPr>
              <w:spacing w:before="120" w:after="120" w:line="288" w:lineRule="auto"/>
              <w:rPr>
                <w:rFonts w:ascii="Garamond" w:hAnsi="Garamond" w:cs="Arial"/>
              </w:rPr>
            </w:pPr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</w:rPr>
              <w:t>zapisywanie danych na nośniku USB</w:t>
            </w:r>
          </w:p>
        </w:tc>
        <w:tc>
          <w:tcPr>
            <w:tcW w:w="1559" w:type="dxa"/>
            <w:vAlign w:val="center"/>
          </w:tcPr>
          <w:p w14:paraId="02105E9F" w14:textId="4073624E" w:rsidR="00CE4B5E" w:rsidRPr="00CE4B5E" w:rsidRDefault="00CE4B5E" w:rsidP="00CE4B5E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CE4B5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0AB6AE" w14:textId="77777777" w:rsidR="00CE4B5E" w:rsidRPr="00CE4B5E" w:rsidRDefault="00CE4B5E" w:rsidP="00CE4B5E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vAlign w:val="center"/>
          </w:tcPr>
          <w:p w14:paraId="3B0EFE8A" w14:textId="77777777" w:rsidR="00CE4B5E" w:rsidRPr="00CE4B5E" w:rsidRDefault="00CE4B5E" w:rsidP="00CE4B5E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947CFFF" w14:textId="258F28C9" w:rsidR="00CE4B5E" w:rsidRPr="00CE4B5E" w:rsidRDefault="00CE4B5E" w:rsidP="00CE4B5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CE4B5E">
              <w:rPr>
                <w:rFonts w:ascii="Garamond" w:hAnsi="Garamond"/>
                <w:sz w:val="16"/>
                <w:szCs w:val="16"/>
              </w:rPr>
              <w:t>—</w:t>
            </w:r>
          </w:p>
        </w:tc>
      </w:tr>
      <w:tr w:rsidR="00CE4B5E" w:rsidRPr="009E34EE" w14:paraId="6E5AA290" w14:textId="77777777" w:rsidTr="00E958B0">
        <w:tc>
          <w:tcPr>
            <w:tcW w:w="709" w:type="dxa"/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7A456E" w14:textId="77777777" w:rsidR="00CE4B5E" w:rsidRPr="009E34EE" w:rsidRDefault="00CE4B5E" w:rsidP="00CE4B5E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shd w:val="clear" w:color="auto" w:fill="D9D9D9" w:themeFill="background1" w:themeFillShade="D9"/>
            <w:vAlign w:val="center"/>
          </w:tcPr>
          <w:p w14:paraId="26C63EF1" w14:textId="581B4EB9" w:rsidR="00CE4B5E" w:rsidRPr="00CE4B5E" w:rsidRDefault="00E958B0" w:rsidP="00CE4B5E">
            <w:pPr>
              <w:pStyle w:val="Stopka"/>
              <w:spacing w:before="120" w:after="120" w:line="288" w:lineRule="auto"/>
              <w:rPr>
                <w:rFonts w:ascii="Garamond" w:hAnsi="Garamond" w:cs="Arial"/>
              </w:rPr>
            </w:pPr>
            <w:r w:rsidRPr="00E958B0">
              <w:rPr>
                <w:rFonts w:ascii="Garamond" w:hAnsi="Garamond"/>
                <w:b/>
                <w:bCs/>
                <w:sz w:val="20"/>
                <w:szCs w:val="20"/>
                <w:highlight w:val="lightGray"/>
                <w:shd w:val="clear" w:color="auto" w:fill="FFFFFF"/>
              </w:rPr>
              <w:t>Generowanie obrazu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E695CF3" w14:textId="19832559" w:rsidR="00CE4B5E" w:rsidRPr="00CE4B5E" w:rsidRDefault="00CE4B5E" w:rsidP="00CE4B5E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1F8EFF" w14:textId="77777777" w:rsidR="00CE4B5E" w:rsidRPr="00CE4B5E" w:rsidRDefault="00CE4B5E" w:rsidP="00CE4B5E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shd w:val="clear" w:color="auto" w:fill="D9D9D9" w:themeFill="background1" w:themeFillShade="D9"/>
            <w:vAlign w:val="center"/>
          </w:tcPr>
          <w:p w14:paraId="14BDB9BC" w14:textId="77777777" w:rsidR="00CE4B5E" w:rsidRPr="00CE4B5E" w:rsidRDefault="00CE4B5E" w:rsidP="00CE4B5E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D8B26C1" w14:textId="37D8F6DC" w:rsidR="00CE4B5E" w:rsidRPr="00CE4B5E" w:rsidRDefault="00CE4B5E" w:rsidP="00CE4B5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</w:tr>
      <w:tr w:rsidR="00CE4B5E" w:rsidRPr="009E34EE" w14:paraId="4038B19B" w14:textId="77777777" w:rsidTr="00E12B1C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1B5019" w14:textId="77777777" w:rsidR="00CE4B5E" w:rsidRPr="009E34EE" w:rsidRDefault="00CE4B5E" w:rsidP="00CE4B5E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38E7705B" w14:textId="5D6C0D6A" w:rsidR="00CE4B5E" w:rsidRPr="00CE4B5E" w:rsidRDefault="00CE4B5E" w:rsidP="00CE4B5E">
            <w:pPr>
              <w:spacing w:after="160" w:line="288" w:lineRule="auto"/>
              <w:jc w:val="both"/>
              <w:rPr>
                <w:rFonts w:ascii="Garamond" w:hAnsi="Garamond" w:cs="Arial"/>
              </w:rPr>
            </w:pPr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</w:rPr>
              <w:t>generowanie min. 50 obraz</w:t>
            </w:r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  <w:lang w:val="es-ES_tradnl"/>
              </w:rPr>
              <w:t>ó</w:t>
            </w:r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</w:rPr>
              <w:t>w na sekundę (50 klatek na sekundę)</w:t>
            </w:r>
          </w:p>
        </w:tc>
        <w:tc>
          <w:tcPr>
            <w:tcW w:w="1559" w:type="dxa"/>
            <w:vAlign w:val="center"/>
          </w:tcPr>
          <w:p w14:paraId="21CE2CC0" w14:textId="154B91E6" w:rsidR="00CE4B5E" w:rsidRPr="00CE4B5E" w:rsidRDefault="00CE4B5E" w:rsidP="00CE4B5E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CE4B5E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97857B" w14:textId="77777777" w:rsidR="00CE4B5E" w:rsidRPr="00CE4B5E" w:rsidRDefault="00CE4B5E" w:rsidP="00CE4B5E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vAlign w:val="center"/>
          </w:tcPr>
          <w:p w14:paraId="38E8C7AE" w14:textId="77777777" w:rsidR="00CE4B5E" w:rsidRPr="00CE4B5E" w:rsidRDefault="00CE4B5E" w:rsidP="00CE4B5E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5412BC3" w14:textId="0F28E61F" w:rsidR="00CE4B5E" w:rsidRPr="00CE4B5E" w:rsidRDefault="00CE4B5E" w:rsidP="00CE4B5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CE4B5E">
              <w:rPr>
                <w:rFonts w:ascii="Garamond" w:hAnsi="Garamond"/>
                <w:sz w:val="16"/>
                <w:szCs w:val="16"/>
              </w:rPr>
              <w:t>—</w:t>
            </w:r>
          </w:p>
        </w:tc>
      </w:tr>
      <w:tr w:rsidR="00CE4B5E" w:rsidRPr="009E34EE" w14:paraId="63E89989" w14:textId="77777777" w:rsidTr="00E12B1C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025203" w14:textId="77777777" w:rsidR="00CE4B5E" w:rsidRPr="009E34EE" w:rsidRDefault="00CE4B5E" w:rsidP="00CE4B5E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6111A9A" w14:textId="2F10E444" w:rsidR="00CE4B5E" w:rsidRPr="00CE4B5E" w:rsidRDefault="00CE4B5E" w:rsidP="00CE4B5E">
            <w:pPr>
              <w:pStyle w:val="Stopka"/>
              <w:spacing w:before="120" w:after="120" w:line="288" w:lineRule="auto"/>
              <w:rPr>
                <w:rFonts w:ascii="Garamond" w:hAnsi="Garamond" w:cs="Arial"/>
              </w:rPr>
            </w:pPr>
            <w:r w:rsidRPr="00CE4B5E">
              <w:rPr>
                <w:rFonts w:ascii="Garamond" w:hAnsi="Garamond"/>
                <w:sz w:val="20"/>
                <w:szCs w:val="20"/>
              </w:rPr>
              <w:t>obraz wentylacji o rozdzielczości przestrzennej min. 30 x 30 pikseli w postaci obrazu dynamicznego</w:t>
            </w:r>
          </w:p>
        </w:tc>
        <w:tc>
          <w:tcPr>
            <w:tcW w:w="1559" w:type="dxa"/>
            <w:vAlign w:val="center"/>
          </w:tcPr>
          <w:p w14:paraId="793653CB" w14:textId="3611D69A" w:rsidR="00CE4B5E" w:rsidRPr="00CE4B5E" w:rsidRDefault="00CE4B5E" w:rsidP="00CE4B5E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CE4B5E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398862" w14:textId="77777777" w:rsidR="00CE4B5E" w:rsidRPr="00CE4B5E" w:rsidRDefault="00CE4B5E" w:rsidP="00CE4B5E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vAlign w:val="center"/>
          </w:tcPr>
          <w:p w14:paraId="1E31F856" w14:textId="77777777" w:rsidR="00CE4B5E" w:rsidRPr="00CE4B5E" w:rsidRDefault="00CE4B5E" w:rsidP="00CE4B5E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E10C1D2" w14:textId="656299E0" w:rsidR="00CE4B5E" w:rsidRPr="00CE4B5E" w:rsidRDefault="00CE4B5E" w:rsidP="00CE4B5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CE4B5E">
              <w:rPr>
                <w:rFonts w:ascii="Garamond" w:hAnsi="Garamond"/>
                <w:sz w:val="16"/>
                <w:szCs w:val="16"/>
              </w:rPr>
              <w:t>—</w:t>
            </w:r>
          </w:p>
        </w:tc>
      </w:tr>
      <w:tr w:rsidR="00CE4B5E" w:rsidRPr="009E34EE" w14:paraId="0F8C6C9E" w14:textId="77777777" w:rsidTr="00E12B1C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570D89" w14:textId="77777777" w:rsidR="00CE4B5E" w:rsidRPr="009E34EE" w:rsidRDefault="00CE4B5E" w:rsidP="00CE4B5E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3FAF28C5" w14:textId="12B60E9A" w:rsidR="00CE4B5E" w:rsidRPr="00CE4B5E" w:rsidRDefault="00CE4B5E" w:rsidP="00CE4B5E">
            <w:pPr>
              <w:pStyle w:val="Stopka"/>
              <w:spacing w:before="120" w:after="120" w:line="288" w:lineRule="auto"/>
              <w:rPr>
                <w:rFonts w:ascii="Garamond" w:hAnsi="Garamond" w:cs="Arial"/>
                <w:lang w:eastAsia="ar-SA"/>
              </w:rPr>
            </w:pPr>
            <w:proofErr w:type="spellStart"/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</w:rPr>
              <w:t>wyb</w:t>
            </w:r>
            <w:proofErr w:type="spellEnd"/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  <w:lang w:val="es-ES_tradnl"/>
              </w:rPr>
              <w:t>ó</w:t>
            </w:r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</w:rPr>
              <w:t>r wizualizacji i analizy numerycznej (%) wentylacji płuc w obrazie 4 kwadrant</w:t>
            </w:r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  <w:lang w:val="es-ES_tradnl"/>
              </w:rPr>
              <w:t>ó</w:t>
            </w:r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</w:rPr>
              <w:t xml:space="preserve">w lub warstw (tzw. obszary zainteresowań </w:t>
            </w:r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  <w:lang w:val="fr-FR"/>
              </w:rPr>
              <w:t>ROI)</w:t>
            </w:r>
          </w:p>
        </w:tc>
        <w:tc>
          <w:tcPr>
            <w:tcW w:w="1559" w:type="dxa"/>
            <w:vAlign w:val="center"/>
          </w:tcPr>
          <w:p w14:paraId="3DBBEBE7" w14:textId="6D5AF6D2" w:rsidR="00CE4B5E" w:rsidRPr="00CE4B5E" w:rsidRDefault="00CE4B5E" w:rsidP="00CE4B5E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CE4B5E">
              <w:rPr>
                <w:rFonts w:ascii="Garamond" w:hAnsi="Garamond"/>
                <w:sz w:val="20"/>
                <w:szCs w:val="20"/>
              </w:rPr>
              <w:t>tak, opisać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55CAB1" w14:textId="77777777" w:rsidR="00CE4B5E" w:rsidRPr="00CE4B5E" w:rsidRDefault="00CE4B5E" w:rsidP="00CE4B5E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vAlign w:val="center"/>
          </w:tcPr>
          <w:p w14:paraId="0F4DD6F9" w14:textId="365E3C97" w:rsidR="00CE4B5E" w:rsidRPr="00CE4B5E" w:rsidRDefault="00CE4B5E" w:rsidP="00CE4B5E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83CCCE0" w14:textId="55BBBE10" w:rsidR="00CE4B5E" w:rsidRPr="00CE4B5E" w:rsidRDefault="00CE4B5E" w:rsidP="00CE4B5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CE4B5E">
              <w:rPr>
                <w:rFonts w:ascii="Garamond" w:hAnsi="Garamond"/>
                <w:sz w:val="16"/>
                <w:szCs w:val="16"/>
              </w:rPr>
              <w:t>—</w:t>
            </w:r>
          </w:p>
        </w:tc>
      </w:tr>
      <w:tr w:rsidR="00CE4B5E" w:rsidRPr="009E34EE" w14:paraId="51F4725D" w14:textId="77777777" w:rsidTr="00E12B1C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2FA891" w14:textId="77777777" w:rsidR="00CE4B5E" w:rsidRPr="009E34EE" w:rsidRDefault="00CE4B5E" w:rsidP="00CE4B5E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54627ADF" w14:textId="1E775BAF" w:rsidR="00CE4B5E" w:rsidRPr="00CE4B5E" w:rsidRDefault="00CE4B5E" w:rsidP="00CE4B5E">
            <w:pPr>
              <w:pStyle w:val="Stopka"/>
              <w:spacing w:before="120" w:after="120" w:line="288" w:lineRule="auto"/>
              <w:rPr>
                <w:rFonts w:ascii="Garamond" w:hAnsi="Garamond" w:cs="Arial"/>
              </w:rPr>
            </w:pPr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</w:rPr>
              <w:t>mapa wentylacji (obraz wentylacji) i współczynniki dystrybucji (% zmian w wentylacji) w zależności od pozycji pacjenta</w:t>
            </w:r>
          </w:p>
        </w:tc>
        <w:tc>
          <w:tcPr>
            <w:tcW w:w="1559" w:type="dxa"/>
            <w:vAlign w:val="center"/>
          </w:tcPr>
          <w:p w14:paraId="61109FB1" w14:textId="64050351" w:rsidR="00CE4B5E" w:rsidRPr="00CE4B5E" w:rsidRDefault="00CE4B5E" w:rsidP="00CE4B5E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CE4B5E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CB2B9B" w14:textId="77777777" w:rsidR="00CE4B5E" w:rsidRPr="00CE4B5E" w:rsidRDefault="00CE4B5E" w:rsidP="00CE4B5E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vAlign w:val="center"/>
          </w:tcPr>
          <w:p w14:paraId="6E54BF22" w14:textId="79317EE6" w:rsidR="00CE4B5E" w:rsidRPr="00CE4B5E" w:rsidRDefault="00CE4B5E" w:rsidP="00CE4B5E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43575C9" w14:textId="2F5D23DA" w:rsidR="00CE4B5E" w:rsidRPr="00CE4B5E" w:rsidRDefault="00CE4B5E" w:rsidP="00CE4B5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CE4B5E">
              <w:rPr>
                <w:rFonts w:ascii="Garamond" w:hAnsi="Garamond"/>
                <w:sz w:val="16"/>
                <w:szCs w:val="16"/>
              </w:rPr>
              <w:t>—</w:t>
            </w:r>
          </w:p>
        </w:tc>
      </w:tr>
      <w:tr w:rsidR="00CE4B5E" w:rsidRPr="009E34EE" w14:paraId="5C798424" w14:textId="77777777" w:rsidTr="00E12B1C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D44B87" w14:textId="77777777" w:rsidR="00CE4B5E" w:rsidRPr="009E34EE" w:rsidRDefault="00CE4B5E" w:rsidP="00CE4B5E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5062498B" w14:textId="23352B7A" w:rsidR="00CE4B5E" w:rsidRPr="00CE4B5E" w:rsidRDefault="00CE4B5E" w:rsidP="00CE4B5E">
            <w:pPr>
              <w:pStyle w:val="Stopka"/>
              <w:spacing w:before="120" w:after="120" w:line="288" w:lineRule="auto"/>
              <w:rPr>
                <w:rFonts w:ascii="Garamond" w:hAnsi="Garamond" w:cs="Arial"/>
              </w:rPr>
            </w:pPr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</w:rPr>
              <w:t xml:space="preserve">globalny i regionalny </w:t>
            </w:r>
            <w:proofErr w:type="spellStart"/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</w:rPr>
              <w:t>pletyzmogram</w:t>
            </w:r>
            <w:proofErr w:type="spellEnd"/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</w:rPr>
              <w:t xml:space="preserve"> w podziale na kwadranty i płaszczyzny</w:t>
            </w:r>
          </w:p>
        </w:tc>
        <w:tc>
          <w:tcPr>
            <w:tcW w:w="1559" w:type="dxa"/>
            <w:vAlign w:val="center"/>
          </w:tcPr>
          <w:p w14:paraId="65AC289E" w14:textId="49D1B386" w:rsidR="00CE4B5E" w:rsidRPr="00CE4B5E" w:rsidRDefault="00CE4B5E" w:rsidP="00CE4B5E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CE4B5E">
              <w:rPr>
                <w:rFonts w:ascii="Garamond" w:hAnsi="Garamond"/>
                <w:sz w:val="20"/>
                <w:szCs w:val="20"/>
              </w:rPr>
              <w:t>tak, opisać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9F2E69" w14:textId="77777777" w:rsidR="00CE4B5E" w:rsidRPr="00CE4B5E" w:rsidRDefault="00CE4B5E" w:rsidP="00CE4B5E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vAlign w:val="center"/>
          </w:tcPr>
          <w:p w14:paraId="2DC43309" w14:textId="1529DC30" w:rsidR="00CE4B5E" w:rsidRPr="00CE4B5E" w:rsidRDefault="00CE4B5E" w:rsidP="00CE4B5E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AE69F48" w14:textId="0CE0EB1B" w:rsidR="00CE4B5E" w:rsidRPr="00CE4B5E" w:rsidRDefault="00CE4B5E" w:rsidP="00CE4B5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CE4B5E">
              <w:rPr>
                <w:rFonts w:ascii="Garamond" w:hAnsi="Garamond"/>
                <w:sz w:val="16"/>
                <w:szCs w:val="16"/>
              </w:rPr>
              <w:t>—</w:t>
            </w:r>
          </w:p>
        </w:tc>
      </w:tr>
      <w:tr w:rsidR="00CE4B5E" w:rsidRPr="009E34EE" w14:paraId="4F4C649D" w14:textId="77777777" w:rsidTr="00E12B1C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CF4400" w14:textId="77777777" w:rsidR="00CE4B5E" w:rsidRPr="009E34EE" w:rsidRDefault="00CE4B5E" w:rsidP="00CE4B5E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7670958E" w14:textId="2BA832F7" w:rsidR="00CE4B5E" w:rsidRPr="00CE4B5E" w:rsidRDefault="00CE4B5E" w:rsidP="00CE4B5E">
            <w:pPr>
              <w:pStyle w:val="Stopka"/>
              <w:spacing w:before="120" w:after="120" w:line="288" w:lineRule="auto"/>
              <w:rPr>
                <w:rFonts w:ascii="Garamond" w:hAnsi="Garamond" w:cs="Arial"/>
                <w:lang w:eastAsia="ar-SA"/>
              </w:rPr>
            </w:pPr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</w:rPr>
              <w:t>wskaźnik jakości sygnału w pięciu poziomach</w:t>
            </w:r>
          </w:p>
        </w:tc>
        <w:tc>
          <w:tcPr>
            <w:tcW w:w="1559" w:type="dxa"/>
            <w:vAlign w:val="center"/>
          </w:tcPr>
          <w:p w14:paraId="58265575" w14:textId="6EB8047F" w:rsidR="00CE4B5E" w:rsidRPr="00CE4B5E" w:rsidRDefault="00CE4B5E" w:rsidP="00CE4B5E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CE4B5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A9407F" w14:textId="77777777" w:rsidR="00CE4B5E" w:rsidRPr="00CE4B5E" w:rsidRDefault="00CE4B5E" w:rsidP="00CE4B5E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vAlign w:val="center"/>
          </w:tcPr>
          <w:p w14:paraId="651C1D8E" w14:textId="379096D8" w:rsidR="00CE4B5E" w:rsidRPr="00CE4B5E" w:rsidRDefault="00CE4B5E" w:rsidP="00CE4B5E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2A6AD20" w14:textId="24916304" w:rsidR="00CE4B5E" w:rsidRPr="00CE4B5E" w:rsidRDefault="00CE4B5E" w:rsidP="00CE4B5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CE4B5E">
              <w:rPr>
                <w:rFonts w:ascii="Garamond" w:hAnsi="Garamond"/>
                <w:sz w:val="16"/>
                <w:szCs w:val="16"/>
              </w:rPr>
              <w:t>—</w:t>
            </w:r>
          </w:p>
        </w:tc>
      </w:tr>
      <w:tr w:rsidR="00CE4B5E" w:rsidRPr="009E34EE" w14:paraId="33654D4B" w14:textId="77777777" w:rsidTr="00E12B1C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50F07C" w14:textId="77777777" w:rsidR="00CE4B5E" w:rsidRPr="009E34EE" w:rsidRDefault="00CE4B5E" w:rsidP="00CE4B5E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6726820A" w14:textId="78905310" w:rsidR="00CE4B5E" w:rsidRPr="00CE4B5E" w:rsidRDefault="00CE4B5E" w:rsidP="00CE4B5E">
            <w:pPr>
              <w:pStyle w:val="Stopka"/>
              <w:spacing w:before="120" w:after="120" w:line="288" w:lineRule="auto"/>
              <w:rPr>
                <w:rFonts w:ascii="Garamond" w:hAnsi="Garamond" w:cs="Arial"/>
                <w:lang w:eastAsia="ar-SA"/>
              </w:rPr>
            </w:pPr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</w:rPr>
              <w:t>detekcja w czasie rzeczywistym niedziałających elektrod z informacją o ich położeniu</w:t>
            </w:r>
          </w:p>
        </w:tc>
        <w:tc>
          <w:tcPr>
            <w:tcW w:w="1559" w:type="dxa"/>
            <w:vAlign w:val="center"/>
          </w:tcPr>
          <w:p w14:paraId="4B57996E" w14:textId="53CF7902" w:rsidR="00CE4B5E" w:rsidRPr="00CE4B5E" w:rsidRDefault="00CE4B5E" w:rsidP="00CE4B5E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CE4B5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A5E062" w14:textId="77777777" w:rsidR="00CE4B5E" w:rsidRPr="00CE4B5E" w:rsidRDefault="00CE4B5E" w:rsidP="00CE4B5E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vAlign w:val="center"/>
          </w:tcPr>
          <w:p w14:paraId="489DFE1F" w14:textId="77777777" w:rsidR="00CE4B5E" w:rsidRPr="00CE4B5E" w:rsidRDefault="00CE4B5E" w:rsidP="00CE4B5E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02AC21A" w14:textId="596226A7" w:rsidR="00CE4B5E" w:rsidRPr="00CE4B5E" w:rsidRDefault="00CE4B5E" w:rsidP="00CE4B5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CE4B5E">
              <w:rPr>
                <w:rFonts w:ascii="Garamond" w:hAnsi="Garamond"/>
                <w:sz w:val="16"/>
                <w:szCs w:val="16"/>
              </w:rPr>
              <w:t>—</w:t>
            </w:r>
          </w:p>
        </w:tc>
      </w:tr>
      <w:tr w:rsidR="00CE4B5E" w:rsidRPr="009E34EE" w14:paraId="4946959E" w14:textId="77777777" w:rsidTr="00E12B1C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EE422B" w14:textId="77777777" w:rsidR="00CE4B5E" w:rsidRPr="009E34EE" w:rsidRDefault="00CE4B5E" w:rsidP="00CE4B5E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696D6933" w14:textId="2571C836" w:rsidR="00CE4B5E" w:rsidRPr="00CE4B5E" w:rsidRDefault="00CE4B5E" w:rsidP="00CE4B5E">
            <w:pPr>
              <w:pStyle w:val="Stopka"/>
              <w:spacing w:before="120" w:after="120" w:line="288" w:lineRule="auto"/>
              <w:rPr>
                <w:rFonts w:ascii="Garamond" w:hAnsi="Garamond" w:cs="Arial"/>
                <w:lang w:eastAsia="ar-SA"/>
              </w:rPr>
            </w:pPr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</w:rPr>
              <w:t>detekcja artefakt</w:t>
            </w:r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  <w:lang w:val="es-ES_tradnl"/>
              </w:rPr>
              <w:t>ó</w:t>
            </w:r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</w:rPr>
              <w:t>w wynikających z ruchu pacjenta</w:t>
            </w:r>
          </w:p>
        </w:tc>
        <w:tc>
          <w:tcPr>
            <w:tcW w:w="1559" w:type="dxa"/>
            <w:vAlign w:val="center"/>
          </w:tcPr>
          <w:p w14:paraId="2569B3DA" w14:textId="191A768B" w:rsidR="00CE4B5E" w:rsidRPr="00CE4B5E" w:rsidRDefault="00CE4B5E" w:rsidP="00CE4B5E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CE4B5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25825E" w14:textId="77777777" w:rsidR="00CE4B5E" w:rsidRPr="00CE4B5E" w:rsidRDefault="00CE4B5E" w:rsidP="00CE4B5E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vAlign w:val="center"/>
          </w:tcPr>
          <w:p w14:paraId="310737A0" w14:textId="77777777" w:rsidR="00CE4B5E" w:rsidRPr="00CE4B5E" w:rsidRDefault="00CE4B5E" w:rsidP="00CE4B5E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CEDC90B" w14:textId="27426B72" w:rsidR="00CE4B5E" w:rsidRPr="00CE4B5E" w:rsidRDefault="00CE4B5E" w:rsidP="00CE4B5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CE4B5E">
              <w:rPr>
                <w:rFonts w:ascii="Garamond" w:hAnsi="Garamond"/>
                <w:sz w:val="16"/>
                <w:szCs w:val="16"/>
              </w:rPr>
              <w:t>—</w:t>
            </w:r>
          </w:p>
        </w:tc>
      </w:tr>
      <w:tr w:rsidR="00CE4B5E" w:rsidRPr="009E34EE" w14:paraId="7EF1BAA0" w14:textId="77777777" w:rsidTr="00E12B1C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832C09" w14:textId="77777777" w:rsidR="00CE4B5E" w:rsidRPr="009E34EE" w:rsidRDefault="00CE4B5E" w:rsidP="00CE4B5E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383D5E64" w14:textId="3A20A9B0" w:rsidR="00CE4B5E" w:rsidRPr="00CE4B5E" w:rsidRDefault="00CE4B5E" w:rsidP="00CE4B5E">
            <w:pPr>
              <w:pStyle w:val="Stopka"/>
              <w:spacing w:before="120" w:after="120" w:line="288" w:lineRule="auto"/>
              <w:rPr>
                <w:rFonts w:ascii="Garamond" w:hAnsi="Garamond" w:cs="Arial"/>
                <w:lang w:eastAsia="ar-SA"/>
              </w:rPr>
            </w:pPr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</w:rPr>
              <w:t>funkcja w oprogramowaniu związana ze zmianą ułożenia pacjenta: pozycja na grzbiecie/brzuszna</w:t>
            </w:r>
          </w:p>
        </w:tc>
        <w:tc>
          <w:tcPr>
            <w:tcW w:w="1559" w:type="dxa"/>
            <w:vAlign w:val="center"/>
          </w:tcPr>
          <w:p w14:paraId="255AE564" w14:textId="121AA466" w:rsidR="00CE4B5E" w:rsidRPr="00CE4B5E" w:rsidRDefault="00CE4B5E" w:rsidP="00CE4B5E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CE4B5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1EF69C" w14:textId="77777777" w:rsidR="00CE4B5E" w:rsidRPr="00CE4B5E" w:rsidRDefault="00CE4B5E" w:rsidP="00CE4B5E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vAlign w:val="center"/>
          </w:tcPr>
          <w:p w14:paraId="5DE78ADF" w14:textId="77777777" w:rsidR="00CE4B5E" w:rsidRPr="00CE4B5E" w:rsidRDefault="00CE4B5E" w:rsidP="00CE4B5E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6C782CD" w14:textId="2321A044" w:rsidR="00CE4B5E" w:rsidRPr="00CE4B5E" w:rsidRDefault="00CE4B5E" w:rsidP="00CE4B5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CE4B5E">
              <w:rPr>
                <w:rFonts w:ascii="Garamond" w:hAnsi="Garamond"/>
                <w:sz w:val="16"/>
                <w:szCs w:val="16"/>
              </w:rPr>
              <w:t>—</w:t>
            </w:r>
          </w:p>
        </w:tc>
      </w:tr>
      <w:tr w:rsidR="00CE4B5E" w:rsidRPr="009E34EE" w14:paraId="17BB91FF" w14:textId="77777777" w:rsidTr="00E958B0">
        <w:tc>
          <w:tcPr>
            <w:tcW w:w="709" w:type="dxa"/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2BBC01" w14:textId="77777777" w:rsidR="00CE4B5E" w:rsidRPr="009E34EE" w:rsidRDefault="00CE4B5E" w:rsidP="00CE4B5E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shd w:val="clear" w:color="auto" w:fill="D9D9D9" w:themeFill="background1" w:themeFillShade="D9"/>
            <w:vAlign w:val="center"/>
          </w:tcPr>
          <w:p w14:paraId="00D84AA3" w14:textId="5C0E27EB" w:rsidR="00CE4B5E" w:rsidRPr="00CE4B5E" w:rsidRDefault="00CE4B5E" w:rsidP="00CE4B5E">
            <w:pPr>
              <w:pStyle w:val="Stopka"/>
              <w:spacing w:before="120" w:after="120" w:line="288" w:lineRule="auto"/>
              <w:rPr>
                <w:rFonts w:ascii="Garamond" w:hAnsi="Garamond" w:cs="Arial"/>
                <w:lang w:eastAsia="ar-SA"/>
              </w:rPr>
            </w:pPr>
            <w:r w:rsidRPr="00E958B0">
              <w:rPr>
                <w:rFonts w:ascii="Garamond" w:hAnsi="Garamond"/>
                <w:b/>
                <w:bCs/>
                <w:sz w:val="20"/>
                <w:szCs w:val="20"/>
                <w:highlight w:val="lightGray"/>
                <w:shd w:val="clear" w:color="auto" w:fill="FFFFFF"/>
              </w:rPr>
              <w:t>Moduł rejestracji parametr</w:t>
            </w:r>
            <w:r w:rsidRPr="00E958B0">
              <w:rPr>
                <w:rFonts w:ascii="Garamond" w:hAnsi="Garamond"/>
                <w:b/>
                <w:bCs/>
                <w:sz w:val="20"/>
                <w:szCs w:val="20"/>
                <w:highlight w:val="lightGray"/>
                <w:shd w:val="clear" w:color="auto" w:fill="FFFFFF"/>
                <w:lang w:val="es-ES_tradnl"/>
              </w:rPr>
              <w:t>ó</w:t>
            </w:r>
            <w:r w:rsidRPr="00E958B0">
              <w:rPr>
                <w:rFonts w:ascii="Garamond" w:hAnsi="Garamond"/>
                <w:b/>
                <w:bCs/>
                <w:sz w:val="20"/>
                <w:szCs w:val="20"/>
                <w:highlight w:val="lightGray"/>
                <w:shd w:val="clear" w:color="auto" w:fill="FFFFFF"/>
              </w:rPr>
              <w:t>w wentylacji z respiratora dowolnego producenta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4B3F249" w14:textId="77777777" w:rsidR="00CE4B5E" w:rsidRPr="00CE4B5E" w:rsidRDefault="00CE4B5E" w:rsidP="00CE4B5E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628E4D" w14:textId="77777777" w:rsidR="00CE4B5E" w:rsidRPr="00CE4B5E" w:rsidRDefault="00CE4B5E" w:rsidP="00CE4B5E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shd w:val="clear" w:color="auto" w:fill="D9D9D9" w:themeFill="background1" w:themeFillShade="D9"/>
            <w:vAlign w:val="center"/>
          </w:tcPr>
          <w:p w14:paraId="0DF9CC4B" w14:textId="77777777" w:rsidR="00CE4B5E" w:rsidRPr="00CE4B5E" w:rsidRDefault="00CE4B5E" w:rsidP="00CE4B5E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lang w:eastAsia="pl-PL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31F02CF" w14:textId="77777777" w:rsidR="00CE4B5E" w:rsidRPr="00CE4B5E" w:rsidRDefault="00CE4B5E" w:rsidP="00CE4B5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</w:tr>
      <w:tr w:rsidR="00CE4B5E" w:rsidRPr="009E34EE" w14:paraId="177C408C" w14:textId="77777777" w:rsidTr="00E12B1C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CC5274" w14:textId="77777777" w:rsidR="00CE4B5E" w:rsidRPr="009E34EE" w:rsidRDefault="00CE4B5E" w:rsidP="00CE4B5E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1C8412B8" w14:textId="261E4CB2" w:rsidR="00CE4B5E" w:rsidRPr="00CE4B5E" w:rsidRDefault="00CE4B5E" w:rsidP="00CE4B5E">
            <w:pPr>
              <w:pStyle w:val="Stopka"/>
              <w:spacing w:before="120" w:after="120" w:line="288" w:lineRule="auto"/>
              <w:rPr>
                <w:rFonts w:ascii="Garamond" w:hAnsi="Garamond" w:cs="Arial"/>
                <w:lang w:eastAsia="ar-SA"/>
              </w:rPr>
            </w:pPr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</w:rPr>
              <w:t>rejestracja parametr</w:t>
            </w:r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  <w:lang w:val="es-ES_tradnl"/>
              </w:rPr>
              <w:t>ó</w:t>
            </w:r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</w:rPr>
              <w:t>w wentylacji przy zastosowaniu czujnika przepływu o przestrzeni martwej maksymalnie 6,5 [ml] dla pacjent</w:t>
            </w:r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  <w:lang w:val="es-ES_tradnl"/>
              </w:rPr>
              <w:t>ó</w:t>
            </w:r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</w:rPr>
              <w:t xml:space="preserve">w </w:t>
            </w:r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  <w:lang w:val="it-IT"/>
              </w:rPr>
              <w:t>doros</w:t>
            </w:r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</w:rPr>
              <w:t>łych</w:t>
            </w:r>
          </w:p>
        </w:tc>
        <w:tc>
          <w:tcPr>
            <w:tcW w:w="1559" w:type="dxa"/>
            <w:vAlign w:val="center"/>
          </w:tcPr>
          <w:p w14:paraId="11CEE9E0" w14:textId="737118D6" w:rsidR="00CE4B5E" w:rsidRPr="00CE4B5E" w:rsidRDefault="00CE4B5E" w:rsidP="00CE4B5E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CE4B5E">
              <w:rPr>
                <w:rFonts w:ascii="Garamond" w:hAnsi="Garamond"/>
                <w:sz w:val="20"/>
                <w:szCs w:val="20"/>
              </w:rPr>
              <w:t>tak, opisać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EEDF5C" w14:textId="77777777" w:rsidR="00CE4B5E" w:rsidRPr="00CE4B5E" w:rsidRDefault="00CE4B5E" w:rsidP="00CE4B5E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vAlign w:val="center"/>
          </w:tcPr>
          <w:p w14:paraId="6BFBB3F8" w14:textId="77777777" w:rsidR="00CE4B5E" w:rsidRPr="00CE4B5E" w:rsidRDefault="00CE4B5E" w:rsidP="00CE4B5E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2343259" w14:textId="54D2B138" w:rsidR="00CE4B5E" w:rsidRPr="00CE4B5E" w:rsidRDefault="00CE4B5E" w:rsidP="00CE4B5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CE4B5E">
              <w:rPr>
                <w:rFonts w:ascii="Garamond" w:hAnsi="Garamond"/>
                <w:sz w:val="16"/>
                <w:szCs w:val="16"/>
              </w:rPr>
              <w:t>—</w:t>
            </w:r>
          </w:p>
        </w:tc>
      </w:tr>
      <w:tr w:rsidR="00CE4B5E" w:rsidRPr="009E34EE" w14:paraId="0862C72C" w14:textId="77777777" w:rsidTr="00E12B1C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4F6D13" w14:textId="77777777" w:rsidR="00CE4B5E" w:rsidRPr="009E34EE" w:rsidRDefault="00CE4B5E" w:rsidP="00CE4B5E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32185555" w14:textId="31E58557" w:rsidR="00CE4B5E" w:rsidRPr="00CE4B5E" w:rsidRDefault="00CE4B5E" w:rsidP="00CE4B5E">
            <w:pPr>
              <w:pStyle w:val="Stopka"/>
              <w:spacing w:before="120" w:after="120" w:line="288" w:lineRule="auto"/>
              <w:rPr>
                <w:rFonts w:ascii="Garamond" w:hAnsi="Garamond" w:cs="Arial"/>
                <w:lang w:eastAsia="ar-SA"/>
              </w:rPr>
            </w:pPr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</w:rPr>
              <w:t xml:space="preserve">krzywe i parametry wentylacji, w tym automatyczne i w czasie rzeczywistym obliczanie ciśnienia napędowego </w:t>
            </w:r>
          </w:p>
        </w:tc>
        <w:tc>
          <w:tcPr>
            <w:tcW w:w="1559" w:type="dxa"/>
            <w:vAlign w:val="center"/>
          </w:tcPr>
          <w:p w14:paraId="6A8E7937" w14:textId="4D3925D5" w:rsidR="00CE4B5E" w:rsidRPr="00CE4B5E" w:rsidRDefault="00CE4B5E" w:rsidP="00CE4B5E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CE4B5E">
              <w:rPr>
                <w:rFonts w:ascii="Garamond" w:hAnsi="Garamond"/>
                <w:sz w:val="20"/>
                <w:szCs w:val="20"/>
              </w:rPr>
              <w:t>tak, opisać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CD1CED" w14:textId="77777777" w:rsidR="00CE4B5E" w:rsidRPr="00CE4B5E" w:rsidRDefault="00CE4B5E" w:rsidP="00CE4B5E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vAlign w:val="center"/>
          </w:tcPr>
          <w:p w14:paraId="35DBAA28" w14:textId="77777777" w:rsidR="00CE4B5E" w:rsidRPr="00CE4B5E" w:rsidRDefault="00CE4B5E" w:rsidP="00CE4B5E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71B9653" w14:textId="246D444E" w:rsidR="00CE4B5E" w:rsidRPr="00CE4B5E" w:rsidRDefault="00CE4B5E" w:rsidP="00CE4B5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CE4B5E">
              <w:rPr>
                <w:rFonts w:ascii="Garamond" w:hAnsi="Garamond"/>
                <w:sz w:val="16"/>
                <w:szCs w:val="16"/>
              </w:rPr>
              <w:t>—</w:t>
            </w:r>
          </w:p>
        </w:tc>
      </w:tr>
      <w:tr w:rsidR="00CE4B5E" w:rsidRPr="009E34EE" w14:paraId="15FAB992" w14:textId="77777777" w:rsidTr="00E12B1C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15893C" w14:textId="77777777" w:rsidR="00CE4B5E" w:rsidRPr="009E34EE" w:rsidRDefault="00CE4B5E" w:rsidP="00CE4B5E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4A3EBB22" w14:textId="0EE23BB5" w:rsidR="00CE4B5E" w:rsidRPr="00CE4B5E" w:rsidRDefault="00CE4B5E" w:rsidP="00CE4B5E">
            <w:pPr>
              <w:pStyle w:val="Stopka"/>
              <w:spacing w:before="120" w:after="120" w:line="288" w:lineRule="auto"/>
              <w:rPr>
                <w:rFonts w:ascii="Garamond" w:hAnsi="Garamond" w:cs="Arial"/>
                <w:lang w:eastAsia="ar-SA"/>
              </w:rPr>
            </w:pPr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</w:rPr>
              <w:t>estymacja pomiar</w:t>
            </w:r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  <w:lang w:val="es-ES_tradnl"/>
              </w:rPr>
              <w:t>ó</w:t>
            </w:r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</w:rPr>
              <w:t xml:space="preserve">w </w:t>
            </w:r>
            <w:proofErr w:type="spellStart"/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</w:rPr>
              <w:t>w</w:t>
            </w:r>
            <w:proofErr w:type="spellEnd"/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</w:rPr>
              <w:t xml:space="preserve"> pęcherzykach płucnych</w:t>
            </w:r>
          </w:p>
        </w:tc>
        <w:tc>
          <w:tcPr>
            <w:tcW w:w="1559" w:type="dxa"/>
            <w:vAlign w:val="center"/>
          </w:tcPr>
          <w:p w14:paraId="639DD666" w14:textId="18193A4A" w:rsidR="00CE4B5E" w:rsidRPr="00CE4B5E" w:rsidRDefault="00CE4B5E" w:rsidP="00CE4B5E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CE4B5E">
              <w:rPr>
                <w:rFonts w:ascii="Garamond" w:hAnsi="Garamond"/>
                <w:sz w:val="20"/>
                <w:szCs w:val="20"/>
              </w:rPr>
              <w:t>tak, opisać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36F919" w14:textId="77777777" w:rsidR="00CE4B5E" w:rsidRPr="00CE4B5E" w:rsidRDefault="00CE4B5E" w:rsidP="00CE4B5E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vAlign w:val="center"/>
          </w:tcPr>
          <w:p w14:paraId="0CFEF918" w14:textId="77777777" w:rsidR="00CE4B5E" w:rsidRPr="00CE4B5E" w:rsidRDefault="00CE4B5E" w:rsidP="00CE4B5E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CA6CC5C" w14:textId="1ADDF0D1" w:rsidR="00CE4B5E" w:rsidRPr="00CE4B5E" w:rsidRDefault="00CE4B5E" w:rsidP="00CE4B5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CE4B5E">
              <w:rPr>
                <w:rFonts w:ascii="Garamond" w:hAnsi="Garamond"/>
                <w:sz w:val="16"/>
                <w:szCs w:val="16"/>
              </w:rPr>
              <w:t>—</w:t>
            </w:r>
          </w:p>
        </w:tc>
      </w:tr>
      <w:tr w:rsidR="00CE4B5E" w:rsidRPr="009E34EE" w14:paraId="019F95BF" w14:textId="77777777" w:rsidTr="00E958B0">
        <w:tc>
          <w:tcPr>
            <w:tcW w:w="709" w:type="dxa"/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A69EA4" w14:textId="77777777" w:rsidR="00CE4B5E" w:rsidRPr="00E958B0" w:rsidRDefault="00CE4B5E" w:rsidP="00CE4B5E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highlight w:val="lightGray"/>
                <w:lang w:eastAsia="zh-CN" w:bidi="hi-IN"/>
              </w:rPr>
            </w:pPr>
          </w:p>
        </w:tc>
        <w:tc>
          <w:tcPr>
            <w:tcW w:w="5185" w:type="dxa"/>
            <w:shd w:val="clear" w:color="auto" w:fill="D9D9D9" w:themeFill="background1" w:themeFillShade="D9"/>
            <w:vAlign w:val="center"/>
          </w:tcPr>
          <w:p w14:paraId="3520AD21" w14:textId="4F6C43CA" w:rsidR="00CE4B5E" w:rsidRPr="00E958B0" w:rsidRDefault="00CE4B5E" w:rsidP="00CE4B5E">
            <w:pPr>
              <w:pStyle w:val="Stopka"/>
              <w:spacing w:before="120" w:after="120" w:line="288" w:lineRule="auto"/>
              <w:rPr>
                <w:rFonts w:ascii="Garamond" w:hAnsi="Garamond" w:cs="Arial"/>
                <w:highlight w:val="lightGray"/>
                <w:lang w:eastAsia="ar-SA"/>
              </w:rPr>
            </w:pPr>
            <w:r w:rsidRPr="00E958B0">
              <w:rPr>
                <w:rFonts w:ascii="Garamond" w:hAnsi="Garamond"/>
                <w:b/>
                <w:bCs/>
                <w:sz w:val="20"/>
                <w:szCs w:val="20"/>
                <w:highlight w:val="lightGray"/>
                <w:shd w:val="clear" w:color="auto" w:fill="FFFFFF"/>
              </w:rPr>
              <w:t>Moduł do zliczania asynchronii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19EA3A1" w14:textId="77777777" w:rsidR="00CE4B5E" w:rsidRPr="00E958B0" w:rsidRDefault="00CE4B5E" w:rsidP="00CE4B5E">
            <w:pPr>
              <w:spacing w:line="288" w:lineRule="auto"/>
              <w:jc w:val="center"/>
              <w:rPr>
                <w:rFonts w:ascii="Garamond" w:eastAsia="Times New Roman" w:hAnsi="Garamond" w:cs="Arial"/>
                <w:highlight w:val="lightGray"/>
                <w:lang w:eastAsia="pl-PL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F82CC1" w14:textId="77777777" w:rsidR="00CE4B5E" w:rsidRPr="00E958B0" w:rsidRDefault="00CE4B5E" w:rsidP="00CE4B5E">
            <w:pPr>
              <w:spacing w:before="120" w:after="120" w:line="288" w:lineRule="auto"/>
              <w:jc w:val="both"/>
              <w:rPr>
                <w:rFonts w:ascii="Garamond" w:hAnsi="Garamond" w:cs="Arial"/>
                <w:highlight w:val="lightGray"/>
              </w:rPr>
            </w:pPr>
          </w:p>
        </w:tc>
        <w:tc>
          <w:tcPr>
            <w:tcW w:w="2039" w:type="dxa"/>
            <w:shd w:val="clear" w:color="auto" w:fill="D9D9D9" w:themeFill="background1" w:themeFillShade="D9"/>
            <w:vAlign w:val="center"/>
          </w:tcPr>
          <w:p w14:paraId="34D9DD14" w14:textId="77777777" w:rsidR="00CE4B5E" w:rsidRPr="00E958B0" w:rsidRDefault="00CE4B5E" w:rsidP="00CE4B5E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highlight w:val="lightGray"/>
                <w:lang w:eastAsia="pl-PL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5031093" w14:textId="77777777" w:rsidR="00CE4B5E" w:rsidRPr="00E958B0" w:rsidRDefault="00CE4B5E" w:rsidP="00CE4B5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highlight w:val="lightGray"/>
                <w:lang w:eastAsia="zh-CN" w:bidi="hi-IN"/>
              </w:rPr>
            </w:pPr>
          </w:p>
        </w:tc>
      </w:tr>
      <w:tr w:rsidR="00CE4B5E" w:rsidRPr="009E34EE" w14:paraId="0CE51EA0" w14:textId="77777777" w:rsidTr="00E12B1C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63AA3F" w14:textId="77777777" w:rsidR="00CE4B5E" w:rsidRPr="009E34EE" w:rsidRDefault="00CE4B5E" w:rsidP="00CE4B5E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986F92C" w14:textId="07716943" w:rsidR="00CE4B5E" w:rsidRPr="00CE4B5E" w:rsidRDefault="00CE4B5E" w:rsidP="00CE4B5E">
            <w:pPr>
              <w:pStyle w:val="Stopka"/>
              <w:spacing w:before="120" w:after="120" w:line="288" w:lineRule="auto"/>
              <w:rPr>
                <w:rFonts w:ascii="Garamond" w:hAnsi="Garamond" w:cs="Arial"/>
                <w:lang w:eastAsia="ar-SA"/>
              </w:rPr>
            </w:pPr>
            <w:r w:rsidRPr="00CE4B5E">
              <w:rPr>
                <w:rFonts w:ascii="Garamond" w:hAnsi="Garamond"/>
                <w:sz w:val="20"/>
                <w:szCs w:val="20"/>
              </w:rPr>
              <w:t xml:space="preserve">oprogramowanie służące do oceny występowania asynchronii pokazujące procentowy udział podwójnego wyzwalania, </w:t>
            </w:r>
            <w:r w:rsidRPr="00CE4B5E">
              <w:rPr>
                <w:rFonts w:ascii="Garamond" w:hAnsi="Garamond"/>
                <w:sz w:val="20"/>
                <w:szCs w:val="20"/>
              </w:rPr>
              <w:lastRenderedPageBreak/>
              <w:t>wyzwalania wstecznego i nakładania oddechów obliczony jako liczba cykli z każdą z tych asynchronii, podzielona przez całkowitą liczbę cykli w danym okresie czasu</w:t>
            </w:r>
          </w:p>
        </w:tc>
        <w:tc>
          <w:tcPr>
            <w:tcW w:w="1559" w:type="dxa"/>
            <w:vAlign w:val="center"/>
          </w:tcPr>
          <w:p w14:paraId="3A11CEFF" w14:textId="24DFF0C1" w:rsidR="00CE4B5E" w:rsidRPr="00CE4B5E" w:rsidRDefault="00CE4B5E" w:rsidP="00CE4B5E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CE4B5E">
              <w:rPr>
                <w:rFonts w:ascii="Garamond" w:hAnsi="Garamond"/>
                <w:sz w:val="20"/>
                <w:szCs w:val="20"/>
              </w:rPr>
              <w:lastRenderedPageBreak/>
              <w:t>tak, opisać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3EE773" w14:textId="77777777" w:rsidR="00CE4B5E" w:rsidRPr="00CE4B5E" w:rsidRDefault="00CE4B5E" w:rsidP="00CE4B5E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vAlign w:val="center"/>
          </w:tcPr>
          <w:p w14:paraId="00420651" w14:textId="77777777" w:rsidR="00CE4B5E" w:rsidRPr="00CE4B5E" w:rsidRDefault="00CE4B5E" w:rsidP="00CE4B5E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FF8F53D" w14:textId="3E23E58B" w:rsidR="00CE4B5E" w:rsidRPr="00CE4B5E" w:rsidRDefault="00CE4B5E" w:rsidP="00CE4B5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CE4B5E">
              <w:rPr>
                <w:rFonts w:ascii="Garamond" w:hAnsi="Garamond"/>
                <w:sz w:val="16"/>
                <w:szCs w:val="16"/>
              </w:rPr>
              <w:t>—</w:t>
            </w:r>
          </w:p>
        </w:tc>
      </w:tr>
      <w:tr w:rsidR="00CE4B5E" w:rsidRPr="009E34EE" w14:paraId="305045D1" w14:textId="77777777" w:rsidTr="00E12B1C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E603C5" w14:textId="77777777" w:rsidR="00CE4B5E" w:rsidRPr="009E34EE" w:rsidRDefault="00CE4B5E" w:rsidP="00CE4B5E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82B5058" w14:textId="0229DFA4" w:rsidR="00CE4B5E" w:rsidRPr="00CE4B5E" w:rsidRDefault="00CE4B5E" w:rsidP="00CE4B5E">
            <w:pPr>
              <w:pStyle w:val="Stopka"/>
              <w:spacing w:before="120" w:after="120" w:line="288" w:lineRule="auto"/>
              <w:rPr>
                <w:rFonts w:ascii="Garamond" w:hAnsi="Garamond" w:cs="Arial"/>
                <w:lang w:eastAsia="ar-SA"/>
              </w:rPr>
            </w:pPr>
            <w:r w:rsidRPr="00CE4B5E">
              <w:rPr>
                <w:rFonts w:ascii="Garamond" w:hAnsi="Garamond"/>
                <w:sz w:val="20"/>
                <w:szCs w:val="20"/>
              </w:rPr>
              <w:t>dostępne dwa układy ekranu: w czasie rzeczywistym i podsumowujący z wybranego przedziału czasu (1, 2, 3, 4, 5 lub 6 h)</w:t>
            </w:r>
          </w:p>
        </w:tc>
        <w:tc>
          <w:tcPr>
            <w:tcW w:w="1559" w:type="dxa"/>
            <w:vAlign w:val="center"/>
          </w:tcPr>
          <w:p w14:paraId="20B60727" w14:textId="1B753766" w:rsidR="00CE4B5E" w:rsidRPr="00CE4B5E" w:rsidRDefault="00CE4B5E" w:rsidP="00CE4B5E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CE4B5E">
              <w:rPr>
                <w:rFonts w:ascii="Garamond" w:hAnsi="Garamond"/>
                <w:sz w:val="20"/>
                <w:szCs w:val="20"/>
              </w:rPr>
              <w:t>tak, opisać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3D2C14" w14:textId="77777777" w:rsidR="00CE4B5E" w:rsidRPr="00CE4B5E" w:rsidRDefault="00CE4B5E" w:rsidP="00CE4B5E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vAlign w:val="center"/>
          </w:tcPr>
          <w:p w14:paraId="7FD0A49F" w14:textId="77777777" w:rsidR="00CE4B5E" w:rsidRPr="00CE4B5E" w:rsidRDefault="00CE4B5E" w:rsidP="00CE4B5E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2487229" w14:textId="7ADB0CF6" w:rsidR="00CE4B5E" w:rsidRPr="00CE4B5E" w:rsidRDefault="00CE4B5E" w:rsidP="00CE4B5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CE4B5E">
              <w:rPr>
                <w:rFonts w:ascii="Garamond" w:hAnsi="Garamond"/>
                <w:sz w:val="16"/>
                <w:szCs w:val="16"/>
              </w:rPr>
              <w:t>—</w:t>
            </w:r>
          </w:p>
        </w:tc>
      </w:tr>
      <w:tr w:rsidR="00CE4B5E" w:rsidRPr="009E34EE" w14:paraId="45C1CCCC" w14:textId="77777777" w:rsidTr="00E958B0">
        <w:tc>
          <w:tcPr>
            <w:tcW w:w="709" w:type="dxa"/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F43EF0" w14:textId="77777777" w:rsidR="00CE4B5E" w:rsidRPr="00E958B0" w:rsidRDefault="00CE4B5E" w:rsidP="00CE4B5E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highlight w:val="lightGray"/>
                <w:lang w:eastAsia="zh-CN" w:bidi="hi-IN"/>
              </w:rPr>
            </w:pPr>
          </w:p>
        </w:tc>
        <w:tc>
          <w:tcPr>
            <w:tcW w:w="5185" w:type="dxa"/>
            <w:shd w:val="clear" w:color="auto" w:fill="D9D9D9" w:themeFill="background1" w:themeFillShade="D9"/>
            <w:vAlign w:val="center"/>
          </w:tcPr>
          <w:p w14:paraId="171F644B" w14:textId="408D2018" w:rsidR="00CE4B5E" w:rsidRPr="00E958B0" w:rsidRDefault="00CE4B5E" w:rsidP="00CE4B5E">
            <w:pPr>
              <w:pStyle w:val="Stopka"/>
              <w:spacing w:before="120" w:after="120" w:line="288" w:lineRule="auto"/>
              <w:rPr>
                <w:rFonts w:ascii="Garamond" w:hAnsi="Garamond" w:cs="Arial"/>
                <w:highlight w:val="lightGray"/>
                <w:lang w:eastAsia="ar-SA"/>
              </w:rPr>
            </w:pPr>
            <w:r w:rsidRPr="00E958B0">
              <w:rPr>
                <w:rFonts w:ascii="Garamond" w:hAnsi="Garamond"/>
                <w:b/>
                <w:bCs/>
                <w:sz w:val="20"/>
                <w:szCs w:val="20"/>
                <w:highlight w:val="lightGray"/>
                <w:shd w:val="clear" w:color="auto" w:fill="FFFFFF"/>
              </w:rPr>
              <w:t>Analiza danych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A574253" w14:textId="77777777" w:rsidR="00CE4B5E" w:rsidRPr="00E958B0" w:rsidRDefault="00CE4B5E" w:rsidP="00CE4B5E">
            <w:pPr>
              <w:spacing w:line="288" w:lineRule="auto"/>
              <w:jc w:val="center"/>
              <w:rPr>
                <w:rFonts w:ascii="Garamond" w:eastAsia="Times New Roman" w:hAnsi="Garamond" w:cs="Arial"/>
                <w:highlight w:val="lightGray"/>
                <w:lang w:eastAsia="pl-PL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984304" w14:textId="77777777" w:rsidR="00CE4B5E" w:rsidRPr="00E958B0" w:rsidRDefault="00CE4B5E" w:rsidP="00CE4B5E">
            <w:pPr>
              <w:spacing w:before="120" w:after="120" w:line="288" w:lineRule="auto"/>
              <w:jc w:val="both"/>
              <w:rPr>
                <w:rFonts w:ascii="Garamond" w:hAnsi="Garamond" w:cs="Arial"/>
                <w:highlight w:val="lightGray"/>
              </w:rPr>
            </w:pPr>
          </w:p>
        </w:tc>
        <w:tc>
          <w:tcPr>
            <w:tcW w:w="2039" w:type="dxa"/>
            <w:shd w:val="clear" w:color="auto" w:fill="D9D9D9" w:themeFill="background1" w:themeFillShade="D9"/>
            <w:vAlign w:val="center"/>
          </w:tcPr>
          <w:p w14:paraId="1C4FDAA1" w14:textId="77777777" w:rsidR="00CE4B5E" w:rsidRPr="00E958B0" w:rsidRDefault="00CE4B5E" w:rsidP="00CE4B5E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highlight w:val="lightGray"/>
                <w:lang w:eastAsia="pl-PL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E8314CD" w14:textId="77777777" w:rsidR="00CE4B5E" w:rsidRPr="00E958B0" w:rsidRDefault="00CE4B5E" w:rsidP="00CE4B5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highlight w:val="lightGray"/>
                <w:lang w:eastAsia="zh-CN" w:bidi="hi-IN"/>
              </w:rPr>
            </w:pPr>
          </w:p>
        </w:tc>
      </w:tr>
      <w:tr w:rsidR="00CE4B5E" w:rsidRPr="009E34EE" w14:paraId="6825AF53" w14:textId="77777777" w:rsidTr="00E12B1C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7EF8F0" w14:textId="77777777" w:rsidR="00CE4B5E" w:rsidRPr="009E34EE" w:rsidRDefault="00CE4B5E" w:rsidP="00CE4B5E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7C20E3EE" w14:textId="011513C3" w:rsidR="00CE4B5E" w:rsidRPr="00CE4B5E" w:rsidRDefault="00CE4B5E" w:rsidP="00CE4B5E">
            <w:pPr>
              <w:pStyle w:val="Stopka"/>
              <w:spacing w:before="120" w:after="120" w:line="288" w:lineRule="auto"/>
              <w:rPr>
                <w:rFonts w:ascii="Garamond" w:hAnsi="Garamond" w:cs="Arial"/>
                <w:lang w:eastAsia="ar-SA"/>
              </w:rPr>
            </w:pPr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</w:rPr>
              <w:t>baza danych pacjentów, pozwalająca na generowanie raportów w formacie .pdf z wykonywanych czynności</w:t>
            </w:r>
          </w:p>
        </w:tc>
        <w:tc>
          <w:tcPr>
            <w:tcW w:w="1559" w:type="dxa"/>
            <w:vAlign w:val="center"/>
          </w:tcPr>
          <w:p w14:paraId="14D50C03" w14:textId="20A3C78E" w:rsidR="00CE4B5E" w:rsidRPr="00CE4B5E" w:rsidRDefault="00CE4B5E" w:rsidP="00CE4B5E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CE4B5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3A8DF4" w14:textId="77777777" w:rsidR="00CE4B5E" w:rsidRPr="00CE4B5E" w:rsidRDefault="00CE4B5E" w:rsidP="00CE4B5E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vAlign w:val="center"/>
          </w:tcPr>
          <w:p w14:paraId="7D64B2B0" w14:textId="77777777" w:rsidR="00CE4B5E" w:rsidRPr="00CE4B5E" w:rsidRDefault="00CE4B5E" w:rsidP="00CE4B5E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B27FD1B" w14:textId="462B5067" w:rsidR="00CE4B5E" w:rsidRPr="00CE4B5E" w:rsidRDefault="00CE4B5E" w:rsidP="00CE4B5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CE4B5E">
              <w:rPr>
                <w:rFonts w:ascii="Garamond" w:hAnsi="Garamond"/>
                <w:sz w:val="16"/>
                <w:szCs w:val="16"/>
              </w:rPr>
              <w:t>—</w:t>
            </w:r>
          </w:p>
        </w:tc>
      </w:tr>
      <w:tr w:rsidR="00CE4B5E" w:rsidRPr="009E34EE" w14:paraId="13C1EEFE" w14:textId="77777777" w:rsidTr="00E12B1C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37013D" w14:textId="77777777" w:rsidR="00CE4B5E" w:rsidRPr="009E34EE" w:rsidRDefault="00CE4B5E" w:rsidP="00CE4B5E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7E377333" w14:textId="06B85F25" w:rsidR="00CE4B5E" w:rsidRPr="00CE4B5E" w:rsidRDefault="00CE4B5E" w:rsidP="00CE4B5E">
            <w:pPr>
              <w:pStyle w:val="Stopka"/>
              <w:spacing w:before="120" w:after="120" w:line="288" w:lineRule="auto"/>
              <w:rPr>
                <w:rFonts w:ascii="Garamond" w:hAnsi="Garamond" w:cs="Arial"/>
                <w:lang w:eastAsia="ar-SA"/>
              </w:rPr>
            </w:pPr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</w:rPr>
              <w:t>możliwość analizy wszystkich monitorowanych parametr</w:t>
            </w:r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  <w:lang w:val="es-ES_tradnl"/>
              </w:rPr>
              <w:t>ó</w:t>
            </w:r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</w:rPr>
              <w:t>w z minimum ostatnich 48 godzin w formie trend</w:t>
            </w:r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  <w:lang w:val="es-ES_tradnl"/>
              </w:rPr>
              <w:t>ó</w:t>
            </w:r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</w:rPr>
              <w:t>w do analizy retrospektywnej, w tym parametr</w:t>
            </w:r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  <w:lang w:val="es-ES_tradnl"/>
              </w:rPr>
              <w:t>ó</w:t>
            </w:r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</w:rPr>
              <w:t xml:space="preserve">w z pasa pomiarowego m.in. takich jak </w:t>
            </w:r>
            <w:r w:rsidRPr="00CE4B5E">
              <w:rPr>
                <w:rFonts w:ascii="Garamond" w:hAnsi="Garamond"/>
                <w:bCs/>
                <w:sz w:val="20"/>
                <w:szCs w:val="20"/>
                <w:shd w:val="clear" w:color="auto" w:fill="FFFFFF"/>
              </w:rPr>
              <w:t>objętość oddechowa, podatność płuc, częstość oddech</w:t>
            </w:r>
            <w:r w:rsidRPr="00CE4B5E">
              <w:rPr>
                <w:rFonts w:ascii="Garamond" w:hAnsi="Garamond"/>
                <w:bCs/>
                <w:sz w:val="20"/>
                <w:szCs w:val="20"/>
                <w:shd w:val="clear" w:color="auto" w:fill="FFFFFF"/>
                <w:lang w:val="es-ES_tradnl"/>
              </w:rPr>
              <w:t>ó</w:t>
            </w:r>
            <w:r w:rsidRPr="00CE4B5E">
              <w:rPr>
                <w:rFonts w:ascii="Garamond" w:hAnsi="Garamond"/>
                <w:bCs/>
                <w:sz w:val="20"/>
                <w:szCs w:val="20"/>
                <w:shd w:val="clear" w:color="auto" w:fill="FFFFFF"/>
              </w:rPr>
              <w:t>w</w:t>
            </w:r>
          </w:p>
        </w:tc>
        <w:tc>
          <w:tcPr>
            <w:tcW w:w="1559" w:type="dxa"/>
            <w:vAlign w:val="center"/>
          </w:tcPr>
          <w:p w14:paraId="304B56E7" w14:textId="6A26B075" w:rsidR="00CE4B5E" w:rsidRPr="00CE4B5E" w:rsidRDefault="00CE4B5E" w:rsidP="00CE4B5E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CE4B5E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519AA2" w14:textId="77777777" w:rsidR="00CE4B5E" w:rsidRPr="00CE4B5E" w:rsidRDefault="00CE4B5E" w:rsidP="00CE4B5E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vAlign w:val="center"/>
          </w:tcPr>
          <w:p w14:paraId="36A613F7" w14:textId="77777777" w:rsidR="00CE4B5E" w:rsidRPr="00CE4B5E" w:rsidRDefault="00CE4B5E" w:rsidP="00CE4B5E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C58BFC7" w14:textId="694C642C" w:rsidR="00CE4B5E" w:rsidRPr="00CE4B5E" w:rsidRDefault="00CE4B5E" w:rsidP="00CE4B5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CE4B5E">
              <w:rPr>
                <w:rFonts w:ascii="Garamond" w:hAnsi="Garamond"/>
                <w:sz w:val="16"/>
                <w:szCs w:val="16"/>
              </w:rPr>
              <w:t>—</w:t>
            </w:r>
          </w:p>
        </w:tc>
      </w:tr>
      <w:tr w:rsidR="00CE4B5E" w:rsidRPr="009E34EE" w14:paraId="5D9AE703" w14:textId="77777777" w:rsidTr="00E12B1C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422130" w14:textId="77777777" w:rsidR="00CE4B5E" w:rsidRPr="009E34EE" w:rsidRDefault="00CE4B5E" w:rsidP="00CE4B5E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4FFE19E" w14:textId="32ABECDD" w:rsidR="00CE4B5E" w:rsidRPr="00CE4B5E" w:rsidRDefault="00CE4B5E" w:rsidP="00CE4B5E">
            <w:pPr>
              <w:pStyle w:val="Stopka"/>
              <w:spacing w:before="120" w:after="120" w:line="288" w:lineRule="auto"/>
              <w:rPr>
                <w:rFonts w:ascii="Garamond" w:hAnsi="Garamond" w:cs="Arial"/>
                <w:lang w:eastAsia="ar-SA"/>
              </w:rPr>
            </w:pPr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</w:rPr>
              <w:t xml:space="preserve">funkcja oznaczania </w:t>
            </w:r>
            <w:proofErr w:type="spellStart"/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</w:rPr>
              <w:t>dw</w:t>
            </w:r>
            <w:proofErr w:type="spellEnd"/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  <w:lang w:val="es-ES_tradnl"/>
              </w:rPr>
              <w:t>ó</w:t>
            </w:r>
            <w:proofErr w:type="spellStart"/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</w:rPr>
              <w:t>ch</w:t>
            </w:r>
            <w:proofErr w:type="spellEnd"/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</w:rPr>
              <w:t xml:space="preserve"> zdarzeń przeznaczonych do por</w:t>
            </w:r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  <w:lang w:val="es-ES_tradnl"/>
              </w:rPr>
              <w:t>ó</w:t>
            </w:r>
            <w:proofErr w:type="spellStart"/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</w:rPr>
              <w:t>wnania</w:t>
            </w:r>
            <w:proofErr w:type="spellEnd"/>
            <w:r w:rsidRPr="00CE4B5E">
              <w:rPr>
                <w:rFonts w:ascii="Garamond" w:hAnsi="Garamond"/>
                <w:sz w:val="20"/>
                <w:szCs w:val="20"/>
                <w:shd w:val="clear" w:color="auto" w:fill="FFFFFF"/>
              </w:rPr>
              <w:t xml:space="preserve"> (zdarzenie referencyjne i analizowane) dostępna podczas monitorowania</w:t>
            </w:r>
          </w:p>
        </w:tc>
        <w:tc>
          <w:tcPr>
            <w:tcW w:w="1559" w:type="dxa"/>
            <w:vAlign w:val="center"/>
          </w:tcPr>
          <w:p w14:paraId="077F2033" w14:textId="08AA9DF3" w:rsidR="00CE4B5E" w:rsidRPr="00CE4B5E" w:rsidRDefault="00CE4B5E" w:rsidP="00CE4B5E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CE4B5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03080A" w14:textId="77777777" w:rsidR="00CE4B5E" w:rsidRPr="00CE4B5E" w:rsidRDefault="00CE4B5E" w:rsidP="00CE4B5E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vAlign w:val="center"/>
          </w:tcPr>
          <w:p w14:paraId="1658345D" w14:textId="77777777" w:rsidR="00CE4B5E" w:rsidRPr="00CE4B5E" w:rsidRDefault="00CE4B5E" w:rsidP="00CE4B5E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0DD8743" w14:textId="147A2795" w:rsidR="00CE4B5E" w:rsidRPr="00CE4B5E" w:rsidRDefault="00CE4B5E" w:rsidP="00CE4B5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CE4B5E">
              <w:rPr>
                <w:rFonts w:ascii="Garamond" w:hAnsi="Garamond"/>
                <w:sz w:val="16"/>
                <w:szCs w:val="16"/>
              </w:rPr>
              <w:t>—</w:t>
            </w:r>
          </w:p>
        </w:tc>
      </w:tr>
      <w:tr w:rsidR="00CE4B5E" w:rsidRPr="009E34EE" w14:paraId="6A122BB0" w14:textId="77777777" w:rsidTr="00E12B1C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C85D8F" w14:textId="77777777" w:rsidR="00CE4B5E" w:rsidRPr="009E34EE" w:rsidRDefault="00CE4B5E" w:rsidP="00CE4B5E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5FBA2864" w14:textId="2D4D2A5D" w:rsidR="00CE4B5E" w:rsidRPr="00CE4B5E" w:rsidRDefault="00CE4B5E" w:rsidP="00CE4B5E">
            <w:pPr>
              <w:pStyle w:val="Stopka"/>
              <w:spacing w:before="120" w:after="120" w:line="288" w:lineRule="auto"/>
              <w:rPr>
                <w:rFonts w:ascii="Garamond" w:hAnsi="Garamond" w:cs="Arial"/>
                <w:lang w:eastAsia="ar-SA"/>
              </w:rPr>
            </w:pPr>
            <w:r w:rsidRPr="00CE4B5E">
              <w:rPr>
                <w:rFonts w:ascii="Garamond" w:hAnsi="Garamond"/>
                <w:sz w:val="20"/>
                <w:szCs w:val="20"/>
              </w:rPr>
              <w:t>funkcja analizy zmian mapy wentylacji lub podatności w dwóch punktach czasowych</w:t>
            </w:r>
          </w:p>
        </w:tc>
        <w:tc>
          <w:tcPr>
            <w:tcW w:w="1559" w:type="dxa"/>
            <w:vAlign w:val="center"/>
          </w:tcPr>
          <w:p w14:paraId="03AC5E52" w14:textId="045F0436" w:rsidR="00CE4B5E" w:rsidRPr="00CE4B5E" w:rsidRDefault="00CE4B5E" w:rsidP="00CE4B5E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CE4B5E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AB290A" w14:textId="77777777" w:rsidR="00CE4B5E" w:rsidRPr="00CE4B5E" w:rsidRDefault="00CE4B5E" w:rsidP="00CE4B5E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vAlign w:val="center"/>
          </w:tcPr>
          <w:p w14:paraId="6F520F6A" w14:textId="77777777" w:rsidR="00CE4B5E" w:rsidRPr="00CE4B5E" w:rsidRDefault="00CE4B5E" w:rsidP="00CE4B5E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A264AD9" w14:textId="4C31379A" w:rsidR="00CE4B5E" w:rsidRPr="00CE4B5E" w:rsidRDefault="00CE4B5E" w:rsidP="00CE4B5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CE4B5E">
              <w:rPr>
                <w:rFonts w:ascii="Garamond" w:hAnsi="Garamond"/>
                <w:sz w:val="16"/>
                <w:szCs w:val="16"/>
              </w:rPr>
              <w:t>—</w:t>
            </w:r>
          </w:p>
        </w:tc>
      </w:tr>
      <w:tr w:rsidR="00CE4B5E" w:rsidRPr="009E34EE" w14:paraId="75CFC872" w14:textId="77777777" w:rsidTr="00E958B0">
        <w:tc>
          <w:tcPr>
            <w:tcW w:w="709" w:type="dxa"/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85D6EF" w14:textId="77777777" w:rsidR="00CE4B5E" w:rsidRPr="009E34EE" w:rsidRDefault="00CE4B5E" w:rsidP="00CE4B5E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shd w:val="clear" w:color="auto" w:fill="D9D9D9" w:themeFill="background1" w:themeFillShade="D9"/>
            <w:vAlign w:val="center"/>
          </w:tcPr>
          <w:p w14:paraId="37938968" w14:textId="09F2B721" w:rsidR="00CE4B5E" w:rsidRPr="00CE4B5E" w:rsidRDefault="00E958B0" w:rsidP="00CE4B5E">
            <w:pPr>
              <w:pStyle w:val="Stopka"/>
              <w:spacing w:before="120" w:after="120" w:line="288" w:lineRule="auto"/>
              <w:rPr>
                <w:rFonts w:ascii="Garamond" w:hAnsi="Garamond" w:cs="Arial"/>
                <w:lang w:eastAsia="ar-SA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</w:t>
            </w:r>
            <w:r w:rsidR="00CE4B5E" w:rsidRPr="00CE4B5E">
              <w:rPr>
                <w:rFonts w:ascii="Garamond" w:hAnsi="Garamond"/>
                <w:b/>
                <w:sz w:val="20"/>
                <w:szCs w:val="20"/>
              </w:rPr>
              <w:t>yposażenie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20B3AEA" w14:textId="77777777" w:rsidR="00CE4B5E" w:rsidRPr="00CE4B5E" w:rsidRDefault="00CE4B5E" w:rsidP="00CE4B5E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DFFE91" w14:textId="77777777" w:rsidR="00CE4B5E" w:rsidRPr="00CE4B5E" w:rsidRDefault="00CE4B5E" w:rsidP="00CE4B5E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shd w:val="clear" w:color="auto" w:fill="D9D9D9" w:themeFill="background1" w:themeFillShade="D9"/>
            <w:vAlign w:val="center"/>
          </w:tcPr>
          <w:p w14:paraId="7335FF87" w14:textId="77777777" w:rsidR="00CE4B5E" w:rsidRPr="00CE4B5E" w:rsidRDefault="00CE4B5E" w:rsidP="00CE4B5E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lang w:eastAsia="pl-PL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998CBCF" w14:textId="77777777" w:rsidR="00CE4B5E" w:rsidRPr="00CE4B5E" w:rsidRDefault="00CE4B5E" w:rsidP="00CE4B5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</w:tr>
      <w:tr w:rsidR="00CE4B5E" w:rsidRPr="009E34EE" w14:paraId="670FBD71" w14:textId="77777777" w:rsidTr="00E12B1C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E08FD6" w14:textId="77777777" w:rsidR="00CE4B5E" w:rsidRPr="009E34EE" w:rsidRDefault="00CE4B5E" w:rsidP="00CE4B5E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7B7A71A6" w14:textId="77777777" w:rsidR="00CE4B5E" w:rsidRPr="00CE4B5E" w:rsidRDefault="00CE4B5E" w:rsidP="00CE4B5E">
            <w:pPr>
              <w:keepNext/>
              <w:keepLines/>
              <w:widowControl w:val="0"/>
              <w:spacing w:line="288" w:lineRule="auto"/>
              <w:outlineLvl w:val="1"/>
              <w:rPr>
                <w:rFonts w:ascii="Garamond" w:hAnsi="Garamond"/>
                <w:sz w:val="20"/>
                <w:szCs w:val="20"/>
              </w:rPr>
            </w:pPr>
            <w:r w:rsidRPr="00CE4B5E">
              <w:rPr>
                <w:rFonts w:ascii="Garamond" w:hAnsi="Garamond"/>
                <w:sz w:val="20"/>
                <w:szCs w:val="20"/>
              </w:rPr>
              <w:t>zestaw zawiera:</w:t>
            </w:r>
          </w:p>
          <w:p w14:paraId="2366E2CB" w14:textId="77777777" w:rsidR="00CE4B5E" w:rsidRPr="00CE4B5E" w:rsidRDefault="00CE4B5E" w:rsidP="00CE4B5E">
            <w:pPr>
              <w:pStyle w:val="TreA"/>
              <w:numPr>
                <w:ilvl w:val="0"/>
                <w:numId w:val="202"/>
              </w:numPr>
              <w:suppressAutoHyphens/>
              <w:spacing w:line="288" w:lineRule="auto"/>
              <w:rPr>
                <w:rFonts w:ascii="Garamond" w:hAnsi="Garamond"/>
                <w:kern w:val="1"/>
                <w:sz w:val="20"/>
                <w:szCs w:val="20"/>
              </w:rPr>
            </w:pPr>
            <w:r w:rsidRPr="00CE4B5E">
              <w:rPr>
                <w:rFonts w:ascii="Garamond" w:hAnsi="Garamond"/>
                <w:kern w:val="1"/>
                <w:sz w:val="20"/>
                <w:szCs w:val="20"/>
              </w:rPr>
              <w:t>podstawę jezdną,</w:t>
            </w:r>
          </w:p>
          <w:p w14:paraId="3D175864" w14:textId="77777777" w:rsidR="00CE4B5E" w:rsidRPr="00CE4B5E" w:rsidRDefault="00CE4B5E" w:rsidP="00CE4B5E">
            <w:pPr>
              <w:pStyle w:val="TreA"/>
              <w:numPr>
                <w:ilvl w:val="0"/>
                <w:numId w:val="202"/>
              </w:numPr>
              <w:suppressAutoHyphens/>
              <w:spacing w:line="288" w:lineRule="auto"/>
              <w:rPr>
                <w:rFonts w:ascii="Garamond" w:hAnsi="Garamond"/>
                <w:kern w:val="1"/>
                <w:sz w:val="20"/>
                <w:szCs w:val="20"/>
              </w:rPr>
            </w:pPr>
            <w:r w:rsidRPr="00CE4B5E">
              <w:rPr>
                <w:rFonts w:ascii="Garamond" w:hAnsi="Garamond"/>
                <w:kern w:val="1"/>
                <w:sz w:val="20"/>
                <w:szCs w:val="20"/>
              </w:rPr>
              <w:t>akumulator,</w:t>
            </w:r>
          </w:p>
          <w:p w14:paraId="43A6DB94" w14:textId="77777777" w:rsidR="00CE4B5E" w:rsidRPr="00CE4B5E" w:rsidRDefault="00CE4B5E" w:rsidP="00CE4B5E">
            <w:pPr>
              <w:numPr>
                <w:ilvl w:val="0"/>
                <w:numId w:val="20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88" w:lineRule="auto"/>
              <w:rPr>
                <w:rFonts w:ascii="Garamond" w:hAnsi="Garamond"/>
                <w:kern w:val="1"/>
                <w:sz w:val="20"/>
                <w:szCs w:val="20"/>
              </w:rPr>
            </w:pPr>
            <w:r w:rsidRPr="00CE4B5E">
              <w:rPr>
                <w:rFonts w:ascii="Garamond" w:hAnsi="Garamond"/>
                <w:kern w:val="1"/>
                <w:sz w:val="20"/>
                <w:szCs w:val="20"/>
              </w:rPr>
              <w:t>czujniki przepływu powietrza - min. 30 szt.</w:t>
            </w:r>
          </w:p>
          <w:p w14:paraId="7342A224" w14:textId="77777777" w:rsidR="00CE4B5E" w:rsidRPr="00CE4B5E" w:rsidRDefault="00CE4B5E" w:rsidP="00CE4B5E">
            <w:pPr>
              <w:numPr>
                <w:ilvl w:val="0"/>
                <w:numId w:val="20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88" w:lineRule="auto"/>
              <w:rPr>
                <w:rFonts w:ascii="Garamond" w:hAnsi="Garamond"/>
                <w:kern w:val="1"/>
                <w:sz w:val="20"/>
                <w:szCs w:val="20"/>
              </w:rPr>
            </w:pPr>
            <w:r w:rsidRPr="00CE4B5E">
              <w:rPr>
                <w:rFonts w:ascii="Garamond" w:hAnsi="Garamond"/>
                <w:kern w:val="1"/>
                <w:sz w:val="20"/>
                <w:szCs w:val="20"/>
              </w:rPr>
              <w:t>pasy wielorazowego użytku dla dorosłych - min. 6 kompletów,</w:t>
            </w:r>
          </w:p>
          <w:p w14:paraId="5E533610" w14:textId="77777777" w:rsidR="00CE4B5E" w:rsidRPr="00CE4B5E" w:rsidRDefault="00CE4B5E" w:rsidP="00CE4B5E">
            <w:pPr>
              <w:numPr>
                <w:ilvl w:val="0"/>
                <w:numId w:val="20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88" w:lineRule="auto"/>
              <w:rPr>
                <w:rFonts w:ascii="Garamond" w:hAnsi="Garamond"/>
                <w:kern w:val="1"/>
                <w:sz w:val="20"/>
                <w:szCs w:val="20"/>
              </w:rPr>
            </w:pPr>
            <w:r w:rsidRPr="00CE4B5E">
              <w:rPr>
                <w:rFonts w:ascii="Garamond" w:hAnsi="Garamond"/>
                <w:kern w:val="1"/>
                <w:sz w:val="20"/>
                <w:szCs w:val="20"/>
              </w:rPr>
              <w:lastRenderedPageBreak/>
              <w:t>osłonki jednorazowego użytku na pasy - min. 30 par</w:t>
            </w:r>
          </w:p>
          <w:p w14:paraId="7DFAF73B" w14:textId="394DEEBC" w:rsidR="00CE4B5E" w:rsidRPr="00CE4B5E" w:rsidRDefault="00CE4B5E" w:rsidP="00CE4B5E">
            <w:pPr>
              <w:pStyle w:val="Stopka"/>
              <w:spacing w:before="120" w:after="120" w:line="288" w:lineRule="auto"/>
              <w:rPr>
                <w:rFonts w:ascii="Garamond" w:hAnsi="Garamond" w:cs="Arial"/>
                <w:lang w:eastAsia="ar-SA"/>
              </w:rPr>
            </w:pPr>
            <w:r w:rsidRPr="00CE4B5E">
              <w:rPr>
                <w:rFonts w:ascii="Garamond" w:hAnsi="Garamond"/>
                <w:kern w:val="1"/>
                <w:sz w:val="20"/>
                <w:szCs w:val="20"/>
              </w:rPr>
              <w:t>min. 2 przewody do elektrody referencyjnej</w:t>
            </w:r>
          </w:p>
        </w:tc>
        <w:tc>
          <w:tcPr>
            <w:tcW w:w="1559" w:type="dxa"/>
            <w:vAlign w:val="center"/>
          </w:tcPr>
          <w:p w14:paraId="1FEB8141" w14:textId="7DCC83DA" w:rsidR="00CE4B5E" w:rsidRPr="00CE4B5E" w:rsidRDefault="00CE4B5E" w:rsidP="00CE4B5E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CE4B5E">
              <w:rPr>
                <w:rFonts w:ascii="Garamond" w:hAnsi="Garamond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CA66F8" w14:textId="77777777" w:rsidR="00CE4B5E" w:rsidRPr="00CE4B5E" w:rsidRDefault="00CE4B5E" w:rsidP="00CE4B5E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vAlign w:val="center"/>
          </w:tcPr>
          <w:p w14:paraId="77DCEF17" w14:textId="77777777" w:rsidR="00CE4B5E" w:rsidRPr="00CE4B5E" w:rsidRDefault="00CE4B5E" w:rsidP="00CE4B5E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1CD2BA1" w14:textId="29EB2F11" w:rsidR="00CE4B5E" w:rsidRPr="00CE4B5E" w:rsidRDefault="00CE4B5E" w:rsidP="00CE4B5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CE4B5E">
              <w:rPr>
                <w:rFonts w:ascii="Garamond" w:hAnsi="Garamond"/>
                <w:sz w:val="16"/>
                <w:szCs w:val="16"/>
              </w:rPr>
              <w:t>—</w:t>
            </w:r>
          </w:p>
        </w:tc>
      </w:tr>
      <w:tr w:rsidR="00CE4B5E" w:rsidRPr="009E34EE" w14:paraId="4BCFBA5B" w14:textId="77777777" w:rsidTr="00E958B0">
        <w:tc>
          <w:tcPr>
            <w:tcW w:w="709" w:type="dxa"/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B3BC7A" w14:textId="77777777" w:rsidR="00CE4B5E" w:rsidRPr="00E958B0" w:rsidRDefault="00CE4B5E" w:rsidP="00CE4B5E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highlight w:val="lightGray"/>
                <w:lang w:eastAsia="zh-CN" w:bidi="hi-IN"/>
              </w:rPr>
            </w:pPr>
          </w:p>
        </w:tc>
        <w:tc>
          <w:tcPr>
            <w:tcW w:w="5185" w:type="dxa"/>
            <w:shd w:val="clear" w:color="auto" w:fill="D9D9D9" w:themeFill="background1" w:themeFillShade="D9"/>
          </w:tcPr>
          <w:p w14:paraId="3E79762B" w14:textId="77777777" w:rsidR="00CE4B5E" w:rsidRPr="00E958B0" w:rsidRDefault="00CE4B5E" w:rsidP="00CE4B5E">
            <w:pPr>
              <w:spacing w:before="100" w:beforeAutospacing="1" w:after="100" w:afterAutospacing="1" w:line="288" w:lineRule="auto"/>
              <w:jc w:val="both"/>
              <w:rPr>
                <w:rFonts w:ascii="Garamond" w:hAnsi="Garamond"/>
                <w:b/>
                <w:sz w:val="20"/>
                <w:szCs w:val="20"/>
                <w:highlight w:val="lightGray"/>
              </w:rPr>
            </w:pPr>
            <w:r w:rsidRPr="00E958B0">
              <w:rPr>
                <w:rFonts w:ascii="Garamond" w:hAnsi="Garamond"/>
                <w:b/>
                <w:sz w:val="20"/>
                <w:szCs w:val="20"/>
                <w:highlight w:val="lightGray"/>
              </w:rPr>
              <w:t>ASPEKTY ŚRODOWISKOWE, SPOŁECZNE I INNOWACYJNE</w:t>
            </w:r>
          </w:p>
          <w:p w14:paraId="16529161" w14:textId="77777777" w:rsidR="00CE4B5E" w:rsidRPr="00E958B0" w:rsidRDefault="00CE4B5E" w:rsidP="00CE4B5E">
            <w:pPr>
              <w:pStyle w:val="Stopka"/>
              <w:spacing w:before="120" w:after="120" w:line="288" w:lineRule="auto"/>
              <w:rPr>
                <w:rFonts w:ascii="Garamond" w:hAnsi="Garamond" w:cs="Arial"/>
                <w:highlight w:val="lightGray"/>
                <w:lang w:eastAsia="ar-SA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89FEFDB" w14:textId="4A3DD22E" w:rsidR="00CE4B5E" w:rsidRPr="00E958B0" w:rsidRDefault="00CE4B5E" w:rsidP="00CE4B5E">
            <w:pPr>
              <w:spacing w:line="288" w:lineRule="auto"/>
              <w:jc w:val="center"/>
              <w:rPr>
                <w:rFonts w:ascii="Garamond" w:eastAsia="Times New Roman" w:hAnsi="Garamond" w:cs="Arial"/>
                <w:highlight w:val="lightGray"/>
                <w:lang w:eastAsia="pl-PL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C1988D" w14:textId="77777777" w:rsidR="00CE4B5E" w:rsidRPr="00E958B0" w:rsidRDefault="00CE4B5E" w:rsidP="00CE4B5E">
            <w:pPr>
              <w:spacing w:before="120" w:after="120" w:line="288" w:lineRule="auto"/>
              <w:jc w:val="both"/>
              <w:rPr>
                <w:rFonts w:ascii="Garamond" w:hAnsi="Garamond" w:cs="Arial"/>
                <w:highlight w:val="lightGray"/>
              </w:rPr>
            </w:pPr>
          </w:p>
        </w:tc>
        <w:tc>
          <w:tcPr>
            <w:tcW w:w="2039" w:type="dxa"/>
            <w:shd w:val="clear" w:color="auto" w:fill="D9D9D9" w:themeFill="background1" w:themeFillShade="D9"/>
            <w:vAlign w:val="center"/>
          </w:tcPr>
          <w:p w14:paraId="60061397" w14:textId="77777777" w:rsidR="00CE4B5E" w:rsidRPr="00E958B0" w:rsidRDefault="00CE4B5E" w:rsidP="00CE4B5E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highlight w:val="lightGray"/>
                <w:lang w:eastAsia="pl-PL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42A74CD" w14:textId="1BEB41CA" w:rsidR="00CE4B5E" w:rsidRPr="00E958B0" w:rsidRDefault="00CE4B5E" w:rsidP="00CE4B5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highlight w:val="lightGray"/>
                <w:lang w:eastAsia="zh-CN" w:bidi="hi-IN"/>
              </w:rPr>
            </w:pPr>
          </w:p>
        </w:tc>
      </w:tr>
      <w:tr w:rsidR="00CE4B5E" w:rsidRPr="009E34EE" w14:paraId="0D3A2DDE" w14:textId="77777777" w:rsidTr="003F7E3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2F030D" w14:textId="77777777" w:rsidR="00CE4B5E" w:rsidRPr="009E34EE" w:rsidRDefault="00CE4B5E" w:rsidP="00CE4B5E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995129E" w14:textId="660FD0F9" w:rsidR="00CE4B5E" w:rsidRPr="00CE4B5E" w:rsidRDefault="00CE4B5E" w:rsidP="00CE4B5E">
            <w:pPr>
              <w:pStyle w:val="Stopka"/>
              <w:spacing w:before="120" w:after="120" w:line="288" w:lineRule="auto"/>
              <w:rPr>
                <w:rFonts w:ascii="Garamond" w:hAnsi="Garamond" w:cs="Arial"/>
                <w:lang w:eastAsia="ar-SA"/>
              </w:rPr>
            </w:pPr>
            <w:r w:rsidRPr="00CE4B5E">
              <w:rPr>
                <w:rFonts w:ascii="Garamond" w:hAnsi="Garamond" w:cstheme="minorHAnsi"/>
                <w:sz w:val="20"/>
                <w:szCs w:val="20"/>
              </w:rPr>
              <w:t>tryb niskiego poboru mocy [kW/h]</w:t>
            </w:r>
          </w:p>
        </w:tc>
        <w:tc>
          <w:tcPr>
            <w:tcW w:w="1559" w:type="dxa"/>
            <w:vAlign w:val="center"/>
          </w:tcPr>
          <w:p w14:paraId="76F80BD7" w14:textId="07D0BEF2" w:rsidR="00CE4B5E" w:rsidRPr="00CE4B5E" w:rsidRDefault="00CE4B5E" w:rsidP="00CE4B5E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CE4B5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EB2C25" w14:textId="77777777" w:rsidR="00CE4B5E" w:rsidRPr="00CE4B5E" w:rsidRDefault="00CE4B5E" w:rsidP="00CE4B5E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vAlign w:val="center"/>
          </w:tcPr>
          <w:p w14:paraId="6D0956CA" w14:textId="4699138D" w:rsidR="00CE4B5E" w:rsidRPr="00CE4B5E" w:rsidRDefault="00AF7941" w:rsidP="00CE4B5E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2126" w:type="dxa"/>
            <w:vAlign w:val="center"/>
          </w:tcPr>
          <w:p w14:paraId="1A536AF0" w14:textId="7FA295CB" w:rsidR="00CE4B5E" w:rsidRPr="00CE4B5E" w:rsidRDefault="00AF7941" w:rsidP="00CE4B5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t</w:t>
            </w:r>
            <w:r w:rsidR="00CE4B5E" w:rsidRPr="00CE4B5E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ak – 1 pkt., nie – 0 pkt.</w:t>
            </w:r>
          </w:p>
        </w:tc>
      </w:tr>
      <w:tr w:rsidR="00CE4B5E" w:rsidRPr="009E34EE" w14:paraId="63C3ADDC" w14:textId="77777777" w:rsidTr="003F7E3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791C1F" w14:textId="77777777" w:rsidR="00CE4B5E" w:rsidRPr="009E34EE" w:rsidRDefault="00CE4B5E" w:rsidP="00CE4B5E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7838A81A" w14:textId="77EBABBA" w:rsidR="00CE4B5E" w:rsidRPr="00CE4B5E" w:rsidRDefault="00CE4B5E" w:rsidP="00CE4B5E">
            <w:pPr>
              <w:pStyle w:val="Stopka"/>
              <w:spacing w:before="120" w:after="120" w:line="288" w:lineRule="auto"/>
              <w:rPr>
                <w:rFonts w:ascii="Garamond" w:hAnsi="Garamond" w:cs="Arial"/>
                <w:lang w:eastAsia="ar-SA"/>
              </w:rPr>
            </w:pPr>
            <w:r w:rsidRPr="00CE4B5E">
              <w:rPr>
                <w:rFonts w:ascii="Garamond" w:hAnsi="Garamond" w:cstheme="minorHAnsi"/>
                <w:sz w:val="20"/>
                <w:szCs w:val="20"/>
              </w:rPr>
              <w:t>instrukcja obsługi zawierająca wskazówki zarządzania wydajnością i energooszczędnością urządzenia</w:t>
            </w:r>
          </w:p>
        </w:tc>
        <w:tc>
          <w:tcPr>
            <w:tcW w:w="1559" w:type="dxa"/>
            <w:vAlign w:val="center"/>
          </w:tcPr>
          <w:p w14:paraId="3095DB4B" w14:textId="2728037F" w:rsidR="00CE4B5E" w:rsidRPr="00CE4B5E" w:rsidRDefault="00CE4B5E" w:rsidP="00CE4B5E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CE4B5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0A8AD1" w14:textId="77777777" w:rsidR="00CE4B5E" w:rsidRPr="00CE4B5E" w:rsidRDefault="00CE4B5E" w:rsidP="00CE4B5E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vAlign w:val="center"/>
          </w:tcPr>
          <w:p w14:paraId="2F7C1ABD" w14:textId="6C2FB738" w:rsidR="00CE4B5E" w:rsidRPr="00CE4B5E" w:rsidRDefault="00AF7941" w:rsidP="00CE4B5E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lang w:eastAsia="pl-PL"/>
              </w:rPr>
            </w:pPr>
            <w:r w:rsidRPr="00AF7941">
              <w:rPr>
                <w:rFonts w:ascii="Garamond" w:eastAsia="Times New Roman" w:hAnsi="Garamond" w:cs="Arial"/>
                <w:color w:val="000000" w:themeColor="text1"/>
                <w:lang w:eastAsia="pl-PL"/>
              </w:rPr>
              <w:t>Nie dotyczy</w:t>
            </w:r>
          </w:p>
        </w:tc>
        <w:tc>
          <w:tcPr>
            <w:tcW w:w="2126" w:type="dxa"/>
            <w:vAlign w:val="center"/>
          </w:tcPr>
          <w:p w14:paraId="471AA1F2" w14:textId="454C5E07" w:rsidR="00CE4B5E" w:rsidRPr="00CE4B5E" w:rsidRDefault="00AF7941" w:rsidP="00CE4B5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t</w:t>
            </w:r>
            <w:r w:rsidR="00CE4B5E" w:rsidRPr="00CE4B5E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ak – 1 pkt., nie – 0 pkt.</w:t>
            </w:r>
          </w:p>
        </w:tc>
      </w:tr>
      <w:tr w:rsidR="00CE4B5E" w:rsidRPr="009E34EE" w14:paraId="124B1A80" w14:textId="77777777" w:rsidTr="003F7E3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678169" w14:textId="77777777" w:rsidR="00CE4B5E" w:rsidRPr="009E34EE" w:rsidRDefault="00CE4B5E" w:rsidP="00CE4B5E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DDC76A8" w14:textId="4A867606" w:rsidR="00CE4B5E" w:rsidRPr="00CE4B5E" w:rsidRDefault="00CE4B5E" w:rsidP="00CE4B5E">
            <w:pPr>
              <w:pStyle w:val="Stopka"/>
              <w:spacing w:before="120" w:after="120" w:line="288" w:lineRule="auto"/>
              <w:rPr>
                <w:rFonts w:ascii="Garamond" w:hAnsi="Garamond" w:cs="Arial"/>
                <w:lang w:eastAsia="ar-SA"/>
              </w:rPr>
            </w:pPr>
            <w:r w:rsidRPr="00CE4B5E">
              <w:rPr>
                <w:rFonts w:ascii="Garamond" w:hAnsi="Garamond" w:cstheme="minorHAnsi"/>
                <w:sz w:val="20"/>
                <w:szCs w:val="20"/>
              </w:rPr>
              <w:t>szkolenia dla personelu medycznego i technicznego również w zakresie efektywności energetycznej urządzenia</w:t>
            </w:r>
          </w:p>
        </w:tc>
        <w:tc>
          <w:tcPr>
            <w:tcW w:w="1559" w:type="dxa"/>
            <w:vAlign w:val="center"/>
          </w:tcPr>
          <w:p w14:paraId="7DC0D8E1" w14:textId="236A9900" w:rsidR="00CE4B5E" w:rsidRPr="00CE4B5E" w:rsidRDefault="00CE4B5E" w:rsidP="00CE4B5E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CE4B5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4D2560" w14:textId="77777777" w:rsidR="00CE4B5E" w:rsidRPr="00CE4B5E" w:rsidRDefault="00CE4B5E" w:rsidP="00CE4B5E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vAlign w:val="center"/>
          </w:tcPr>
          <w:p w14:paraId="2C9FB49C" w14:textId="4FBED116" w:rsidR="00CE4B5E" w:rsidRPr="00CE4B5E" w:rsidRDefault="00AF7941" w:rsidP="00CE4B5E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lang w:eastAsia="pl-PL"/>
              </w:rPr>
            </w:pPr>
            <w:r w:rsidRPr="00AF7941">
              <w:rPr>
                <w:rFonts w:ascii="Garamond" w:eastAsia="Times New Roman" w:hAnsi="Garamond" w:cs="Arial"/>
                <w:color w:val="000000" w:themeColor="text1"/>
                <w:lang w:eastAsia="pl-PL"/>
              </w:rPr>
              <w:t>Nie dotyczy</w:t>
            </w:r>
          </w:p>
        </w:tc>
        <w:tc>
          <w:tcPr>
            <w:tcW w:w="2126" w:type="dxa"/>
            <w:vAlign w:val="center"/>
          </w:tcPr>
          <w:p w14:paraId="05E08B42" w14:textId="0685784A" w:rsidR="00CE4B5E" w:rsidRPr="00CE4B5E" w:rsidRDefault="00AF7941" w:rsidP="00CE4B5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t</w:t>
            </w:r>
            <w:r w:rsidR="00CE4B5E" w:rsidRPr="00CE4B5E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ak – 1 pkt., nie – 0 pkt.</w:t>
            </w:r>
          </w:p>
        </w:tc>
      </w:tr>
      <w:tr w:rsidR="00CE4B5E" w:rsidRPr="009E34EE" w14:paraId="17CD6835" w14:textId="77777777" w:rsidTr="003F7E3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9BB4AA" w14:textId="77777777" w:rsidR="00CE4B5E" w:rsidRPr="009E34EE" w:rsidRDefault="00CE4B5E" w:rsidP="00CE4B5E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B6E8CAA" w14:textId="6FDC3C1C" w:rsidR="00CE4B5E" w:rsidRPr="00CE4B5E" w:rsidRDefault="00CE4B5E" w:rsidP="00CE4B5E">
            <w:pPr>
              <w:pStyle w:val="Stopka"/>
              <w:spacing w:before="120" w:after="120" w:line="288" w:lineRule="auto"/>
              <w:rPr>
                <w:rFonts w:ascii="Garamond" w:hAnsi="Garamond" w:cs="Arial"/>
                <w:lang w:eastAsia="ar-SA"/>
              </w:rPr>
            </w:pPr>
            <w:r w:rsidRPr="00CE4B5E">
              <w:rPr>
                <w:rFonts w:ascii="Garamond" w:hAnsi="Garamond" w:cstheme="minorHAnsi"/>
                <w:sz w:val="20"/>
                <w:szCs w:val="20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1559" w:type="dxa"/>
            <w:vAlign w:val="center"/>
          </w:tcPr>
          <w:p w14:paraId="6B17245B" w14:textId="6EFAF621" w:rsidR="00CE4B5E" w:rsidRPr="00CE4B5E" w:rsidRDefault="00CE4B5E" w:rsidP="00CE4B5E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CE4B5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DAA5A6" w14:textId="77777777" w:rsidR="00CE4B5E" w:rsidRPr="00CE4B5E" w:rsidRDefault="00CE4B5E" w:rsidP="00CE4B5E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vAlign w:val="center"/>
          </w:tcPr>
          <w:p w14:paraId="6C11D567" w14:textId="7EDB86B7" w:rsidR="00CE4B5E" w:rsidRPr="00CE4B5E" w:rsidRDefault="00AF7941" w:rsidP="00CE4B5E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lang w:eastAsia="pl-PL"/>
              </w:rPr>
            </w:pPr>
            <w:r w:rsidRPr="00AF7941">
              <w:rPr>
                <w:rFonts w:ascii="Garamond" w:eastAsia="Times New Roman" w:hAnsi="Garamond" w:cs="Arial"/>
                <w:color w:val="000000" w:themeColor="text1"/>
                <w:lang w:eastAsia="pl-PL"/>
              </w:rPr>
              <w:t>Nie dotyczy</w:t>
            </w:r>
          </w:p>
        </w:tc>
        <w:tc>
          <w:tcPr>
            <w:tcW w:w="2126" w:type="dxa"/>
            <w:vAlign w:val="center"/>
          </w:tcPr>
          <w:p w14:paraId="0334B341" w14:textId="00519867" w:rsidR="00CE4B5E" w:rsidRPr="00CE4B5E" w:rsidRDefault="00AF7941" w:rsidP="00CE4B5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t</w:t>
            </w:r>
            <w:r w:rsidR="00CE4B5E" w:rsidRPr="00CE4B5E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ak – 1 pkt., nie – 0 pkt.</w:t>
            </w:r>
          </w:p>
        </w:tc>
      </w:tr>
      <w:tr w:rsidR="00CE4B5E" w:rsidRPr="009E34EE" w14:paraId="72BD81EA" w14:textId="77777777" w:rsidTr="003F7E3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4D7914" w14:textId="77777777" w:rsidR="00CE4B5E" w:rsidRPr="009E34EE" w:rsidRDefault="00CE4B5E" w:rsidP="00CE4B5E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02AAC89" w14:textId="446E06EF" w:rsidR="00CE4B5E" w:rsidRPr="00CE4B5E" w:rsidRDefault="00CE4B5E" w:rsidP="00CE4B5E">
            <w:pPr>
              <w:pStyle w:val="Stopka"/>
              <w:spacing w:before="120" w:after="120" w:line="288" w:lineRule="auto"/>
              <w:rPr>
                <w:rFonts w:ascii="Garamond" w:hAnsi="Garamond" w:cs="Arial"/>
                <w:lang w:eastAsia="ar-SA"/>
              </w:rPr>
            </w:pPr>
            <w:r w:rsidRPr="00CE4B5E">
              <w:rPr>
                <w:rFonts w:ascii="Garamond" w:hAnsi="Garamond" w:cstheme="minorHAnsi"/>
                <w:sz w:val="20"/>
                <w:szCs w:val="20"/>
              </w:rPr>
              <w:t>możliwość automatycznego przechodzenia urządzenia w tryb czuwania/niskiego poboru mocy</w:t>
            </w:r>
          </w:p>
        </w:tc>
        <w:tc>
          <w:tcPr>
            <w:tcW w:w="1559" w:type="dxa"/>
            <w:vAlign w:val="center"/>
          </w:tcPr>
          <w:p w14:paraId="4029ED6B" w14:textId="4C0CCA94" w:rsidR="00CE4B5E" w:rsidRPr="00CE4B5E" w:rsidRDefault="00CE4B5E" w:rsidP="00CE4B5E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CE4B5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86000F" w14:textId="77777777" w:rsidR="00CE4B5E" w:rsidRPr="00CE4B5E" w:rsidRDefault="00CE4B5E" w:rsidP="00CE4B5E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vAlign w:val="center"/>
          </w:tcPr>
          <w:p w14:paraId="66BCFF49" w14:textId="6BE913FD" w:rsidR="00CE4B5E" w:rsidRPr="00CE4B5E" w:rsidRDefault="00AF7941" w:rsidP="00CE4B5E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lang w:eastAsia="pl-PL"/>
              </w:rPr>
            </w:pPr>
            <w:r w:rsidRPr="00AF7941">
              <w:rPr>
                <w:rFonts w:ascii="Garamond" w:eastAsia="Times New Roman" w:hAnsi="Garamond" w:cs="Arial"/>
                <w:color w:val="000000" w:themeColor="text1"/>
                <w:lang w:eastAsia="pl-PL"/>
              </w:rPr>
              <w:t>Nie dotyczy</w:t>
            </w:r>
          </w:p>
        </w:tc>
        <w:tc>
          <w:tcPr>
            <w:tcW w:w="2126" w:type="dxa"/>
            <w:vAlign w:val="center"/>
          </w:tcPr>
          <w:p w14:paraId="7B9A8A6D" w14:textId="00F8F77F" w:rsidR="00CE4B5E" w:rsidRPr="00CE4B5E" w:rsidRDefault="00AF7941" w:rsidP="00CE4B5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t</w:t>
            </w:r>
            <w:r w:rsidR="00CE4B5E" w:rsidRPr="00CE4B5E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ak – 1 pkt., nie – 0 pkt.</w:t>
            </w:r>
          </w:p>
        </w:tc>
      </w:tr>
    </w:tbl>
    <w:p w14:paraId="7F67EFF0" w14:textId="60CC314D" w:rsidR="001A184B" w:rsidRPr="009B7D3B" w:rsidRDefault="001A184B" w:rsidP="0043097F">
      <w:pPr>
        <w:tabs>
          <w:tab w:val="left" w:pos="6200"/>
        </w:tabs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3CBD8030" w14:textId="77777777" w:rsidR="00FD4DB2" w:rsidRDefault="00FD4DB2">
      <w:r>
        <w:br w:type="page"/>
      </w: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95"/>
      </w:tblGrid>
      <w:tr w:rsidR="009B7D3B" w:rsidRPr="009B7D3B" w14:paraId="555E91A4" w14:textId="77777777" w:rsidTr="001A7D2B">
        <w:tc>
          <w:tcPr>
            <w:tcW w:w="1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5294E" w14:textId="22AC080C" w:rsidR="009B7D3B" w:rsidRPr="009B7D3B" w:rsidRDefault="009B7D3B" w:rsidP="001A7D2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9B7D3B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lastRenderedPageBreak/>
              <w:t>WARUNKI GWARANCJI, SERWISU I SZKOLENIA DLA WSZYSTKICH OFEROWANYCH URZĄDZEŃ</w:t>
            </w:r>
          </w:p>
        </w:tc>
      </w:tr>
    </w:tbl>
    <w:p w14:paraId="0F2755EA" w14:textId="1740261F" w:rsidR="009B7D3B" w:rsidRPr="009B7D3B" w:rsidRDefault="009B7D3B" w:rsidP="009B7D3B">
      <w:pPr>
        <w:suppressAutoHyphens/>
        <w:spacing w:line="288" w:lineRule="auto"/>
        <w:rPr>
          <w:rFonts w:ascii="Garamond" w:eastAsia="Times New Roman" w:hAnsi="Garamond"/>
          <w:b/>
          <w:lang w:eastAsia="ar-SA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013"/>
        <w:gridCol w:w="1984"/>
        <w:gridCol w:w="2062"/>
        <w:gridCol w:w="2833"/>
      </w:tblGrid>
      <w:tr w:rsidR="009B7D3B" w:rsidRPr="009B7D3B" w14:paraId="1E614CD2" w14:textId="77777777" w:rsidTr="001A7D2B">
        <w:trPr>
          <w:trHeight w:val="7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17ACC0" w14:textId="77777777" w:rsidR="009B7D3B" w:rsidRPr="009B7D3B" w:rsidRDefault="009B7D3B" w:rsidP="001A7D2B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9B7D3B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LP</w:t>
            </w: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4B2B2C" w14:textId="77777777" w:rsidR="009B7D3B" w:rsidRPr="009B7D3B" w:rsidRDefault="009B7D3B" w:rsidP="001A7D2B">
            <w:pPr>
              <w:keepNext/>
              <w:tabs>
                <w:tab w:val="num" w:pos="0"/>
              </w:tabs>
              <w:suppressAutoHyphens/>
              <w:snapToGrid w:val="0"/>
              <w:spacing w:line="288" w:lineRule="auto"/>
              <w:ind w:left="720" w:hanging="720"/>
              <w:jc w:val="center"/>
              <w:outlineLvl w:val="2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9B7D3B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PARAMETR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C426B4" w14:textId="77777777" w:rsidR="009B7D3B" w:rsidRPr="009B7D3B" w:rsidRDefault="009B7D3B" w:rsidP="001A7D2B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9B7D3B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0D9AA4" w14:textId="77777777" w:rsidR="009B7D3B" w:rsidRPr="009B7D3B" w:rsidRDefault="009B7D3B" w:rsidP="001A7D2B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9B7D3B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PARAMETR OFEROWANY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2317D" w14:textId="77777777" w:rsidR="009B7D3B" w:rsidRPr="009B7D3B" w:rsidRDefault="009B7D3B" w:rsidP="001A7D2B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9B7D3B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SPOSÓB OCENY</w:t>
            </w:r>
          </w:p>
        </w:tc>
      </w:tr>
      <w:tr w:rsidR="00CE4B5E" w:rsidRPr="009B7D3B" w14:paraId="29C7C81B" w14:textId="77777777" w:rsidTr="009E34EE">
        <w:trPr>
          <w:trHeight w:val="4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CCE7E9" w14:textId="77777777" w:rsidR="00CE4B5E" w:rsidRPr="009B7D3B" w:rsidRDefault="00CE4B5E" w:rsidP="00CE4B5E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E9A464" w14:textId="4A77A8CD" w:rsidR="00CE4B5E" w:rsidRPr="006E37AA" w:rsidRDefault="00CE4B5E" w:rsidP="00CE4B5E">
            <w:pPr>
              <w:keepNext/>
              <w:tabs>
                <w:tab w:val="num" w:pos="0"/>
              </w:tabs>
              <w:suppressAutoHyphens/>
              <w:snapToGrid w:val="0"/>
              <w:spacing w:line="288" w:lineRule="auto"/>
              <w:ind w:left="720" w:hanging="720"/>
              <w:outlineLvl w:val="2"/>
              <w:rPr>
                <w:rFonts w:ascii="Garamond" w:eastAsia="Times New Roman" w:hAnsi="Garamond"/>
                <w:b/>
                <w:bCs/>
                <w:lang w:eastAsia="ar-SA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GWARANCJE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548CDC" w14:textId="77777777" w:rsidR="00CE4B5E" w:rsidRPr="006E37AA" w:rsidRDefault="00CE4B5E" w:rsidP="00CE4B5E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ACA991" w14:textId="77777777" w:rsidR="00CE4B5E" w:rsidRPr="006E37AA" w:rsidRDefault="00CE4B5E" w:rsidP="00CE4B5E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1EAC1" w14:textId="77777777" w:rsidR="00CE4B5E" w:rsidRPr="006E37AA" w:rsidRDefault="00CE4B5E" w:rsidP="00CE4B5E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</w:p>
        </w:tc>
      </w:tr>
      <w:tr w:rsidR="00CE4B5E" w:rsidRPr="009B7D3B" w14:paraId="24324BEA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546D0D" w14:textId="77777777" w:rsidR="00CE4B5E" w:rsidRPr="009B7D3B" w:rsidRDefault="00CE4B5E" w:rsidP="00CE4B5E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938D0C" w14:textId="77777777" w:rsidR="00CE4B5E" w:rsidRDefault="00CE4B5E" w:rsidP="00CE4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88" w:lineRule="auto"/>
              <w:rPr>
                <w:rFonts w:ascii="Garamond" w:hAnsi="Garamond"/>
                <w:sz w:val="10"/>
                <w:szCs w:val="10"/>
              </w:rPr>
            </w:pP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Okres gwarancji dla urządzeń  i wszystkich ich składników [liczba miesięcy]</w:t>
            </w:r>
          </w:p>
          <w:p w14:paraId="7FFF63D8" w14:textId="1696F7A1" w:rsidR="00CE4B5E" w:rsidRPr="006E37AA" w:rsidRDefault="00CE4B5E" w:rsidP="00CE4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88" w:lineRule="auto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UWAGA – należy podać pełną liczbę miesięcy. Wartości ułamkowe będą przy ocenie zaokrąglane w dół – do pełnych miesięcy. Zamawiający zastrzega, że okres rękojmi musi być równy okresowi gwarancji. Zamawiający zastrzega również, że górną granicą punktacji gwarancji będzie 5 lat.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A68F1D" w14:textId="77777777" w:rsidR="00CE4B5E" w:rsidRDefault="00CE4B5E" w:rsidP="00CE4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ar-SA"/>
              </w:rPr>
              <w:t xml:space="preserve">≥24 </w:t>
            </w:r>
          </w:p>
          <w:p w14:paraId="68CD2B24" w14:textId="77777777" w:rsidR="00CE4B5E" w:rsidRDefault="00CE4B5E" w:rsidP="00CE4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  <w:p w14:paraId="4C4EE959" w14:textId="21FCFB97" w:rsidR="00CE4B5E" w:rsidRPr="006E37AA" w:rsidRDefault="00CE4B5E" w:rsidP="00CE4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sz w:val="20"/>
                <w:lang w:eastAsia="ar-SA"/>
              </w:rPr>
              <w:t>Tak/podać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5ACBBC" w14:textId="77777777" w:rsidR="00CE4B5E" w:rsidRPr="006E37AA" w:rsidRDefault="00CE4B5E" w:rsidP="00CE4B5E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C9ED6" w14:textId="77777777" w:rsidR="00CE4B5E" w:rsidRDefault="00CE4B5E" w:rsidP="00CE4B5E">
            <w:pPr>
              <w:suppressAutoHyphens/>
              <w:spacing w:line="288" w:lineRule="auto"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  <w:r>
              <w:rPr>
                <w:rFonts w:ascii="Garamond" w:eastAsia="Times New Roman" w:hAnsi="Garamond"/>
                <w:bCs/>
                <w:sz w:val="20"/>
                <w:lang w:eastAsia="ar-SA"/>
              </w:rPr>
              <w:t>Najdłuższy okres – 10 pkt.,</w:t>
            </w:r>
          </w:p>
          <w:p w14:paraId="27B34A33" w14:textId="73761616" w:rsidR="00CE4B5E" w:rsidRPr="006E37AA" w:rsidRDefault="00CE4B5E" w:rsidP="00CE4B5E">
            <w:pPr>
              <w:spacing w:line="288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bCs/>
                <w:sz w:val="20"/>
                <w:lang w:eastAsia="ar-SA"/>
              </w:rPr>
              <w:t>Inne – proporcjonalnie mniej (względem najdłuższej zaoferowanej gwarancji)</w:t>
            </w:r>
          </w:p>
        </w:tc>
      </w:tr>
      <w:tr w:rsidR="00CE4B5E" w:rsidRPr="009B7D3B" w14:paraId="5ABFE755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970B21" w14:textId="77777777" w:rsidR="00CE4B5E" w:rsidRPr="009B7D3B" w:rsidRDefault="00CE4B5E" w:rsidP="00CE4B5E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92B088" w14:textId="143A397D" w:rsidR="00CE4B5E" w:rsidRPr="006E37AA" w:rsidRDefault="00CE4B5E" w:rsidP="00CE4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88" w:lineRule="auto"/>
              <w:rPr>
                <w:rFonts w:ascii="Garamond" w:eastAsia="Times New Roman" w:hAnsi="Garamond" w:cstheme="minorHAnsi"/>
                <w:color w:val="000000"/>
                <w:lang w:eastAsia="pl-PL"/>
              </w:rPr>
            </w:pP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Gwarancja dostępności części zamiennych [liczba lat] – min. 8 lat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8B0615" w14:textId="18BC3A38" w:rsidR="00CE4B5E" w:rsidRPr="006E37AA" w:rsidRDefault="00CE4B5E" w:rsidP="00CE4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7521B4" w14:textId="77777777" w:rsidR="00CE4B5E" w:rsidRPr="006E37AA" w:rsidRDefault="00CE4B5E" w:rsidP="00CE4B5E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ADA93" w14:textId="0812269A" w:rsidR="00CE4B5E" w:rsidRPr="006E37AA" w:rsidRDefault="00CE4B5E" w:rsidP="00CE4B5E">
            <w:pPr>
              <w:suppressAutoHyphens/>
              <w:spacing w:line="288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CE4B5E" w:rsidRPr="009B7D3B" w14:paraId="41ED6ECA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1A8EFC" w14:textId="77777777" w:rsidR="00CE4B5E" w:rsidRPr="009B7D3B" w:rsidRDefault="00CE4B5E" w:rsidP="00CE4B5E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EC0AA1" w14:textId="3B5F9486" w:rsidR="00CE4B5E" w:rsidRPr="006E37AA" w:rsidRDefault="00CE4B5E" w:rsidP="00CE4B5E">
            <w:pPr>
              <w:suppressAutoHyphens/>
              <w:snapToGrid w:val="0"/>
              <w:spacing w:before="120" w:after="120" w:line="288" w:lineRule="auto"/>
              <w:rPr>
                <w:rFonts w:ascii="Garamond" w:eastAsia="Arial" w:hAnsi="Garamond"/>
                <w:kern w:val="2"/>
                <w:lang w:eastAsia="ar-SA"/>
              </w:rPr>
            </w:pPr>
            <w:r>
              <w:rPr>
                <w:rFonts w:ascii="Garamond" w:eastAsia="Arial" w:hAnsi="Garamond"/>
                <w:kern w:val="2"/>
                <w:sz w:val="20"/>
                <w:szCs w:val="20"/>
                <w:lang w:eastAsia="ar-SA"/>
              </w:rPr>
              <w:t>W przypadku, gdy w ramach gwarancji następuje wymiana sprzętu na nowy/dokonuje się istotnych napraw sprzętu/wymienia się istotne części sprzętu (podzespołu itp.) termin gwarancji biegnie na nowo. W przypadku zaś innych napraw przedłużenie okresu gwarancji o każdy dzień w czasie którego Zamawiający nie mógł korzystać w pełni sprawnego sprzętu.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6074FD" w14:textId="5CD1A375" w:rsidR="00CE4B5E" w:rsidRPr="006E37AA" w:rsidRDefault="00CE4B5E" w:rsidP="00CE4B5E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74F816" w14:textId="77777777" w:rsidR="00CE4B5E" w:rsidRPr="006E37AA" w:rsidRDefault="00CE4B5E" w:rsidP="00CE4B5E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E263C" w14:textId="7178A3FB" w:rsidR="00CE4B5E" w:rsidRPr="006E37AA" w:rsidRDefault="00CE4B5E" w:rsidP="00CE4B5E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CE4B5E" w:rsidRPr="009B7D3B" w14:paraId="34F63440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C00E8E" w14:textId="77777777" w:rsidR="00CE4B5E" w:rsidRPr="009B7D3B" w:rsidRDefault="00CE4B5E" w:rsidP="00CE4B5E">
            <w:pPr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FB28E3" w14:textId="3C37C447" w:rsidR="00CE4B5E" w:rsidRPr="006E37AA" w:rsidRDefault="00CE4B5E" w:rsidP="00CE4B5E">
            <w:pPr>
              <w:suppressAutoHyphens/>
              <w:snapToGrid w:val="0"/>
              <w:spacing w:before="120" w:after="120" w:line="288" w:lineRule="auto"/>
              <w:rPr>
                <w:rFonts w:ascii="Garamond" w:eastAsia="Arial" w:hAnsi="Garamond"/>
                <w:b/>
                <w:kern w:val="2"/>
                <w:lang w:eastAsia="ar-SA"/>
              </w:rPr>
            </w:pPr>
            <w:r>
              <w:rPr>
                <w:rFonts w:ascii="Garamond" w:eastAsia="Arial" w:hAnsi="Garamond"/>
                <w:b/>
                <w:kern w:val="2"/>
                <w:sz w:val="20"/>
                <w:szCs w:val="20"/>
                <w:lang w:eastAsia="ar-SA"/>
              </w:rPr>
              <w:t>WARUNKI SERWISU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5C7B5D" w14:textId="77777777" w:rsidR="00CE4B5E" w:rsidRPr="006E37AA" w:rsidRDefault="00CE4B5E" w:rsidP="00CE4B5E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F54BAA" w14:textId="77777777" w:rsidR="00CE4B5E" w:rsidRPr="006E37AA" w:rsidRDefault="00CE4B5E" w:rsidP="00CE4B5E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4B164" w14:textId="77777777" w:rsidR="00CE4B5E" w:rsidRPr="006E37AA" w:rsidRDefault="00CE4B5E" w:rsidP="00CE4B5E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CE4B5E" w:rsidRPr="009B7D3B" w14:paraId="7C418AA8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3F5CCE" w14:textId="77777777" w:rsidR="00CE4B5E" w:rsidRPr="009B7D3B" w:rsidRDefault="00CE4B5E" w:rsidP="00CE4B5E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D837B4" w14:textId="4271A771" w:rsidR="00CE4B5E" w:rsidRPr="006E37AA" w:rsidRDefault="00CE4B5E" w:rsidP="00CE4B5E">
            <w:pPr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W cenie oferty -  przeglądy okresowe w okresie gwarancji (w częstotliwości i w zakresie zgodnym z wymogami producenta).</w:t>
            </w:r>
            <w:r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DDF1AC" w14:textId="1D31771D" w:rsidR="00CE4B5E" w:rsidRPr="006E37AA" w:rsidRDefault="00CE4B5E" w:rsidP="00CE4B5E">
            <w:pPr>
              <w:spacing w:line="288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TAK, podać liczbę przeglądów w okresie gwarancji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8D21EF" w14:textId="77777777" w:rsidR="00CE4B5E" w:rsidRPr="006E37AA" w:rsidRDefault="00CE4B5E" w:rsidP="00CE4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BAE7B" w14:textId="0DB35DF1" w:rsidR="00CE4B5E" w:rsidRPr="006E37AA" w:rsidRDefault="00CE4B5E" w:rsidP="00CE4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CE4B5E" w:rsidRPr="009B7D3B" w14:paraId="3E185DD6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715779" w14:textId="77777777" w:rsidR="00CE4B5E" w:rsidRPr="009B7D3B" w:rsidRDefault="00CE4B5E" w:rsidP="00CE4B5E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5B452" w14:textId="3527A830" w:rsidR="00CE4B5E" w:rsidRPr="006E37AA" w:rsidRDefault="00CE4B5E" w:rsidP="00CE4B5E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536EE8" w14:textId="4D6C17C6" w:rsidR="00CE4B5E" w:rsidRPr="006E37AA" w:rsidRDefault="00CE4B5E" w:rsidP="00CE4B5E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D267D7" w14:textId="77777777" w:rsidR="00CE4B5E" w:rsidRPr="006E37AA" w:rsidRDefault="00CE4B5E" w:rsidP="00CE4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6675E" w14:textId="46D8D4B5" w:rsidR="00CE4B5E" w:rsidRPr="006E37AA" w:rsidRDefault="00CE4B5E" w:rsidP="00CE4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CE4B5E" w:rsidRPr="009B7D3B" w14:paraId="2CA9E0B2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D4A8AB" w14:textId="77777777" w:rsidR="00CE4B5E" w:rsidRPr="009B7D3B" w:rsidRDefault="00CE4B5E" w:rsidP="00CE4B5E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577E5D" w14:textId="0764EC10" w:rsidR="00CE4B5E" w:rsidRPr="006E37AA" w:rsidRDefault="00CE4B5E" w:rsidP="00CE4B5E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Czas reakcji (dotyczy także reakcji zdalnej): „przyjęte zgłoszenie – podjęta naprawa” =&lt; 2 dni robocze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97923F" w14:textId="45C0E027" w:rsidR="00CE4B5E" w:rsidRPr="006E37AA" w:rsidRDefault="00CE4B5E" w:rsidP="00CE4B5E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D25A46" w14:textId="77777777" w:rsidR="00CE4B5E" w:rsidRPr="006E37AA" w:rsidRDefault="00CE4B5E" w:rsidP="00CE4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DEBC0" w14:textId="136416CE" w:rsidR="00CE4B5E" w:rsidRPr="006E37AA" w:rsidRDefault="00CE4B5E" w:rsidP="00CE4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CE4B5E" w:rsidRPr="009B7D3B" w14:paraId="58A98141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1DCC22" w14:textId="77777777" w:rsidR="00CE4B5E" w:rsidRPr="009B7D3B" w:rsidRDefault="00CE4B5E" w:rsidP="00CE4B5E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2CE20E" w14:textId="01CBA020" w:rsidR="00CE4B5E" w:rsidRPr="006E37AA" w:rsidRDefault="00CE4B5E" w:rsidP="00CE4B5E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E92BA5" w14:textId="7BCAA371" w:rsidR="00CE4B5E" w:rsidRPr="006E37AA" w:rsidRDefault="00CE4B5E" w:rsidP="00CE4B5E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3C3CD1" w14:textId="77777777" w:rsidR="00CE4B5E" w:rsidRPr="006E37AA" w:rsidRDefault="00CE4B5E" w:rsidP="00CE4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62300" w14:textId="27ED329F" w:rsidR="00CE4B5E" w:rsidRPr="006E37AA" w:rsidRDefault="00CE4B5E" w:rsidP="00CE4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CE4B5E" w:rsidRPr="009B7D3B" w14:paraId="30340D52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D074AD" w14:textId="77777777" w:rsidR="00CE4B5E" w:rsidRPr="009B7D3B" w:rsidRDefault="00CE4B5E" w:rsidP="00CE4B5E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8F76D" w14:textId="51BBBF06" w:rsidR="00CE4B5E" w:rsidRPr="006E37AA" w:rsidRDefault="00CE4B5E" w:rsidP="00CE4B5E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Wymiana każdego podzespołu na nowy po trzech nieskutecznych próbach jego napraw gwarancyjnych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D8DDB3" w14:textId="2A9C2B0A" w:rsidR="00CE4B5E" w:rsidRPr="006E37AA" w:rsidRDefault="00CE4B5E" w:rsidP="00CE4B5E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BDF259" w14:textId="77777777" w:rsidR="00CE4B5E" w:rsidRPr="006E37AA" w:rsidRDefault="00CE4B5E" w:rsidP="00CE4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6FD67" w14:textId="442BDAA7" w:rsidR="00CE4B5E" w:rsidRPr="006E37AA" w:rsidRDefault="00CE4B5E" w:rsidP="00CE4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CE4B5E" w:rsidRPr="009B7D3B" w14:paraId="7715848A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FBF68" w14:textId="77777777" w:rsidR="00CE4B5E" w:rsidRPr="009B7D3B" w:rsidRDefault="00CE4B5E" w:rsidP="00CE4B5E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ED099" w14:textId="616FFF19" w:rsidR="00CE4B5E" w:rsidRPr="006E37AA" w:rsidRDefault="00CE4B5E" w:rsidP="00CE4B5E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Zakończenie działań serwisowych – do 5 dni roboczych od dnia zgłoszenia awarii, a w przypadku konieczności importu części zamiennych, nie dłuższym niż 12 dni roboczych od dnia zgłoszenia awarii.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E552ED" w14:textId="209A5865" w:rsidR="00CE4B5E" w:rsidRPr="006E37AA" w:rsidRDefault="00CE4B5E" w:rsidP="00CE4B5E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AB23AA" w14:textId="77777777" w:rsidR="00CE4B5E" w:rsidRPr="006E37AA" w:rsidRDefault="00CE4B5E" w:rsidP="00CE4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41B3B" w14:textId="5C3DED43" w:rsidR="00CE4B5E" w:rsidRPr="006E37AA" w:rsidRDefault="00CE4B5E" w:rsidP="00CE4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CE4B5E" w:rsidRPr="009B7D3B" w14:paraId="1FC30F42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8AA7BC" w14:textId="77777777" w:rsidR="00CE4B5E" w:rsidRPr="009B7D3B" w:rsidRDefault="00CE4B5E" w:rsidP="00CE4B5E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5185AD" w14:textId="4EC4039F" w:rsidR="00CE4B5E" w:rsidRPr="006E37AA" w:rsidRDefault="00CE4B5E" w:rsidP="00CE4B5E">
            <w:pPr>
              <w:widowControl w:val="0"/>
              <w:tabs>
                <w:tab w:val="left" w:pos="0"/>
              </w:tabs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822866" w14:textId="50CBD443" w:rsidR="00CE4B5E" w:rsidRPr="006E37AA" w:rsidRDefault="00CE4B5E" w:rsidP="00CE4B5E">
            <w:pPr>
              <w:spacing w:line="288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548FC6" w14:textId="77777777" w:rsidR="00CE4B5E" w:rsidRPr="006E37AA" w:rsidRDefault="00CE4B5E" w:rsidP="00CE4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C53AD" w14:textId="369ADE97" w:rsidR="00CE4B5E" w:rsidRPr="006E37AA" w:rsidRDefault="00CE4B5E" w:rsidP="00CE4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CE4B5E" w:rsidRPr="009B7D3B" w14:paraId="7E16AABF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2D10C0" w14:textId="77777777" w:rsidR="00CE4B5E" w:rsidRPr="009B7D3B" w:rsidRDefault="00CE4B5E" w:rsidP="00CE4B5E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E84AF2" w14:textId="6E5A0EEF" w:rsidR="00CE4B5E" w:rsidRPr="006E37AA" w:rsidRDefault="00CE4B5E" w:rsidP="00CE4B5E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9024C5" w14:textId="0FFBDCFD" w:rsidR="00CE4B5E" w:rsidRPr="006E37AA" w:rsidRDefault="00CE4B5E" w:rsidP="00CE4B5E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DF60FA" w14:textId="77777777" w:rsidR="00CE4B5E" w:rsidRPr="006E37AA" w:rsidRDefault="00CE4B5E" w:rsidP="00CE4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99A9E" w14:textId="77777777" w:rsidR="00CE4B5E" w:rsidRPr="003A28B9" w:rsidRDefault="00CE4B5E" w:rsidP="00CE4B5E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Tak – 2 pkt</w:t>
            </w:r>
          </w:p>
          <w:p w14:paraId="7E68306C" w14:textId="248D8EE5" w:rsidR="00CE4B5E" w:rsidRPr="006E37AA" w:rsidRDefault="00CE4B5E" w:rsidP="00CE4B5E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Nie – 0 pkt</w:t>
            </w:r>
          </w:p>
        </w:tc>
      </w:tr>
      <w:tr w:rsidR="00CE4B5E" w:rsidRPr="009B7D3B" w14:paraId="23712E90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A169FB" w14:textId="77777777" w:rsidR="00CE4B5E" w:rsidRPr="009B7D3B" w:rsidRDefault="00CE4B5E" w:rsidP="00CE4B5E">
            <w:pPr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6BA11E" w14:textId="65AFA574" w:rsidR="00CE4B5E" w:rsidRPr="006E37AA" w:rsidRDefault="00CE4B5E" w:rsidP="00CE4B5E">
            <w:pPr>
              <w:suppressAutoHyphens/>
              <w:snapToGrid w:val="0"/>
              <w:spacing w:before="120" w:after="120" w:line="288" w:lineRule="auto"/>
              <w:rPr>
                <w:rFonts w:ascii="Garamond" w:eastAsia="Arial" w:hAnsi="Garamond"/>
                <w:b/>
                <w:kern w:val="2"/>
                <w:lang w:eastAsia="ar-SA"/>
              </w:rPr>
            </w:pPr>
            <w:r w:rsidRPr="003A28B9">
              <w:rPr>
                <w:rFonts w:ascii="Garamond" w:eastAsia="Arial" w:hAnsi="Garamond"/>
                <w:b/>
                <w:kern w:val="2"/>
                <w:sz w:val="20"/>
                <w:szCs w:val="20"/>
                <w:lang w:eastAsia="ar-SA"/>
              </w:rPr>
              <w:t>SZKOLENIA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10DB0E" w14:textId="77777777" w:rsidR="00CE4B5E" w:rsidRPr="006E37AA" w:rsidRDefault="00CE4B5E" w:rsidP="00CE4B5E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B09C27" w14:textId="77777777" w:rsidR="00CE4B5E" w:rsidRPr="006E37AA" w:rsidRDefault="00CE4B5E" w:rsidP="00CE4B5E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34595" w14:textId="77777777" w:rsidR="00CE4B5E" w:rsidRPr="006E37AA" w:rsidRDefault="00CE4B5E" w:rsidP="00CE4B5E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CE4B5E" w:rsidRPr="009B7D3B" w14:paraId="31234CA4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13FE16" w14:textId="77777777" w:rsidR="00CE4B5E" w:rsidRPr="009B7D3B" w:rsidRDefault="00CE4B5E" w:rsidP="00CE4B5E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077F8A" w14:textId="1E6B512C" w:rsidR="00CE4B5E" w:rsidRPr="006E37AA" w:rsidRDefault="00CE4B5E" w:rsidP="00CE4B5E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Szkolenia dla personelu  medycznego z zakresu obsługi urządzenia (min. 4 osoby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 w:rsidRPr="003A28B9">
              <w:rPr>
                <w:rFonts w:ascii="Garamond" w:hAnsi="Garamond"/>
                <w:sz w:val="20"/>
                <w:szCs w:val="20"/>
              </w:rPr>
              <w:t>ciu</w:t>
            </w:r>
            <w:proofErr w:type="spellEnd"/>
            <w:r w:rsidRPr="003A28B9">
              <w:rPr>
                <w:rFonts w:ascii="Garamond" w:hAnsi="Garamond"/>
                <w:sz w:val="20"/>
                <w:szCs w:val="20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B49A0A" w14:textId="1615CC65" w:rsidR="00CE4B5E" w:rsidRPr="006E37AA" w:rsidRDefault="00CE4B5E" w:rsidP="00CE4B5E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86415C" w14:textId="77777777" w:rsidR="00CE4B5E" w:rsidRPr="006E37AA" w:rsidRDefault="00CE4B5E" w:rsidP="00CE4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62417" w14:textId="5D4EF623" w:rsidR="00CE4B5E" w:rsidRPr="006E37AA" w:rsidRDefault="00CE4B5E" w:rsidP="00CE4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CE4B5E" w:rsidRPr="009B7D3B" w14:paraId="0C4224D2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3FF197" w14:textId="77777777" w:rsidR="00CE4B5E" w:rsidRPr="009B7D3B" w:rsidRDefault="00CE4B5E" w:rsidP="00CE4B5E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2408AB" w14:textId="39458670" w:rsidR="00CE4B5E" w:rsidRPr="006E37AA" w:rsidRDefault="00CE4B5E" w:rsidP="00CE4B5E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 xml:space="preserve">Szkolenia dla personelu technicznego (min. 2 osoby) z zakresu podstawowej diagnostyki stanu technicznego i wykonywania podstawowych czynności konserwacyjnych, i diagnostycznych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D67A8" w14:textId="3B435BD7" w:rsidR="00CE4B5E" w:rsidRPr="006E37AA" w:rsidRDefault="00CE4B5E" w:rsidP="00CE4B5E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2E6237" w14:textId="77777777" w:rsidR="00CE4B5E" w:rsidRPr="006E37AA" w:rsidRDefault="00CE4B5E" w:rsidP="00CE4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A84B7" w14:textId="22272930" w:rsidR="00CE4B5E" w:rsidRPr="006E37AA" w:rsidRDefault="00CE4B5E" w:rsidP="00CE4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CE4B5E" w:rsidRPr="009B7D3B" w14:paraId="4DFD928D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B3293" w14:textId="77777777" w:rsidR="00CE4B5E" w:rsidRPr="009B7D3B" w:rsidRDefault="00CE4B5E" w:rsidP="00CE4B5E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63E75C" w14:textId="77777777" w:rsidR="00CE4B5E" w:rsidRPr="003A28B9" w:rsidRDefault="00CE4B5E" w:rsidP="00CE4B5E">
            <w:pPr>
              <w:snapToGrid w:val="0"/>
              <w:spacing w:before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Liczba i okres szkoleń:</w:t>
            </w:r>
          </w:p>
          <w:p w14:paraId="3AAF94DB" w14:textId="77777777" w:rsidR="00CE4B5E" w:rsidRPr="003A28B9" w:rsidRDefault="00CE4B5E" w:rsidP="00CE4B5E">
            <w:pPr>
              <w:tabs>
                <w:tab w:val="num" w:pos="928"/>
              </w:tabs>
              <w:spacing w:line="288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 xml:space="preserve">- pierwsze szkolenie - tuż po instalacji systemu, w wymiarze do 2 dni roboczych </w:t>
            </w:r>
          </w:p>
          <w:p w14:paraId="7CEE66A1" w14:textId="77777777" w:rsidR="00CE4B5E" w:rsidRPr="003A28B9" w:rsidRDefault="00CE4B5E" w:rsidP="00CE4B5E">
            <w:pPr>
              <w:tabs>
                <w:tab w:val="num" w:pos="928"/>
              </w:tabs>
              <w:spacing w:line="288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lastRenderedPageBreak/>
              <w:t>- dodatkowe, w razie potrzeby, w innym terminie ustalonym z kierownikiem pracowni,</w:t>
            </w:r>
          </w:p>
          <w:p w14:paraId="249728C6" w14:textId="60E41CDB" w:rsidR="00CE4B5E" w:rsidRPr="006E37AA" w:rsidRDefault="00CE4B5E" w:rsidP="00CE4B5E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Garamond" w:hAnsi="Garamond"/>
                <w:i/>
                <w:lang w:eastAsia="ar-SA"/>
              </w:rPr>
            </w:pPr>
            <w:r w:rsidRPr="003A28B9">
              <w:rPr>
                <w:rFonts w:ascii="Garamond" w:hAnsi="Garamond"/>
                <w:i/>
                <w:sz w:val="20"/>
                <w:szCs w:val="20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03EE00" w14:textId="2A33ECD4" w:rsidR="00CE4B5E" w:rsidRPr="006E37AA" w:rsidRDefault="00CE4B5E" w:rsidP="00CE4B5E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CE4712" w14:textId="77777777" w:rsidR="00CE4B5E" w:rsidRPr="006E37AA" w:rsidRDefault="00CE4B5E" w:rsidP="00CE4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96BE8" w14:textId="251150BE" w:rsidR="00CE4B5E" w:rsidRPr="006E37AA" w:rsidRDefault="00CE4B5E" w:rsidP="00CE4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CE4B5E" w:rsidRPr="009B7D3B" w14:paraId="75871C72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EBFAF3" w14:textId="77777777" w:rsidR="00CE4B5E" w:rsidRPr="009B7D3B" w:rsidRDefault="00CE4B5E" w:rsidP="00CE4B5E">
            <w:pPr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06F9F1" w14:textId="245346B1" w:rsidR="00CE4B5E" w:rsidRPr="006E37AA" w:rsidRDefault="00CE4B5E" w:rsidP="00CE4B5E">
            <w:pPr>
              <w:snapToGrid w:val="0"/>
              <w:spacing w:line="288" w:lineRule="auto"/>
              <w:jc w:val="both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AF7F33" w14:textId="77777777" w:rsidR="00CE4B5E" w:rsidRPr="006E37AA" w:rsidRDefault="00CE4B5E" w:rsidP="00CE4B5E">
            <w:pPr>
              <w:spacing w:line="288" w:lineRule="auto"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AF898A" w14:textId="77777777" w:rsidR="00CE4B5E" w:rsidRPr="006E37AA" w:rsidRDefault="00CE4B5E" w:rsidP="00CE4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C4DF3" w14:textId="77777777" w:rsidR="00CE4B5E" w:rsidRPr="006E37AA" w:rsidRDefault="00CE4B5E" w:rsidP="00CE4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CE4B5E" w:rsidRPr="009B7D3B" w14:paraId="1E33AB71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5B31F4" w14:textId="77777777" w:rsidR="00CE4B5E" w:rsidRPr="009B7D3B" w:rsidRDefault="00CE4B5E" w:rsidP="00CE4B5E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985740" w14:textId="29CBBA96" w:rsidR="00CE4B5E" w:rsidRPr="006E37AA" w:rsidRDefault="00CE4B5E" w:rsidP="00CE4B5E">
            <w:pPr>
              <w:widowControl w:val="0"/>
              <w:suppressAutoHyphens/>
              <w:autoSpaceDE w:val="0"/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580485" w14:textId="07C1CE82" w:rsidR="00CE4B5E" w:rsidRPr="006E37AA" w:rsidRDefault="00CE4B5E" w:rsidP="00CE4B5E">
            <w:pPr>
              <w:spacing w:line="288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B24D18" w14:textId="77777777" w:rsidR="00CE4B5E" w:rsidRPr="006E37AA" w:rsidRDefault="00CE4B5E" w:rsidP="00CE4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43F0D" w14:textId="311C05AD" w:rsidR="00CE4B5E" w:rsidRPr="006E37AA" w:rsidRDefault="00CE4B5E" w:rsidP="00CE4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CE4B5E" w:rsidRPr="009B7D3B" w14:paraId="21DEE4D1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4E019" w14:textId="77777777" w:rsidR="00CE4B5E" w:rsidRPr="009B7D3B" w:rsidRDefault="00CE4B5E" w:rsidP="00CE4B5E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5F4F3" w14:textId="1B129D62" w:rsidR="00CE4B5E" w:rsidRPr="006E37AA" w:rsidRDefault="00CE4B5E" w:rsidP="00CE4B5E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A2EE44" w14:textId="342C82C8" w:rsidR="00CE4B5E" w:rsidRPr="006E37AA" w:rsidRDefault="00CE4B5E" w:rsidP="00CE4B5E">
            <w:pPr>
              <w:spacing w:line="288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9B4DF7" w14:textId="77777777" w:rsidR="00CE4B5E" w:rsidRPr="006E37AA" w:rsidRDefault="00CE4B5E" w:rsidP="00CE4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ADD77" w14:textId="2AA205C1" w:rsidR="00CE4B5E" w:rsidRPr="006E37AA" w:rsidRDefault="00CE4B5E" w:rsidP="00CE4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CE4B5E" w:rsidRPr="009B7D3B" w14:paraId="539345B4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FCDD72" w14:textId="77777777" w:rsidR="00CE4B5E" w:rsidRPr="009B7D3B" w:rsidRDefault="00CE4B5E" w:rsidP="00CE4B5E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C38173" w14:textId="77777777" w:rsidR="00CE4B5E" w:rsidRPr="003A28B9" w:rsidRDefault="00CE4B5E" w:rsidP="00CE4B5E">
            <w:pPr>
              <w:snapToGrid w:val="0"/>
              <w:spacing w:before="120" w:after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308F9FD8" w14:textId="7B49E56D" w:rsidR="00CE4B5E" w:rsidRPr="00E958B0" w:rsidRDefault="00CE4B5E" w:rsidP="00CE4B5E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i/>
                <w:lang w:eastAsia="ar-SA"/>
              </w:rPr>
            </w:pPr>
            <w:r w:rsidRPr="00E958B0">
              <w:rPr>
                <w:rFonts w:ascii="Garamond" w:hAnsi="Garamond"/>
                <w:i/>
                <w:sz w:val="20"/>
                <w:szCs w:val="20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3DD90" w14:textId="5CF37FD5" w:rsidR="00CE4B5E" w:rsidRPr="006E37AA" w:rsidRDefault="00CE4B5E" w:rsidP="00CE4B5E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87AAB6" w14:textId="77777777" w:rsidR="00CE4B5E" w:rsidRPr="006E37AA" w:rsidRDefault="00CE4B5E" w:rsidP="00CE4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BE453" w14:textId="77777777" w:rsidR="00CE4B5E" w:rsidRPr="003A28B9" w:rsidRDefault="00CE4B5E" w:rsidP="00CE4B5E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Tak – 1 pkt</w:t>
            </w:r>
          </w:p>
          <w:p w14:paraId="000B7BA6" w14:textId="1FF304BE" w:rsidR="00CE4B5E" w:rsidRPr="006E37AA" w:rsidRDefault="00CE4B5E" w:rsidP="00CE4B5E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Nie – 0 pkt</w:t>
            </w:r>
          </w:p>
        </w:tc>
      </w:tr>
      <w:tr w:rsidR="00CE4B5E" w:rsidRPr="009B7D3B" w14:paraId="03E170F7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E5DF49" w14:textId="77777777" w:rsidR="00CE4B5E" w:rsidRPr="009B7D3B" w:rsidRDefault="00CE4B5E" w:rsidP="00CE4B5E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B3D347" w14:textId="4909B687" w:rsidR="00CE4B5E" w:rsidRPr="006E37AA" w:rsidRDefault="00CE4B5E" w:rsidP="00CE4B5E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BD29E0" w14:textId="14AC3A27" w:rsidR="00CE4B5E" w:rsidRPr="006E37AA" w:rsidRDefault="00CE4B5E" w:rsidP="00CE4B5E">
            <w:pPr>
              <w:spacing w:line="288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FC637A" w14:textId="77777777" w:rsidR="00CE4B5E" w:rsidRPr="006E37AA" w:rsidRDefault="00CE4B5E" w:rsidP="00CE4B5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0DE6A" w14:textId="2E3FAD3B" w:rsidR="00CE4B5E" w:rsidRPr="006E37AA" w:rsidRDefault="00CE4B5E" w:rsidP="00CE4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CE4B5E" w:rsidRPr="009B7D3B" w14:paraId="05E6310F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B75452" w14:textId="77777777" w:rsidR="00CE4B5E" w:rsidRPr="009B7D3B" w:rsidRDefault="00CE4B5E" w:rsidP="00CE4B5E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ACE84" w14:textId="5BE579B6" w:rsidR="00CE4B5E" w:rsidRPr="006E37AA" w:rsidRDefault="00CE4B5E" w:rsidP="00CE4B5E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417A31" w14:textId="0D7B2DB0" w:rsidR="00CE4B5E" w:rsidRPr="006E37AA" w:rsidRDefault="00CE4B5E" w:rsidP="00CE4B5E">
            <w:pPr>
              <w:spacing w:line="288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F97447" w14:textId="77777777" w:rsidR="00CE4B5E" w:rsidRPr="006E37AA" w:rsidRDefault="00CE4B5E" w:rsidP="00CE4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EB6C2" w14:textId="499461FF" w:rsidR="00CE4B5E" w:rsidRPr="006E37AA" w:rsidRDefault="00CE4B5E" w:rsidP="00CE4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CE4B5E" w:rsidRPr="009B7D3B" w14:paraId="186ACCE8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F4B43C" w14:textId="77777777" w:rsidR="00CE4B5E" w:rsidRPr="009B7D3B" w:rsidRDefault="00CE4B5E" w:rsidP="00CE4B5E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806228" w14:textId="77777777" w:rsidR="00CE4B5E" w:rsidRDefault="00CE4B5E" w:rsidP="00CE4B5E">
            <w:pPr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14:paraId="219BB02A" w14:textId="44426F4C" w:rsidR="00CE4B5E" w:rsidRPr="006E37AA" w:rsidRDefault="00CE4B5E" w:rsidP="00CE4B5E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Garamond" w:hAnsi="Garamond"/>
                <w:i/>
                <w:color w:val="000000"/>
                <w:lang w:eastAsia="ar-SA"/>
              </w:rPr>
            </w:pPr>
            <w:r>
              <w:rPr>
                <w:rFonts w:ascii="Garamond" w:hAnsi="Garamond"/>
                <w:i/>
                <w:color w:val="000000"/>
                <w:sz w:val="20"/>
                <w:szCs w:val="20"/>
              </w:rPr>
              <w:t>UWAGA – zalecane środki powinny zawierać nazwy związków chemicznych, a nie tylko nazwy handlowe preparatów.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C20356" w14:textId="43B49D7C" w:rsidR="00CE4B5E" w:rsidRPr="006E37AA" w:rsidRDefault="00CE4B5E" w:rsidP="00CE4B5E">
            <w:pPr>
              <w:spacing w:line="288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06F067" w14:textId="77777777" w:rsidR="00CE4B5E" w:rsidRPr="006E37AA" w:rsidRDefault="00CE4B5E" w:rsidP="00CE4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18A7E" w14:textId="030A86F3" w:rsidR="00CE4B5E" w:rsidRPr="006E37AA" w:rsidRDefault="00CE4B5E" w:rsidP="00CE4B5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</w:tbl>
    <w:p w14:paraId="028C8FCD" w14:textId="77777777" w:rsidR="00122A30" w:rsidRPr="009B7D3B" w:rsidRDefault="00122A30" w:rsidP="00122A30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sz w:val="20"/>
          <w:szCs w:val="20"/>
          <w:lang w:eastAsia="zh-CN" w:bidi="hi-IN"/>
        </w:rPr>
      </w:pPr>
    </w:p>
    <w:sectPr w:rsidR="00122A30" w:rsidRPr="009B7D3B" w:rsidSect="007401F7">
      <w:headerReference w:type="default" r:id="rId8"/>
      <w:footerReference w:type="default" r:id="rId9"/>
      <w:pgSz w:w="16838" w:h="11906" w:orient="landscape"/>
      <w:pgMar w:top="720" w:right="568" w:bottom="720" w:left="426" w:header="284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37AA3" w14:textId="77777777" w:rsidR="00C17385" w:rsidRDefault="00C17385" w:rsidP="005A1349">
      <w:pPr>
        <w:spacing w:after="0" w:line="240" w:lineRule="auto"/>
      </w:pPr>
      <w:r>
        <w:separator/>
      </w:r>
    </w:p>
  </w:endnote>
  <w:endnote w:type="continuationSeparator" w:id="0">
    <w:p w14:paraId="28E3045C" w14:textId="77777777" w:rsidR="00C17385" w:rsidRDefault="00C17385" w:rsidP="005A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78DB8" w14:textId="77777777" w:rsidR="00951933" w:rsidRDefault="00951933" w:rsidP="00FF093E">
    <w:pPr>
      <w:pStyle w:val="Stopka"/>
    </w:pPr>
  </w:p>
  <w:p w14:paraId="28E4ABC1" w14:textId="77777777" w:rsidR="00951933" w:rsidRPr="00607357" w:rsidRDefault="00951933" w:rsidP="00FF093E">
    <w:pPr>
      <w:spacing w:after="0" w:line="240" w:lineRule="auto"/>
      <w:rPr>
        <w:rFonts w:cstheme="minorHAnsi"/>
        <w:sz w:val="16"/>
        <w:szCs w:val="16"/>
      </w:rPr>
    </w:pPr>
  </w:p>
  <w:p w14:paraId="679DD1C5" w14:textId="77777777" w:rsidR="00951933" w:rsidRDefault="009519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B46E5" w14:textId="77777777" w:rsidR="00C17385" w:rsidRDefault="00C17385" w:rsidP="005A1349">
      <w:pPr>
        <w:spacing w:after="0" w:line="240" w:lineRule="auto"/>
      </w:pPr>
      <w:r>
        <w:separator/>
      </w:r>
    </w:p>
  </w:footnote>
  <w:footnote w:type="continuationSeparator" w:id="0">
    <w:p w14:paraId="29397B77" w14:textId="77777777" w:rsidR="00C17385" w:rsidRDefault="00C17385" w:rsidP="005A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3F140" w14:textId="27CA6B11" w:rsidR="000F39CB" w:rsidRPr="005F5CF1" w:rsidRDefault="00CE4B5E" w:rsidP="000F39CB">
    <w:pPr>
      <w:pStyle w:val="Nagwek"/>
      <w:rPr>
        <w:rFonts w:ascii="Garamond" w:hAnsi="Garamond"/>
      </w:rPr>
    </w:pPr>
    <w:r>
      <w:rPr>
        <w:rFonts w:ascii="Garamond" w:hAnsi="Garamond"/>
      </w:rPr>
      <w:t>DFP.271.130</w:t>
    </w:r>
    <w:r w:rsidR="0039549D">
      <w:rPr>
        <w:rFonts w:ascii="Garamond" w:hAnsi="Garamond"/>
      </w:rPr>
      <w:t>.2024</w:t>
    </w:r>
    <w:r w:rsidR="009B7D3B">
      <w:rPr>
        <w:rFonts w:ascii="Garamond" w:hAnsi="Garamond"/>
      </w:rPr>
      <w:t>.ADB</w:t>
    </w:r>
  </w:p>
  <w:p w14:paraId="69CAF10D" w14:textId="77777777" w:rsidR="000F39CB" w:rsidRPr="005F5CF1" w:rsidRDefault="000F39CB" w:rsidP="000F39CB">
    <w:pPr>
      <w:pStyle w:val="Nagwek"/>
      <w:jc w:val="right"/>
      <w:rPr>
        <w:rFonts w:ascii="Garamond" w:hAnsi="Garamond"/>
      </w:rPr>
    </w:pPr>
    <w:r w:rsidRPr="005F5CF1">
      <w:rPr>
        <w:rFonts w:ascii="Garamond" w:hAnsi="Garamond"/>
      </w:rPr>
      <w:t>Załącznik nr 1a do SWZ</w:t>
    </w:r>
  </w:p>
  <w:p w14:paraId="3968EF18" w14:textId="561A0EF5" w:rsidR="00951933" w:rsidRDefault="00951933" w:rsidP="000F39CB">
    <w:pPr>
      <w:pStyle w:val="Nagwek"/>
      <w:tabs>
        <w:tab w:val="clear" w:pos="9072"/>
        <w:tab w:val="right" w:pos="104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1" w15:restartNumberingAfterBreak="0">
    <w:nsid w:val="01890605"/>
    <w:multiLevelType w:val="hybridMultilevel"/>
    <w:tmpl w:val="75D0456E"/>
    <w:lvl w:ilvl="0" w:tplc="41CCA52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470EA0"/>
    <w:multiLevelType w:val="hybridMultilevel"/>
    <w:tmpl w:val="A0A8D3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62369"/>
    <w:multiLevelType w:val="hybridMultilevel"/>
    <w:tmpl w:val="745C48EE"/>
    <w:lvl w:ilvl="0" w:tplc="B7E0A66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856BB"/>
    <w:multiLevelType w:val="hybridMultilevel"/>
    <w:tmpl w:val="4F305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E9411E"/>
    <w:multiLevelType w:val="hybridMultilevel"/>
    <w:tmpl w:val="998275D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F87E52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C6A72"/>
    <w:multiLevelType w:val="hybridMultilevel"/>
    <w:tmpl w:val="E59067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D6EC7"/>
    <w:multiLevelType w:val="hybridMultilevel"/>
    <w:tmpl w:val="EC924D00"/>
    <w:lvl w:ilvl="0" w:tplc="973EAE58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4FA2B5B"/>
    <w:multiLevelType w:val="hybridMultilevel"/>
    <w:tmpl w:val="E51872A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083D78"/>
    <w:multiLevelType w:val="hybridMultilevel"/>
    <w:tmpl w:val="C2A4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5A6FCC"/>
    <w:multiLevelType w:val="hybridMultilevel"/>
    <w:tmpl w:val="76924DD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646BF5"/>
    <w:multiLevelType w:val="hybridMultilevel"/>
    <w:tmpl w:val="E116B1C2"/>
    <w:lvl w:ilvl="0" w:tplc="D372555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71" w:hanging="17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C36E10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71" w:hanging="17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AD94813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71" w:hanging="17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7AA46C2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71" w:hanging="17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C38C56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71" w:hanging="17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515CAE3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71" w:hanging="17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8C02984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71" w:hanging="17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5E9AABF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71" w:hanging="17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826A85A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71" w:hanging="17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4" w15:restartNumberingAfterBreak="0">
    <w:nsid w:val="05A825D9"/>
    <w:multiLevelType w:val="hybridMultilevel"/>
    <w:tmpl w:val="581A37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D97C9B"/>
    <w:multiLevelType w:val="hybridMultilevel"/>
    <w:tmpl w:val="1A86E5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C834F2"/>
    <w:multiLevelType w:val="hybridMultilevel"/>
    <w:tmpl w:val="BB683C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DF344E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08E43B5F"/>
    <w:multiLevelType w:val="hybridMultilevel"/>
    <w:tmpl w:val="5754B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553287"/>
    <w:multiLevelType w:val="hybridMultilevel"/>
    <w:tmpl w:val="3EF6DFCE"/>
    <w:lvl w:ilvl="0" w:tplc="C096ACE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9913753"/>
    <w:multiLevelType w:val="hybridMultilevel"/>
    <w:tmpl w:val="765C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04E29"/>
    <w:multiLevelType w:val="hybridMultilevel"/>
    <w:tmpl w:val="F71C7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9B07E7"/>
    <w:multiLevelType w:val="hybridMultilevel"/>
    <w:tmpl w:val="46DCD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053F47"/>
    <w:multiLevelType w:val="hybridMultilevel"/>
    <w:tmpl w:val="04E40FF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0C9F5A4A"/>
    <w:multiLevelType w:val="hybridMultilevel"/>
    <w:tmpl w:val="ABEE5D04"/>
    <w:lvl w:ilvl="0" w:tplc="55A4E5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D494E3F"/>
    <w:multiLevelType w:val="hybridMultilevel"/>
    <w:tmpl w:val="C15C83B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0D983C78"/>
    <w:multiLevelType w:val="hybridMultilevel"/>
    <w:tmpl w:val="FC829E1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1D5BE3"/>
    <w:multiLevelType w:val="hybridMultilevel"/>
    <w:tmpl w:val="48961346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720CAF28">
      <w:start w:val="1"/>
      <w:numFmt w:val="decimal"/>
      <w:lvlText w:val="%2."/>
      <w:lvlJc w:val="center"/>
      <w:pPr>
        <w:ind w:left="1440" w:hanging="1043"/>
      </w:pPr>
      <w:rPr>
        <w:rFonts w:ascii="Times New Roman" w:eastAsia="Times New Roman" w:hAnsi="Times New Roman" w:cs="Times New Roman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0554840"/>
    <w:multiLevelType w:val="hybridMultilevel"/>
    <w:tmpl w:val="97B6C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14B2446"/>
    <w:multiLevelType w:val="hybridMultilevel"/>
    <w:tmpl w:val="94004F9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89582E"/>
    <w:multiLevelType w:val="hybridMultilevel"/>
    <w:tmpl w:val="E1F2A9AA"/>
    <w:lvl w:ilvl="0" w:tplc="633457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1A9339A"/>
    <w:multiLevelType w:val="hybridMultilevel"/>
    <w:tmpl w:val="D070D59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1B61F54"/>
    <w:multiLevelType w:val="hybridMultilevel"/>
    <w:tmpl w:val="C4B628F6"/>
    <w:lvl w:ilvl="0" w:tplc="D3863306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1BF0B36"/>
    <w:multiLevelType w:val="hybridMultilevel"/>
    <w:tmpl w:val="B1E89ED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12F57B28"/>
    <w:multiLevelType w:val="hybridMultilevel"/>
    <w:tmpl w:val="8A0087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346285E"/>
    <w:multiLevelType w:val="hybridMultilevel"/>
    <w:tmpl w:val="F7EA6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3501E17"/>
    <w:multiLevelType w:val="hybridMultilevel"/>
    <w:tmpl w:val="0E4A694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2160D5"/>
    <w:multiLevelType w:val="hybridMultilevel"/>
    <w:tmpl w:val="19A2D35E"/>
    <w:lvl w:ilvl="0" w:tplc="88720C4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149C5BDE"/>
    <w:multiLevelType w:val="hybridMultilevel"/>
    <w:tmpl w:val="206C2BCA"/>
    <w:lvl w:ilvl="0" w:tplc="820C679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4E076E5"/>
    <w:multiLevelType w:val="hybridMultilevel"/>
    <w:tmpl w:val="D318DB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56D29D8"/>
    <w:multiLevelType w:val="hybridMultilevel"/>
    <w:tmpl w:val="3850C69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158E1D15"/>
    <w:multiLevelType w:val="hybridMultilevel"/>
    <w:tmpl w:val="C4CA143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 w15:restartNumberingAfterBreak="0">
    <w:nsid w:val="15A47A20"/>
    <w:multiLevelType w:val="hybridMultilevel"/>
    <w:tmpl w:val="A456F7B4"/>
    <w:lvl w:ilvl="0" w:tplc="ED14A37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624261E"/>
    <w:multiLevelType w:val="hybridMultilevel"/>
    <w:tmpl w:val="3316254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6A2798B"/>
    <w:multiLevelType w:val="hybridMultilevel"/>
    <w:tmpl w:val="C2F27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75D76BD"/>
    <w:multiLevelType w:val="hybridMultilevel"/>
    <w:tmpl w:val="4650C9E4"/>
    <w:lvl w:ilvl="0" w:tplc="A8540E1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7C91CE6"/>
    <w:multiLevelType w:val="hybridMultilevel"/>
    <w:tmpl w:val="D2B026A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85414B9"/>
    <w:multiLevelType w:val="hybridMultilevel"/>
    <w:tmpl w:val="7E064286"/>
    <w:lvl w:ilvl="0" w:tplc="1D14EB6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8F2204A"/>
    <w:multiLevelType w:val="hybridMultilevel"/>
    <w:tmpl w:val="62F4B7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9" w15:restartNumberingAfterBreak="0">
    <w:nsid w:val="1A2E7A27"/>
    <w:multiLevelType w:val="hybridMultilevel"/>
    <w:tmpl w:val="DA160B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CFB0EB6"/>
    <w:multiLevelType w:val="hybridMultilevel"/>
    <w:tmpl w:val="2D047D4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D7A1AA1"/>
    <w:multiLevelType w:val="hybridMultilevel"/>
    <w:tmpl w:val="9D5A1092"/>
    <w:lvl w:ilvl="0" w:tplc="0804C9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1DBC6B64"/>
    <w:multiLevelType w:val="hybridMultilevel"/>
    <w:tmpl w:val="78F4C6E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3" w15:restartNumberingAfterBreak="0">
    <w:nsid w:val="1E9A2657"/>
    <w:multiLevelType w:val="hybridMultilevel"/>
    <w:tmpl w:val="3A38E88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EF01D90"/>
    <w:multiLevelType w:val="hybridMultilevel"/>
    <w:tmpl w:val="022E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FFD69DE"/>
    <w:multiLevelType w:val="hybridMultilevel"/>
    <w:tmpl w:val="4F42F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3CB6AB4"/>
    <w:multiLevelType w:val="hybridMultilevel"/>
    <w:tmpl w:val="0674F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404774F"/>
    <w:multiLevelType w:val="hybridMultilevel"/>
    <w:tmpl w:val="BBF8C3F0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4336B79"/>
    <w:multiLevelType w:val="hybridMultilevel"/>
    <w:tmpl w:val="0F08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4B72CBA"/>
    <w:multiLevelType w:val="hybridMultilevel"/>
    <w:tmpl w:val="8C12F01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0" w15:restartNumberingAfterBreak="0">
    <w:nsid w:val="24DD6935"/>
    <w:multiLevelType w:val="hybridMultilevel"/>
    <w:tmpl w:val="D242D7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5A31993"/>
    <w:multiLevelType w:val="hybridMultilevel"/>
    <w:tmpl w:val="DCE4CBDC"/>
    <w:lvl w:ilvl="0" w:tplc="94D8B8D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26746D26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D6113C"/>
    <w:multiLevelType w:val="hybridMultilevel"/>
    <w:tmpl w:val="32429B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4" w15:restartNumberingAfterBreak="0">
    <w:nsid w:val="271473E2"/>
    <w:multiLevelType w:val="hybridMultilevel"/>
    <w:tmpl w:val="D14CCE2A"/>
    <w:lvl w:ilvl="0" w:tplc="DBA6325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276F11EC"/>
    <w:multiLevelType w:val="hybridMultilevel"/>
    <w:tmpl w:val="727EAC26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89043BA"/>
    <w:multiLevelType w:val="hybridMultilevel"/>
    <w:tmpl w:val="F27884FA"/>
    <w:lvl w:ilvl="0" w:tplc="9D14B0E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8BF63FD"/>
    <w:multiLevelType w:val="hybridMultilevel"/>
    <w:tmpl w:val="BF12B67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8" w15:restartNumberingAfterBreak="0">
    <w:nsid w:val="28E818CD"/>
    <w:multiLevelType w:val="hybridMultilevel"/>
    <w:tmpl w:val="53A2D1B8"/>
    <w:lvl w:ilvl="0" w:tplc="C8A29D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2A0F4B19"/>
    <w:multiLevelType w:val="hybridMultilevel"/>
    <w:tmpl w:val="8AB2592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A4B331A"/>
    <w:multiLevelType w:val="hybridMultilevel"/>
    <w:tmpl w:val="4A983B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D2421D"/>
    <w:multiLevelType w:val="hybridMultilevel"/>
    <w:tmpl w:val="236C46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C80671C"/>
    <w:multiLevelType w:val="hybridMultilevel"/>
    <w:tmpl w:val="B2AADA3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3" w15:restartNumberingAfterBreak="0">
    <w:nsid w:val="2CC12B14"/>
    <w:multiLevelType w:val="hybridMultilevel"/>
    <w:tmpl w:val="5026149A"/>
    <w:lvl w:ilvl="0" w:tplc="991C77B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2CDB18E4"/>
    <w:multiLevelType w:val="hybridMultilevel"/>
    <w:tmpl w:val="D376EE44"/>
    <w:lvl w:ilvl="0" w:tplc="EF46E10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2D623181"/>
    <w:multiLevelType w:val="hybridMultilevel"/>
    <w:tmpl w:val="9D18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D9608B3"/>
    <w:multiLevelType w:val="hybridMultilevel"/>
    <w:tmpl w:val="172064C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7" w15:restartNumberingAfterBreak="0">
    <w:nsid w:val="2DD45F59"/>
    <w:multiLevelType w:val="hybridMultilevel"/>
    <w:tmpl w:val="5F9A2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ED02622"/>
    <w:multiLevelType w:val="hybridMultilevel"/>
    <w:tmpl w:val="155A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FDC43CD"/>
    <w:multiLevelType w:val="hybridMultilevel"/>
    <w:tmpl w:val="C210691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0" w15:restartNumberingAfterBreak="0">
    <w:nsid w:val="2FF515FA"/>
    <w:multiLevelType w:val="hybridMultilevel"/>
    <w:tmpl w:val="CB2CE192"/>
    <w:lvl w:ilvl="0" w:tplc="D0C4A0D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2FFE62F8"/>
    <w:multiLevelType w:val="hybridMultilevel"/>
    <w:tmpl w:val="0A3CFAF4"/>
    <w:lvl w:ilvl="0" w:tplc="96FEF51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3027057D"/>
    <w:multiLevelType w:val="hybridMultilevel"/>
    <w:tmpl w:val="E5A4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A0673E"/>
    <w:multiLevelType w:val="hybridMultilevel"/>
    <w:tmpl w:val="5612670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4" w15:restartNumberingAfterBreak="0">
    <w:nsid w:val="32E42567"/>
    <w:multiLevelType w:val="hybridMultilevel"/>
    <w:tmpl w:val="1D66146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4706E41"/>
    <w:multiLevelType w:val="hybridMultilevel"/>
    <w:tmpl w:val="FF92340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48E6C2D"/>
    <w:multiLevelType w:val="hybridMultilevel"/>
    <w:tmpl w:val="A616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5A23F7E"/>
    <w:multiLevelType w:val="hybridMultilevel"/>
    <w:tmpl w:val="45541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6D076A6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9" w15:restartNumberingAfterBreak="0">
    <w:nsid w:val="36E93CF0"/>
    <w:multiLevelType w:val="hybridMultilevel"/>
    <w:tmpl w:val="D99E392C"/>
    <w:lvl w:ilvl="0" w:tplc="4774C15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375D1C65"/>
    <w:multiLevelType w:val="hybridMultilevel"/>
    <w:tmpl w:val="C12AED6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1" w15:restartNumberingAfterBreak="0">
    <w:nsid w:val="38013413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8C469DB"/>
    <w:multiLevelType w:val="hybridMultilevel"/>
    <w:tmpl w:val="129C5D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3" w15:restartNumberingAfterBreak="0">
    <w:nsid w:val="38C81705"/>
    <w:multiLevelType w:val="hybridMultilevel"/>
    <w:tmpl w:val="FE4A1E88"/>
    <w:lvl w:ilvl="0" w:tplc="B87C172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92B690D"/>
    <w:multiLevelType w:val="hybridMultilevel"/>
    <w:tmpl w:val="BF28D7EE"/>
    <w:lvl w:ilvl="0" w:tplc="0415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5" w15:restartNumberingAfterBreak="0">
    <w:nsid w:val="3AA46167"/>
    <w:multiLevelType w:val="hybridMultilevel"/>
    <w:tmpl w:val="5936E3A6"/>
    <w:lvl w:ilvl="0" w:tplc="9640AD0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B1A24DF"/>
    <w:multiLevelType w:val="hybridMultilevel"/>
    <w:tmpl w:val="0592F11C"/>
    <w:lvl w:ilvl="0" w:tplc="BBDA3A3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C4B4D3E"/>
    <w:multiLevelType w:val="hybridMultilevel"/>
    <w:tmpl w:val="E9E6A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E3072CB"/>
    <w:multiLevelType w:val="hybridMultilevel"/>
    <w:tmpl w:val="BE1E12EC"/>
    <w:lvl w:ilvl="0" w:tplc="00D8A35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3E8706DD"/>
    <w:multiLevelType w:val="hybridMultilevel"/>
    <w:tmpl w:val="076C1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FD34A94"/>
    <w:multiLevelType w:val="hybridMultilevel"/>
    <w:tmpl w:val="1FE4EDB6"/>
    <w:lvl w:ilvl="0" w:tplc="2CF066B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40780535"/>
    <w:multiLevelType w:val="hybridMultilevel"/>
    <w:tmpl w:val="0A4C4B8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0E837F9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3" w15:restartNumberingAfterBreak="0">
    <w:nsid w:val="410F2E58"/>
    <w:multiLevelType w:val="hybridMultilevel"/>
    <w:tmpl w:val="68E825E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4" w15:restartNumberingAfterBreak="0">
    <w:nsid w:val="414248F2"/>
    <w:multiLevelType w:val="hybridMultilevel"/>
    <w:tmpl w:val="AB5678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5" w15:restartNumberingAfterBreak="0">
    <w:nsid w:val="41D9745C"/>
    <w:multiLevelType w:val="hybridMultilevel"/>
    <w:tmpl w:val="B0649382"/>
    <w:lvl w:ilvl="0" w:tplc="C0FAAB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421A2CDA"/>
    <w:multiLevelType w:val="hybridMultilevel"/>
    <w:tmpl w:val="CBD2C0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2771964"/>
    <w:multiLevelType w:val="hybridMultilevel"/>
    <w:tmpl w:val="5CB60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28644F8"/>
    <w:multiLevelType w:val="hybridMultilevel"/>
    <w:tmpl w:val="3BCEBBE8"/>
    <w:lvl w:ilvl="0" w:tplc="BE3CB7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429F0769"/>
    <w:multiLevelType w:val="hybridMultilevel"/>
    <w:tmpl w:val="0BCCCFD2"/>
    <w:lvl w:ilvl="0" w:tplc="44FC081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43154F11"/>
    <w:multiLevelType w:val="hybridMultilevel"/>
    <w:tmpl w:val="15222344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38E72CA"/>
    <w:multiLevelType w:val="hybridMultilevel"/>
    <w:tmpl w:val="069012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2" w15:restartNumberingAfterBreak="0">
    <w:nsid w:val="43D51369"/>
    <w:multiLevelType w:val="hybridMultilevel"/>
    <w:tmpl w:val="9620F32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5300798"/>
    <w:multiLevelType w:val="hybridMultilevel"/>
    <w:tmpl w:val="4E58D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5354F84"/>
    <w:multiLevelType w:val="hybridMultilevel"/>
    <w:tmpl w:val="B31E1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5A9296C"/>
    <w:multiLevelType w:val="hybridMultilevel"/>
    <w:tmpl w:val="5650B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5C02AB6"/>
    <w:multiLevelType w:val="hybridMultilevel"/>
    <w:tmpl w:val="002AC1DC"/>
    <w:lvl w:ilvl="0" w:tplc="F6F00CD0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7AA0ACD"/>
    <w:multiLevelType w:val="hybridMultilevel"/>
    <w:tmpl w:val="680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7D87F84"/>
    <w:multiLevelType w:val="hybridMultilevel"/>
    <w:tmpl w:val="C16E4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9017293"/>
    <w:multiLevelType w:val="hybridMultilevel"/>
    <w:tmpl w:val="908AAAB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AB67D43"/>
    <w:multiLevelType w:val="hybridMultilevel"/>
    <w:tmpl w:val="88C20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B5951B0"/>
    <w:multiLevelType w:val="hybridMultilevel"/>
    <w:tmpl w:val="670245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3" w15:restartNumberingAfterBreak="0">
    <w:nsid w:val="4D0462AA"/>
    <w:multiLevelType w:val="hybridMultilevel"/>
    <w:tmpl w:val="D7A4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D046AC6"/>
    <w:multiLevelType w:val="hybridMultilevel"/>
    <w:tmpl w:val="51B6194E"/>
    <w:lvl w:ilvl="0" w:tplc="AC689AB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4DCA110B"/>
    <w:multiLevelType w:val="hybridMultilevel"/>
    <w:tmpl w:val="52DC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DD5D0D"/>
    <w:multiLevelType w:val="hybridMultilevel"/>
    <w:tmpl w:val="942251AE"/>
    <w:lvl w:ilvl="0" w:tplc="B5C2738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4DE507DE"/>
    <w:multiLevelType w:val="hybridMultilevel"/>
    <w:tmpl w:val="F7EE0DC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30352B9"/>
    <w:multiLevelType w:val="hybridMultilevel"/>
    <w:tmpl w:val="1E68C8C2"/>
    <w:lvl w:ilvl="0" w:tplc="4E8A6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3C328FF"/>
    <w:multiLevelType w:val="hybridMultilevel"/>
    <w:tmpl w:val="3EAC985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0" w15:restartNumberingAfterBreak="0">
    <w:nsid w:val="5423098D"/>
    <w:multiLevelType w:val="hybridMultilevel"/>
    <w:tmpl w:val="FE98B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4336E50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50B4B4D"/>
    <w:multiLevelType w:val="hybridMultilevel"/>
    <w:tmpl w:val="F73A10A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52E1C56"/>
    <w:multiLevelType w:val="hybridMultilevel"/>
    <w:tmpl w:val="BFB2B9A8"/>
    <w:lvl w:ilvl="0" w:tplc="4C222B1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556F3B9D"/>
    <w:multiLevelType w:val="hybridMultilevel"/>
    <w:tmpl w:val="1604104C"/>
    <w:lvl w:ilvl="0" w:tplc="645A4BE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56096CC5"/>
    <w:multiLevelType w:val="hybridMultilevel"/>
    <w:tmpl w:val="FAFAF2A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7" w15:restartNumberingAfterBreak="0">
    <w:nsid w:val="5665332E"/>
    <w:multiLevelType w:val="hybridMultilevel"/>
    <w:tmpl w:val="6D62C7DC"/>
    <w:lvl w:ilvl="0" w:tplc="12F469D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56F54B4E"/>
    <w:multiLevelType w:val="hybridMultilevel"/>
    <w:tmpl w:val="56A0A692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82A0ED8"/>
    <w:multiLevelType w:val="hybridMultilevel"/>
    <w:tmpl w:val="DC3C792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0" w15:restartNumberingAfterBreak="0">
    <w:nsid w:val="584B0788"/>
    <w:multiLevelType w:val="hybridMultilevel"/>
    <w:tmpl w:val="C2D86CDC"/>
    <w:lvl w:ilvl="0" w:tplc="47E2383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58504FD8"/>
    <w:multiLevelType w:val="hybridMultilevel"/>
    <w:tmpl w:val="9970E46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8CB3A87"/>
    <w:multiLevelType w:val="hybridMultilevel"/>
    <w:tmpl w:val="F92EE5D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8E62681"/>
    <w:multiLevelType w:val="hybridMultilevel"/>
    <w:tmpl w:val="7FD2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9833DB4"/>
    <w:multiLevelType w:val="hybridMultilevel"/>
    <w:tmpl w:val="4E0476AE"/>
    <w:lvl w:ilvl="0" w:tplc="850807F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5A2E5F77"/>
    <w:multiLevelType w:val="hybridMultilevel"/>
    <w:tmpl w:val="52F86F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A94263A"/>
    <w:multiLevelType w:val="hybridMultilevel"/>
    <w:tmpl w:val="B3B25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AA12AF1"/>
    <w:multiLevelType w:val="hybridMultilevel"/>
    <w:tmpl w:val="85FEC02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8" w15:restartNumberingAfterBreak="0">
    <w:nsid w:val="5ADB5AD8"/>
    <w:multiLevelType w:val="hybridMultilevel"/>
    <w:tmpl w:val="2FF68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C1F52DB"/>
    <w:multiLevelType w:val="hybridMultilevel"/>
    <w:tmpl w:val="6526E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CED4424"/>
    <w:multiLevelType w:val="hybridMultilevel"/>
    <w:tmpl w:val="FA68321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1" w15:restartNumberingAfterBreak="0">
    <w:nsid w:val="5E511294"/>
    <w:multiLevelType w:val="hybridMultilevel"/>
    <w:tmpl w:val="8CF069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2" w15:restartNumberingAfterBreak="0">
    <w:nsid w:val="5EA05AA8"/>
    <w:multiLevelType w:val="hybridMultilevel"/>
    <w:tmpl w:val="81F4E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0AF74AD"/>
    <w:multiLevelType w:val="hybridMultilevel"/>
    <w:tmpl w:val="E8CC9C3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4" w15:restartNumberingAfterBreak="0">
    <w:nsid w:val="60E320D3"/>
    <w:multiLevelType w:val="hybridMultilevel"/>
    <w:tmpl w:val="6BBEED3A"/>
    <w:lvl w:ilvl="0" w:tplc="875AF8D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61110BD7"/>
    <w:multiLevelType w:val="hybridMultilevel"/>
    <w:tmpl w:val="447CD8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6" w15:restartNumberingAfterBreak="0">
    <w:nsid w:val="63406396"/>
    <w:multiLevelType w:val="hybridMultilevel"/>
    <w:tmpl w:val="984E8B4A"/>
    <w:lvl w:ilvl="0" w:tplc="9B8E38F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636A2C37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8" w15:restartNumberingAfterBreak="0">
    <w:nsid w:val="64CA7414"/>
    <w:multiLevelType w:val="hybridMultilevel"/>
    <w:tmpl w:val="E1B224DC"/>
    <w:lvl w:ilvl="0" w:tplc="C330AFBA">
      <w:start w:val="1"/>
      <w:numFmt w:val="decimal"/>
      <w:lvlText w:val="%1."/>
      <w:lvlJc w:val="right"/>
      <w:pPr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65233007"/>
    <w:multiLevelType w:val="hybridMultilevel"/>
    <w:tmpl w:val="AF26EE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0" w15:restartNumberingAfterBreak="0">
    <w:nsid w:val="6533227E"/>
    <w:multiLevelType w:val="hybridMultilevel"/>
    <w:tmpl w:val="FA40067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1" w15:restartNumberingAfterBreak="0">
    <w:nsid w:val="65617BFD"/>
    <w:multiLevelType w:val="hybridMultilevel"/>
    <w:tmpl w:val="F4CE1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5861FA8"/>
    <w:multiLevelType w:val="hybridMultilevel"/>
    <w:tmpl w:val="752CBC2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3" w15:restartNumberingAfterBreak="0">
    <w:nsid w:val="65AA7D2C"/>
    <w:multiLevelType w:val="hybridMultilevel"/>
    <w:tmpl w:val="AF90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6260997"/>
    <w:multiLevelType w:val="hybridMultilevel"/>
    <w:tmpl w:val="CA0A7D6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5" w15:restartNumberingAfterBreak="0">
    <w:nsid w:val="66B62DE8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6" w15:restartNumberingAfterBreak="0">
    <w:nsid w:val="66CD2014"/>
    <w:multiLevelType w:val="hybridMultilevel"/>
    <w:tmpl w:val="B6BAB32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7086AC8"/>
    <w:multiLevelType w:val="hybridMultilevel"/>
    <w:tmpl w:val="B5261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7197903"/>
    <w:multiLevelType w:val="hybridMultilevel"/>
    <w:tmpl w:val="C4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7310AFC"/>
    <w:multiLevelType w:val="hybridMultilevel"/>
    <w:tmpl w:val="3DF690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7C11BC9"/>
    <w:multiLevelType w:val="hybridMultilevel"/>
    <w:tmpl w:val="88327B6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1" w15:restartNumberingAfterBreak="0">
    <w:nsid w:val="68B00672"/>
    <w:multiLevelType w:val="hybridMultilevel"/>
    <w:tmpl w:val="28B630C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2" w15:restartNumberingAfterBreak="0">
    <w:nsid w:val="68C52375"/>
    <w:multiLevelType w:val="hybridMultilevel"/>
    <w:tmpl w:val="B4E8D2C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3" w15:restartNumberingAfterBreak="0">
    <w:nsid w:val="69215433"/>
    <w:multiLevelType w:val="hybridMultilevel"/>
    <w:tmpl w:val="8D1AB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987203A"/>
    <w:multiLevelType w:val="hybridMultilevel"/>
    <w:tmpl w:val="5E4C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ADD008E"/>
    <w:multiLevelType w:val="hybridMultilevel"/>
    <w:tmpl w:val="FE2CACF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6" w15:restartNumberingAfterBreak="0">
    <w:nsid w:val="6ADD00E1"/>
    <w:multiLevelType w:val="hybridMultilevel"/>
    <w:tmpl w:val="C67054A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B057CE8"/>
    <w:multiLevelType w:val="hybridMultilevel"/>
    <w:tmpl w:val="44087CA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B6602BF"/>
    <w:multiLevelType w:val="hybridMultilevel"/>
    <w:tmpl w:val="2EA4A63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C8275B8"/>
    <w:multiLevelType w:val="hybridMultilevel"/>
    <w:tmpl w:val="CD84F53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DCE376B"/>
    <w:multiLevelType w:val="hybridMultilevel"/>
    <w:tmpl w:val="1B7818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1" w15:restartNumberingAfterBreak="0">
    <w:nsid w:val="6DCF6AFF"/>
    <w:multiLevelType w:val="hybridMultilevel"/>
    <w:tmpl w:val="C054E4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2" w15:restartNumberingAfterBreak="0">
    <w:nsid w:val="6DE07490"/>
    <w:multiLevelType w:val="hybridMultilevel"/>
    <w:tmpl w:val="FA32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E4632BC"/>
    <w:multiLevelType w:val="hybridMultilevel"/>
    <w:tmpl w:val="1B58784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EDA7DCB"/>
    <w:multiLevelType w:val="hybridMultilevel"/>
    <w:tmpl w:val="9EEE7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F5C6440"/>
    <w:multiLevelType w:val="hybridMultilevel"/>
    <w:tmpl w:val="455ADA3A"/>
    <w:lvl w:ilvl="0" w:tplc="F59E333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6" w15:restartNumberingAfterBreak="0">
    <w:nsid w:val="715D5281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2851892"/>
    <w:multiLevelType w:val="hybridMultilevel"/>
    <w:tmpl w:val="C94E2A1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8" w15:restartNumberingAfterBreak="0">
    <w:nsid w:val="72D655C0"/>
    <w:multiLevelType w:val="hybridMultilevel"/>
    <w:tmpl w:val="0724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35B3741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0" w15:restartNumberingAfterBreak="0">
    <w:nsid w:val="739D27BC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52B3552"/>
    <w:multiLevelType w:val="hybridMultilevel"/>
    <w:tmpl w:val="573611C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2" w15:restartNumberingAfterBreak="0">
    <w:nsid w:val="776941BF"/>
    <w:multiLevelType w:val="hybridMultilevel"/>
    <w:tmpl w:val="8CE6C8E2"/>
    <w:lvl w:ilvl="0" w:tplc="E8E2EB3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 w15:restartNumberingAfterBreak="0">
    <w:nsid w:val="77FD0186"/>
    <w:multiLevelType w:val="hybridMultilevel"/>
    <w:tmpl w:val="B73E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8C74825"/>
    <w:multiLevelType w:val="hybridMultilevel"/>
    <w:tmpl w:val="0B2E48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5" w15:restartNumberingAfterBreak="0">
    <w:nsid w:val="796140D8"/>
    <w:multiLevelType w:val="hybridMultilevel"/>
    <w:tmpl w:val="ADCAB36C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B9E41A6"/>
    <w:multiLevelType w:val="hybridMultilevel"/>
    <w:tmpl w:val="8566316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7" w15:restartNumberingAfterBreak="0">
    <w:nsid w:val="7C0B0BAE"/>
    <w:multiLevelType w:val="hybridMultilevel"/>
    <w:tmpl w:val="61CADC3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C4B2D30"/>
    <w:multiLevelType w:val="hybridMultilevel"/>
    <w:tmpl w:val="8E2489C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EFE3047"/>
    <w:multiLevelType w:val="hybridMultilevel"/>
    <w:tmpl w:val="7AF4573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FF76F1D"/>
    <w:multiLevelType w:val="hybridMultilevel"/>
    <w:tmpl w:val="F2E2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2"/>
  </w:num>
  <w:num w:numId="2">
    <w:abstractNumId w:val="118"/>
  </w:num>
  <w:num w:numId="3">
    <w:abstractNumId w:val="63"/>
  </w:num>
  <w:num w:numId="4">
    <w:abstractNumId w:val="35"/>
  </w:num>
  <w:num w:numId="5">
    <w:abstractNumId w:val="120"/>
  </w:num>
  <w:num w:numId="6">
    <w:abstractNumId w:val="113"/>
  </w:num>
  <w:num w:numId="7">
    <w:abstractNumId w:val="28"/>
  </w:num>
  <w:num w:numId="8">
    <w:abstractNumId w:val="130"/>
  </w:num>
  <w:num w:numId="9">
    <w:abstractNumId w:val="27"/>
  </w:num>
  <w:num w:numId="10">
    <w:abstractNumId w:val="110"/>
  </w:num>
  <w:num w:numId="11">
    <w:abstractNumId w:val="128"/>
  </w:num>
  <w:num w:numId="12">
    <w:abstractNumId w:val="158"/>
  </w:num>
  <w:num w:numId="13">
    <w:abstractNumId w:val="57"/>
  </w:num>
  <w:num w:numId="14">
    <w:abstractNumId w:val="8"/>
  </w:num>
  <w:num w:numId="15">
    <w:abstractNumId w:val="60"/>
  </w:num>
  <w:num w:numId="16">
    <w:abstractNumId w:val="102"/>
  </w:num>
  <w:num w:numId="17">
    <w:abstractNumId w:val="49"/>
  </w:num>
  <w:num w:numId="18">
    <w:abstractNumId w:val="189"/>
  </w:num>
  <w:num w:numId="19">
    <w:abstractNumId w:val="16"/>
  </w:num>
  <w:num w:numId="20">
    <w:abstractNumId w:val="39"/>
  </w:num>
  <w:num w:numId="21">
    <w:abstractNumId w:val="74"/>
  </w:num>
  <w:num w:numId="22">
    <w:abstractNumId w:val="14"/>
  </w:num>
  <w:num w:numId="23">
    <w:abstractNumId w:val="94"/>
  </w:num>
  <w:num w:numId="24">
    <w:abstractNumId w:val="192"/>
  </w:num>
  <w:num w:numId="25">
    <w:abstractNumId w:val="195"/>
  </w:num>
  <w:num w:numId="26">
    <w:abstractNumId w:val="108"/>
  </w:num>
  <w:num w:numId="27">
    <w:abstractNumId w:val="46"/>
  </w:num>
  <w:num w:numId="28">
    <w:abstractNumId w:val="30"/>
  </w:num>
  <w:num w:numId="29">
    <w:abstractNumId w:val="69"/>
  </w:num>
  <w:num w:numId="30">
    <w:abstractNumId w:val="3"/>
  </w:num>
  <w:num w:numId="31">
    <w:abstractNumId w:val="145"/>
  </w:num>
  <w:num w:numId="32">
    <w:abstractNumId w:val="140"/>
  </w:num>
  <w:num w:numId="33">
    <w:abstractNumId w:val="169"/>
  </w:num>
  <w:num w:numId="34">
    <w:abstractNumId w:val="38"/>
  </w:num>
  <w:num w:numId="35">
    <w:abstractNumId w:val="2"/>
  </w:num>
  <w:num w:numId="36">
    <w:abstractNumId w:val="47"/>
  </w:num>
  <w:num w:numId="37">
    <w:abstractNumId w:val="138"/>
  </w:num>
  <w:num w:numId="38">
    <w:abstractNumId w:val="1"/>
  </w:num>
  <w:num w:numId="39">
    <w:abstractNumId w:val="137"/>
  </w:num>
  <w:num w:numId="40">
    <w:abstractNumId w:val="133"/>
  </w:num>
  <w:num w:numId="41">
    <w:abstractNumId w:val="105"/>
  </w:num>
  <w:num w:numId="42">
    <w:abstractNumId w:val="199"/>
  </w:num>
  <w:num w:numId="43">
    <w:abstractNumId w:val="135"/>
  </w:num>
  <w:num w:numId="44">
    <w:abstractNumId w:val="64"/>
  </w:num>
  <w:num w:numId="45">
    <w:abstractNumId w:val="166"/>
  </w:num>
  <w:num w:numId="46">
    <w:abstractNumId w:val="179"/>
  </w:num>
  <w:num w:numId="47">
    <w:abstractNumId w:val="9"/>
  </w:num>
  <w:num w:numId="48">
    <w:abstractNumId w:val="66"/>
  </w:num>
  <w:num w:numId="49">
    <w:abstractNumId w:val="106"/>
  </w:num>
  <w:num w:numId="50">
    <w:abstractNumId w:val="124"/>
  </w:num>
  <w:num w:numId="51">
    <w:abstractNumId w:val="198"/>
  </w:num>
  <w:num w:numId="52">
    <w:abstractNumId w:val="134"/>
  </w:num>
  <w:num w:numId="53">
    <w:abstractNumId w:val="93"/>
  </w:num>
  <w:num w:numId="54">
    <w:abstractNumId w:val="112"/>
  </w:num>
  <w:num w:numId="55">
    <w:abstractNumId w:val="32"/>
  </w:num>
  <w:num w:numId="56">
    <w:abstractNumId w:val="101"/>
  </w:num>
  <w:num w:numId="57">
    <w:abstractNumId w:val="51"/>
  </w:num>
  <w:num w:numId="58">
    <w:abstractNumId w:val="29"/>
  </w:num>
  <w:num w:numId="59">
    <w:abstractNumId w:val="156"/>
  </w:num>
  <w:num w:numId="60">
    <w:abstractNumId w:val="50"/>
  </w:num>
  <w:num w:numId="61">
    <w:abstractNumId w:val="45"/>
  </w:num>
  <w:num w:numId="62">
    <w:abstractNumId w:val="53"/>
  </w:num>
  <w:num w:numId="63">
    <w:abstractNumId w:val="19"/>
  </w:num>
  <w:num w:numId="64">
    <w:abstractNumId w:val="36"/>
  </w:num>
  <w:num w:numId="65">
    <w:abstractNumId w:val="89"/>
  </w:num>
  <w:num w:numId="66">
    <w:abstractNumId w:val="10"/>
  </w:num>
  <w:num w:numId="67">
    <w:abstractNumId w:val="81"/>
  </w:num>
  <w:num w:numId="68">
    <w:abstractNumId w:val="71"/>
  </w:num>
  <w:num w:numId="69">
    <w:abstractNumId w:val="68"/>
  </w:num>
  <w:num w:numId="70">
    <w:abstractNumId w:val="142"/>
  </w:num>
  <w:num w:numId="71">
    <w:abstractNumId w:val="154"/>
  </w:num>
  <w:num w:numId="72">
    <w:abstractNumId w:val="178"/>
  </w:num>
  <w:num w:numId="73">
    <w:abstractNumId w:val="73"/>
  </w:num>
  <w:num w:numId="74">
    <w:abstractNumId w:val="86"/>
  </w:num>
  <w:num w:numId="75">
    <w:abstractNumId w:val="183"/>
  </w:num>
  <w:num w:numId="76">
    <w:abstractNumId w:val="24"/>
  </w:num>
  <w:num w:numId="77">
    <w:abstractNumId w:val="26"/>
  </w:num>
  <w:num w:numId="78">
    <w:abstractNumId w:val="61"/>
  </w:num>
  <w:num w:numId="79">
    <w:abstractNumId w:val="85"/>
  </w:num>
  <w:num w:numId="80">
    <w:abstractNumId w:val="144"/>
  </w:num>
  <w:num w:numId="81">
    <w:abstractNumId w:val="6"/>
  </w:num>
  <w:num w:numId="82">
    <w:abstractNumId w:val="98"/>
  </w:num>
  <w:num w:numId="83">
    <w:abstractNumId w:val="84"/>
  </w:num>
  <w:num w:numId="84">
    <w:abstractNumId w:val="42"/>
  </w:num>
  <w:num w:numId="85">
    <w:abstractNumId w:val="12"/>
  </w:num>
  <w:num w:numId="86">
    <w:abstractNumId w:val="109"/>
  </w:num>
  <w:num w:numId="87">
    <w:abstractNumId w:val="176"/>
  </w:num>
  <w:num w:numId="88">
    <w:abstractNumId w:val="37"/>
  </w:num>
  <w:num w:numId="89">
    <w:abstractNumId w:val="65"/>
  </w:num>
  <w:num w:numId="90">
    <w:abstractNumId w:val="185"/>
  </w:num>
  <w:num w:numId="91">
    <w:abstractNumId w:val="43"/>
  </w:num>
  <w:num w:numId="92">
    <w:abstractNumId w:val="96"/>
  </w:num>
  <w:num w:numId="93">
    <w:abstractNumId w:val="141"/>
  </w:num>
  <w:num w:numId="94">
    <w:abstractNumId w:val="100"/>
  </w:num>
  <w:num w:numId="95">
    <w:abstractNumId w:val="127"/>
  </w:num>
  <w:num w:numId="96">
    <w:abstractNumId w:val="95"/>
  </w:num>
  <w:num w:numId="97">
    <w:abstractNumId w:val="197"/>
  </w:num>
  <w:num w:numId="98">
    <w:abstractNumId w:val="126"/>
  </w:num>
  <w:num w:numId="99">
    <w:abstractNumId w:val="119"/>
  </w:num>
  <w:num w:numId="100">
    <w:abstractNumId w:val="116"/>
  </w:num>
  <w:num w:numId="101">
    <w:abstractNumId w:val="31"/>
  </w:num>
  <w:num w:numId="102">
    <w:abstractNumId w:val="80"/>
  </w:num>
  <w:num w:numId="103">
    <w:abstractNumId w:val="177"/>
  </w:num>
  <w:num w:numId="104">
    <w:abstractNumId w:val="99"/>
  </w:num>
  <w:num w:numId="105">
    <w:abstractNumId w:val="20"/>
  </w:num>
  <w:num w:numId="106">
    <w:abstractNumId w:val="11"/>
  </w:num>
  <w:num w:numId="107">
    <w:abstractNumId w:val="182"/>
  </w:num>
  <w:num w:numId="108">
    <w:abstractNumId w:val="97"/>
  </w:num>
  <w:num w:numId="109">
    <w:abstractNumId w:val="115"/>
  </w:num>
  <w:num w:numId="110">
    <w:abstractNumId w:val="82"/>
  </w:num>
  <w:num w:numId="111">
    <w:abstractNumId w:val="163"/>
  </w:num>
  <w:num w:numId="112">
    <w:abstractNumId w:val="114"/>
  </w:num>
  <w:num w:numId="113">
    <w:abstractNumId w:val="174"/>
  </w:num>
  <w:num w:numId="114">
    <w:abstractNumId w:val="161"/>
  </w:num>
  <w:num w:numId="115">
    <w:abstractNumId w:val="55"/>
  </w:num>
  <w:num w:numId="116">
    <w:abstractNumId w:val="75"/>
  </w:num>
  <w:num w:numId="117">
    <w:abstractNumId w:val="168"/>
  </w:num>
  <w:num w:numId="118">
    <w:abstractNumId w:val="56"/>
  </w:num>
  <w:num w:numId="119">
    <w:abstractNumId w:val="146"/>
  </w:num>
  <w:num w:numId="120">
    <w:abstractNumId w:val="188"/>
  </w:num>
  <w:num w:numId="121">
    <w:abstractNumId w:val="44"/>
  </w:num>
  <w:num w:numId="122">
    <w:abstractNumId w:val="143"/>
  </w:num>
  <w:num w:numId="123">
    <w:abstractNumId w:val="62"/>
  </w:num>
  <w:num w:numId="124">
    <w:abstractNumId w:val="193"/>
  </w:num>
  <w:num w:numId="125">
    <w:abstractNumId w:val="21"/>
  </w:num>
  <w:num w:numId="126">
    <w:abstractNumId w:val="5"/>
  </w:num>
  <w:num w:numId="127">
    <w:abstractNumId w:val="91"/>
  </w:num>
  <w:num w:numId="128">
    <w:abstractNumId w:val="167"/>
  </w:num>
  <w:num w:numId="129">
    <w:abstractNumId w:val="173"/>
  </w:num>
  <w:num w:numId="130">
    <w:abstractNumId w:val="121"/>
  </w:num>
  <w:num w:numId="131">
    <w:abstractNumId w:val="148"/>
  </w:num>
  <w:num w:numId="132">
    <w:abstractNumId w:val="123"/>
  </w:num>
  <w:num w:numId="133">
    <w:abstractNumId w:val="22"/>
  </w:num>
  <w:num w:numId="134">
    <w:abstractNumId w:val="58"/>
  </w:num>
  <w:num w:numId="135">
    <w:abstractNumId w:val="200"/>
  </w:num>
  <w:num w:numId="136">
    <w:abstractNumId w:val="18"/>
  </w:num>
  <w:num w:numId="137">
    <w:abstractNumId w:val="184"/>
  </w:num>
  <w:num w:numId="138">
    <w:abstractNumId w:val="107"/>
  </w:num>
  <w:num w:numId="139">
    <w:abstractNumId w:val="87"/>
  </w:num>
  <w:num w:numId="140">
    <w:abstractNumId w:val="125"/>
  </w:num>
  <w:num w:numId="141">
    <w:abstractNumId w:val="77"/>
  </w:num>
  <w:num w:numId="142">
    <w:abstractNumId w:val="54"/>
  </w:num>
  <w:num w:numId="143">
    <w:abstractNumId w:val="78"/>
  </w:num>
  <w:num w:numId="144">
    <w:abstractNumId w:val="117"/>
  </w:num>
  <w:num w:numId="145">
    <w:abstractNumId w:val="186"/>
  </w:num>
  <w:num w:numId="146">
    <w:abstractNumId w:val="131"/>
  </w:num>
  <w:num w:numId="147">
    <w:abstractNumId w:val="196"/>
  </w:num>
  <w:num w:numId="148">
    <w:abstractNumId w:val="190"/>
  </w:num>
  <w:num w:numId="149">
    <w:abstractNumId w:val="48"/>
  </w:num>
  <w:num w:numId="150">
    <w:abstractNumId w:val="15"/>
  </w:num>
  <w:num w:numId="151">
    <w:abstractNumId w:val="34"/>
  </w:num>
  <w:num w:numId="152">
    <w:abstractNumId w:val="33"/>
  </w:num>
  <w:num w:numId="153">
    <w:abstractNumId w:val="103"/>
  </w:num>
  <w:num w:numId="154">
    <w:abstractNumId w:val="67"/>
  </w:num>
  <w:num w:numId="155">
    <w:abstractNumId w:val="111"/>
  </w:num>
  <w:num w:numId="156">
    <w:abstractNumId w:val="139"/>
  </w:num>
  <w:num w:numId="157">
    <w:abstractNumId w:val="88"/>
  </w:num>
  <w:num w:numId="158">
    <w:abstractNumId w:val="104"/>
  </w:num>
  <w:num w:numId="159">
    <w:abstractNumId w:val="59"/>
  </w:num>
  <w:num w:numId="160">
    <w:abstractNumId w:val="147"/>
  </w:num>
  <w:num w:numId="161">
    <w:abstractNumId w:val="191"/>
  </w:num>
  <w:num w:numId="162">
    <w:abstractNumId w:val="157"/>
  </w:num>
  <w:num w:numId="163">
    <w:abstractNumId w:val="129"/>
  </w:num>
  <w:num w:numId="164">
    <w:abstractNumId w:val="159"/>
  </w:num>
  <w:num w:numId="165">
    <w:abstractNumId w:val="52"/>
  </w:num>
  <w:num w:numId="166">
    <w:abstractNumId w:val="153"/>
  </w:num>
  <w:num w:numId="167">
    <w:abstractNumId w:val="171"/>
  </w:num>
  <w:num w:numId="168">
    <w:abstractNumId w:val="155"/>
  </w:num>
  <w:num w:numId="169">
    <w:abstractNumId w:val="41"/>
  </w:num>
  <w:num w:numId="170">
    <w:abstractNumId w:val="76"/>
  </w:num>
  <w:num w:numId="171">
    <w:abstractNumId w:val="92"/>
  </w:num>
  <w:num w:numId="172">
    <w:abstractNumId w:val="72"/>
  </w:num>
  <w:num w:numId="173">
    <w:abstractNumId w:val="25"/>
  </w:num>
  <w:num w:numId="174">
    <w:abstractNumId w:val="79"/>
  </w:num>
  <w:num w:numId="175">
    <w:abstractNumId w:val="150"/>
  </w:num>
  <w:num w:numId="176">
    <w:abstractNumId w:val="181"/>
  </w:num>
  <w:num w:numId="177">
    <w:abstractNumId w:val="187"/>
  </w:num>
  <w:num w:numId="178">
    <w:abstractNumId w:val="180"/>
  </w:num>
  <w:num w:numId="179">
    <w:abstractNumId w:val="160"/>
  </w:num>
  <w:num w:numId="180">
    <w:abstractNumId w:val="40"/>
  </w:num>
  <w:num w:numId="181">
    <w:abstractNumId w:val="23"/>
  </w:num>
  <w:num w:numId="182">
    <w:abstractNumId w:val="122"/>
  </w:num>
  <w:num w:numId="183">
    <w:abstractNumId w:val="172"/>
  </w:num>
  <w:num w:numId="184">
    <w:abstractNumId w:val="170"/>
  </w:num>
  <w:num w:numId="185">
    <w:abstractNumId w:val="83"/>
  </w:num>
  <w:num w:numId="186">
    <w:abstractNumId w:val="175"/>
  </w:num>
  <w:num w:numId="187">
    <w:abstractNumId w:val="164"/>
  </w:num>
  <w:num w:numId="188">
    <w:abstractNumId w:val="162"/>
  </w:num>
  <w:num w:numId="189">
    <w:abstractNumId w:val="136"/>
  </w:num>
  <w:num w:numId="190">
    <w:abstractNumId w:val="90"/>
  </w:num>
  <w:num w:numId="191">
    <w:abstractNumId w:val="151"/>
  </w:num>
  <w:num w:numId="192">
    <w:abstractNumId w:val="17"/>
  </w:num>
  <w:num w:numId="193">
    <w:abstractNumId w:val="165"/>
  </w:num>
  <w:num w:numId="194">
    <w:abstractNumId w:val="7"/>
  </w:num>
  <w:num w:numId="195">
    <w:abstractNumId w:val="132"/>
  </w:num>
  <w:num w:numId="196">
    <w:abstractNumId w:val="4"/>
  </w:num>
  <w:num w:numId="197">
    <w:abstractNumId w:val="149"/>
  </w:num>
  <w:num w:numId="198">
    <w:abstractNumId w:val="0"/>
  </w:num>
  <w:num w:numId="199">
    <w:abstractNumId w:val="0"/>
    <w:lvlOverride w:ilvl="0">
      <w:startOverride w:val="1"/>
    </w:lvlOverride>
  </w:num>
  <w:num w:numId="200">
    <w:abstractNumId w:val="194"/>
  </w:num>
  <w:num w:numId="201">
    <w:abstractNumId w:val="70"/>
  </w:num>
  <w:num w:numId="202">
    <w:abstractNumId w:val="13"/>
  </w:num>
  <w:numIdMacAtCleanup w:val="1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C1"/>
    <w:rsid w:val="00000441"/>
    <w:rsid w:val="000069C1"/>
    <w:rsid w:val="00010EBB"/>
    <w:rsid w:val="0001146F"/>
    <w:rsid w:val="0001178B"/>
    <w:rsid w:val="00017BC5"/>
    <w:rsid w:val="00020A85"/>
    <w:rsid w:val="00020EA6"/>
    <w:rsid w:val="00024B86"/>
    <w:rsid w:val="000256E3"/>
    <w:rsid w:val="00025B47"/>
    <w:rsid w:val="000261F4"/>
    <w:rsid w:val="000304C3"/>
    <w:rsid w:val="000306DC"/>
    <w:rsid w:val="00031329"/>
    <w:rsid w:val="0003171C"/>
    <w:rsid w:val="00033000"/>
    <w:rsid w:val="000333CF"/>
    <w:rsid w:val="00034265"/>
    <w:rsid w:val="00035618"/>
    <w:rsid w:val="00041E0E"/>
    <w:rsid w:val="0004226C"/>
    <w:rsid w:val="00042B6B"/>
    <w:rsid w:val="00045BD0"/>
    <w:rsid w:val="00046C0D"/>
    <w:rsid w:val="00047C16"/>
    <w:rsid w:val="0005083E"/>
    <w:rsid w:val="00051E62"/>
    <w:rsid w:val="0005288B"/>
    <w:rsid w:val="00053F69"/>
    <w:rsid w:val="00054E9C"/>
    <w:rsid w:val="00055933"/>
    <w:rsid w:val="00055997"/>
    <w:rsid w:val="00055C45"/>
    <w:rsid w:val="00055FF0"/>
    <w:rsid w:val="0005639B"/>
    <w:rsid w:val="000619FE"/>
    <w:rsid w:val="00063B1F"/>
    <w:rsid w:val="00063D27"/>
    <w:rsid w:val="00065549"/>
    <w:rsid w:val="00067F30"/>
    <w:rsid w:val="00074409"/>
    <w:rsid w:val="00074641"/>
    <w:rsid w:val="00074766"/>
    <w:rsid w:val="0007488A"/>
    <w:rsid w:val="00077A82"/>
    <w:rsid w:val="00081A78"/>
    <w:rsid w:val="000826AA"/>
    <w:rsid w:val="0008341C"/>
    <w:rsid w:val="0008640B"/>
    <w:rsid w:val="00090168"/>
    <w:rsid w:val="000927E1"/>
    <w:rsid w:val="000968A3"/>
    <w:rsid w:val="000A1F3B"/>
    <w:rsid w:val="000B01AA"/>
    <w:rsid w:val="000B05E9"/>
    <w:rsid w:val="000B08BB"/>
    <w:rsid w:val="000B29A5"/>
    <w:rsid w:val="000B5177"/>
    <w:rsid w:val="000C162A"/>
    <w:rsid w:val="000C2357"/>
    <w:rsid w:val="000C40B4"/>
    <w:rsid w:val="000C752E"/>
    <w:rsid w:val="000C776B"/>
    <w:rsid w:val="000D3835"/>
    <w:rsid w:val="000D5783"/>
    <w:rsid w:val="000D5CF5"/>
    <w:rsid w:val="000D6209"/>
    <w:rsid w:val="000D697E"/>
    <w:rsid w:val="000D7059"/>
    <w:rsid w:val="000D782B"/>
    <w:rsid w:val="000D7F28"/>
    <w:rsid w:val="000E08B9"/>
    <w:rsid w:val="000E1461"/>
    <w:rsid w:val="000E2CF5"/>
    <w:rsid w:val="000E42DE"/>
    <w:rsid w:val="000E5130"/>
    <w:rsid w:val="000E6A28"/>
    <w:rsid w:val="000F0D7C"/>
    <w:rsid w:val="000F39CB"/>
    <w:rsid w:val="000F46B1"/>
    <w:rsid w:val="000F4CFA"/>
    <w:rsid w:val="000F580D"/>
    <w:rsid w:val="000F6C0F"/>
    <w:rsid w:val="000F7FEB"/>
    <w:rsid w:val="001034B2"/>
    <w:rsid w:val="001059BC"/>
    <w:rsid w:val="00111C48"/>
    <w:rsid w:val="0011241D"/>
    <w:rsid w:val="00115B52"/>
    <w:rsid w:val="00117092"/>
    <w:rsid w:val="00117448"/>
    <w:rsid w:val="00117548"/>
    <w:rsid w:val="0012100F"/>
    <w:rsid w:val="00122A30"/>
    <w:rsid w:val="001235C9"/>
    <w:rsid w:val="00123A70"/>
    <w:rsid w:val="00125E90"/>
    <w:rsid w:val="00127997"/>
    <w:rsid w:val="00127F3E"/>
    <w:rsid w:val="00132263"/>
    <w:rsid w:val="00132D44"/>
    <w:rsid w:val="00134FA7"/>
    <w:rsid w:val="001360EB"/>
    <w:rsid w:val="001371C3"/>
    <w:rsid w:val="001409BD"/>
    <w:rsid w:val="00141899"/>
    <w:rsid w:val="0014244C"/>
    <w:rsid w:val="001431BE"/>
    <w:rsid w:val="00146DF7"/>
    <w:rsid w:val="001475DE"/>
    <w:rsid w:val="00151CFB"/>
    <w:rsid w:val="0015435A"/>
    <w:rsid w:val="00160036"/>
    <w:rsid w:val="0016034D"/>
    <w:rsid w:val="00161581"/>
    <w:rsid w:val="00162100"/>
    <w:rsid w:val="001675EC"/>
    <w:rsid w:val="001707C3"/>
    <w:rsid w:val="0017222F"/>
    <w:rsid w:val="00172B74"/>
    <w:rsid w:val="00173656"/>
    <w:rsid w:val="0017426C"/>
    <w:rsid w:val="001805FF"/>
    <w:rsid w:val="00182C2F"/>
    <w:rsid w:val="00183FE4"/>
    <w:rsid w:val="001841CA"/>
    <w:rsid w:val="00185D09"/>
    <w:rsid w:val="00186031"/>
    <w:rsid w:val="0018711B"/>
    <w:rsid w:val="001909B8"/>
    <w:rsid w:val="00190FD7"/>
    <w:rsid w:val="0019342F"/>
    <w:rsid w:val="00195076"/>
    <w:rsid w:val="00197C35"/>
    <w:rsid w:val="001A184B"/>
    <w:rsid w:val="001A1B73"/>
    <w:rsid w:val="001A2115"/>
    <w:rsid w:val="001A6513"/>
    <w:rsid w:val="001A6842"/>
    <w:rsid w:val="001A71BF"/>
    <w:rsid w:val="001A7C59"/>
    <w:rsid w:val="001B0C6A"/>
    <w:rsid w:val="001B2832"/>
    <w:rsid w:val="001B499A"/>
    <w:rsid w:val="001B5297"/>
    <w:rsid w:val="001B5B5F"/>
    <w:rsid w:val="001B6589"/>
    <w:rsid w:val="001C0551"/>
    <w:rsid w:val="001C0E65"/>
    <w:rsid w:val="001C26C4"/>
    <w:rsid w:val="001C5728"/>
    <w:rsid w:val="001C596E"/>
    <w:rsid w:val="001C67A1"/>
    <w:rsid w:val="001C7B9F"/>
    <w:rsid w:val="001D39FA"/>
    <w:rsid w:val="001D5034"/>
    <w:rsid w:val="001E1764"/>
    <w:rsid w:val="001E3109"/>
    <w:rsid w:val="001E4485"/>
    <w:rsid w:val="001E4592"/>
    <w:rsid w:val="001F2123"/>
    <w:rsid w:val="001F5D43"/>
    <w:rsid w:val="001F5DD7"/>
    <w:rsid w:val="001F7CA4"/>
    <w:rsid w:val="00200388"/>
    <w:rsid w:val="002015C5"/>
    <w:rsid w:val="00202A69"/>
    <w:rsid w:val="002034FF"/>
    <w:rsid w:val="00203E8F"/>
    <w:rsid w:val="00204202"/>
    <w:rsid w:val="00211BDA"/>
    <w:rsid w:val="00214076"/>
    <w:rsid w:val="0021596A"/>
    <w:rsid w:val="002168C2"/>
    <w:rsid w:val="00222B3D"/>
    <w:rsid w:val="00223CF7"/>
    <w:rsid w:val="002242FE"/>
    <w:rsid w:val="002244ED"/>
    <w:rsid w:val="00226AF4"/>
    <w:rsid w:val="00227F35"/>
    <w:rsid w:val="0023009C"/>
    <w:rsid w:val="00230671"/>
    <w:rsid w:val="0023275E"/>
    <w:rsid w:val="00237F8A"/>
    <w:rsid w:val="002410AD"/>
    <w:rsid w:val="00241F53"/>
    <w:rsid w:val="00243365"/>
    <w:rsid w:val="00245677"/>
    <w:rsid w:val="00246B56"/>
    <w:rsid w:val="00247FC2"/>
    <w:rsid w:val="002523DF"/>
    <w:rsid w:val="00253B4C"/>
    <w:rsid w:val="00257BE0"/>
    <w:rsid w:val="00257C39"/>
    <w:rsid w:val="00260503"/>
    <w:rsid w:val="00273071"/>
    <w:rsid w:val="002741FC"/>
    <w:rsid w:val="0028362C"/>
    <w:rsid w:val="002846B4"/>
    <w:rsid w:val="00285B90"/>
    <w:rsid w:val="002929C2"/>
    <w:rsid w:val="00292F2F"/>
    <w:rsid w:val="00295AB4"/>
    <w:rsid w:val="002A060B"/>
    <w:rsid w:val="002A2A5D"/>
    <w:rsid w:val="002A3E95"/>
    <w:rsid w:val="002A4739"/>
    <w:rsid w:val="002A4BDF"/>
    <w:rsid w:val="002A5587"/>
    <w:rsid w:val="002A5AFF"/>
    <w:rsid w:val="002A5FA3"/>
    <w:rsid w:val="002A69BC"/>
    <w:rsid w:val="002A6C52"/>
    <w:rsid w:val="002B061D"/>
    <w:rsid w:val="002B17D0"/>
    <w:rsid w:val="002B200A"/>
    <w:rsid w:val="002B256C"/>
    <w:rsid w:val="002B2607"/>
    <w:rsid w:val="002B5232"/>
    <w:rsid w:val="002B61CE"/>
    <w:rsid w:val="002B7CD4"/>
    <w:rsid w:val="002C2BCD"/>
    <w:rsid w:val="002C385A"/>
    <w:rsid w:val="002C63E3"/>
    <w:rsid w:val="002D3C58"/>
    <w:rsid w:val="002D41E3"/>
    <w:rsid w:val="002D5363"/>
    <w:rsid w:val="002D6775"/>
    <w:rsid w:val="002E0E1F"/>
    <w:rsid w:val="002E1F67"/>
    <w:rsid w:val="002E2787"/>
    <w:rsid w:val="002E29D4"/>
    <w:rsid w:val="002E41FF"/>
    <w:rsid w:val="002E531A"/>
    <w:rsid w:val="002E5768"/>
    <w:rsid w:val="002E58AD"/>
    <w:rsid w:val="002E5EC1"/>
    <w:rsid w:val="002E60E9"/>
    <w:rsid w:val="002E6AAE"/>
    <w:rsid w:val="002E7897"/>
    <w:rsid w:val="002F2A5E"/>
    <w:rsid w:val="002F6D39"/>
    <w:rsid w:val="002F79B9"/>
    <w:rsid w:val="003007F8"/>
    <w:rsid w:val="00300CCF"/>
    <w:rsid w:val="00300D42"/>
    <w:rsid w:val="0030266F"/>
    <w:rsid w:val="00302E4F"/>
    <w:rsid w:val="00305636"/>
    <w:rsid w:val="00306155"/>
    <w:rsid w:val="00306473"/>
    <w:rsid w:val="00306A02"/>
    <w:rsid w:val="00306E85"/>
    <w:rsid w:val="0030743A"/>
    <w:rsid w:val="00307CB4"/>
    <w:rsid w:val="00311AB7"/>
    <w:rsid w:val="00312BC1"/>
    <w:rsid w:val="00314B1C"/>
    <w:rsid w:val="00314C23"/>
    <w:rsid w:val="003157C4"/>
    <w:rsid w:val="00315E8D"/>
    <w:rsid w:val="0032141A"/>
    <w:rsid w:val="0032222C"/>
    <w:rsid w:val="003227A5"/>
    <w:rsid w:val="003274CB"/>
    <w:rsid w:val="00327AAA"/>
    <w:rsid w:val="00330284"/>
    <w:rsid w:val="003458DF"/>
    <w:rsid w:val="00346AB8"/>
    <w:rsid w:val="003473BC"/>
    <w:rsid w:val="003477B2"/>
    <w:rsid w:val="003517F4"/>
    <w:rsid w:val="003519F0"/>
    <w:rsid w:val="00351D36"/>
    <w:rsid w:val="003522D2"/>
    <w:rsid w:val="00354B6B"/>
    <w:rsid w:val="00355EFB"/>
    <w:rsid w:val="00362A86"/>
    <w:rsid w:val="00366202"/>
    <w:rsid w:val="003679A3"/>
    <w:rsid w:val="00367C8D"/>
    <w:rsid w:val="00370BBE"/>
    <w:rsid w:val="00372562"/>
    <w:rsid w:val="00373686"/>
    <w:rsid w:val="00374F18"/>
    <w:rsid w:val="003772D8"/>
    <w:rsid w:val="00377BC4"/>
    <w:rsid w:val="00380E0C"/>
    <w:rsid w:val="003826DF"/>
    <w:rsid w:val="0038404E"/>
    <w:rsid w:val="00387023"/>
    <w:rsid w:val="00387477"/>
    <w:rsid w:val="00387592"/>
    <w:rsid w:val="003915DC"/>
    <w:rsid w:val="0039549D"/>
    <w:rsid w:val="0039621B"/>
    <w:rsid w:val="0039741C"/>
    <w:rsid w:val="00397FE8"/>
    <w:rsid w:val="003A10E0"/>
    <w:rsid w:val="003A2D4B"/>
    <w:rsid w:val="003A6766"/>
    <w:rsid w:val="003B0718"/>
    <w:rsid w:val="003B1F31"/>
    <w:rsid w:val="003B28F0"/>
    <w:rsid w:val="003B48DD"/>
    <w:rsid w:val="003B4F1A"/>
    <w:rsid w:val="003B640A"/>
    <w:rsid w:val="003B72F8"/>
    <w:rsid w:val="003B737F"/>
    <w:rsid w:val="003C4E09"/>
    <w:rsid w:val="003C7500"/>
    <w:rsid w:val="003C77C4"/>
    <w:rsid w:val="003C78D1"/>
    <w:rsid w:val="003D1932"/>
    <w:rsid w:val="003D586C"/>
    <w:rsid w:val="003E1EE4"/>
    <w:rsid w:val="003E20B7"/>
    <w:rsid w:val="003E4265"/>
    <w:rsid w:val="003E4B51"/>
    <w:rsid w:val="003E5265"/>
    <w:rsid w:val="003F07E6"/>
    <w:rsid w:val="003F14E6"/>
    <w:rsid w:val="003F4624"/>
    <w:rsid w:val="003F6C9B"/>
    <w:rsid w:val="00401C10"/>
    <w:rsid w:val="004039E6"/>
    <w:rsid w:val="0040537C"/>
    <w:rsid w:val="004108A0"/>
    <w:rsid w:val="00410D6C"/>
    <w:rsid w:val="0041147B"/>
    <w:rsid w:val="004136B8"/>
    <w:rsid w:val="00416AB8"/>
    <w:rsid w:val="004179D3"/>
    <w:rsid w:val="0042126D"/>
    <w:rsid w:val="00421710"/>
    <w:rsid w:val="00421D7C"/>
    <w:rsid w:val="00422228"/>
    <w:rsid w:val="00422BC1"/>
    <w:rsid w:val="00424C60"/>
    <w:rsid w:val="00426EE6"/>
    <w:rsid w:val="00426F20"/>
    <w:rsid w:val="00430378"/>
    <w:rsid w:val="00430898"/>
    <w:rsid w:val="0043097F"/>
    <w:rsid w:val="0043157D"/>
    <w:rsid w:val="00431844"/>
    <w:rsid w:val="00432D10"/>
    <w:rsid w:val="00433591"/>
    <w:rsid w:val="00435084"/>
    <w:rsid w:val="00435C04"/>
    <w:rsid w:val="00440925"/>
    <w:rsid w:val="00441972"/>
    <w:rsid w:val="004434A3"/>
    <w:rsid w:val="00443F3F"/>
    <w:rsid w:val="004463CA"/>
    <w:rsid w:val="00446F80"/>
    <w:rsid w:val="00447893"/>
    <w:rsid w:val="0045004E"/>
    <w:rsid w:val="00450B59"/>
    <w:rsid w:val="00453F7E"/>
    <w:rsid w:val="0045451C"/>
    <w:rsid w:val="00454C7F"/>
    <w:rsid w:val="00455BF7"/>
    <w:rsid w:val="0045794F"/>
    <w:rsid w:val="004614BF"/>
    <w:rsid w:val="00461C27"/>
    <w:rsid w:val="00464BD6"/>
    <w:rsid w:val="0046540D"/>
    <w:rsid w:val="00467C63"/>
    <w:rsid w:val="00471BA4"/>
    <w:rsid w:val="004750C2"/>
    <w:rsid w:val="00475B5B"/>
    <w:rsid w:val="00481663"/>
    <w:rsid w:val="00483E66"/>
    <w:rsid w:val="00486247"/>
    <w:rsid w:val="0048669C"/>
    <w:rsid w:val="00487123"/>
    <w:rsid w:val="0049089E"/>
    <w:rsid w:val="00491AC4"/>
    <w:rsid w:val="004938F5"/>
    <w:rsid w:val="004940AD"/>
    <w:rsid w:val="0049454C"/>
    <w:rsid w:val="00494B82"/>
    <w:rsid w:val="004951F8"/>
    <w:rsid w:val="004954AC"/>
    <w:rsid w:val="00496AAC"/>
    <w:rsid w:val="00497F94"/>
    <w:rsid w:val="004A49D1"/>
    <w:rsid w:val="004A63B9"/>
    <w:rsid w:val="004A73EA"/>
    <w:rsid w:val="004B1F8A"/>
    <w:rsid w:val="004B2FE9"/>
    <w:rsid w:val="004B3251"/>
    <w:rsid w:val="004B565D"/>
    <w:rsid w:val="004C2109"/>
    <w:rsid w:val="004C3EA2"/>
    <w:rsid w:val="004C6CE4"/>
    <w:rsid w:val="004C7601"/>
    <w:rsid w:val="004C7C0E"/>
    <w:rsid w:val="004D7036"/>
    <w:rsid w:val="004E2326"/>
    <w:rsid w:val="004E2C26"/>
    <w:rsid w:val="004E719D"/>
    <w:rsid w:val="004F018E"/>
    <w:rsid w:val="004F0263"/>
    <w:rsid w:val="004F094D"/>
    <w:rsid w:val="004F3FF5"/>
    <w:rsid w:val="004F482E"/>
    <w:rsid w:val="004F5188"/>
    <w:rsid w:val="004F5869"/>
    <w:rsid w:val="004F758B"/>
    <w:rsid w:val="004F7698"/>
    <w:rsid w:val="0050199B"/>
    <w:rsid w:val="00501E1A"/>
    <w:rsid w:val="005035F5"/>
    <w:rsid w:val="005045AC"/>
    <w:rsid w:val="005074D8"/>
    <w:rsid w:val="005104DE"/>
    <w:rsid w:val="00510CE4"/>
    <w:rsid w:val="00514CE0"/>
    <w:rsid w:val="00515DD8"/>
    <w:rsid w:val="005173E7"/>
    <w:rsid w:val="00521F1B"/>
    <w:rsid w:val="005221AB"/>
    <w:rsid w:val="005232A0"/>
    <w:rsid w:val="00524AC6"/>
    <w:rsid w:val="00525748"/>
    <w:rsid w:val="00526CD1"/>
    <w:rsid w:val="00527FA5"/>
    <w:rsid w:val="005306C9"/>
    <w:rsid w:val="00530FE9"/>
    <w:rsid w:val="00533315"/>
    <w:rsid w:val="00535460"/>
    <w:rsid w:val="0054035E"/>
    <w:rsid w:val="0054135E"/>
    <w:rsid w:val="00541D78"/>
    <w:rsid w:val="005420FB"/>
    <w:rsid w:val="00551C3E"/>
    <w:rsid w:val="00551F93"/>
    <w:rsid w:val="005538BE"/>
    <w:rsid w:val="00554F9F"/>
    <w:rsid w:val="0055617D"/>
    <w:rsid w:val="00556EE5"/>
    <w:rsid w:val="00557685"/>
    <w:rsid w:val="005613E9"/>
    <w:rsid w:val="005638BB"/>
    <w:rsid w:val="005641D2"/>
    <w:rsid w:val="00567027"/>
    <w:rsid w:val="005675F2"/>
    <w:rsid w:val="00567D48"/>
    <w:rsid w:val="00574686"/>
    <w:rsid w:val="0057488A"/>
    <w:rsid w:val="00575877"/>
    <w:rsid w:val="0057706E"/>
    <w:rsid w:val="005772E2"/>
    <w:rsid w:val="005827BE"/>
    <w:rsid w:val="005839F2"/>
    <w:rsid w:val="005855FD"/>
    <w:rsid w:val="005903C3"/>
    <w:rsid w:val="005907C3"/>
    <w:rsid w:val="00592B0E"/>
    <w:rsid w:val="00593824"/>
    <w:rsid w:val="00593F48"/>
    <w:rsid w:val="00593FC2"/>
    <w:rsid w:val="00594543"/>
    <w:rsid w:val="0059532D"/>
    <w:rsid w:val="00597CFE"/>
    <w:rsid w:val="005A1349"/>
    <w:rsid w:val="005A1B29"/>
    <w:rsid w:val="005A3C41"/>
    <w:rsid w:val="005A65AB"/>
    <w:rsid w:val="005A6731"/>
    <w:rsid w:val="005A6B2B"/>
    <w:rsid w:val="005A7DB7"/>
    <w:rsid w:val="005B319E"/>
    <w:rsid w:val="005B534B"/>
    <w:rsid w:val="005B5CA3"/>
    <w:rsid w:val="005B636A"/>
    <w:rsid w:val="005B6C2E"/>
    <w:rsid w:val="005C0663"/>
    <w:rsid w:val="005C169D"/>
    <w:rsid w:val="005C28A6"/>
    <w:rsid w:val="005C30CB"/>
    <w:rsid w:val="005C3551"/>
    <w:rsid w:val="005C471F"/>
    <w:rsid w:val="005C49A6"/>
    <w:rsid w:val="005C4B52"/>
    <w:rsid w:val="005C5CA1"/>
    <w:rsid w:val="005C7F70"/>
    <w:rsid w:val="005D1449"/>
    <w:rsid w:val="005D1E94"/>
    <w:rsid w:val="005D2F96"/>
    <w:rsid w:val="005D357D"/>
    <w:rsid w:val="005D4B0B"/>
    <w:rsid w:val="005D50F5"/>
    <w:rsid w:val="005D5D68"/>
    <w:rsid w:val="005D73D6"/>
    <w:rsid w:val="005D75BB"/>
    <w:rsid w:val="005E0C76"/>
    <w:rsid w:val="005E0D59"/>
    <w:rsid w:val="005E3B07"/>
    <w:rsid w:val="005E4254"/>
    <w:rsid w:val="005E5319"/>
    <w:rsid w:val="005E63A0"/>
    <w:rsid w:val="005E6442"/>
    <w:rsid w:val="005F584C"/>
    <w:rsid w:val="005F74E5"/>
    <w:rsid w:val="005F7822"/>
    <w:rsid w:val="00600030"/>
    <w:rsid w:val="0060017C"/>
    <w:rsid w:val="00600775"/>
    <w:rsid w:val="00604FF5"/>
    <w:rsid w:val="00605BB5"/>
    <w:rsid w:val="00607357"/>
    <w:rsid w:val="006077A7"/>
    <w:rsid w:val="00611757"/>
    <w:rsid w:val="00611DD7"/>
    <w:rsid w:val="00612D89"/>
    <w:rsid w:val="00613490"/>
    <w:rsid w:val="0061505B"/>
    <w:rsid w:val="00615285"/>
    <w:rsid w:val="006166BA"/>
    <w:rsid w:val="00617F34"/>
    <w:rsid w:val="006210DC"/>
    <w:rsid w:val="0062237D"/>
    <w:rsid w:val="006226CA"/>
    <w:rsid w:val="00622DDE"/>
    <w:rsid w:val="00623FF0"/>
    <w:rsid w:val="006248A7"/>
    <w:rsid w:val="00632984"/>
    <w:rsid w:val="00634295"/>
    <w:rsid w:val="00636343"/>
    <w:rsid w:val="00646FA9"/>
    <w:rsid w:val="00650B3C"/>
    <w:rsid w:val="00652A47"/>
    <w:rsid w:val="00654620"/>
    <w:rsid w:val="00654E28"/>
    <w:rsid w:val="00656058"/>
    <w:rsid w:val="00657CD0"/>
    <w:rsid w:val="00661F83"/>
    <w:rsid w:val="00662CC8"/>
    <w:rsid w:val="006645AD"/>
    <w:rsid w:val="00664B62"/>
    <w:rsid w:val="00665C2C"/>
    <w:rsid w:val="006711D2"/>
    <w:rsid w:val="00671AFE"/>
    <w:rsid w:val="00676821"/>
    <w:rsid w:val="0068066D"/>
    <w:rsid w:val="00681EFC"/>
    <w:rsid w:val="00682EEA"/>
    <w:rsid w:val="00684E4D"/>
    <w:rsid w:val="006850D2"/>
    <w:rsid w:val="00686E0A"/>
    <w:rsid w:val="0069218C"/>
    <w:rsid w:val="0069386C"/>
    <w:rsid w:val="00693A90"/>
    <w:rsid w:val="006944C0"/>
    <w:rsid w:val="00694EE2"/>
    <w:rsid w:val="0069510B"/>
    <w:rsid w:val="00697C0A"/>
    <w:rsid w:val="006A02BF"/>
    <w:rsid w:val="006A1C01"/>
    <w:rsid w:val="006A5145"/>
    <w:rsid w:val="006A5B76"/>
    <w:rsid w:val="006A6780"/>
    <w:rsid w:val="006A7948"/>
    <w:rsid w:val="006A7D41"/>
    <w:rsid w:val="006B346F"/>
    <w:rsid w:val="006B3CF8"/>
    <w:rsid w:val="006B5948"/>
    <w:rsid w:val="006B6ECE"/>
    <w:rsid w:val="006C0162"/>
    <w:rsid w:val="006C2A8C"/>
    <w:rsid w:val="006C3733"/>
    <w:rsid w:val="006C4445"/>
    <w:rsid w:val="006C5A1A"/>
    <w:rsid w:val="006C61E1"/>
    <w:rsid w:val="006C795E"/>
    <w:rsid w:val="006D05B8"/>
    <w:rsid w:val="006D0768"/>
    <w:rsid w:val="006D2969"/>
    <w:rsid w:val="006D36BF"/>
    <w:rsid w:val="006D3ED4"/>
    <w:rsid w:val="006D49B1"/>
    <w:rsid w:val="006D6B78"/>
    <w:rsid w:val="006D7513"/>
    <w:rsid w:val="006E0F18"/>
    <w:rsid w:val="006E163F"/>
    <w:rsid w:val="006E37AA"/>
    <w:rsid w:val="006E5032"/>
    <w:rsid w:val="006E7980"/>
    <w:rsid w:val="006F0118"/>
    <w:rsid w:val="006F046E"/>
    <w:rsid w:val="006F22F2"/>
    <w:rsid w:val="006F70E7"/>
    <w:rsid w:val="006F7C97"/>
    <w:rsid w:val="00700F0A"/>
    <w:rsid w:val="00702DA5"/>
    <w:rsid w:val="0070305B"/>
    <w:rsid w:val="0070433E"/>
    <w:rsid w:val="00706853"/>
    <w:rsid w:val="00706BA0"/>
    <w:rsid w:val="0071277A"/>
    <w:rsid w:val="00712789"/>
    <w:rsid w:val="007164B3"/>
    <w:rsid w:val="00720483"/>
    <w:rsid w:val="007208A3"/>
    <w:rsid w:val="007216A3"/>
    <w:rsid w:val="00722AB5"/>
    <w:rsid w:val="0072604C"/>
    <w:rsid w:val="00732400"/>
    <w:rsid w:val="0073374D"/>
    <w:rsid w:val="00733DA2"/>
    <w:rsid w:val="00734667"/>
    <w:rsid w:val="00737F95"/>
    <w:rsid w:val="007401F7"/>
    <w:rsid w:val="007432A5"/>
    <w:rsid w:val="0074498E"/>
    <w:rsid w:val="00746114"/>
    <w:rsid w:val="007464C8"/>
    <w:rsid w:val="00746F8E"/>
    <w:rsid w:val="00750056"/>
    <w:rsid w:val="007501C1"/>
    <w:rsid w:val="0075188A"/>
    <w:rsid w:val="00751D3E"/>
    <w:rsid w:val="00754E0A"/>
    <w:rsid w:val="00760B9B"/>
    <w:rsid w:val="00761CDB"/>
    <w:rsid w:val="0076253B"/>
    <w:rsid w:val="00762718"/>
    <w:rsid w:val="00764D48"/>
    <w:rsid w:val="00771499"/>
    <w:rsid w:val="00771EF7"/>
    <w:rsid w:val="00772E38"/>
    <w:rsid w:val="00773678"/>
    <w:rsid w:val="00773AD2"/>
    <w:rsid w:val="00774CE6"/>
    <w:rsid w:val="007753ED"/>
    <w:rsid w:val="007817FB"/>
    <w:rsid w:val="00782CE8"/>
    <w:rsid w:val="007830A2"/>
    <w:rsid w:val="00784DBE"/>
    <w:rsid w:val="0078773F"/>
    <w:rsid w:val="0079152C"/>
    <w:rsid w:val="00791E65"/>
    <w:rsid w:val="007A0503"/>
    <w:rsid w:val="007A2B96"/>
    <w:rsid w:val="007A3EC7"/>
    <w:rsid w:val="007A44A2"/>
    <w:rsid w:val="007A600D"/>
    <w:rsid w:val="007A63B3"/>
    <w:rsid w:val="007A7447"/>
    <w:rsid w:val="007B25C4"/>
    <w:rsid w:val="007B51D3"/>
    <w:rsid w:val="007B54A0"/>
    <w:rsid w:val="007B706D"/>
    <w:rsid w:val="007B791F"/>
    <w:rsid w:val="007C0B6C"/>
    <w:rsid w:val="007C27F4"/>
    <w:rsid w:val="007C293A"/>
    <w:rsid w:val="007C2BD6"/>
    <w:rsid w:val="007C3516"/>
    <w:rsid w:val="007D6A31"/>
    <w:rsid w:val="007D7CC1"/>
    <w:rsid w:val="007E1258"/>
    <w:rsid w:val="007E252C"/>
    <w:rsid w:val="007F0ADA"/>
    <w:rsid w:val="007F1DD9"/>
    <w:rsid w:val="007F4A98"/>
    <w:rsid w:val="007F6F38"/>
    <w:rsid w:val="0080015A"/>
    <w:rsid w:val="00800A2B"/>
    <w:rsid w:val="008010BA"/>
    <w:rsid w:val="008033AC"/>
    <w:rsid w:val="008051F5"/>
    <w:rsid w:val="00805FA9"/>
    <w:rsid w:val="008068B8"/>
    <w:rsid w:val="008072D7"/>
    <w:rsid w:val="00807DCB"/>
    <w:rsid w:val="008177DF"/>
    <w:rsid w:val="00817E15"/>
    <w:rsid w:val="00817F91"/>
    <w:rsid w:val="008204B3"/>
    <w:rsid w:val="008209FF"/>
    <w:rsid w:val="00820B8F"/>
    <w:rsid w:val="0082137A"/>
    <w:rsid w:val="0082174B"/>
    <w:rsid w:val="008237BE"/>
    <w:rsid w:val="00823EEB"/>
    <w:rsid w:val="00825A19"/>
    <w:rsid w:val="00826205"/>
    <w:rsid w:val="008270D3"/>
    <w:rsid w:val="00827A81"/>
    <w:rsid w:val="008334DE"/>
    <w:rsid w:val="00833F86"/>
    <w:rsid w:val="00835116"/>
    <w:rsid w:val="00835950"/>
    <w:rsid w:val="008362BA"/>
    <w:rsid w:val="008364B5"/>
    <w:rsid w:val="008378F1"/>
    <w:rsid w:val="00841DAA"/>
    <w:rsid w:val="00842579"/>
    <w:rsid w:val="00843671"/>
    <w:rsid w:val="00850436"/>
    <w:rsid w:val="008509AC"/>
    <w:rsid w:val="00850BFB"/>
    <w:rsid w:val="00852062"/>
    <w:rsid w:val="008535F5"/>
    <w:rsid w:val="00862FD9"/>
    <w:rsid w:val="0086343B"/>
    <w:rsid w:val="00864185"/>
    <w:rsid w:val="00867721"/>
    <w:rsid w:val="00880A6A"/>
    <w:rsid w:val="0088193B"/>
    <w:rsid w:val="00885BE7"/>
    <w:rsid w:val="00887BB4"/>
    <w:rsid w:val="00890961"/>
    <w:rsid w:val="00897300"/>
    <w:rsid w:val="008A1064"/>
    <w:rsid w:val="008A1D28"/>
    <w:rsid w:val="008A5C9A"/>
    <w:rsid w:val="008A6EB9"/>
    <w:rsid w:val="008A6F32"/>
    <w:rsid w:val="008B37AD"/>
    <w:rsid w:val="008B627F"/>
    <w:rsid w:val="008B678C"/>
    <w:rsid w:val="008B6ACE"/>
    <w:rsid w:val="008B78E1"/>
    <w:rsid w:val="008C1FF0"/>
    <w:rsid w:val="008C4AFB"/>
    <w:rsid w:val="008C5574"/>
    <w:rsid w:val="008D392D"/>
    <w:rsid w:val="008D3E40"/>
    <w:rsid w:val="008D46E1"/>
    <w:rsid w:val="008E0F2E"/>
    <w:rsid w:val="008E3C8F"/>
    <w:rsid w:val="008E4F6B"/>
    <w:rsid w:val="008F00FE"/>
    <w:rsid w:val="008F0B71"/>
    <w:rsid w:val="008F1DC8"/>
    <w:rsid w:val="008F1EE7"/>
    <w:rsid w:val="008F33AE"/>
    <w:rsid w:val="008F37A9"/>
    <w:rsid w:val="008F4E09"/>
    <w:rsid w:val="008F5A41"/>
    <w:rsid w:val="008F6767"/>
    <w:rsid w:val="0090106F"/>
    <w:rsid w:val="0090180F"/>
    <w:rsid w:val="009028DC"/>
    <w:rsid w:val="00904637"/>
    <w:rsid w:val="00905689"/>
    <w:rsid w:val="009122C6"/>
    <w:rsid w:val="00915056"/>
    <w:rsid w:val="00915259"/>
    <w:rsid w:val="00917717"/>
    <w:rsid w:val="0092027D"/>
    <w:rsid w:val="00920534"/>
    <w:rsid w:val="00921201"/>
    <w:rsid w:val="009215F7"/>
    <w:rsid w:val="0092214C"/>
    <w:rsid w:val="00922C04"/>
    <w:rsid w:val="009322BD"/>
    <w:rsid w:val="0093477C"/>
    <w:rsid w:val="00936541"/>
    <w:rsid w:val="009420D5"/>
    <w:rsid w:val="00945AE8"/>
    <w:rsid w:val="00945D65"/>
    <w:rsid w:val="00951933"/>
    <w:rsid w:val="00952DEE"/>
    <w:rsid w:val="00953E84"/>
    <w:rsid w:val="0095495D"/>
    <w:rsid w:val="00954982"/>
    <w:rsid w:val="00956BBC"/>
    <w:rsid w:val="00957336"/>
    <w:rsid w:val="0096495C"/>
    <w:rsid w:val="009649BF"/>
    <w:rsid w:val="00965BFE"/>
    <w:rsid w:val="009666B5"/>
    <w:rsid w:val="00966B78"/>
    <w:rsid w:val="009705CC"/>
    <w:rsid w:val="009717D1"/>
    <w:rsid w:val="00977460"/>
    <w:rsid w:val="00981597"/>
    <w:rsid w:val="00982770"/>
    <w:rsid w:val="0098424A"/>
    <w:rsid w:val="009847F6"/>
    <w:rsid w:val="00984C73"/>
    <w:rsid w:val="009871AD"/>
    <w:rsid w:val="00987758"/>
    <w:rsid w:val="00987790"/>
    <w:rsid w:val="00987B6E"/>
    <w:rsid w:val="00992473"/>
    <w:rsid w:val="009952D0"/>
    <w:rsid w:val="009956B4"/>
    <w:rsid w:val="00997040"/>
    <w:rsid w:val="009A06B4"/>
    <w:rsid w:val="009A07F1"/>
    <w:rsid w:val="009A0D6A"/>
    <w:rsid w:val="009A20B7"/>
    <w:rsid w:val="009A24AF"/>
    <w:rsid w:val="009A3928"/>
    <w:rsid w:val="009A43DF"/>
    <w:rsid w:val="009A474A"/>
    <w:rsid w:val="009A6027"/>
    <w:rsid w:val="009A61AC"/>
    <w:rsid w:val="009A66E8"/>
    <w:rsid w:val="009A6895"/>
    <w:rsid w:val="009B069B"/>
    <w:rsid w:val="009B0910"/>
    <w:rsid w:val="009B2590"/>
    <w:rsid w:val="009B25D0"/>
    <w:rsid w:val="009B2C21"/>
    <w:rsid w:val="009B40E5"/>
    <w:rsid w:val="009B54B9"/>
    <w:rsid w:val="009B5E12"/>
    <w:rsid w:val="009B5FCB"/>
    <w:rsid w:val="009B657E"/>
    <w:rsid w:val="009B7D3B"/>
    <w:rsid w:val="009B7F88"/>
    <w:rsid w:val="009C24C1"/>
    <w:rsid w:val="009C316A"/>
    <w:rsid w:val="009C3C74"/>
    <w:rsid w:val="009C6034"/>
    <w:rsid w:val="009D0227"/>
    <w:rsid w:val="009D2EF6"/>
    <w:rsid w:val="009D32D5"/>
    <w:rsid w:val="009D4BD3"/>
    <w:rsid w:val="009D59F1"/>
    <w:rsid w:val="009E17F5"/>
    <w:rsid w:val="009E34EE"/>
    <w:rsid w:val="009E36B6"/>
    <w:rsid w:val="009F0994"/>
    <w:rsid w:val="009F0FF6"/>
    <w:rsid w:val="009F553F"/>
    <w:rsid w:val="009F7991"/>
    <w:rsid w:val="009F7AF9"/>
    <w:rsid w:val="009F7EF7"/>
    <w:rsid w:val="00A00831"/>
    <w:rsid w:val="00A027B0"/>
    <w:rsid w:val="00A03D21"/>
    <w:rsid w:val="00A043B5"/>
    <w:rsid w:val="00A05B21"/>
    <w:rsid w:val="00A06194"/>
    <w:rsid w:val="00A12F09"/>
    <w:rsid w:val="00A168FC"/>
    <w:rsid w:val="00A17881"/>
    <w:rsid w:val="00A17C7E"/>
    <w:rsid w:val="00A17D61"/>
    <w:rsid w:val="00A204EB"/>
    <w:rsid w:val="00A23584"/>
    <w:rsid w:val="00A26302"/>
    <w:rsid w:val="00A271E5"/>
    <w:rsid w:val="00A27279"/>
    <w:rsid w:val="00A3067C"/>
    <w:rsid w:val="00A32990"/>
    <w:rsid w:val="00A404E3"/>
    <w:rsid w:val="00A40B4D"/>
    <w:rsid w:val="00A4196B"/>
    <w:rsid w:val="00A41B95"/>
    <w:rsid w:val="00A4631C"/>
    <w:rsid w:val="00A51D61"/>
    <w:rsid w:val="00A52EB0"/>
    <w:rsid w:val="00A53A72"/>
    <w:rsid w:val="00A54E81"/>
    <w:rsid w:val="00A577A7"/>
    <w:rsid w:val="00A60ACC"/>
    <w:rsid w:val="00A629EA"/>
    <w:rsid w:val="00A62BAE"/>
    <w:rsid w:val="00A63102"/>
    <w:rsid w:val="00A6373B"/>
    <w:rsid w:val="00A643D9"/>
    <w:rsid w:val="00A64D35"/>
    <w:rsid w:val="00A7073C"/>
    <w:rsid w:val="00A70BCC"/>
    <w:rsid w:val="00A7153E"/>
    <w:rsid w:val="00A71E89"/>
    <w:rsid w:val="00A72E38"/>
    <w:rsid w:val="00A73070"/>
    <w:rsid w:val="00A74EED"/>
    <w:rsid w:val="00A771C5"/>
    <w:rsid w:val="00A800F3"/>
    <w:rsid w:val="00A802D0"/>
    <w:rsid w:val="00A84D4E"/>
    <w:rsid w:val="00A85509"/>
    <w:rsid w:val="00A86592"/>
    <w:rsid w:val="00A86DAE"/>
    <w:rsid w:val="00AA46FD"/>
    <w:rsid w:val="00AA48D9"/>
    <w:rsid w:val="00AA70CE"/>
    <w:rsid w:val="00AB2296"/>
    <w:rsid w:val="00AB3308"/>
    <w:rsid w:val="00AB64E4"/>
    <w:rsid w:val="00AC0643"/>
    <w:rsid w:val="00AC1C7F"/>
    <w:rsid w:val="00AC2F93"/>
    <w:rsid w:val="00AC51B2"/>
    <w:rsid w:val="00AC51FE"/>
    <w:rsid w:val="00AD4D6E"/>
    <w:rsid w:val="00AD551D"/>
    <w:rsid w:val="00AD5F35"/>
    <w:rsid w:val="00AD5FBE"/>
    <w:rsid w:val="00AD6D71"/>
    <w:rsid w:val="00AE16C2"/>
    <w:rsid w:val="00AE2DB0"/>
    <w:rsid w:val="00AE4307"/>
    <w:rsid w:val="00AE7B1A"/>
    <w:rsid w:val="00AF132B"/>
    <w:rsid w:val="00AF5576"/>
    <w:rsid w:val="00AF6B1B"/>
    <w:rsid w:val="00AF7676"/>
    <w:rsid w:val="00AF7941"/>
    <w:rsid w:val="00B0119E"/>
    <w:rsid w:val="00B01492"/>
    <w:rsid w:val="00B01D05"/>
    <w:rsid w:val="00B02CD1"/>
    <w:rsid w:val="00B0334B"/>
    <w:rsid w:val="00B059F8"/>
    <w:rsid w:val="00B06029"/>
    <w:rsid w:val="00B076A9"/>
    <w:rsid w:val="00B1199A"/>
    <w:rsid w:val="00B11C63"/>
    <w:rsid w:val="00B1597C"/>
    <w:rsid w:val="00B16F79"/>
    <w:rsid w:val="00B17646"/>
    <w:rsid w:val="00B178A0"/>
    <w:rsid w:val="00B21810"/>
    <w:rsid w:val="00B25D38"/>
    <w:rsid w:val="00B31FC6"/>
    <w:rsid w:val="00B3284E"/>
    <w:rsid w:val="00B36DAF"/>
    <w:rsid w:val="00B402F5"/>
    <w:rsid w:val="00B40DC7"/>
    <w:rsid w:val="00B4607E"/>
    <w:rsid w:val="00B5230C"/>
    <w:rsid w:val="00B52C8C"/>
    <w:rsid w:val="00B54E2D"/>
    <w:rsid w:val="00B57B7F"/>
    <w:rsid w:val="00B57D36"/>
    <w:rsid w:val="00B6205F"/>
    <w:rsid w:val="00B62CB7"/>
    <w:rsid w:val="00B65B5D"/>
    <w:rsid w:val="00B6641E"/>
    <w:rsid w:val="00B66CBB"/>
    <w:rsid w:val="00B717A3"/>
    <w:rsid w:val="00B72C77"/>
    <w:rsid w:val="00B7484C"/>
    <w:rsid w:val="00B75837"/>
    <w:rsid w:val="00B75C0D"/>
    <w:rsid w:val="00B83466"/>
    <w:rsid w:val="00B85D8B"/>
    <w:rsid w:val="00B874C1"/>
    <w:rsid w:val="00B9112A"/>
    <w:rsid w:val="00B95967"/>
    <w:rsid w:val="00B961D4"/>
    <w:rsid w:val="00B96F16"/>
    <w:rsid w:val="00B97CEB"/>
    <w:rsid w:val="00BA253C"/>
    <w:rsid w:val="00BA3BC5"/>
    <w:rsid w:val="00BB1A70"/>
    <w:rsid w:val="00BB3319"/>
    <w:rsid w:val="00BB7563"/>
    <w:rsid w:val="00BC4181"/>
    <w:rsid w:val="00BC60F6"/>
    <w:rsid w:val="00BC6A34"/>
    <w:rsid w:val="00BD02D3"/>
    <w:rsid w:val="00BD102E"/>
    <w:rsid w:val="00BD52C3"/>
    <w:rsid w:val="00BD717C"/>
    <w:rsid w:val="00BD7C6B"/>
    <w:rsid w:val="00BE0289"/>
    <w:rsid w:val="00BE1A0D"/>
    <w:rsid w:val="00BE1D8D"/>
    <w:rsid w:val="00BE2ED8"/>
    <w:rsid w:val="00BE3DC4"/>
    <w:rsid w:val="00BE4CFE"/>
    <w:rsid w:val="00BE68FC"/>
    <w:rsid w:val="00BF0018"/>
    <w:rsid w:val="00BF0598"/>
    <w:rsid w:val="00BF0AC8"/>
    <w:rsid w:val="00BF1A53"/>
    <w:rsid w:val="00BF2D01"/>
    <w:rsid w:val="00BF2F33"/>
    <w:rsid w:val="00BF3A9C"/>
    <w:rsid w:val="00BF547A"/>
    <w:rsid w:val="00BF7D08"/>
    <w:rsid w:val="00C015B6"/>
    <w:rsid w:val="00C03C93"/>
    <w:rsid w:val="00C04FBE"/>
    <w:rsid w:val="00C06619"/>
    <w:rsid w:val="00C1056C"/>
    <w:rsid w:val="00C10960"/>
    <w:rsid w:val="00C12183"/>
    <w:rsid w:val="00C123F2"/>
    <w:rsid w:val="00C12410"/>
    <w:rsid w:val="00C13800"/>
    <w:rsid w:val="00C15A28"/>
    <w:rsid w:val="00C15CEC"/>
    <w:rsid w:val="00C16675"/>
    <w:rsid w:val="00C1711D"/>
    <w:rsid w:val="00C17385"/>
    <w:rsid w:val="00C20105"/>
    <w:rsid w:val="00C205AA"/>
    <w:rsid w:val="00C227A9"/>
    <w:rsid w:val="00C239F6"/>
    <w:rsid w:val="00C2506C"/>
    <w:rsid w:val="00C250A8"/>
    <w:rsid w:val="00C25B6E"/>
    <w:rsid w:val="00C3032B"/>
    <w:rsid w:val="00C333BA"/>
    <w:rsid w:val="00C34F83"/>
    <w:rsid w:val="00C3521C"/>
    <w:rsid w:val="00C372FA"/>
    <w:rsid w:val="00C407EA"/>
    <w:rsid w:val="00C40A94"/>
    <w:rsid w:val="00C41914"/>
    <w:rsid w:val="00C42125"/>
    <w:rsid w:val="00C4474C"/>
    <w:rsid w:val="00C474C1"/>
    <w:rsid w:val="00C5047C"/>
    <w:rsid w:val="00C50C49"/>
    <w:rsid w:val="00C514BF"/>
    <w:rsid w:val="00C61AE7"/>
    <w:rsid w:val="00C62842"/>
    <w:rsid w:val="00C709EB"/>
    <w:rsid w:val="00C70B5F"/>
    <w:rsid w:val="00C73B19"/>
    <w:rsid w:val="00C8075D"/>
    <w:rsid w:val="00C80F8C"/>
    <w:rsid w:val="00C81D29"/>
    <w:rsid w:val="00C83AA6"/>
    <w:rsid w:val="00C86641"/>
    <w:rsid w:val="00C90804"/>
    <w:rsid w:val="00C90E47"/>
    <w:rsid w:val="00C93B26"/>
    <w:rsid w:val="00C948C8"/>
    <w:rsid w:val="00C94BE5"/>
    <w:rsid w:val="00CA1D1B"/>
    <w:rsid w:val="00CA1E07"/>
    <w:rsid w:val="00CA3A39"/>
    <w:rsid w:val="00CB1D37"/>
    <w:rsid w:val="00CB1E16"/>
    <w:rsid w:val="00CB2089"/>
    <w:rsid w:val="00CB2914"/>
    <w:rsid w:val="00CB3C29"/>
    <w:rsid w:val="00CB4B9E"/>
    <w:rsid w:val="00CB4F82"/>
    <w:rsid w:val="00CB6865"/>
    <w:rsid w:val="00CB717D"/>
    <w:rsid w:val="00CC0F03"/>
    <w:rsid w:val="00CC1912"/>
    <w:rsid w:val="00CC3451"/>
    <w:rsid w:val="00CC7128"/>
    <w:rsid w:val="00CD018B"/>
    <w:rsid w:val="00CD0899"/>
    <w:rsid w:val="00CD0DB0"/>
    <w:rsid w:val="00CD6938"/>
    <w:rsid w:val="00CE14FB"/>
    <w:rsid w:val="00CE1FC2"/>
    <w:rsid w:val="00CE4564"/>
    <w:rsid w:val="00CE4B5E"/>
    <w:rsid w:val="00CF284B"/>
    <w:rsid w:val="00CF559B"/>
    <w:rsid w:val="00CF6251"/>
    <w:rsid w:val="00CF7315"/>
    <w:rsid w:val="00CF7E98"/>
    <w:rsid w:val="00D04772"/>
    <w:rsid w:val="00D050A2"/>
    <w:rsid w:val="00D05746"/>
    <w:rsid w:val="00D079ED"/>
    <w:rsid w:val="00D100E2"/>
    <w:rsid w:val="00D1133A"/>
    <w:rsid w:val="00D138D3"/>
    <w:rsid w:val="00D15011"/>
    <w:rsid w:val="00D150AB"/>
    <w:rsid w:val="00D1567C"/>
    <w:rsid w:val="00D15BC7"/>
    <w:rsid w:val="00D16267"/>
    <w:rsid w:val="00D169EF"/>
    <w:rsid w:val="00D17349"/>
    <w:rsid w:val="00D247A5"/>
    <w:rsid w:val="00D305BB"/>
    <w:rsid w:val="00D32003"/>
    <w:rsid w:val="00D332F9"/>
    <w:rsid w:val="00D3494A"/>
    <w:rsid w:val="00D35188"/>
    <w:rsid w:val="00D36A80"/>
    <w:rsid w:val="00D40A96"/>
    <w:rsid w:val="00D40D70"/>
    <w:rsid w:val="00D416C8"/>
    <w:rsid w:val="00D42860"/>
    <w:rsid w:val="00D4343A"/>
    <w:rsid w:val="00D44452"/>
    <w:rsid w:val="00D5086E"/>
    <w:rsid w:val="00D52422"/>
    <w:rsid w:val="00D527A3"/>
    <w:rsid w:val="00D52EE9"/>
    <w:rsid w:val="00D53585"/>
    <w:rsid w:val="00D548C6"/>
    <w:rsid w:val="00D54A28"/>
    <w:rsid w:val="00D54D66"/>
    <w:rsid w:val="00D558C5"/>
    <w:rsid w:val="00D56C7F"/>
    <w:rsid w:val="00D57538"/>
    <w:rsid w:val="00D606A3"/>
    <w:rsid w:val="00D61C06"/>
    <w:rsid w:val="00D70C7D"/>
    <w:rsid w:val="00D727C7"/>
    <w:rsid w:val="00D74399"/>
    <w:rsid w:val="00D74DB8"/>
    <w:rsid w:val="00D7557C"/>
    <w:rsid w:val="00D759A6"/>
    <w:rsid w:val="00D814C1"/>
    <w:rsid w:val="00D8153D"/>
    <w:rsid w:val="00D840FB"/>
    <w:rsid w:val="00D86107"/>
    <w:rsid w:val="00D87723"/>
    <w:rsid w:val="00D87B86"/>
    <w:rsid w:val="00D90ED6"/>
    <w:rsid w:val="00D923C3"/>
    <w:rsid w:val="00D946AE"/>
    <w:rsid w:val="00D95800"/>
    <w:rsid w:val="00D975D7"/>
    <w:rsid w:val="00DA0C98"/>
    <w:rsid w:val="00DA5E35"/>
    <w:rsid w:val="00DA6D3C"/>
    <w:rsid w:val="00DA73C4"/>
    <w:rsid w:val="00DB2AE5"/>
    <w:rsid w:val="00DB3358"/>
    <w:rsid w:val="00DB4660"/>
    <w:rsid w:val="00DB50DE"/>
    <w:rsid w:val="00DB5B57"/>
    <w:rsid w:val="00DB77A7"/>
    <w:rsid w:val="00DC0123"/>
    <w:rsid w:val="00DC1220"/>
    <w:rsid w:val="00DC566F"/>
    <w:rsid w:val="00DC62A4"/>
    <w:rsid w:val="00DC6E16"/>
    <w:rsid w:val="00DC756E"/>
    <w:rsid w:val="00DD1319"/>
    <w:rsid w:val="00DD195E"/>
    <w:rsid w:val="00DD6E3A"/>
    <w:rsid w:val="00DE38DE"/>
    <w:rsid w:val="00DE4D23"/>
    <w:rsid w:val="00DE60C6"/>
    <w:rsid w:val="00DE621A"/>
    <w:rsid w:val="00DE6CEF"/>
    <w:rsid w:val="00DE757F"/>
    <w:rsid w:val="00DF6A92"/>
    <w:rsid w:val="00DF6CAC"/>
    <w:rsid w:val="00DF7BB5"/>
    <w:rsid w:val="00DF7DE7"/>
    <w:rsid w:val="00E0097B"/>
    <w:rsid w:val="00E03DC9"/>
    <w:rsid w:val="00E05D78"/>
    <w:rsid w:val="00E10862"/>
    <w:rsid w:val="00E10A03"/>
    <w:rsid w:val="00E115A8"/>
    <w:rsid w:val="00E121F7"/>
    <w:rsid w:val="00E13B57"/>
    <w:rsid w:val="00E158A3"/>
    <w:rsid w:val="00E17660"/>
    <w:rsid w:val="00E1798A"/>
    <w:rsid w:val="00E205C7"/>
    <w:rsid w:val="00E20F03"/>
    <w:rsid w:val="00E21DBB"/>
    <w:rsid w:val="00E21F06"/>
    <w:rsid w:val="00E23AAB"/>
    <w:rsid w:val="00E23AC4"/>
    <w:rsid w:val="00E25624"/>
    <w:rsid w:val="00E30BE3"/>
    <w:rsid w:val="00E314AC"/>
    <w:rsid w:val="00E31BCF"/>
    <w:rsid w:val="00E40C55"/>
    <w:rsid w:val="00E40F28"/>
    <w:rsid w:val="00E42C5F"/>
    <w:rsid w:val="00E42F85"/>
    <w:rsid w:val="00E442A1"/>
    <w:rsid w:val="00E459F1"/>
    <w:rsid w:val="00E45BCC"/>
    <w:rsid w:val="00E470BA"/>
    <w:rsid w:val="00E47A99"/>
    <w:rsid w:val="00E500F2"/>
    <w:rsid w:val="00E5012D"/>
    <w:rsid w:val="00E51F05"/>
    <w:rsid w:val="00E53A71"/>
    <w:rsid w:val="00E5515D"/>
    <w:rsid w:val="00E56B28"/>
    <w:rsid w:val="00E5711A"/>
    <w:rsid w:val="00E57E91"/>
    <w:rsid w:val="00E60FD4"/>
    <w:rsid w:val="00E61966"/>
    <w:rsid w:val="00E61AB4"/>
    <w:rsid w:val="00E61EBE"/>
    <w:rsid w:val="00E62BF6"/>
    <w:rsid w:val="00E64C6A"/>
    <w:rsid w:val="00E6517E"/>
    <w:rsid w:val="00E659F4"/>
    <w:rsid w:val="00E721CC"/>
    <w:rsid w:val="00E74B89"/>
    <w:rsid w:val="00E76A82"/>
    <w:rsid w:val="00E7705B"/>
    <w:rsid w:val="00E80A33"/>
    <w:rsid w:val="00E82292"/>
    <w:rsid w:val="00E823F8"/>
    <w:rsid w:val="00E84262"/>
    <w:rsid w:val="00E85C82"/>
    <w:rsid w:val="00E90538"/>
    <w:rsid w:val="00E90D64"/>
    <w:rsid w:val="00E9190E"/>
    <w:rsid w:val="00E94507"/>
    <w:rsid w:val="00E9457F"/>
    <w:rsid w:val="00E951A7"/>
    <w:rsid w:val="00E958B0"/>
    <w:rsid w:val="00E97EBB"/>
    <w:rsid w:val="00EA3256"/>
    <w:rsid w:val="00EA5043"/>
    <w:rsid w:val="00EA7C0B"/>
    <w:rsid w:val="00EB18F4"/>
    <w:rsid w:val="00EB34D0"/>
    <w:rsid w:val="00EB3C1B"/>
    <w:rsid w:val="00EB3DFC"/>
    <w:rsid w:val="00EB5E5A"/>
    <w:rsid w:val="00EB6D17"/>
    <w:rsid w:val="00EB70F4"/>
    <w:rsid w:val="00EB741B"/>
    <w:rsid w:val="00EB79EE"/>
    <w:rsid w:val="00EC0144"/>
    <w:rsid w:val="00EC040C"/>
    <w:rsid w:val="00EC1635"/>
    <w:rsid w:val="00EC24EB"/>
    <w:rsid w:val="00EC3E05"/>
    <w:rsid w:val="00EC58A7"/>
    <w:rsid w:val="00ED1E84"/>
    <w:rsid w:val="00ED413F"/>
    <w:rsid w:val="00ED7D6C"/>
    <w:rsid w:val="00EF18C3"/>
    <w:rsid w:val="00EF31DC"/>
    <w:rsid w:val="00EF4D27"/>
    <w:rsid w:val="00EF52A3"/>
    <w:rsid w:val="00EF54CF"/>
    <w:rsid w:val="00EF5BC9"/>
    <w:rsid w:val="00EF6402"/>
    <w:rsid w:val="00EF6A3C"/>
    <w:rsid w:val="00F017CD"/>
    <w:rsid w:val="00F0315B"/>
    <w:rsid w:val="00F03E14"/>
    <w:rsid w:val="00F11A74"/>
    <w:rsid w:val="00F12875"/>
    <w:rsid w:val="00F1371C"/>
    <w:rsid w:val="00F13825"/>
    <w:rsid w:val="00F15CCC"/>
    <w:rsid w:val="00F17621"/>
    <w:rsid w:val="00F204C6"/>
    <w:rsid w:val="00F22A9F"/>
    <w:rsid w:val="00F24477"/>
    <w:rsid w:val="00F251EB"/>
    <w:rsid w:val="00F25780"/>
    <w:rsid w:val="00F2598D"/>
    <w:rsid w:val="00F30F16"/>
    <w:rsid w:val="00F421F9"/>
    <w:rsid w:val="00F4286D"/>
    <w:rsid w:val="00F44CB3"/>
    <w:rsid w:val="00F46D97"/>
    <w:rsid w:val="00F51B53"/>
    <w:rsid w:val="00F527D8"/>
    <w:rsid w:val="00F53D59"/>
    <w:rsid w:val="00F54DE1"/>
    <w:rsid w:val="00F554CC"/>
    <w:rsid w:val="00F55FEE"/>
    <w:rsid w:val="00F56A29"/>
    <w:rsid w:val="00F62C40"/>
    <w:rsid w:val="00F639DF"/>
    <w:rsid w:val="00F6511A"/>
    <w:rsid w:val="00F67B49"/>
    <w:rsid w:val="00F70AAE"/>
    <w:rsid w:val="00F73EE1"/>
    <w:rsid w:val="00F741D4"/>
    <w:rsid w:val="00F75000"/>
    <w:rsid w:val="00F806FB"/>
    <w:rsid w:val="00F817DA"/>
    <w:rsid w:val="00F83A62"/>
    <w:rsid w:val="00F864DF"/>
    <w:rsid w:val="00F87B00"/>
    <w:rsid w:val="00F91D65"/>
    <w:rsid w:val="00F9432D"/>
    <w:rsid w:val="00F96251"/>
    <w:rsid w:val="00F965ED"/>
    <w:rsid w:val="00FA00D9"/>
    <w:rsid w:val="00FA0D72"/>
    <w:rsid w:val="00FA0F8A"/>
    <w:rsid w:val="00FA248A"/>
    <w:rsid w:val="00FA2FCF"/>
    <w:rsid w:val="00FA3519"/>
    <w:rsid w:val="00FA6509"/>
    <w:rsid w:val="00FB3191"/>
    <w:rsid w:val="00FB5A96"/>
    <w:rsid w:val="00FC0A54"/>
    <w:rsid w:val="00FC2F3D"/>
    <w:rsid w:val="00FC38F1"/>
    <w:rsid w:val="00FC3B17"/>
    <w:rsid w:val="00FC3B43"/>
    <w:rsid w:val="00FC751F"/>
    <w:rsid w:val="00FD3B56"/>
    <w:rsid w:val="00FD4C81"/>
    <w:rsid w:val="00FD4DB2"/>
    <w:rsid w:val="00FE0672"/>
    <w:rsid w:val="00FE2C05"/>
    <w:rsid w:val="00FF093E"/>
    <w:rsid w:val="00FF3E51"/>
    <w:rsid w:val="00FF6CC0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30771"/>
  <w15:docId w15:val="{78D20600-D8D1-4803-BE87-86428893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D6A"/>
  </w:style>
  <w:style w:type="paragraph" w:styleId="Nagwek3">
    <w:name w:val="heading 3"/>
    <w:basedOn w:val="Normalny"/>
    <w:next w:val="Normalny"/>
    <w:link w:val="Nagwek3Znak"/>
    <w:unhideWhenUsed/>
    <w:qFormat/>
    <w:rsid w:val="009B7D3B"/>
    <w:pPr>
      <w:keepNext/>
      <w:numPr>
        <w:numId w:val="198"/>
      </w:numPr>
      <w:suppressAutoHyphens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2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2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5495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4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49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6F8E"/>
    <w:pPr>
      <w:suppressAutoHyphens/>
      <w:spacing w:after="120" w:line="240" w:lineRule="auto"/>
    </w:pPr>
    <w:rPr>
      <w:rFonts w:ascii="Times New Roman" w:eastAsia="Times New Roman" w:hAnsi="Times New Roman" w:cs="Arial Narrow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46F8E"/>
    <w:rPr>
      <w:rFonts w:ascii="Times New Roman" w:eastAsia="Times New Roman" w:hAnsi="Times New Roman" w:cs="Arial Narrow"/>
      <w:sz w:val="24"/>
      <w:szCs w:val="24"/>
    </w:rPr>
  </w:style>
  <w:style w:type="paragraph" w:styleId="Tekstpodstawowy3">
    <w:name w:val="Body Text 3"/>
    <w:basedOn w:val="Normalny"/>
    <w:link w:val="Tekstpodstawowy3Znak"/>
    <w:rsid w:val="00746F8E"/>
    <w:pPr>
      <w:suppressAutoHyphens/>
      <w:spacing w:after="0" w:line="240" w:lineRule="auto"/>
      <w:jc w:val="both"/>
    </w:pPr>
    <w:rPr>
      <w:rFonts w:ascii="Arial" w:eastAsia="Times New Roman" w:hAnsi="Arial" w:cs="Arial Narrow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46F8E"/>
    <w:rPr>
      <w:rFonts w:ascii="Arial" w:eastAsia="Times New Roman" w:hAnsi="Arial" w:cs="Arial Narrow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349"/>
  </w:style>
  <w:style w:type="paragraph" w:styleId="Stopka">
    <w:name w:val="footer"/>
    <w:basedOn w:val="Normalny"/>
    <w:link w:val="StopkaZnak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1349"/>
  </w:style>
  <w:style w:type="character" w:styleId="Hipercze">
    <w:name w:val="Hyperlink"/>
    <w:basedOn w:val="Domylnaczcionkaakapitu"/>
    <w:uiPriority w:val="99"/>
    <w:unhideWhenUsed/>
    <w:rsid w:val="0098159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51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F4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C1056C"/>
  </w:style>
  <w:style w:type="table" w:customStyle="1" w:styleId="Tabela-Siatka11">
    <w:name w:val="Tabela - Siatka11"/>
    <w:basedOn w:val="Standardowy"/>
    <w:next w:val="Tabela-Siatka"/>
    <w:uiPriority w:val="39"/>
    <w:rsid w:val="0052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27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3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D923C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D416C8"/>
    <w:pPr>
      <w:spacing w:before="240"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16C8"/>
    <w:rPr>
      <w:rFonts w:ascii="Arial" w:eastAsia="Times New Roman" w:hAnsi="Arial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77149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western">
    <w:name w:val="western"/>
    <w:basedOn w:val="Normalny"/>
    <w:rsid w:val="00F204C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514CE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0E14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E14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D1449"/>
  </w:style>
  <w:style w:type="character" w:styleId="Odwoaniedokomentarza">
    <w:name w:val="annotation reference"/>
    <w:basedOn w:val="Domylnaczcionkaakapitu"/>
    <w:uiPriority w:val="99"/>
    <w:semiHidden/>
    <w:unhideWhenUsed/>
    <w:rsid w:val="00921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5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5F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9B7D3B"/>
    <w:rPr>
      <w:rFonts w:ascii="Comic Sans MS" w:eastAsia="Times New Roman" w:hAnsi="Comic Sans MS" w:cs="Times New Roman"/>
      <w:b/>
      <w:bCs/>
      <w:sz w:val="18"/>
      <w:szCs w:val="20"/>
      <w:lang w:eastAsia="ar-SA"/>
    </w:rPr>
  </w:style>
  <w:style w:type="paragraph" w:customStyle="1" w:styleId="Lista-kontynuacja24">
    <w:name w:val="Lista - kontynuacja 24"/>
    <w:basedOn w:val="Normalny"/>
    <w:rsid w:val="009B7D3B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TreA">
    <w:name w:val="Treść A"/>
    <w:rsid w:val="00CE4B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D71A4-5179-4F9B-8569-A52EF016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13238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Dominika Burszczan</cp:lastModifiedBy>
  <cp:revision>12</cp:revision>
  <cp:lastPrinted>2023-02-01T10:58:00Z</cp:lastPrinted>
  <dcterms:created xsi:type="dcterms:W3CDTF">2024-07-25T07:11:00Z</dcterms:created>
  <dcterms:modified xsi:type="dcterms:W3CDTF">2024-07-26T07:17:00Z</dcterms:modified>
</cp:coreProperties>
</file>