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C" w:rsidRPr="00A30043" w:rsidRDefault="00E5776C" w:rsidP="00E5776C">
      <w:pPr>
        <w:spacing w:line="360" w:lineRule="auto"/>
        <w:jc w:val="right"/>
        <w:rPr>
          <w:rFonts w:cs="Arial"/>
          <w:b/>
          <w:i/>
          <w:sz w:val="20"/>
          <w:szCs w:val="20"/>
        </w:rPr>
      </w:pPr>
      <w:r w:rsidRPr="00A30043">
        <w:rPr>
          <w:rFonts w:cs="Arial"/>
          <w:b/>
          <w:i/>
          <w:sz w:val="20"/>
          <w:szCs w:val="20"/>
        </w:rPr>
        <w:t>Załącznik Nr</w:t>
      </w:r>
      <w:r w:rsidR="00EC4620" w:rsidRPr="00A30043">
        <w:rPr>
          <w:rFonts w:cs="Arial"/>
          <w:b/>
          <w:i/>
          <w:sz w:val="20"/>
          <w:szCs w:val="20"/>
        </w:rPr>
        <w:t xml:space="preserve"> 2</w:t>
      </w:r>
      <w:r w:rsidRPr="00A30043">
        <w:rPr>
          <w:rFonts w:cs="Arial"/>
          <w:b/>
          <w:i/>
          <w:sz w:val="20"/>
          <w:szCs w:val="20"/>
        </w:rPr>
        <w:t xml:space="preserve"> do SWZ</w:t>
      </w:r>
    </w:p>
    <w:p w:rsidR="008C5614" w:rsidRPr="008F3007" w:rsidRDefault="00C22867" w:rsidP="00E5776C">
      <w:pPr>
        <w:spacing w:line="360" w:lineRule="auto"/>
        <w:jc w:val="right"/>
        <w:rPr>
          <w:rFonts w:cs="Arial"/>
          <w:b/>
          <w:i/>
          <w:iCs/>
          <w:sz w:val="14"/>
          <w:szCs w:val="14"/>
          <w:lang w:eastAsia="pl-PL"/>
        </w:rPr>
      </w:pPr>
      <w:r w:rsidRPr="00A30043">
        <w:rPr>
          <w:rFonts w:cs="Arial"/>
          <w:b/>
          <w:i/>
          <w:sz w:val="20"/>
          <w:szCs w:val="20"/>
        </w:rPr>
        <w:t xml:space="preserve">(Załącznik nr </w:t>
      </w:r>
      <w:r w:rsidR="00786130" w:rsidRPr="00A30043">
        <w:rPr>
          <w:rFonts w:cs="Arial"/>
          <w:b/>
          <w:i/>
          <w:sz w:val="20"/>
          <w:szCs w:val="20"/>
        </w:rPr>
        <w:t>2</w:t>
      </w:r>
      <w:r w:rsidR="008C5614" w:rsidRPr="00A30043">
        <w:rPr>
          <w:rFonts w:cs="Arial"/>
          <w:b/>
          <w:i/>
          <w:sz w:val="20"/>
          <w:szCs w:val="20"/>
        </w:rPr>
        <w:t xml:space="preserve"> do Umowy)</w:t>
      </w:r>
    </w:p>
    <w:p w:rsidR="00E5776C" w:rsidRPr="004C2006" w:rsidRDefault="00E5776C" w:rsidP="00E5776C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2006"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E5776C" w:rsidRPr="009C557F" w:rsidRDefault="00E5776C" w:rsidP="00E5776C">
      <w:pPr>
        <w:rPr>
          <w:rFonts w:ascii="Times New Roman" w:hAnsi="Times New Roman"/>
          <w:sz w:val="20"/>
          <w:szCs w:val="20"/>
        </w:rPr>
      </w:pPr>
    </w:p>
    <w:p w:rsidR="00E5776C" w:rsidRPr="009C557F" w:rsidRDefault="00E5776C" w:rsidP="00E5776C">
      <w:pPr>
        <w:pStyle w:val="Zwykytekst"/>
        <w:spacing w:after="120"/>
        <w:ind w:left="510"/>
        <w:jc w:val="both"/>
        <w:rPr>
          <w:rFonts w:ascii="Times New Roman" w:hAnsi="Times New Roman" w:cs="Times New Roman"/>
        </w:rPr>
      </w:pPr>
    </w:p>
    <w:p w:rsidR="00E5776C" w:rsidRPr="00C10F8C" w:rsidRDefault="00E5776C" w:rsidP="004B2CE4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10F8C">
        <w:rPr>
          <w:rFonts w:ascii="Times New Roman" w:hAnsi="Times New Roman"/>
          <w:sz w:val="20"/>
          <w:szCs w:val="20"/>
        </w:rPr>
        <w:t xml:space="preserve">Przedmiotem zamówienia jest </w:t>
      </w:r>
      <w:r w:rsidR="002B164A" w:rsidRPr="00C10F8C">
        <w:rPr>
          <w:rFonts w:ascii="Times New Roman" w:eastAsia="Times New Roman" w:hAnsi="Times New Roman"/>
          <w:sz w:val="20"/>
          <w:szCs w:val="20"/>
          <w:lang w:eastAsia="pl-PL"/>
        </w:rPr>
        <w:t xml:space="preserve">dostawa </w:t>
      </w:r>
      <w:r w:rsidR="00C22867">
        <w:rPr>
          <w:rFonts w:ascii="Times New Roman" w:eastAsia="Times New Roman" w:hAnsi="Times New Roman"/>
          <w:sz w:val="20"/>
          <w:szCs w:val="20"/>
          <w:lang w:eastAsia="pl-PL"/>
        </w:rPr>
        <w:t>sprzętu i aparatury medycznej</w:t>
      </w:r>
      <w:r w:rsidR="00255514">
        <w:rPr>
          <w:rFonts w:ascii="Times New Roman" w:eastAsia="Times New Roman" w:hAnsi="Times New Roman"/>
          <w:sz w:val="20"/>
          <w:szCs w:val="20"/>
          <w:lang w:eastAsia="pl-PL"/>
        </w:rPr>
        <w:t xml:space="preserve"> – Ultrasonograf do biopsji fuzyjnej</w:t>
      </w:r>
      <w:r w:rsidR="002B164A" w:rsidRPr="00C10F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10F8C">
        <w:rPr>
          <w:rFonts w:ascii="Times New Roman" w:hAnsi="Times New Roman"/>
          <w:sz w:val="20"/>
          <w:szCs w:val="20"/>
        </w:rPr>
        <w:t xml:space="preserve">dla Samodzielnego Publicznego Zakładu Opieki Zdrowotnej Ministerstwa Spraw Wewnętrznych i Administracji w Poznaniu im. prof. Ludwika Bierkowskiego. </w:t>
      </w:r>
    </w:p>
    <w:tbl>
      <w:tblPr>
        <w:tblStyle w:val="Tabela-Siatka"/>
        <w:tblW w:w="0" w:type="auto"/>
        <w:jc w:val="center"/>
        <w:tblLook w:val="04A0"/>
      </w:tblPr>
      <w:tblGrid>
        <w:gridCol w:w="954"/>
        <w:gridCol w:w="10675"/>
        <w:gridCol w:w="1260"/>
      </w:tblGrid>
      <w:tr w:rsidR="00E5776C" w:rsidRPr="00C10F8C" w:rsidTr="009C557F">
        <w:trPr>
          <w:trHeight w:val="56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Ilość</w:t>
            </w:r>
          </w:p>
        </w:tc>
      </w:tr>
      <w:tr w:rsidR="00C22867" w:rsidRPr="00C10F8C" w:rsidTr="001D4CA6">
        <w:trPr>
          <w:trHeight w:val="567"/>
          <w:jc w:val="center"/>
        </w:trPr>
        <w:tc>
          <w:tcPr>
            <w:tcW w:w="12889" w:type="dxa"/>
            <w:gridSpan w:val="3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67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5" w:type="dxa"/>
            <w:vAlign w:val="center"/>
          </w:tcPr>
          <w:p w:rsidR="00C22867" w:rsidRPr="00C10F8C" w:rsidRDefault="00CF0AE6" w:rsidP="00695ACB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hAnsi="Times New Roman"/>
                <w:sz w:val="20"/>
                <w:szCs w:val="20"/>
              </w:rPr>
            </w:pPr>
            <w:r w:rsidRPr="00CF0A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Pompa kasetowa do podaży leku </w:t>
            </w:r>
            <w:proofErr w:type="spellStart"/>
            <w:r w:rsidRPr="00CF0A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Blincyto</w:t>
            </w:r>
            <w:proofErr w:type="spellEnd"/>
          </w:p>
        </w:tc>
        <w:tc>
          <w:tcPr>
            <w:tcW w:w="1260" w:type="dxa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F5366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5776C" w:rsidRDefault="00E5776C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22867" w:rsidRPr="00C10F8C" w:rsidRDefault="00C22867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 xml:space="preserve">Zamawiający wymaga dostarczenia w ramach zamówienia fabrycznie nowych urządzeń medycznych (rok produkcji zgodnie z rokiem dostawy). Nie dopuszcza się oferowania urządzeń używanych, </w:t>
      </w:r>
      <w:proofErr w:type="spellStart"/>
      <w:r w:rsidRPr="00C10F8C">
        <w:rPr>
          <w:rFonts w:ascii="Times New Roman" w:hAnsi="Times New Roman"/>
          <w:sz w:val="20"/>
          <w:szCs w:val="20"/>
        </w:rPr>
        <w:t>rekondycjonowanych</w:t>
      </w:r>
      <w:proofErr w:type="spellEnd"/>
      <w:r w:rsidRPr="00C10F8C">
        <w:rPr>
          <w:rFonts w:ascii="Times New Roman" w:hAnsi="Times New Roman"/>
          <w:sz w:val="20"/>
          <w:szCs w:val="20"/>
        </w:rPr>
        <w:t xml:space="preserve"> oraz demonstracyjnych. Urządzenia medyczne muszą być wolne od wszelkich wad fizycznych (konstrukcyjnych)</w:t>
      </w:r>
      <w:r w:rsidR="004320A7">
        <w:rPr>
          <w:rFonts w:ascii="Times New Roman" w:hAnsi="Times New Roman"/>
          <w:sz w:val="20"/>
          <w:szCs w:val="20"/>
        </w:rPr>
        <w:t xml:space="preserve"> oraz</w:t>
      </w:r>
      <w:r w:rsidRPr="00C10F8C">
        <w:rPr>
          <w:rFonts w:ascii="Times New Roman" w:hAnsi="Times New Roman"/>
          <w:sz w:val="20"/>
          <w:szCs w:val="20"/>
        </w:rPr>
        <w:t xml:space="preserve"> prawnych</w:t>
      </w:r>
      <w:r w:rsidR="004320A7">
        <w:rPr>
          <w:rFonts w:ascii="Times New Roman" w:hAnsi="Times New Roman"/>
          <w:sz w:val="20"/>
          <w:szCs w:val="20"/>
        </w:rPr>
        <w:t>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Zaoferowana aparatura medyczna musi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Zaoferowana aparatura medyczna musi być kompletna i gotowa do użytkowania bez dodatkowych zakupów.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W okresie gwarancji Wykonawca w ramach wynagrodzenia umownego zobowiązuje się do: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color w:val="000000" w:themeColor="text1"/>
          <w:lang w:val="pl-PL"/>
        </w:rPr>
      </w:pPr>
      <w:r w:rsidRPr="00C10F8C">
        <w:rPr>
          <w:color w:val="000000" w:themeColor="text1"/>
          <w:lang w:val="pl-PL"/>
        </w:rPr>
        <w:t xml:space="preserve">wykonywania okresowych przeglądów technicznych zgodnie z zaleceniami producenta, jednak nie rzadziej niż raz na 12 miesięcy. Każdorazowy okresowy przegląd techniczny musi odbyć się w ściśle określonym terminie. Nie wykonanie okresowego przeglądu technicznego w wyznaczonym czasie skutkuje wydłużeniem pełnego zakresu gwarancyjnego o jeden miesiąc za każdy dzień zwłoki oraz dodatkowo przysługiwać będzie jedna naprawa, której całkowity koszt będzie po stronie Wykonawcy. 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10F8C">
        <w:rPr>
          <w:lang w:val="pl-PL"/>
        </w:rPr>
        <w:t>przystąpienie do usunięcia awarii w terminie do 1 dnia od momentu jej zgłoszenia przez Zamawiającego. Za przystąpienie do usunięcia awarii Zamawiający uzna działanie Wykonawcy, które ma doprowadzić do usunięcia awarii lub rozpoczęcia diagnozy uszkodzenia w drodze telefonicznego wywiadu technicznego, serwisu zdalnego lub wizyty osobistej pracownika działu serwisu Wykonawcy. Skuteczna naprawa zostanie dokonana w ciągu 3 kolejnych dni roboczych. W przypadku gdy naprawa awarii wymaga sprowadzenia części spoza granic kraju, termin może ulec wydłużeniu, lecz nie dłużej niż do 5 dni roboczych. W przypadku niemożliwości dochowania terminu naprawy Wykonawca obowiązany jest do dostarczenia sprzętu zastępczego, o nie gorszych parametrach niż będący przedmiotem umowy na czas wykonania skutecznej naprawy.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10F8C">
        <w:rPr>
          <w:lang w:val="pl-PL"/>
        </w:rPr>
        <w:lastRenderedPageBreak/>
        <w:t>dostarczenia fabrycznie nowego urządzenia w przypadku wystąpienia trzykrotnie tej samej awarii.</w:t>
      </w:r>
    </w:p>
    <w:p w:rsidR="00C91404" w:rsidRPr="00C10F8C" w:rsidRDefault="00C91404" w:rsidP="00C91404">
      <w:pPr>
        <w:pStyle w:val="Tekstprzypisudolnego"/>
        <w:numPr>
          <w:ilvl w:val="0"/>
          <w:numId w:val="1"/>
        </w:numPr>
        <w:spacing w:after="120" w:line="276" w:lineRule="auto"/>
        <w:rPr>
          <w:lang w:val="pl-PL"/>
        </w:rPr>
      </w:pPr>
      <w:r w:rsidRPr="00C10F8C">
        <w:rPr>
          <w:lang w:val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Po zakończonym okresie gwarancyjny Wykonawca zobowiązany jest udostępnić Zamawiającemu wymaganą dokumentację serwisową wraz z kodami serwisowymi, umożliwiającą wykonanie okresowego przeglądu technicznego zgodnie z zaleceniami producenta.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Wszelkie czynności serwisowe muszą być realizowane przez podmiot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Przedmiot zamówienia musi być oznakowany przez producenta w Taki sposób, aby możliwa była identyfikacja zarówno produktu jak i producenta.</w:t>
      </w:r>
    </w:p>
    <w:p w:rsidR="00C91404" w:rsidRPr="00C10F8C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 xml:space="preserve">Opis oferowanych urządzeń nie powinien budzić żadnej wątpliwości Zamawiającego. Z opisu powinno wynikać, że oferowany przedmiot zamówienia jest o Takich samych parametrach, jaki wymaga Zamawiający lub parametrach lepszych poprzez dokładne wskazanie zaoferowanych parametrów wg punktów wyszczególnionych przez Zamawiającego w zestawieniu wymaganych minimalnych parametrów techniczno – użytkowych.  </w:t>
      </w:r>
    </w:p>
    <w:p w:rsidR="00C91404" w:rsidRDefault="00C91404" w:rsidP="004B2CE4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255514" w:rsidRPr="00C10F8C" w:rsidRDefault="00255514" w:rsidP="00255514">
      <w:pPr>
        <w:pStyle w:val="Akapitzlist"/>
        <w:rPr>
          <w:rFonts w:ascii="Times New Roman" w:hAnsi="Times New Roman"/>
          <w:sz w:val="20"/>
          <w:szCs w:val="20"/>
        </w:rPr>
      </w:pPr>
    </w:p>
    <w:p w:rsidR="00C91404" w:rsidRPr="00C10F8C" w:rsidRDefault="00C91404" w:rsidP="00C91404">
      <w:pPr>
        <w:pStyle w:val="Tekstprzypisudolnego"/>
        <w:spacing w:after="120" w:line="276" w:lineRule="auto"/>
        <w:rPr>
          <w:b/>
          <w:i/>
          <w:u w:val="single"/>
          <w:lang w:val="pl-PL"/>
        </w:rPr>
      </w:pPr>
      <w:r w:rsidRPr="00C10F8C">
        <w:rPr>
          <w:b/>
          <w:i/>
          <w:u w:val="single"/>
          <w:lang w:val="pl-PL"/>
        </w:rPr>
        <w:t>Faktura dostarczona w dniu realizacji zamówienia.</w:t>
      </w:r>
    </w:p>
    <w:p w:rsidR="00AD5546" w:rsidRDefault="00AD5546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E70A2A" w:rsidRDefault="00E70A2A">
      <w:pPr>
        <w:rPr>
          <w:rFonts w:ascii="Verdana" w:hAnsi="Verdana"/>
        </w:rPr>
      </w:pPr>
    </w:p>
    <w:p w:rsidR="00E70A2A" w:rsidRDefault="00E70A2A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AD5546" w:rsidRPr="00AD5546" w:rsidRDefault="00AD5546" w:rsidP="004C2006">
      <w:pPr>
        <w:spacing w:after="200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bookmarkStart w:id="0" w:name="_Hlk134783944"/>
      <w:r w:rsidRPr="00AD5546">
        <w:rPr>
          <w:rFonts w:ascii="Times New Roman" w:eastAsia="Times New Roman" w:hAnsi="Times New Roman"/>
          <w:b/>
          <w:u w:val="single"/>
          <w:lang w:eastAsia="ar-SA"/>
        </w:rPr>
        <w:lastRenderedPageBreak/>
        <w:t xml:space="preserve">Zestawienie wymaganych minimalnych parametrów techniczno – użytkowych </w:t>
      </w:r>
    </w:p>
    <w:p w:rsidR="006D633C" w:rsidRDefault="006D633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tbl>
      <w:tblPr>
        <w:tblStyle w:val="Tabela-Siatka2"/>
        <w:tblW w:w="14850" w:type="dxa"/>
        <w:tblInd w:w="-318" w:type="dxa"/>
        <w:tblLayout w:type="fixed"/>
        <w:tblLook w:val="0620"/>
      </w:tblPr>
      <w:tblGrid>
        <w:gridCol w:w="562"/>
        <w:gridCol w:w="6379"/>
        <w:gridCol w:w="289"/>
        <w:gridCol w:w="2127"/>
        <w:gridCol w:w="1559"/>
        <w:gridCol w:w="1134"/>
        <w:gridCol w:w="2800"/>
      </w:tblGrid>
      <w:tr w:rsidR="006D633C" w:rsidRPr="00305BE9" w:rsidTr="00E8362A">
        <w:trPr>
          <w:trHeight w:val="56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6D633C" w:rsidRPr="00305BE9" w:rsidRDefault="006D633C" w:rsidP="00E8362A">
            <w:pPr>
              <w:spacing w:after="0"/>
              <w:ind w:left="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633C" w:rsidRPr="00305BE9" w:rsidTr="00CF0AE6">
        <w:tc>
          <w:tcPr>
            <w:tcW w:w="14850" w:type="dxa"/>
            <w:gridSpan w:val="7"/>
            <w:shd w:val="clear" w:color="auto" w:fill="FDE9D9" w:themeFill="accent6" w:themeFillTint="33"/>
          </w:tcPr>
          <w:p w:rsidR="00CF0AE6" w:rsidRDefault="00CF0AE6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F0AE6">
              <w:rPr>
                <w:rFonts w:ascii="Times New Roman" w:hAnsi="Times New Roman"/>
                <w:b/>
                <w:sz w:val="20"/>
                <w:szCs w:val="20"/>
              </w:rPr>
              <w:t xml:space="preserve">Pompa kasetowa do podaży leku </w:t>
            </w:r>
            <w:proofErr w:type="spellStart"/>
            <w:r w:rsidRPr="00CF0AE6">
              <w:rPr>
                <w:rFonts w:ascii="Times New Roman" w:hAnsi="Times New Roman"/>
                <w:b/>
                <w:sz w:val="20"/>
                <w:szCs w:val="20"/>
              </w:rPr>
              <w:t>Blincyto</w:t>
            </w:r>
            <w:proofErr w:type="spellEnd"/>
            <w:r w:rsidRPr="00CF0A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633C" w:rsidRPr="00305BE9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6D633C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5D3D79" w:rsidRPr="00305BE9" w:rsidRDefault="005D3D79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</w:tc>
      </w:tr>
      <w:tr w:rsidR="006D633C" w:rsidRPr="00305BE9" w:rsidTr="00CF0AE6">
        <w:tc>
          <w:tcPr>
            <w:tcW w:w="14850" w:type="dxa"/>
            <w:gridSpan w:val="7"/>
            <w:shd w:val="clear" w:color="auto" w:fill="FDE9D9" w:themeFill="accent6" w:themeFillTint="33"/>
          </w:tcPr>
          <w:p w:rsidR="006D633C" w:rsidRPr="00305BE9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6D633C" w:rsidRPr="00305BE9" w:rsidTr="00CF0AE6">
        <w:tc>
          <w:tcPr>
            <w:tcW w:w="562" w:type="dxa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6" w:type="dxa"/>
            <w:gridSpan w:val="2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2800" w:type="dxa"/>
            <w:shd w:val="clear" w:color="auto" w:fill="FDE9D9" w:themeFill="accent6" w:themeFillTint="33"/>
            <w:vAlign w:val="center"/>
          </w:tcPr>
          <w:p w:rsidR="006D633C" w:rsidRPr="00305BE9" w:rsidRDefault="006D633C" w:rsidP="00E8362A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6D633C" w:rsidRPr="00FB4455" w:rsidRDefault="006D633C" w:rsidP="004B2CE4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4455">
              <w:rPr>
                <w:rFonts w:ascii="Times New Roman" w:hAnsi="Times New Roman"/>
                <w:b/>
                <w:bCs/>
                <w:sz w:val="18"/>
                <w:szCs w:val="18"/>
              </w:rPr>
              <w:t>Wymogi formalne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6D633C" w:rsidRPr="00FB4455" w:rsidRDefault="006D633C" w:rsidP="004B2CE4">
            <w:pPr>
              <w:numPr>
                <w:ilvl w:val="0"/>
                <w:numId w:val="33"/>
              </w:num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D633C" w:rsidRPr="00FB4455" w:rsidRDefault="006D633C" w:rsidP="00255514">
            <w:pPr>
              <w:ind w:left="13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 xml:space="preserve">Urządzenie medyczne </w:t>
            </w:r>
            <w:r w:rsidR="00255514" w:rsidRPr="00FB4455">
              <w:rPr>
                <w:rFonts w:ascii="Times New Roman" w:hAnsi="Times New Roman"/>
                <w:sz w:val="18"/>
                <w:szCs w:val="18"/>
              </w:rPr>
              <w:t>fabrycznie nowe, wyprodukowane nie wcześniej niż</w:t>
            </w:r>
            <w:r w:rsidRPr="00FB4455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255514" w:rsidRPr="00FB4455">
              <w:rPr>
                <w:rFonts w:ascii="Times New Roman" w:hAnsi="Times New Roman"/>
                <w:sz w:val="18"/>
                <w:szCs w:val="18"/>
              </w:rPr>
              <w:t>4</w:t>
            </w:r>
            <w:r w:rsidRPr="00FB4455">
              <w:rPr>
                <w:rFonts w:ascii="Times New Roman" w:hAnsi="Times New Roman"/>
                <w:sz w:val="18"/>
                <w:szCs w:val="18"/>
              </w:rPr>
              <w:t xml:space="preserve"> roku</w:t>
            </w:r>
          </w:p>
        </w:tc>
        <w:tc>
          <w:tcPr>
            <w:tcW w:w="2416" w:type="dxa"/>
            <w:gridSpan w:val="2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6D633C" w:rsidRPr="00FB4455" w:rsidRDefault="006D633C" w:rsidP="004B2CE4">
            <w:pPr>
              <w:numPr>
                <w:ilvl w:val="0"/>
                <w:numId w:val="33"/>
              </w:numPr>
              <w:spacing w:after="0"/>
              <w:ind w:left="398" w:hanging="39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D633C" w:rsidRPr="00FB4455" w:rsidRDefault="006D633C" w:rsidP="00E8362A">
            <w:pPr>
              <w:ind w:left="13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  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6" w:type="dxa"/>
            <w:gridSpan w:val="2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6D633C" w:rsidRPr="00FB4455" w:rsidRDefault="006D633C" w:rsidP="004B2CE4">
            <w:pPr>
              <w:numPr>
                <w:ilvl w:val="0"/>
                <w:numId w:val="33"/>
              </w:numPr>
              <w:spacing w:after="0"/>
              <w:ind w:left="398" w:hanging="39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D633C" w:rsidRPr="00FB4455" w:rsidRDefault="006D633C" w:rsidP="00E8362A">
            <w:pPr>
              <w:ind w:left="13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FB445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6" w:type="dxa"/>
            <w:gridSpan w:val="2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 dołączyć do oferty oraz przy dostawie</w:t>
            </w:r>
          </w:p>
        </w:tc>
        <w:tc>
          <w:tcPr>
            <w:tcW w:w="1559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633C" w:rsidRPr="00FB4455" w:rsidRDefault="006D633C" w:rsidP="00E8362A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6D633C" w:rsidRPr="00FB4455" w:rsidRDefault="006D633C" w:rsidP="00E8362A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6D633C" w:rsidRPr="00FB4455" w:rsidRDefault="00443CB1" w:rsidP="004B2CE4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4455">
              <w:rPr>
                <w:rFonts w:ascii="Times New Roman" w:hAnsi="Times New Roman"/>
                <w:b/>
                <w:bCs/>
                <w:sz w:val="18"/>
                <w:szCs w:val="18"/>
              </w:rPr>
              <w:t>Wymogi</w:t>
            </w:r>
            <w:r w:rsidR="000F35D2" w:rsidRPr="00FB44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podstawowe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 xml:space="preserve">Pompa przeznaczona do wlewów: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dożylnych,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dotętniczych,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podskórnych,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dootrzewnowych,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zewnątrzoponowych, </w:t>
            </w:r>
          </w:p>
          <w:p w:rsidR="00A31830" w:rsidRPr="00A31830" w:rsidRDefault="00A31830" w:rsidP="00A31830">
            <w:pPr>
              <w:pStyle w:val="Akapitzlist"/>
              <w:numPr>
                <w:ilvl w:val="0"/>
                <w:numId w:val="5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>podpajęczynówkowych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Rodzaje wlewów możliwych do programowania:</w:t>
            </w: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1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ciągły,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1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przerywany,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1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tryb PCA,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1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tryb PCEA, </w:t>
            </w:r>
          </w:p>
          <w:p w:rsidR="00A31830" w:rsidRPr="00A31830" w:rsidRDefault="00A31830" w:rsidP="00A31830">
            <w:pPr>
              <w:pStyle w:val="Akapitzlist"/>
              <w:numPr>
                <w:ilvl w:val="0"/>
                <w:numId w:val="51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>program do żywienia pozajelitowego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Pr="00E70A2A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>Dokładność podaży ± 6%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Jednostki programowania: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mililitry, </w:t>
            </w:r>
          </w:p>
          <w:p w:rsidR="00A31830" w:rsidRDefault="00A31830" w:rsidP="00A31830">
            <w:pPr>
              <w:pStyle w:val="Akapitzlist"/>
              <w:numPr>
                <w:ilvl w:val="0"/>
                <w:numId w:val="5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 xml:space="preserve">miligramy, </w:t>
            </w:r>
          </w:p>
          <w:p w:rsidR="00A31830" w:rsidRPr="00A31830" w:rsidRDefault="00A31830" w:rsidP="00A31830">
            <w:pPr>
              <w:pStyle w:val="Akapitzlist"/>
              <w:numPr>
                <w:ilvl w:val="0"/>
                <w:numId w:val="5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A31830">
              <w:rPr>
                <w:rFonts w:ascii="Times New Roman" w:hAnsi="Times New Roman"/>
                <w:color w:val="000000" w:themeColor="text1"/>
                <w:sz w:val="18"/>
              </w:rPr>
              <w:t>mikrogramy;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Pr="00E70A2A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 xml:space="preserve">Pompa współpracuje z </w:t>
            </w:r>
            <w:hyperlink r:id="rId8" w:tgtFrame="_blank" w:history="1">
              <w:r w:rsidRPr="00E70A2A">
                <w:rPr>
                  <w:rStyle w:val="Hipercze"/>
                  <w:rFonts w:ascii="Times New Roman" w:hAnsi="Times New Roman"/>
                  <w:color w:val="000000" w:themeColor="text1"/>
                  <w:sz w:val="18"/>
                  <w:u w:val="none"/>
                </w:rPr>
                <w:t>dedykowanymi kasetkami</w:t>
              </w:r>
            </w:hyperlink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 xml:space="preserve"> na lek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14886906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Pr="00E70A2A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>Moż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liwość podaży z worków</w:t>
            </w: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 xml:space="preserve"> z płynem infuzyjnym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bookmarkEnd w:id="1"/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Pr="00E70A2A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>Graficzna i liczbowa prezentacja raportów infuzji na ekranie pompy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30" w:rsidRPr="00E70A2A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>Rozbudowany system zabezpieczeń w postaci alarmów wizualnych i dźwiękowych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 w:rsidR="00444000">
              <w:rPr>
                <w:rFonts w:ascii="Times New Roman" w:hAnsi="Times New Roman"/>
                <w:sz w:val="18"/>
                <w:szCs w:val="18"/>
              </w:rPr>
              <w:t>, opisać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31830" w:rsidRPr="00305BE9" w:rsidTr="00E70A2A">
        <w:trPr>
          <w:cantSplit/>
          <w:trHeight w:val="397"/>
        </w:trPr>
        <w:tc>
          <w:tcPr>
            <w:tcW w:w="562" w:type="dxa"/>
            <w:vAlign w:val="center"/>
          </w:tcPr>
          <w:p w:rsidR="00A31830" w:rsidRPr="00FB4455" w:rsidRDefault="00A31830" w:rsidP="00A31830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Default="00A31830" w:rsidP="00A3183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E70A2A">
              <w:rPr>
                <w:rFonts w:ascii="Times New Roman" w:hAnsi="Times New Roman"/>
                <w:color w:val="000000" w:themeColor="text1"/>
                <w:sz w:val="18"/>
              </w:rPr>
              <w:t>W</w:t>
            </w:r>
            <w:r w:rsidR="00444000">
              <w:rPr>
                <w:rFonts w:ascii="Times New Roman" w:hAnsi="Times New Roman"/>
                <w:color w:val="000000" w:themeColor="text1"/>
                <w:sz w:val="18"/>
              </w:rPr>
              <w:t xml:space="preserve"> zestawie: </w:t>
            </w:r>
          </w:p>
          <w:p w:rsidR="00444000" w:rsidRDefault="00F80C79" w:rsidP="00444000">
            <w:pPr>
              <w:pStyle w:val="Akapitzlist"/>
              <w:numPr>
                <w:ilvl w:val="0"/>
                <w:numId w:val="53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9" w:tgtFrame="_blank" w:history="1">
              <w:r w:rsidR="00444000">
                <w:rPr>
                  <w:rStyle w:val="Hipercze"/>
                  <w:rFonts w:ascii="Times New Roman" w:hAnsi="Times New Roman"/>
                  <w:color w:val="000000" w:themeColor="text1"/>
                  <w:sz w:val="18"/>
                  <w:u w:val="none"/>
                </w:rPr>
                <w:t>p</w:t>
              </w:r>
              <w:r w:rsidR="00A31830" w:rsidRPr="00444000">
                <w:rPr>
                  <w:rStyle w:val="Hipercze"/>
                  <w:rFonts w:ascii="Times New Roman" w:hAnsi="Times New Roman"/>
                  <w:color w:val="000000" w:themeColor="text1"/>
                  <w:sz w:val="18"/>
                  <w:u w:val="none"/>
                </w:rPr>
                <w:t>okrowiec</w:t>
              </w:r>
            </w:hyperlink>
            <w:r w:rsidR="00A31830" w:rsidRPr="00444000">
              <w:rPr>
                <w:rFonts w:ascii="Times New Roman" w:hAnsi="Times New Roman"/>
                <w:color w:val="000000" w:themeColor="text1"/>
                <w:sz w:val="18"/>
              </w:rPr>
              <w:t xml:space="preserve"> do noszenia na pasku lub ramieniu</w:t>
            </w:r>
            <w:r w:rsidR="00444000">
              <w:rPr>
                <w:rFonts w:ascii="Times New Roman" w:hAnsi="Times New Roman"/>
                <w:color w:val="000000" w:themeColor="text1"/>
                <w:sz w:val="18"/>
              </w:rPr>
              <w:t xml:space="preserve"> (min. 5 szt.)</w:t>
            </w:r>
            <w:r w:rsidR="00A31830" w:rsidRPr="00444000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</w:p>
          <w:p w:rsidR="00A31830" w:rsidRPr="00444000" w:rsidRDefault="00F80C79" w:rsidP="00444000">
            <w:pPr>
              <w:pStyle w:val="Akapitzlist"/>
              <w:numPr>
                <w:ilvl w:val="0"/>
                <w:numId w:val="53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10" w:tgtFrame="_blank" w:history="1">
              <w:r w:rsidR="00A31830" w:rsidRPr="00444000">
                <w:rPr>
                  <w:rStyle w:val="Hipercze"/>
                  <w:rFonts w:ascii="Times New Roman" w:hAnsi="Times New Roman"/>
                  <w:color w:val="000000" w:themeColor="text1"/>
                  <w:sz w:val="18"/>
                  <w:u w:val="none"/>
                </w:rPr>
                <w:t>pilot</w:t>
              </w:r>
            </w:hyperlink>
            <w:r w:rsidR="00A31830" w:rsidRPr="00444000">
              <w:rPr>
                <w:rFonts w:ascii="Times New Roman" w:hAnsi="Times New Roman"/>
                <w:color w:val="000000" w:themeColor="text1"/>
                <w:sz w:val="18"/>
              </w:rPr>
              <w:t xml:space="preserve"> do podaży dawki PCA.</w:t>
            </w:r>
          </w:p>
        </w:tc>
        <w:tc>
          <w:tcPr>
            <w:tcW w:w="2416" w:type="dxa"/>
            <w:gridSpan w:val="2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 w:rsidR="00444000"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1830" w:rsidRPr="00FB4455" w:rsidRDefault="00A31830" w:rsidP="00A31830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A31830" w:rsidRPr="00FB4455" w:rsidRDefault="00A31830" w:rsidP="00A31830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E70A2A" w:rsidRPr="00305BE9" w:rsidTr="00E70A2A">
        <w:trPr>
          <w:cantSplit/>
          <w:trHeight w:val="39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E70A2A" w:rsidRPr="00FB4455" w:rsidRDefault="00E70A2A" w:rsidP="00A31830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Dane techniczne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Automatyczne rozpoznawanie obecności kasetki/zestawu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444000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</w:rPr>
              <w:t>Blokowanie kasetki/zestawu w pompie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444000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</w:rPr>
              <w:t>Solidna, zwarta konstrukcja pompy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444000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</w:rPr>
              <w:t>Zabezpieczenie przed swobodnym przepływem w pompie i w drenie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444000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</w:rPr>
              <w:t>Regulacja jaskrawości wyświetlacza, min. 2 poziomy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Obecność czujnika powietrza w linii z regulowaną czułością detekcji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Wykrywanie okluzji przed i za pompą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Automatyczne wypełnianie linii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Klasa ochrony</w:t>
            </w:r>
            <w:r>
              <w:rPr>
                <w:rFonts w:ascii="Times New Roman" w:hAnsi="Times New Roman"/>
                <w:sz w:val="18"/>
                <w:szCs w:val="18"/>
              </w:rPr>
              <w:t>: II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Typ ochrony przed porażeniem elektrycznym</w:t>
            </w:r>
            <w:r>
              <w:rPr>
                <w:rFonts w:ascii="Times New Roman" w:hAnsi="Times New Roman"/>
                <w:sz w:val="18"/>
                <w:szCs w:val="18"/>
              </w:rPr>
              <w:t>: CF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444000">
              <w:rPr>
                <w:rFonts w:ascii="Times New Roman" w:hAnsi="Times New Roman"/>
                <w:sz w:val="18"/>
                <w:szCs w:val="18"/>
              </w:rPr>
              <w:t>Klasa ochrony przed wilgocią i zalaniem</w:t>
            </w:r>
            <w:r>
              <w:rPr>
                <w:rFonts w:ascii="Times New Roman" w:hAnsi="Times New Roman"/>
                <w:sz w:val="18"/>
                <w:szCs w:val="18"/>
              </w:rPr>
              <w:t>: min. IPX4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Masa całkowita: max 650</w:t>
            </w:r>
            <w:r w:rsidRPr="00444000">
              <w:rPr>
                <w:rFonts w:ascii="Times New Roman" w:hAnsi="Times New Roman"/>
                <w:sz w:val="18"/>
                <w:szCs w:val="18"/>
              </w:rPr>
              <w:t xml:space="preserve"> g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444000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444000" w:rsidRPr="00FB4455" w:rsidRDefault="00444000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0" w:rsidRPr="00CF0AE6" w:rsidRDefault="00444000" w:rsidP="00444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Zasilanie </w:t>
            </w:r>
            <w:r w:rsidRPr="00444000">
              <w:rPr>
                <w:rFonts w:ascii="Times New Roman" w:hAnsi="Times New Roman"/>
                <w:sz w:val="18"/>
                <w:szCs w:val="18"/>
              </w:rPr>
              <w:t>sieciowe/akumulatorowe lub bateryjne</w:t>
            </w:r>
          </w:p>
        </w:tc>
        <w:tc>
          <w:tcPr>
            <w:tcW w:w="2127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podać, opisać</w:t>
            </w:r>
          </w:p>
        </w:tc>
        <w:tc>
          <w:tcPr>
            <w:tcW w:w="1559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4000" w:rsidRPr="00FB4455" w:rsidRDefault="00444000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44000" w:rsidRPr="00FB4455" w:rsidRDefault="00444000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Pr="00CF0AE6" w:rsidRDefault="00D84124" w:rsidP="00D84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Czas pracy z zasilania akumulatorowego: min 48</w:t>
            </w:r>
            <w:r w:rsidRPr="00444000">
              <w:rPr>
                <w:rFonts w:ascii="Times New Roman" w:hAnsi="Times New Roman"/>
                <w:sz w:val="18"/>
                <w:szCs w:val="18"/>
              </w:rPr>
              <w:t xml:space="preserve"> godzin (przy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najwyższych, najbardziej obciążających urządzenie nastawieniach</w:t>
            </w:r>
            <w:r w:rsidRPr="00444000">
              <w:rPr>
                <w:rFonts w:ascii="Times New Roman" w:hAnsi="Times New Roman"/>
                <w:sz w:val="18"/>
                <w:szCs w:val="18"/>
              </w:rPr>
              <w:t xml:space="preserve"> podaży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Pr="00CF0AE6" w:rsidRDefault="00D84124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Autokontrola urządzenia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Default="00D84124" w:rsidP="00D84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Rodzaje alarmów m.in.: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rozładowania akumulatora/baterii;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zatrzymania pompy;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błędu pompy;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bliskiego końca infuzji;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okluzji;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odłączenia zestawu/kasetki;</w:t>
            </w:r>
          </w:p>
          <w:p w:rsidR="00D84124" w:rsidRPr="00D84124" w:rsidRDefault="00D84124" w:rsidP="00D84124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nieprawidłowego zamocowania zestawu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Pr="00CF0AE6" w:rsidRDefault="00D84124" w:rsidP="00444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Rejestr zdarzeń: min. 4000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Pr="00CF0AE6" w:rsidRDefault="00D84124" w:rsidP="00444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Blokada dostępu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8E4E35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Tak, opisać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8E4E3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8E4E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8E4E35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84124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84124" w:rsidRPr="00FB4455" w:rsidRDefault="00D84124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24" w:rsidRPr="00CF0AE6" w:rsidRDefault="00D84124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D84124">
              <w:rPr>
                <w:rFonts w:ascii="Times New Roman" w:hAnsi="Times New Roman"/>
                <w:sz w:val="18"/>
                <w:szCs w:val="18"/>
              </w:rPr>
              <w:t>Biblioteka protokołów lekowych z parametrami infuzji</w:t>
            </w:r>
            <w:r>
              <w:rPr>
                <w:rFonts w:ascii="Times New Roman" w:hAnsi="Times New Roman"/>
                <w:sz w:val="18"/>
                <w:szCs w:val="18"/>
              </w:rPr>
              <w:t>, min. 350 protokołów lekowych</w:t>
            </w:r>
          </w:p>
        </w:tc>
        <w:tc>
          <w:tcPr>
            <w:tcW w:w="2127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>, podać</w:t>
            </w:r>
          </w:p>
        </w:tc>
        <w:tc>
          <w:tcPr>
            <w:tcW w:w="1559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124" w:rsidRPr="00FB4455" w:rsidRDefault="00D84124" w:rsidP="006E714F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84124" w:rsidRPr="00FB4455" w:rsidRDefault="00D84124" w:rsidP="006E714F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A38D6" w:rsidRPr="00305BE9" w:rsidTr="00D84124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E70A2A">
            <w:pPr>
              <w:numPr>
                <w:ilvl w:val="0"/>
                <w:numId w:val="49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D6" w:rsidRPr="00CF0AE6" w:rsidRDefault="00DA38D6" w:rsidP="00444000">
            <w:pPr>
              <w:rPr>
                <w:rFonts w:ascii="Times New Roman" w:hAnsi="Times New Roman"/>
                <w:sz w:val="18"/>
                <w:szCs w:val="18"/>
              </w:rPr>
            </w:pPr>
            <w:r w:rsidRPr="00DA38D6">
              <w:rPr>
                <w:rFonts w:ascii="Times New Roman" w:hAnsi="Times New Roman"/>
                <w:sz w:val="18"/>
                <w:szCs w:val="18"/>
              </w:rPr>
              <w:t>Punkt aktywacji niskiej objętości pojemnika</w:t>
            </w:r>
          </w:p>
        </w:tc>
        <w:tc>
          <w:tcPr>
            <w:tcW w:w="2127" w:type="dxa"/>
            <w:vAlign w:val="center"/>
          </w:tcPr>
          <w:p w:rsidR="00DA38D6" w:rsidRPr="00FB4455" w:rsidRDefault="00DA38D6" w:rsidP="006E714F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Tak, opisać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6E71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6E71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6E714F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DA38D6" w:rsidRPr="00FB4455" w:rsidRDefault="00DA38D6" w:rsidP="004B2CE4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bCs/>
                <w:sz w:val="18"/>
                <w:szCs w:val="18"/>
              </w:rPr>
              <w:t>Inne</w:t>
            </w:r>
            <w:r w:rsidRPr="00FB44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wymagania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Okres gwarancji  36</w:t>
            </w:r>
            <w:r w:rsidRPr="00FB4455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W okresie gwarancji w ramach zaoferowanej ceny Wykonawca przeprowadzi przeglądy przedmiotu zamówienia w ilości i zakresie zgodnym z wymogami określonymi w dokumentacji technicznej łącznie z wymianą wszystkich części i materiałów eksploatacyjnych niezbędnych do wykonania przeglądu, obejmujący naprawy w pełnym zakresie zgodnie z kartą gwarancyjną. Ostatni przegląd w ostatnim miesiącu gwarancji.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Przedłużenie okresu gwarancji następuje o pełny okres niesprawności dostarczonego przedmiotu zamówienia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Gwarancja dostępności autoryzowanego serwisu oraz części zamiennych po upływie okresu gwarancyjnego – nie mniej niż 10 lat licząc od daty jej zakończenia.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 xml:space="preserve">Częstotliwość okresowych przeglądów technicznych 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Podać, opisać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Uzupełniony paszport techniczny, podpisany przez uprawnionego serwisanta  wraz z kartą gwarancyjną. Dostarczenie wraz z dostawą aparatu.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Broszury techniczne, instrukcje, foldery potwierdzające spełnienie wymagań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Tak, załączyć do oferty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Deklaracje zgodności CE z wymaganiami określonymi w dyrektywie 98/79/WE wydaną przez wytwórcę/ autoryzowanego przedstawiciela zgodnie z ww. ustawą o wyrobach medycznych – dotyczy urządzeń, które są wyrobami medycznymi. Dostarczenie wraz z dostawą aparatu.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Tak, załączyć do oferty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Dostarczenie instrukcji obsługi, oprogramowania, oraz dokumentacji technicznej w języku polskim,  w wersji papierowej i elektronicznej – po 1 szt. w każdej z wersji. Dostarczenie wraz z dostawą aparatu.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5C32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Dostarczenie dożywotnich licencji na oprogramowanie/a zainstalowane w urządzeniu, wynikające z opisu przedmiotu zamówienia.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CB68BE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CB68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CB6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CB68BE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Szkolenie stanowiskowe w miejscu instalacji (potwierdzone zaświadczeniem/ certyfikatem)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Instrukcja stanowiskowa  BHP wraz ze szkoleniem z zasad obsługi  oraz zasad  BHP. Szkolenie na koszt Wykonawcy potwierdzone protokołem.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Autoryzowany serwis na terenie kraju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color w:val="000000"/>
                <w:sz w:val="18"/>
                <w:szCs w:val="18"/>
              </w:rPr>
              <w:t>Autoryzowany serwis na oferowane urządzenie (załączyć stosowną autoryzację), podać dane teleadresowe autoryzowanego serwisu.</w:t>
            </w:r>
          </w:p>
        </w:tc>
        <w:tc>
          <w:tcPr>
            <w:tcW w:w="2416" w:type="dxa"/>
            <w:gridSpan w:val="2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DA38D6" w:rsidRPr="00FB4455" w:rsidRDefault="00DA38D6" w:rsidP="002D11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38D6" w:rsidRPr="00FB4455" w:rsidRDefault="00DA38D6" w:rsidP="002D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punktacji</w:t>
            </w:r>
          </w:p>
        </w:tc>
      </w:tr>
      <w:tr w:rsidR="00DA38D6" w:rsidRPr="00305BE9" w:rsidTr="00E8362A">
        <w:trPr>
          <w:cantSplit/>
          <w:trHeight w:val="567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DA38D6" w:rsidRPr="00305BE9" w:rsidTr="00E8362A">
        <w:trPr>
          <w:cantSplit/>
          <w:trHeight w:val="56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</w:p>
        </w:tc>
      </w:tr>
      <w:tr w:rsidR="00DA38D6" w:rsidRPr="00305BE9" w:rsidTr="00E8362A">
        <w:trPr>
          <w:cantSplit/>
          <w:trHeight w:val="56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</w:p>
        </w:tc>
      </w:tr>
      <w:tr w:rsidR="00DA38D6" w:rsidRPr="00305BE9" w:rsidTr="00E8362A">
        <w:trPr>
          <w:cantSplit/>
          <w:trHeight w:val="56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</w:p>
        </w:tc>
      </w:tr>
      <w:tr w:rsidR="00DA38D6" w:rsidRPr="00305BE9" w:rsidTr="00E8362A">
        <w:trPr>
          <w:cantSplit/>
          <w:trHeight w:val="56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  <w:lang w:eastAsia="ar-SA"/>
              </w:rPr>
              <w:t>Wykaz podmiotów upoważnionych przez wytwórcę lub autoryzowanego przedstawiciela do wykonywania czynności związanych z okresową konserwacją, obsługą serwisową, przeglądami, sprawdzaniem lub kontrolą bezpieczeństwa</w:t>
            </w:r>
          </w:p>
        </w:tc>
        <w:tc>
          <w:tcPr>
            <w:tcW w:w="7909" w:type="dxa"/>
            <w:gridSpan w:val="5"/>
          </w:tcPr>
          <w:p w:rsidR="00DA38D6" w:rsidRPr="00FB4455" w:rsidRDefault="00DA38D6" w:rsidP="002D114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B4455">
              <w:rPr>
                <w:rFonts w:ascii="Times New Roman" w:hAnsi="Times New Roman"/>
                <w:i/>
                <w:sz w:val="18"/>
                <w:szCs w:val="18"/>
              </w:rPr>
              <w:t>(podać)</w:t>
            </w:r>
          </w:p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  <w:lang w:eastAsia="ar-SA"/>
              </w:rPr>
              <w:t>Wykaz dostawców część zamiennych i zużywalnych oraz materiałów eksploatacyjnych niezbędnych do prawidłowego i bezpiecznego działania Towaru</w:t>
            </w:r>
          </w:p>
        </w:tc>
        <w:tc>
          <w:tcPr>
            <w:tcW w:w="7909" w:type="dxa"/>
            <w:gridSpan w:val="5"/>
          </w:tcPr>
          <w:p w:rsidR="00DA38D6" w:rsidRPr="00FB4455" w:rsidRDefault="00DA38D6" w:rsidP="002D114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B4455">
              <w:rPr>
                <w:rFonts w:ascii="Times New Roman" w:hAnsi="Times New Roman"/>
                <w:i/>
                <w:sz w:val="18"/>
                <w:szCs w:val="18"/>
              </w:rPr>
              <w:t>(podać)</w:t>
            </w:r>
          </w:p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A38D6" w:rsidRPr="00305BE9" w:rsidTr="00E8362A">
        <w:trPr>
          <w:cantSplit/>
          <w:trHeight w:val="397"/>
        </w:trPr>
        <w:tc>
          <w:tcPr>
            <w:tcW w:w="562" w:type="dxa"/>
            <w:vAlign w:val="center"/>
          </w:tcPr>
          <w:p w:rsidR="00DA38D6" w:rsidRPr="00FB4455" w:rsidRDefault="00DA38D6" w:rsidP="004B2CE4">
            <w:pPr>
              <w:numPr>
                <w:ilvl w:val="0"/>
                <w:numId w:val="31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D6" w:rsidRPr="00FB4455" w:rsidRDefault="00DA38D6" w:rsidP="002D114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B4455">
              <w:rPr>
                <w:rFonts w:ascii="Times New Roman" w:hAnsi="Times New Roman"/>
                <w:sz w:val="18"/>
                <w:szCs w:val="18"/>
                <w:lang w:eastAsia="ar-SA"/>
              </w:rPr>
              <w:t>Zgłoszenia awarii/ wad/ błędów/ usterek</w:t>
            </w:r>
          </w:p>
        </w:tc>
        <w:tc>
          <w:tcPr>
            <w:tcW w:w="7909" w:type="dxa"/>
            <w:gridSpan w:val="5"/>
            <w:vAlign w:val="center"/>
          </w:tcPr>
          <w:p w:rsidR="00DA38D6" w:rsidRPr="00FB4455" w:rsidRDefault="00DA38D6" w:rsidP="002D114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B4455">
              <w:rPr>
                <w:rFonts w:ascii="Times New Roman" w:hAnsi="Times New Roman"/>
                <w:i/>
                <w:sz w:val="18"/>
                <w:szCs w:val="18"/>
              </w:rPr>
              <w:t>(podać)</w:t>
            </w:r>
          </w:p>
          <w:p w:rsidR="00DA38D6" w:rsidRPr="00FB4455" w:rsidRDefault="00DA38D6" w:rsidP="002D114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FB4455">
              <w:rPr>
                <w:rFonts w:ascii="Times New Roman" w:hAnsi="Times New Roman"/>
                <w:i/>
                <w:sz w:val="18"/>
                <w:szCs w:val="18"/>
              </w:rPr>
              <w:t xml:space="preserve">Numer telefonu: ……………………………………………………….., </w:t>
            </w:r>
          </w:p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A38D6" w:rsidRPr="00FB4455" w:rsidRDefault="00DA38D6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i/>
                <w:sz w:val="18"/>
                <w:szCs w:val="18"/>
              </w:rPr>
              <w:t>email:………………………………………………………….…………</w:t>
            </w:r>
          </w:p>
        </w:tc>
      </w:tr>
    </w:tbl>
    <w:p w:rsidR="006D633C" w:rsidRDefault="006D633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640F49" w:rsidRDefault="00640F49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*)  w kolumnie należy opisać  parametry oferowane i podać zakresy </w:t>
      </w: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Wartości podane w rubrykach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 xml:space="preserve"> Parametr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/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>Parametry wymagane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stanowią nieprzekraczalne minimum, którego niespełnienie spowoduje odrzucenie oferty (nie dotyczy parametrów ocenianych, gdzie Wykonawca może wpisać „NIE”, nie otrzymując tym samym punktów).</w:t>
      </w:r>
    </w:p>
    <w:p w:rsidR="009457E9" w:rsidRPr="004E1261" w:rsidRDefault="009457E9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Niniejszym oświadczamy, że oferowane urządzeni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, oprócz spełnienia odpowiednich parametrów funkcjonalnych, gwarantuj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bezpieczeństwo pacjentów i personelu medycznego oraz zapewnia wymagany wysoki poziom usług medycznych.</w:t>
      </w: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Oświadczamy, że oferowane, powyżej wyspecyfikowane urządzeni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jest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kompletne i bę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dzie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gotowe do użytkowania bez żadnych dodatkowych zakupów i inwestycji</w:t>
      </w:r>
      <w:r w:rsidR="009457E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AD5546" w:rsidRPr="00AD5546" w:rsidRDefault="004E1261" w:rsidP="00AD554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Oświadczam, że oferowany przez nas Towar spełnia powyższe parametry wymagane przez Zamawiającego.</w:t>
      </w: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sz w:val="20"/>
          <w:szCs w:val="20"/>
          <w:lang w:eastAsia="ar-SA"/>
        </w:rPr>
        <w:t>……..……..……………………..</w:t>
      </w:r>
    </w:p>
    <w:p w:rsidR="00AD5546" w:rsidRPr="00AD5546" w:rsidRDefault="00AD5546" w:rsidP="00AD5546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AD5546">
        <w:rPr>
          <w:rFonts w:ascii="Times New Roman" w:eastAsia="Arial" w:hAnsi="Times New Roman"/>
          <w:i/>
          <w:sz w:val="20"/>
          <w:szCs w:val="20"/>
          <w:lang w:eastAsia="ar-SA"/>
        </w:rPr>
        <w:t>(podpis i pieczątka imienna osoby</w:t>
      </w:r>
    </w:p>
    <w:p w:rsidR="002568BC" w:rsidRPr="00846023" w:rsidRDefault="00AD5546" w:rsidP="00255514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Verdana" w:hAnsi="Verdana"/>
        </w:rPr>
      </w:pPr>
      <w:r w:rsidRPr="00AD554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uprawnionej do reprezentowania Wykonawcy)</w:t>
      </w:r>
      <w:bookmarkEnd w:id="0"/>
    </w:p>
    <w:sectPr w:rsidR="002568BC" w:rsidRPr="00846023" w:rsidSect="00255514">
      <w:footerReference w:type="default" r:id="rId11"/>
      <w:pgSz w:w="16838" w:h="11906" w:orient="landscape" w:code="9"/>
      <w:pgMar w:top="851" w:right="1418" w:bottom="1418" w:left="1134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17" w:rsidRDefault="00575017" w:rsidP="00863CF2">
      <w:pPr>
        <w:spacing w:after="0" w:line="240" w:lineRule="auto"/>
      </w:pPr>
      <w:r>
        <w:separator/>
      </w:r>
    </w:p>
  </w:endnote>
  <w:endnote w:type="continuationSeparator" w:id="1">
    <w:p w:rsidR="00575017" w:rsidRDefault="00575017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F0" w:rsidRPr="00E5776C" w:rsidRDefault="00E70A2A" w:rsidP="00846023">
    <w:pPr>
      <w:pStyle w:val="Stopka"/>
      <w:ind w:left="-120"/>
      <w:jc w:val="center"/>
      <w:rPr>
        <w:rFonts w:cs="Arial"/>
        <w:sz w:val="14"/>
        <w:szCs w:val="16"/>
      </w:rPr>
    </w:pPr>
    <w:r>
      <w:rPr>
        <w:rFonts w:cs="Arial"/>
        <w:sz w:val="14"/>
        <w:szCs w:val="16"/>
      </w:rPr>
      <w:t>S</w:t>
    </w:r>
    <w:r w:rsidR="00A923F0" w:rsidRPr="00E5776C">
      <w:rPr>
        <w:rFonts w:cs="Arial"/>
        <w:sz w:val="14"/>
        <w:szCs w:val="16"/>
      </w:rPr>
      <w:t>amodzielny Publiczny Zakład Opieki Zdrowotnej Ministerstwa Spraw Wewnętrznych i Administracji w Poznaniu</w:t>
    </w:r>
  </w:p>
  <w:p w:rsidR="00A923F0" w:rsidRPr="00E5776C" w:rsidRDefault="00A923F0" w:rsidP="00846023">
    <w:pPr>
      <w:pStyle w:val="Stopka"/>
      <w:ind w:left="-120"/>
      <w:jc w:val="center"/>
      <w:rPr>
        <w:rFonts w:cs="Arial"/>
        <w:sz w:val="14"/>
        <w:szCs w:val="16"/>
      </w:rPr>
    </w:pPr>
    <w:r w:rsidRPr="00E5776C">
      <w:rPr>
        <w:rFonts w:cs="Arial"/>
        <w:sz w:val="14"/>
        <w:szCs w:val="16"/>
      </w:rPr>
      <w:t>im. prof. Ludwika Bierkowskiego, ul. Dojazd 34, 60-631 Poznań</w:t>
    </w:r>
  </w:p>
  <w:p w:rsidR="00A923F0" w:rsidRPr="00E5776C" w:rsidRDefault="00A923F0" w:rsidP="00846023">
    <w:pPr>
      <w:pStyle w:val="Stopka"/>
      <w:ind w:left="-120"/>
      <w:jc w:val="center"/>
      <w:rPr>
        <w:rFonts w:cs="Arial"/>
        <w:sz w:val="14"/>
        <w:szCs w:val="16"/>
      </w:rPr>
    </w:pPr>
  </w:p>
  <w:sdt>
    <w:sdtPr>
      <w:rPr>
        <w:rFonts w:cs="Arial"/>
        <w:sz w:val="14"/>
        <w:szCs w:val="16"/>
      </w:rPr>
      <w:id w:val="250395305"/>
      <w:docPartObj>
        <w:docPartGallery w:val="Page Numbers (Top of Page)"/>
        <w:docPartUnique/>
      </w:docPartObj>
    </w:sdtPr>
    <w:sdtContent>
      <w:p w:rsidR="00A923F0" w:rsidRPr="00E5776C" w:rsidRDefault="00A923F0" w:rsidP="00E5776C">
        <w:pPr>
          <w:jc w:val="center"/>
          <w:rPr>
            <w:rFonts w:cs="Arial"/>
            <w:sz w:val="14"/>
            <w:szCs w:val="16"/>
          </w:rPr>
        </w:pPr>
        <w:r w:rsidRPr="00E5776C">
          <w:rPr>
            <w:rFonts w:cs="Arial"/>
            <w:sz w:val="14"/>
            <w:szCs w:val="16"/>
          </w:rPr>
          <w:t xml:space="preserve">Strona </w:t>
        </w:r>
        <w:r w:rsidR="00F80C79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PAGE </w:instrText>
        </w:r>
        <w:r w:rsidR="00F80C79" w:rsidRPr="00E5776C">
          <w:rPr>
            <w:rFonts w:cs="Arial"/>
            <w:sz w:val="14"/>
            <w:szCs w:val="16"/>
          </w:rPr>
          <w:fldChar w:fldCharType="separate"/>
        </w:r>
        <w:r w:rsidR="00A30043">
          <w:rPr>
            <w:rFonts w:cs="Arial"/>
            <w:noProof/>
            <w:sz w:val="14"/>
            <w:szCs w:val="16"/>
          </w:rPr>
          <w:t>1</w:t>
        </w:r>
        <w:r w:rsidR="00F80C79" w:rsidRPr="00E5776C">
          <w:rPr>
            <w:rFonts w:cs="Arial"/>
            <w:sz w:val="14"/>
            <w:szCs w:val="16"/>
          </w:rPr>
          <w:fldChar w:fldCharType="end"/>
        </w:r>
        <w:r w:rsidRPr="00E5776C">
          <w:rPr>
            <w:rFonts w:cs="Arial"/>
            <w:sz w:val="14"/>
            <w:szCs w:val="16"/>
          </w:rPr>
          <w:t xml:space="preserve"> z </w:t>
        </w:r>
        <w:r w:rsidR="00F80C79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NUMPAGES  </w:instrText>
        </w:r>
        <w:r w:rsidR="00F80C79" w:rsidRPr="00E5776C">
          <w:rPr>
            <w:rFonts w:cs="Arial"/>
            <w:sz w:val="14"/>
            <w:szCs w:val="16"/>
          </w:rPr>
          <w:fldChar w:fldCharType="separate"/>
        </w:r>
        <w:r w:rsidR="00A30043">
          <w:rPr>
            <w:rFonts w:cs="Arial"/>
            <w:noProof/>
            <w:sz w:val="14"/>
            <w:szCs w:val="16"/>
          </w:rPr>
          <w:t>7</w:t>
        </w:r>
        <w:r w:rsidR="00F80C79" w:rsidRPr="00E5776C">
          <w:rPr>
            <w:rFonts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17" w:rsidRDefault="00575017" w:rsidP="00863CF2">
      <w:pPr>
        <w:spacing w:after="0" w:line="240" w:lineRule="auto"/>
      </w:pPr>
      <w:r>
        <w:separator/>
      </w:r>
    </w:p>
  </w:footnote>
  <w:footnote w:type="continuationSeparator" w:id="1">
    <w:p w:rsidR="00575017" w:rsidRDefault="00575017" w:rsidP="0086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styleLink w:val="Dash1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64B32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6">
    <w:nsid w:val="0F5021D6"/>
    <w:multiLevelType w:val="hybridMultilevel"/>
    <w:tmpl w:val="CDB2BB4C"/>
    <w:styleLink w:val="StylPunktowaneCourierNewZlewej063cmWysunicie0631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503B"/>
    <w:multiLevelType w:val="multilevel"/>
    <w:tmpl w:val="38A6B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15621200"/>
    <w:multiLevelType w:val="multilevel"/>
    <w:tmpl w:val="961C4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47BE7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53F4A"/>
    <w:multiLevelType w:val="hybridMultilevel"/>
    <w:tmpl w:val="7F86D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0DE8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93BA1"/>
    <w:multiLevelType w:val="hybridMultilevel"/>
    <w:tmpl w:val="8D58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E6F5B"/>
    <w:multiLevelType w:val="hybridMultilevel"/>
    <w:tmpl w:val="7480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A3591"/>
    <w:multiLevelType w:val="singleLevel"/>
    <w:tmpl w:val="650CFF40"/>
    <w:styleLink w:val="List01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9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0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9296C"/>
    <w:multiLevelType w:val="hybridMultilevel"/>
    <w:tmpl w:val="B16C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5723799"/>
    <w:multiLevelType w:val="hybridMultilevel"/>
    <w:tmpl w:val="2C4C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40952"/>
    <w:multiLevelType w:val="hybridMultilevel"/>
    <w:tmpl w:val="9E9E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9561B"/>
    <w:multiLevelType w:val="singleLevel"/>
    <w:tmpl w:val="FA00806A"/>
    <w:styleLink w:val="List11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8">
    <w:nsid w:val="5902709D"/>
    <w:multiLevelType w:val="hybridMultilevel"/>
    <w:tmpl w:val="0D946C2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C7639D"/>
    <w:multiLevelType w:val="multilevel"/>
    <w:tmpl w:val="8E2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6D3B98"/>
    <w:multiLevelType w:val="hybridMultilevel"/>
    <w:tmpl w:val="C792E3D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659C5086"/>
    <w:multiLevelType w:val="hybridMultilevel"/>
    <w:tmpl w:val="B1F80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3574D"/>
    <w:multiLevelType w:val="hybridMultilevel"/>
    <w:tmpl w:val="D05E4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F2CE1"/>
    <w:multiLevelType w:val="multilevel"/>
    <w:tmpl w:val="CD0AA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FCE7811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7147140D"/>
    <w:multiLevelType w:val="hybridMultilevel"/>
    <w:tmpl w:val="B24CA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B6578"/>
    <w:multiLevelType w:val="hybridMultilevel"/>
    <w:tmpl w:val="CE8A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E1DE1"/>
    <w:multiLevelType w:val="hybridMultilevel"/>
    <w:tmpl w:val="EE56E10A"/>
    <w:lvl w:ilvl="0" w:tplc="C9B254F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7AE16BE"/>
    <w:multiLevelType w:val="hybridMultilevel"/>
    <w:tmpl w:val="22266A0A"/>
    <w:styleLink w:val="1111111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9">
    <w:nsid w:val="78F1020E"/>
    <w:multiLevelType w:val="hybridMultilevel"/>
    <w:tmpl w:val="0400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224E07"/>
    <w:multiLevelType w:val="singleLevel"/>
    <w:tmpl w:val="CFB4B506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  <w:rPr>
        <w:b w:val="0"/>
        <w:sz w:val="20"/>
      </w:rPr>
    </w:lvl>
  </w:abstractNum>
  <w:abstractNum w:abstractNumId="51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2">
    <w:nsid w:val="7F5E2072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3">
    <w:nsid w:val="7F8C69BE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1"/>
  </w:num>
  <w:num w:numId="2">
    <w:abstractNumId w:val="48"/>
  </w:num>
  <w:num w:numId="3">
    <w:abstractNumId w:val="46"/>
  </w:num>
  <w:num w:numId="4">
    <w:abstractNumId w:val="25"/>
  </w:num>
  <w:num w:numId="5">
    <w:abstractNumId w:val="4"/>
  </w:num>
  <w:num w:numId="6">
    <w:abstractNumId w:val="3"/>
  </w:num>
  <w:num w:numId="7">
    <w:abstractNumId w:val="44"/>
  </w:num>
  <w:num w:numId="8">
    <w:abstractNumId w:val="6"/>
  </w:num>
  <w:num w:numId="9">
    <w:abstractNumId w:val="23"/>
  </w:num>
  <w:num w:numId="10">
    <w:abstractNumId w:val="30"/>
  </w:num>
  <w:num w:numId="11">
    <w:abstractNumId w:val="12"/>
  </w:num>
  <w:num w:numId="12">
    <w:abstractNumId w:val="10"/>
  </w:num>
  <w:num w:numId="13">
    <w:abstractNumId w:val="20"/>
  </w:num>
  <w:num w:numId="14">
    <w:abstractNumId w:val="1"/>
  </w:num>
  <w:num w:numId="15">
    <w:abstractNumId w:val="15"/>
  </w:num>
  <w:num w:numId="16">
    <w:abstractNumId w:val="34"/>
  </w:num>
  <w:num w:numId="17">
    <w:abstractNumId w:val="47"/>
  </w:num>
  <w:num w:numId="18">
    <w:abstractNumId w:val="29"/>
  </w:num>
  <w:num w:numId="19">
    <w:abstractNumId w:val="31"/>
  </w:num>
  <w:num w:numId="20">
    <w:abstractNumId w:val="27"/>
  </w:num>
  <w:num w:numId="21">
    <w:abstractNumId w:val="18"/>
  </w:num>
  <w:num w:numId="22">
    <w:abstractNumId w:val="0"/>
  </w:num>
  <w:num w:numId="23">
    <w:abstractNumId w:val="19"/>
  </w:num>
  <w:num w:numId="24">
    <w:abstractNumId w:val="22"/>
  </w:num>
  <w:num w:numId="25">
    <w:abstractNumId w:val="3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5"/>
  </w:num>
  <w:num w:numId="29">
    <w:abstractNumId w:val="5"/>
  </w:num>
  <w:num w:numId="30">
    <w:abstractNumId w:val="16"/>
  </w:num>
  <w:num w:numId="31">
    <w:abstractNumId w:val="53"/>
  </w:num>
  <w:num w:numId="32">
    <w:abstractNumId w:val="43"/>
  </w:num>
  <w:num w:numId="33">
    <w:abstractNumId w:val="52"/>
  </w:num>
  <w:num w:numId="34">
    <w:abstractNumId w:val="40"/>
  </w:num>
  <w:num w:numId="35">
    <w:abstractNumId w:val="50"/>
  </w:num>
  <w:num w:numId="36">
    <w:abstractNumId w:val="9"/>
  </w:num>
  <w:num w:numId="37">
    <w:abstractNumId w:val="39"/>
  </w:num>
  <w:num w:numId="38">
    <w:abstractNumId w:val="7"/>
  </w:num>
  <w:num w:numId="39">
    <w:abstractNumId w:val="14"/>
  </w:num>
  <w:num w:numId="40">
    <w:abstractNumId w:val="11"/>
  </w:num>
  <w:num w:numId="41">
    <w:abstractNumId w:val="28"/>
  </w:num>
  <w:num w:numId="42">
    <w:abstractNumId w:val="37"/>
  </w:num>
  <w:num w:numId="43">
    <w:abstractNumId w:val="21"/>
  </w:num>
  <w:num w:numId="44">
    <w:abstractNumId w:val="33"/>
  </w:num>
  <w:num w:numId="45">
    <w:abstractNumId w:val="13"/>
  </w:num>
  <w:num w:numId="46">
    <w:abstractNumId w:val="24"/>
  </w:num>
  <w:num w:numId="47">
    <w:abstractNumId w:val="36"/>
  </w:num>
  <w:num w:numId="48">
    <w:abstractNumId w:val="32"/>
  </w:num>
  <w:num w:numId="49">
    <w:abstractNumId w:val="2"/>
  </w:num>
  <w:num w:numId="50">
    <w:abstractNumId w:val="26"/>
  </w:num>
  <w:num w:numId="51">
    <w:abstractNumId w:val="17"/>
  </w:num>
  <w:num w:numId="52">
    <w:abstractNumId w:val="41"/>
  </w:num>
  <w:num w:numId="53">
    <w:abstractNumId w:val="42"/>
  </w:num>
  <w:num w:numId="54">
    <w:abstractNumId w:val="4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3CF2"/>
    <w:rsid w:val="00005006"/>
    <w:rsid w:val="000110F5"/>
    <w:rsid w:val="00014EAE"/>
    <w:rsid w:val="000426EA"/>
    <w:rsid w:val="000528A5"/>
    <w:rsid w:val="00085D91"/>
    <w:rsid w:val="00091271"/>
    <w:rsid w:val="00092205"/>
    <w:rsid w:val="000B7820"/>
    <w:rsid w:val="000D283A"/>
    <w:rsid w:val="000D73A6"/>
    <w:rsid w:val="000E05DF"/>
    <w:rsid w:val="000E2979"/>
    <w:rsid w:val="000F35D2"/>
    <w:rsid w:val="00150982"/>
    <w:rsid w:val="00155E0E"/>
    <w:rsid w:val="001C269B"/>
    <w:rsid w:val="001D1324"/>
    <w:rsid w:val="001D4CA6"/>
    <w:rsid w:val="001E002A"/>
    <w:rsid w:val="00202B2B"/>
    <w:rsid w:val="002035C9"/>
    <w:rsid w:val="00203636"/>
    <w:rsid w:val="002208C0"/>
    <w:rsid w:val="002317DA"/>
    <w:rsid w:val="00247071"/>
    <w:rsid w:val="00254020"/>
    <w:rsid w:val="00255514"/>
    <w:rsid w:val="002568BC"/>
    <w:rsid w:val="002823C8"/>
    <w:rsid w:val="0029140A"/>
    <w:rsid w:val="002924C8"/>
    <w:rsid w:val="002B164A"/>
    <w:rsid w:val="002C2589"/>
    <w:rsid w:val="002D1142"/>
    <w:rsid w:val="002D378A"/>
    <w:rsid w:val="002D3AC4"/>
    <w:rsid w:val="002E04A5"/>
    <w:rsid w:val="002E49AC"/>
    <w:rsid w:val="002F77B9"/>
    <w:rsid w:val="00305BE9"/>
    <w:rsid w:val="00313598"/>
    <w:rsid w:val="00320CF3"/>
    <w:rsid w:val="00320DAC"/>
    <w:rsid w:val="00335275"/>
    <w:rsid w:val="003510C9"/>
    <w:rsid w:val="00384FA6"/>
    <w:rsid w:val="003B1912"/>
    <w:rsid w:val="003E5A3D"/>
    <w:rsid w:val="003F37CA"/>
    <w:rsid w:val="003F3C49"/>
    <w:rsid w:val="003F4351"/>
    <w:rsid w:val="00410939"/>
    <w:rsid w:val="00423CE4"/>
    <w:rsid w:val="004308A0"/>
    <w:rsid w:val="004320A7"/>
    <w:rsid w:val="00443CB1"/>
    <w:rsid w:val="00444000"/>
    <w:rsid w:val="00490B93"/>
    <w:rsid w:val="00494C99"/>
    <w:rsid w:val="004A77BB"/>
    <w:rsid w:val="004B2CE4"/>
    <w:rsid w:val="004B7FA1"/>
    <w:rsid w:val="004C2006"/>
    <w:rsid w:val="004D0936"/>
    <w:rsid w:val="004E1261"/>
    <w:rsid w:val="004E6B12"/>
    <w:rsid w:val="004F609A"/>
    <w:rsid w:val="00513427"/>
    <w:rsid w:val="005150EB"/>
    <w:rsid w:val="00522B2C"/>
    <w:rsid w:val="005357EA"/>
    <w:rsid w:val="00565BFA"/>
    <w:rsid w:val="00574C8C"/>
    <w:rsid w:val="00575017"/>
    <w:rsid w:val="00577B35"/>
    <w:rsid w:val="005A1D0B"/>
    <w:rsid w:val="005B6C05"/>
    <w:rsid w:val="005B6E04"/>
    <w:rsid w:val="005C3242"/>
    <w:rsid w:val="005D26E6"/>
    <w:rsid w:val="005D3D79"/>
    <w:rsid w:val="005D7C7F"/>
    <w:rsid w:val="005E31BE"/>
    <w:rsid w:val="005E35BA"/>
    <w:rsid w:val="005F37FA"/>
    <w:rsid w:val="006268A1"/>
    <w:rsid w:val="0062727C"/>
    <w:rsid w:val="00640F49"/>
    <w:rsid w:val="006809FF"/>
    <w:rsid w:val="00695ACB"/>
    <w:rsid w:val="006B6409"/>
    <w:rsid w:val="006B7EAC"/>
    <w:rsid w:val="006D29E6"/>
    <w:rsid w:val="006D4590"/>
    <w:rsid w:val="006D633C"/>
    <w:rsid w:val="006E51C7"/>
    <w:rsid w:val="006F5366"/>
    <w:rsid w:val="007048B7"/>
    <w:rsid w:val="00723DFA"/>
    <w:rsid w:val="007334C4"/>
    <w:rsid w:val="0075628D"/>
    <w:rsid w:val="007611D8"/>
    <w:rsid w:val="007655EB"/>
    <w:rsid w:val="00772196"/>
    <w:rsid w:val="0077671B"/>
    <w:rsid w:val="0078384A"/>
    <w:rsid w:val="00783A22"/>
    <w:rsid w:val="00786130"/>
    <w:rsid w:val="007865A1"/>
    <w:rsid w:val="007A4E25"/>
    <w:rsid w:val="007B1731"/>
    <w:rsid w:val="007D5705"/>
    <w:rsid w:val="007F0779"/>
    <w:rsid w:val="008003AF"/>
    <w:rsid w:val="008044BF"/>
    <w:rsid w:val="00807A84"/>
    <w:rsid w:val="00811A15"/>
    <w:rsid w:val="00823369"/>
    <w:rsid w:val="00846023"/>
    <w:rsid w:val="00851086"/>
    <w:rsid w:val="008524D5"/>
    <w:rsid w:val="00853113"/>
    <w:rsid w:val="00857E43"/>
    <w:rsid w:val="00863CF2"/>
    <w:rsid w:val="00871757"/>
    <w:rsid w:val="00892B66"/>
    <w:rsid w:val="008A0A53"/>
    <w:rsid w:val="008B1706"/>
    <w:rsid w:val="008C5614"/>
    <w:rsid w:val="008E4E35"/>
    <w:rsid w:val="008F7B50"/>
    <w:rsid w:val="00936AE3"/>
    <w:rsid w:val="009457E9"/>
    <w:rsid w:val="0095528A"/>
    <w:rsid w:val="0097018D"/>
    <w:rsid w:val="00977AA4"/>
    <w:rsid w:val="0098060B"/>
    <w:rsid w:val="00983199"/>
    <w:rsid w:val="00984F9F"/>
    <w:rsid w:val="00987CD8"/>
    <w:rsid w:val="009A1DF7"/>
    <w:rsid w:val="009A626C"/>
    <w:rsid w:val="009C557F"/>
    <w:rsid w:val="009D1BBB"/>
    <w:rsid w:val="009D6DE9"/>
    <w:rsid w:val="009F44D1"/>
    <w:rsid w:val="00A2429C"/>
    <w:rsid w:val="00A30043"/>
    <w:rsid w:val="00A31830"/>
    <w:rsid w:val="00A57E8B"/>
    <w:rsid w:val="00A615FE"/>
    <w:rsid w:val="00A75E95"/>
    <w:rsid w:val="00A923F0"/>
    <w:rsid w:val="00A9520E"/>
    <w:rsid w:val="00AC7F47"/>
    <w:rsid w:val="00AD0C58"/>
    <w:rsid w:val="00AD3F23"/>
    <w:rsid w:val="00AD5546"/>
    <w:rsid w:val="00B0722F"/>
    <w:rsid w:val="00B0770B"/>
    <w:rsid w:val="00B107AE"/>
    <w:rsid w:val="00B13E73"/>
    <w:rsid w:val="00B2008A"/>
    <w:rsid w:val="00B27A34"/>
    <w:rsid w:val="00B3408E"/>
    <w:rsid w:val="00B54E44"/>
    <w:rsid w:val="00B87478"/>
    <w:rsid w:val="00BB3D02"/>
    <w:rsid w:val="00BC1744"/>
    <w:rsid w:val="00BD3FE8"/>
    <w:rsid w:val="00BF795E"/>
    <w:rsid w:val="00C00B41"/>
    <w:rsid w:val="00C10044"/>
    <w:rsid w:val="00C10F8C"/>
    <w:rsid w:val="00C22867"/>
    <w:rsid w:val="00C31545"/>
    <w:rsid w:val="00C422B5"/>
    <w:rsid w:val="00C632DA"/>
    <w:rsid w:val="00C759CD"/>
    <w:rsid w:val="00C872CF"/>
    <w:rsid w:val="00C91404"/>
    <w:rsid w:val="00C9791E"/>
    <w:rsid w:val="00CA6294"/>
    <w:rsid w:val="00CB0D8E"/>
    <w:rsid w:val="00CB26AF"/>
    <w:rsid w:val="00CB2EC2"/>
    <w:rsid w:val="00CB317A"/>
    <w:rsid w:val="00CC0C3C"/>
    <w:rsid w:val="00CF0AE6"/>
    <w:rsid w:val="00D11C27"/>
    <w:rsid w:val="00D26892"/>
    <w:rsid w:val="00D33431"/>
    <w:rsid w:val="00D37C2F"/>
    <w:rsid w:val="00D43489"/>
    <w:rsid w:val="00D5074E"/>
    <w:rsid w:val="00D65EEB"/>
    <w:rsid w:val="00D671FF"/>
    <w:rsid w:val="00D805CC"/>
    <w:rsid w:val="00D84124"/>
    <w:rsid w:val="00DA15D3"/>
    <w:rsid w:val="00DA38D6"/>
    <w:rsid w:val="00DA5CA2"/>
    <w:rsid w:val="00DB3476"/>
    <w:rsid w:val="00DC68EB"/>
    <w:rsid w:val="00DD70FD"/>
    <w:rsid w:val="00DE10F4"/>
    <w:rsid w:val="00E02A72"/>
    <w:rsid w:val="00E37344"/>
    <w:rsid w:val="00E5776C"/>
    <w:rsid w:val="00E6644E"/>
    <w:rsid w:val="00E66D73"/>
    <w:rsid w:val="00E70A2A"/>
    <w:rsid w:val="00E8362A"/>
    <w:rsid w:val="00E91BBE"/>
    <w:rsid w:val="00EA36E4"/>
    <w:rsid w:val="00EA39AA"/>
    <w:rsid w:val="00EC4620"/>
    <w:rsid w:val="00EE3761"/>
    <w:rsid w:val="00EE6B3D"/>
    <w:rsid w:val="00EF61A4"/>
    <w:rsid w:val="00F56920"/>
    <w:rsid w:val="00F75A06"/>
    <w:rsid w:val="00F75AFE"/>
    <w:rsid w:val="00F80C79"/>
    <w:rsid w:val="00F81A3D"/>
    <w:rsid w:val="00F96E23"/>
    <w:rsid w:val="00FA382C"/>
    <w:rsid w:val="00FB4455"/>
    <w:rsid w:val="00FB6AF7"/>
    <w:rsid w:val="00FB7BB3"/>
    <w:rsid w:val="00FC08CE"/>
    <w:rsid w:val="00FC2D88"/>
    <w:rsid w:val="00FD4E74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6C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AD5546"/>
    <w:pPr>
      <w:keepNext/>
      <w:keepLines/>
      <w:numPr>
        <w:numId w:val="2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AD554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D5546"/>
    <w:pPr>
      <w:keepNext/>
      <w:numPr>
        <w:ilvl w:val="2"/>
        <w:numId w:val="2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D5546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D5546"/>
    <w:pPr>
      <w:numPr>
        <w:ilvl w:val="4"/>
        <w:numId w:val="2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D5546"/>
    <w:pPr>
      <w:numPr>
        <w:ilvl w:val="5"/>
        <w:numId w:val="2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D5546"/>
    <w:pPr>
      <w:numPr>
        <w:ilvl w:val="6"/>
        <w:numId w:val="2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D5546"/>
    <w:pPr>
      <w:numPr>
        <w:ilvl w:val="7"/>
        <w:numId w:val="2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D5546"/>
    <w:pPr>
      <w:numPr>
        <w:ilvl w:val="8"/>
        <w:numId w:val="2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863CF2"/>
  </w:style>
  <w:style w:type="paragraph" w:styleId="Stopka">
    <w:name w:val="footer"/>
    <w:aliases w:val=" Znak7,Footer1"/>
    <w:basedOn w:val="Normalny"/>
    <w:link w:val="StopkaZnak"/>
    <w:unhideWhenUsed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7 Znak,Footer1 Znak"/>
    <w:basedOn w:val="Domylnaczcionkaakapitu"/>
    <w:link w:val="Stopka"/>
    <w:qFormat/>
    <w:rsid w:val="00863CF2"/>
  </w:style>
  <w:style w:type="table" w:styleId="Tabela-Siatka">
    <w:name w:val="Table Grid"/>
    <w:basedOn w:val="Standardowy"/>
    <w:uiPriority w:val="59"/>
    <w:rsid w:val="008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qFormat/>
    <w:rsid w:val="00E577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577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E5776C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5776C"/>
    <w:rPr>
      <w:rFonts w:ascii="Courier New" w:eastAsia="Times New Roman" w:hAnsi="Courier New" w:cs="Batang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uiPriority w:val="34"/>
    <w:qFormat/>
    <w:rsid w:val="002B164A"/>
    <w:pPr>
      <w:ind w:left="720"/>
      <w:contextualSpacing/>
    </w:pPr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AD554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D554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D554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D554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D554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D55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D55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D5546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AD554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AD5546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AD554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D554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5546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SIWZRozdzia">
    <w:name w:val="SIWZ Rozdział"/>
    <w:basedOn w:val="Nagwek1"/>
    <w:link w:val="SIWZRozdziaZnak"/>
    <w:qFormat/>
    <w:rsid w:val="00AD5546"/>
  </w:style>
  <w:style w:type="character" w:customStyle="1" w:styleId="SIWZRozdziaZnak">
    <w:name w:val="SIWZ Rozdział Znak"/>
    <w:basedOn w:val="Nagwek1Znak"/>
    <w:link w:val="SIWZRozdzia"/>
    <w:rsid w:val="00AD5546"/>
  </w:style>
  <w:style w:type="paragraph" w:styleId="Tekstpodstawowy">
    <w:name w:val="Body Text"/>
    <w:aliases w:val="a2,(F2)"/>
    <w:basedOn w:val="Normalny"/>
    <w:link w:val="TekstpodstawowyZnak"/>
    <w:unhideWhenUsed/>
    <w:rsid w:val="00AD554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AD554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55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554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554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554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D554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D554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AD554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AD554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AD554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AD554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D554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5546"/>
    <w:rPr>
      <w:rFonts w:ascii="Arial" w:eastAsia="Calibri" w:hAnsi="Arial" w:cs="Times New Roman"/>
      <w:i/>
      <w:iCs/>
    </w:rPr>
  </w:style>
  <w:style w:type="character" w:styleId="Odwoanieintensywne">
    <w:name w:val="Intense Reference"/>
    <w:uiPriority w:val="32"/>
    <w:qFormat/>
    <w:rsid w:val="00AD554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554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554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546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AD554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AD554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AD554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AD554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AD5546"/>
    <w:pPr>
      <w:numPr>
        <w:numId w:val="3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AD5546"/>
    <w:pPr>
      <w:numPr>
        <w:numId w:val="4"/>
      </w:numPr>
    </w:pPr>
  </w:style>
  <w:style w:type="character" w:customStyle="1" w:styleId="PunktowanieZnak">
    <w:name w:val="Punktowanie Znak"/>
    <w:link w:val="Punktowanie"/>
    <w:rsid w:val="00AD554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554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D5546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semiHidden/>
    <w:rsid w:val="00AD5546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AD554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uiPriority w:val="99"/>
    <w:rsid w:val="00AD554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AD554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uiPriority w:val="99"/>
    <w:rsid w:val="00AD554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AD554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AD5546"/>
  </w:style>
  <w:style w:type="paragraph" w:customStyle="1" w:styleId="Piecztka2">
    <w:name w:val="Pieczątka 2"/>
    <w:basedOn w:val="Normalny"/>
    <w:link w:val="Piecztka2Znak"/>
    <w:qFormat/>
    <w:rsid w:val="00AD554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AD554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AD554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AD554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D5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554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D55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D554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AD5546"/>
    <w:pPr>
      <w:keepNext/>
      <w:numPr>
        <w:numId w:val="5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AD554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AD554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AD5546"/>
    <w:pPr>
      <w:keepNext/>
      <w:numPr>
        <w:numId w:val="6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AD554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AD5546"/>
    <w:pPr>
      <w:numPr>
        <w:numId w:val="7"/>
      </w:numPr>
    </w:pPr>
  </w:style>
  <w:style w:type="character" w:customStyle="1" w:styleId="Numeracja4Znak">
    <w:name w:val="Numeracja 4 Znak"/>
    <w:basedOn w:val="Numeracja3Znak"/>
    <w:link w:val="Numeracja4"/>
    <w:rsid w:val="00AD5546"/>
  </w:style>
  <w:style w:type="paragraph" w:customStyle="1" w:styleId="ZadoUmowy">
    <w:name w:val="Zał. do Umowy"/>
    <w:basedOn w:val="Normalny"/>
    <w:link w:val="ZadoUmowyZnak"/>
    <w:qFormat/>
    <w:rsid w:val="00AD5546"/>
    <w:pPr>
      <w:numPr>
        <w:numId w:val="8"/>
      </w:numPr>
    </w:pPr>
    <w:rPr>
      <w:b/>
    </w:rPr>
  </w:style>
  <w:style w:type="character" w:customStyle="1" w:styleId="ZadoUmowyZnak">
    <w:name w:val="Zał. do Umowy Znak"/>
    <w:link w:val="ZadoUmowy"/>
    <w:rsid w:val="00AD554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AD55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D554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AD554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AD554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AD5546"/>
  </w:style>
  <w:style w:type="character" w:customStyle="1" w:styleId="colordarkred">
    <w:name w:val="color_dark_red"/>
    <w:basedOn w:val="Domylnaczcionkaakapitu"/>
    <w:rsid w:val="00AD5546"/>
  </w:style>
  <w:style w:type="character" w:customStyle="1" w:styleId="colororchid">
    <w:name w:val="color_orchid"/>
    <w:basedOn w:val="Domylnaczcionkaakapitu"/>
    <w:rsid w:val="00AD5546"/>
  </w:style>
  <w:style w:type="character" w:customStyle="1" w:styleId="TekstprzypisukocowegoZnak">
    <w:name w:val="Tekst przypisu końcowego Znak"/>
    <w:basedOn w:val="Domylnaczcionkaakapitu"/>
    <w:link w:val="Tekstprzypisukocowego"/>
    <w:rsid w:val="00AD554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AD554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AD554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AD5546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AD5546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AD5546"/>
    <w:rPr>
      <w:b/>
      <w:bCs/>
    </w:rPr>
  </w:style>
  <w:style w:type="character" w:styleId="Uwydatnienie">
    <w:name w:val="Emphasis"/>
    <w:uiPriority w:val="20"/>
    <w:qFormat/>
    <w:rsid w:val="00AD554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554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AD554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AD55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D554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D554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D554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D554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AD554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AD554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AD554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AD5546"/>
  </w:style>
  <w:style w:type="character" w:styleId="Numerstrony">
    <w:name w:val="page number"/>
    <w:basedOn w:val="Domylnaczcionkaakapitu"/>
    <w:rsid w:val="00AD5546"/>
  </w:style>
  <w:style w:type="character" w:customStyle="1" w:styleId="FontStyle47">
    <w:name w:val="Font Style47"/>
    <w:rsid w:val="00AD5546"/>
    <w:rPr>
      <w:rFonts w:ascii="Tahoma" w:hAnsi="Tahoma" w:cs="Tahoma"/>
      <w:sz w:val="18"/>
      <w:szCs w:val="18"/>
    </w:rPr>
  </w:style>
  <w:style w:type="character" w:customStyle="1" w:styleId="text">
    <w:name w:val="text"/>
    <w:rsid w:val="00AD5546"/>
  </w:style>
  <w:style w:type="character" w:styleId="Odwoanieprzypisudolnego">
    <w:name w:val="footnote reference"/>
    <w:aliases w:val="Footnote Reference Number,Footnote symbol,Footnote"/>
    <w:unhideWhenUsed/>
    <w:qFormat/>
    <w:rsid w:val="00AD554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D554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AD55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D5546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AD5546"/>
  </w:style>
  <w:style w:type="table" w:customStyle="1" w:styleId="Tabela-Siatka1">
    <w:name w:val="Tabela - Siatka1"/>
    <w:basedOn w:val="Standardowy"/>
    <w:next w:val="Tabela-Siatka"/>
    <w:uiPriority w:val="59"/>
    <w:rsid w:val="00A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AD5546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AD554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D5546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5546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AD5546"/>
    <w:rPr>
      <w:rFonts w:ascii="Arial" w:eastAsia="Calibri" w:hAnsi="Arial" w:cs="Times New Roman"/>
    </w:rPr>
  </w:style>
  <w:style w:type="character" w:customStyle="1" w:styleId="WW8Num1z1">
    <w:name w:val="WW8Num1z1"/>
    <w:rsid w:val="00AD5546"/>
    <w:rPr>
      <w:rFonts w:ascii="Times New Roman" w:hAnsi="Times New Roman" w:cs="Times New Roman"/>
      <w:b w:val="0"/>
    </w:rPr>
  </w:style>
  <w:style w:type="table" w:customStyle="1" w:styleId="TableGrid">
    <w:name w:val="TableGrid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AD5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AD5546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AD554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AD5546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AD5546"/>
  </w:style>
  <w:style w:type="character" w:customStyle="1" w:styleId="AkapitzlistZnak1">
    <w:name w:val="Akapit z listą Znak1"/>
    <w:uiPriority w:val="34"/>
    <w:locked/>
    <w:rsid w:val="00AD5546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AD554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554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D5546"/>
  </w:style>
  <w:style w:type="numbering" w:customStyle="1" w:styleId="Bezlisty2">
    <w:name w:val="Bez listy2"/>
    <w:next w:val="Bezlisty"/>
    <w:uiPriority w:val="99"/>
    <w:semiHidden/>
    <w:unhideWhenUsed/>
    <w:rsid w:val="00AD5546"/>
  </w:style>
  <w:style w:type="paragraph" w:customStyle="1" w:styleId="Punktparagrafu">
    <w:name w:val="Punkt paragrafu"/>
    <w:basedOn w:val="Akapitzlist"/>
    <w:link w:val="PunktparagrafuZnak"/>
    <w:uiPriority w:val="99"/>
    <w:rsid w:val="00AD5546"/>
    <w:pPr>
      <w:numPr>
        <w:numId w:val="9"/>
      </w:numPr>
      <w:spacing w:before="240" w:after="240" w:line="240" w:lineRule="auto"/>
      <w:contextualSpacing w:val="0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AD5546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AD5546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AD5546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AD55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AD5546"/>
    <w:pPr>
      <w:suppressLineNumbers/>
    </w:pPr>
  </w:style>
  <w:style w:type="character" w:customStyle="1" w:styleId="st">
    <w:name w:val="st"/>
    <w:basedOn w:val="Domylnaczcionkaakapitu"/>
    <w:rsid w:val="00AD5546"/>
  </w:style>
  <w:style w:type="character" w:customStyle="1" w:styleId="nor">
    <w:name w:val="nor"/>
    <w:basedOn w:val="Domylnaczcionkaakapitu"/>
    <w:rsid w:val="00AD5546"/>
  </w:style>
  <w:style w:type="character" w:customStyle="1" w:styleId="wyr2">
    <w:name w:val="wyr2"/>
    <w:basedOn w:val="Domylnaczcionkaakapitu"/>
    <w:rsid w:val="00AD5546"/>
  </w:style>
  <w:style w:type="character" w:customStyle="1" w:styleId="pog">
    <w:name w:val="pog"/>
    <w:basedOn w:val="Domylnaczcionkaakapitu"/>
    <w:rsid w:val="00AD5546"/>
  </w:style>
  <w:style w:type="paragraph" w:customStyle="1" w:styleId="Tabela1">
    <w:name w:val="Tabela1"/>
    <w:basedOn w:val="Normalny"/>
    <w:uiPriority w:val="99"/>
    <w:rsid w:val="00AD5546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AD5546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AD5546"/>
  </w:style>
  <w:style w:type="character" w:customStyle="1" w:styleId="hint-handle">
    <w:name w:val="hint-handle"/>
    <w:basedOn w:val="Domylnaczcionkaakapitu"/>
    <w:rsid w:val="00AD5546"/>
  </w:style>
  <w:style w:type="paragraph" w:styleId="Podtytu">
    <w:name w:val="Subtitle"/>
    <w:basedOn w:val="Normalny"/>
    <w:link w:val="PodtytuZnak"/>
    <w:uiPriority w:val="11"/>
    <w:qFormat/>
    <w:rsid w:val="00AD5546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AD5546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AD5546"/>
    <w:pPr>
      <w:numPr>
        <w:numId w:val="25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AD5546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AD5546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AD5546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AD5546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AD5546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AD5546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AD5546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AD5546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AD5546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AD5546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AD5546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AD5546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AD5546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AD5546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AD5546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AD5546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AD5546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D5546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AD554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D5546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D5546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AD5546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AD5546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AD5546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AD5546"/>
    <w:pPr>
      <w:numPr>
        <w:numId w:val="10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AD5546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AD5546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AD5546"/>
  </w:style>
  <w:style w:type="character" w:customStyle="1" w:styleId="system1">
    <w:name w:val="system1"/>
    <w:rsid w:val="00AD5546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AD5546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AD5546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AD5546"/>
    <w:pPr>
      <w:numPr>
        <w:numId w:val="11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AD5546"/>
    <w:pPr>
      <w:spacing w:after="0"/>
    </w:pPr>
  </w:style>
  <w:style w:type="paragraph" w:customStyle="1" w:styleId="Table">
    <w:name w:val="Table"/>
    <w:basedOn w:val="Normalny"/>
    <w:uiPriority w:val="99"/>
    <w:rsid w:val="00AD5546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AD5546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AD5546"/>
    <w:pPr>
      <w:ind w:left="680"/>
    </w:pPr>
  </w:style>
  <w:style w:type="paragraph" w:customStyle="1" w:styleId="Aufzhlung1">
    <w:name w:val="• Aufzählung1"/>
    <w:basedOn w:val="Normalny"/>
    <w:uiPriority w:val="99"/>
    <w:rsid w:val="00AD5546"/>
    <w:pPr>
      <w:numPr>
        <w:numId w:val="13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AD5546"/>
    <w:pPr>
      <w:numPr>
        <w:ilvl w:val="1"/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AD5546"/>
    <w:pPr>
      <w:numPr>
        <w:numId w:val="14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AD5546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AD5546"/>
    <w:rPr>
      <w:color w:val="003399"/>
    </w:rPr>
  </w:style>
  <w:style w:type="paragraph" w:customStyle="1" w:styleId="Standardblau">
    <w:name w:val="Standard_blau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AD5546"/>
    <w:pPr>
      <w:spacing w:after="0"/>
    </w:pPr>
  </w:style>
  <w:style w:type="paragraph" w:customStyle="1" w:styleId="Subline">
    <w:name w:val="Subline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AD5546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AD5546"/>
    <w:pPr>
      <w:ind w:left="850"/>
    </w:pPr>
  </w:style>
  <w:style w:type="paragraph" w:customStyle="1" w:styleId="Aufzhlung1Einzug">
    <w:name w:val="Aufzählung 1_Einzug"/>
    <w:basedOn w:val="Aufzhlung1"/>
    <w:uiPriority w:val="99"/>
    <w:rsid w:val="00AD5546"/>
    <w:pPr>
      <w:ind w:left="850"/>
    </w:pPr>
  </w:style>
  <w:style w:type="paragraph" w:customStyle="1" w:styleId="StandardEinzug">
    <w:name w:val="Standard_Einzug"/>
    <w:basedOn w:val="Normalny"/>
    <w:uiPriority w:val="99"/>
    <w:rsid w:val="00AD5546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AD5546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AD5546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AD5546"/>
    <w:pPr>
      <w:ind w:left="850"/>
    </w:pPr>
  </w:style>
  <w:style w:type="character" w:customStyle="1" w:styleId="tekst81">
    <w:name w:val="tekst81"/>
    <w:rsid w:val="00AD5546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AD5546"/>
    <w:pPr>
      <w:spacing w:after="120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AD5546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AD5546"/>
    <w:pPr>
      <w:numPr>
        <w:numId w:val="15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AD5546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AD5546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AD5546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AD5546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AD5546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AD5546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AD5546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AD5546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AD5546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AD5546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AD5546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AD5546"/>
    <w:pPr>
      <w:numPr>
        <w:numId w:val="16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AD5546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AD5546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AD5546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AD5546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AD5546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AD5546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AD5546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AD5546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AD5546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AD5546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AD5546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AD5546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AD5546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AD5546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AD5546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AD5546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AD5546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AD5546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AD5546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AD5546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AD5546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AD5546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after="60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AD5546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AD5546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AD5546"/>
    <w:pPr>
      <w:numPr>
        <w:numId w:val="17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AD5546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AD5546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AD5546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AD5546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AD5546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AD5546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AD554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AD5546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AD5546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AD5546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AD5546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AD5546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AD5546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AD5546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AD5546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AD5546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AD5546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AD5546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AD5546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AD5546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AD5546"/>
    <w:pPr>
      <w:numPr>
        <w:numId w:val="18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AD5546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AD5546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AD5546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AD5546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AD5546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AD5546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AD5546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AD5546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AD5546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AD5546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AD5546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AD5546"/>
    <w:pPr>
      <w:widowControl w:val="0"/>
      <w:numPr>
        <w:numId w:val="19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AD5546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AD5546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AD5546"/>
  </w:style>
  <w:style w:type="paragraph" w:customStyle="1" w:styleId="FrontPageHeading">
    <w:name w:val="Front Page Heading"/>
    <w:basedOn w:val="Normalny"/>
    <w:uiPriority w:val="99"/>
    <w:rsid w:val="00AD5546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AD5546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AD55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AD5546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AD5546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AD5546"/>
  </w:style>
  <w:style w:type="paragraph" w:customStyle="1" w:styleId="paragraf-ustep">
    <w:name w:val="paragraf-ustep"/>
    <w:basedOn w:val="Normalny"/>
    <w:uiPriority w:val="99"/>
    <w:rsid w:val="00AD5546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AD5546"/>
    <w:pPr>
      <w:numPr>
        <w:numId w:val="20"/>
      </w:numPr>
      <w:tabs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AD5546"/>
    <w:pPr>
      <w:numPr>
        <w:numId w:val="21"/>
      </w:numPr>
      <w:tabs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AD5546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AD5546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AD5546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AD5546"/>
    <w:rPr>
      <w:color w:val="606420"/>
      <w:u w:val="single"/>
    </w:rPr>
  </w:style>
  <w:style w:type="paragraph" w:styleId="Lista4">
    <w:name w:val="List 4"/>
    <w:basedOn w:val="Normalny"/>
    <w:uiPriority w:val="99"/>
    <w:rsid w:val="00AD5546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AD5546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AD5546"/>
    <w:pPr>
      <w:numPr>
        <w:numId w:val="22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AD5546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AD5546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AD5546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AD5546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AD5546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AD5546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AD5546"/>
    <w:pPr>
      <w:numPr>
        <w:numId w:val="24"/>
      </w:numPr>
    </w:pPr>
  </w:style>
  <w:style w:type="paragraph" w:customStyle="1" w:styleId="Nagwek-1">
    <w:name w:val="Nagłówek - 1."/>
    <w:basedOn w:val="Nagwek2"/>
    <w:uiPriority w:val="99"/>
    <w:rsid w:val="00AD5546"/>
    <w:pPr>
      <w:keepNext/>
      <w:numPr>
        <w:numId w:val="23"/>
      </w:numPr>
      <w:tabs>
        <w:tab w:val="clear" w:pos="502"/>
        <w:tab w:val="clear" w:pos="2852"/>
        <w:tab w:val="num" w:pos="360"/>
      </w:tabs>
      <w:spacing w:before="360" w:after="240" w:line="360" w:lineRule="auto"/>
      <w:ind w:left="360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AD5546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AD5546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AD5546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AD5546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AD5546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AD5546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AD5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AD5546"/>
    <w:pPr>
      <w:keepLines w:val="0"/>
    </w:pPr>
    <w:rPr>
      <w:rFonts w:cs="Arial"/>
      <w:b/>
    </w:rPr>
  </w:style>
  <w:style w:type="character" w:customStyle="1" w:styleId="googqs-tidbit1">
    <w:name w:val="goog_qs-tidbit1"/>
    <w:rsid w:val="00AD5546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AD5546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AD5546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AD5546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AD5546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AD5546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AD5546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AD5546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AD5546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AD5546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AD5546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AD5546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AD5546"/>
  </w:style>
  <w:style w:type="character" w:customStyle="1" w:styleId="techval">
    <w:name w:val="tech_val"/>
    <w:basedOn w:val="Domylnaczcionkaakapitu"/>
    <w:rsid w:val="00AD5546"/>
  </w:style>
  <w:style w:type="paragraph" w:customStyle="1" w:styleId="DefaultZnak">
    <w:name w:val="Default Znak"/>
    <w:link w:val="DefaultZnakZnak"/>
    <w:rsid w:val="00AD55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AD5546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AD5546"/>
  </w:style>
  <w:style w:type="paragraph" w:customStyle="1" w:styleId="font0">
    <w:name w:val="font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AD554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D5546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AD5546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AD5546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AD5546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AD554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AD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AD55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AD5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AD5546"/>
    <w:rPr>
      <w:lang w:bidi="ar-SA"/>
    </w:rPr>
  </w:style>
  <w:style w:type="character" w:customStyle="1" w:styleId="b1Char">
    <w:name w:val="b1 Char"/>
    <w:locked/>
    <w:rsid w:val="00AD5546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AD5546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AD5546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AD5546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D554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AD5546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AD5546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AD5546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AD5546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AD5546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ZnakZnak4">
    <w:name w:val="Znak Znak4"/>
    <w:semiHidden/>
    <w:rsid w:val="00AD5546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AD5546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AD5546"/>
    <w:rPr>
      <w:color w:val="808080"/>
    </w:rPr>
  </w:style>
  <w:style w:type="paragraph" w:customStyle="1" w:styleId="SFTAdresfirmy">
    <w:name w:val="SFT_Adres_firmy"/>
    <w:basedOn w:val="SFTNazwafirmy"/>
    <w:rsid w:val="00AD5546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AD5546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AD5546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AD5546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AD5546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AD5546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AD55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AD5546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AD5546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AD55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AD5546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AD5546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AD5546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AD5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AD5546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AD5546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AD5546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AD5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AD5546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AD5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AD5546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AD5546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AD5546"/>
  </w:style>
  <w:style w:type="paragraph" w:customStyle="1" w:styleId="ust">
    <w:name w:val="ust"/>
    <w:rsid w:val="00AD55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AD5546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AD5546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AD5546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AD5546"/>
  </w:style>
  <w:style w:type="paragraph" w:customStyle="1" w:styleId="ZnakZnakZnakZnak1">
    <w:name w:val="Znak Znak Znak 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AD5546"/>
    <w:rPr>
      <w:sz w:val="24"/>
      <w:lang w:val="pl-PL" w:eastAsia="pl-PL" w:bidi="ar-SA"/>
    </w:rPr>
  </w:style>
  <w:style w:type="character" w:customStyle="1" w:styleId="wylacznosc1">
    <w:name w:val="wylacznosc1"/>
    <w:rsid w:val="00AD5546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AD5546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AD5546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5546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5546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AD55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AD554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AD55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AD554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AD5546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AD55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AD5546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AD5546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AD55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AD554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AD5546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AD5546"/>
    <w:rPr>
      <w:sz w:val="22"/>
    </w:rPr>
  </w:style>
  <w:style w:type="character" w:customStyle="1" w:styleId="ListLabel2">
    <w:name w:val="ListLabel 2"/>
    <w:qFormat/>
    <w:rsid w:val="00AD5546"/>
    <w:rPr>
      <w:strike w:val="0"/>
      <w:dstrike w:val="0"/>
    </w:rPr>
  </w:style>
  <w:style w:type="character" w:customStyle="1" w:styleId="ListLabel3">
    <w:name w:val="ListLabel 3"/>
    <w:qFormat/>
    <w:rsid w:val="00AD5546"/>
    <w:rPr>
      <w:rFonts w:eastAsia="Times New Roman" w:cs="Calibri"/>
    </w:rPr>
  </w:style>
  <w:style w:type="character" w:customStyle="1" w:styleId="ListLabel4">
    <w:name w:val="ListLabel 4"/>
    <w:qFormat/>
    <w:rsid w:val="00AD5546"/>
    <w:rPr>
      <w:sz w:val="22"/>
    </w:rPr>
  </w:style>
  <w:style w:type="character" w:customStyle="1" w:styleId="ListLabel5">
    <w:name w:val="ListLabel 5"/>
    <w:qFormat/>
    <w:rsid w:val="00AD5546"/>
    <w:rPr>
      <w:sz w:val="22"/>
    </w:rPr>
  </w:style>
  <w:style w:type="character" w:customStyle="1" w:styleId="ListLabel6">
    <w:name w:val="ListLabel 6"/>
    <w:qFormat/>
    <w:rsid w:val="00AD5546"/>
    <w:rPr>
      <w:rFonts w:eastAsia="Calibri" w:cs="Times New Roman"/>
    </w:rPr>
  </w:style>
  <w:style w:type="character" w:customStyle="1" w:styleId="ListLabel7">
    <w:name w:val="ListLabel 7"/>
    <w:qFormat/>
    <w:rsid w:val="00AD5546"/>
    <w:rPr>
      <w:b/>
    </w:rPr>
  </w:style>
  <w:style w:type="character" w:customStyle="1" w:styleId="ListLabel8">
    <w:name w:val="ListLabel 8"/>
    <w:qFormat/>
    <w:rsid w:val="00AD5546"/>
    <w:rPr>
      <w:rFonts w:eastAsia="Times New Roman" w:cs="Calibri"/>
    </w:rPr>
  </w:style>
  <w:style w:type="character" w:customStyle="1" w:styleId="ListLabel9">
    <w:name w:val="ListLabel 9"/>
    <w:qFormat/>
    <w:rsid w:val="00AD5546"/>
    <w:rPr>
      <w:rFonts w:cs="Courier New"/>
    </w:rPr>
  </w:style>
  <w:style w:type="character" w:customStyle="1" w:styleId="ListLabel10">
    <w:name w:val="ListLabel 10"/>
    <w:qFormat/>
    <w:rsid w:val="00AD5546"/>
    <w:rPr>
      <w:rFonts w:cs="Courier New"/>
    </w:rPr>
  </w:style>
  <w:style w:type="character" w:customStyle="1" w:styleId="ListLabel11">
    <w:name w:val="ListLabel 11"/>
    <w:qFormat/>
    <w:rsid w:val="00AD5546"/>
    <w:rPr>
      <w:rFonts w:cs="Courier New"/>
    </w:rPr>
  </w:style>
  <w:style w:type="character" w:customStyle="1" w:styleId="ListLabel12">
    <w:name w:val="ListLabel 12"/>
    <w:qFormat/>
    <w:rsid w:val="00AD5546"/>
    <w:rPr>
      <w:rFonts w:cs="OpenSymbol"/>
    </w:rPr>
  </w:style>
  <w:style w:type="character" w:customStyle="1" w:styleId="ListLabel13">
    <w:name w:val="ListLabel 13"/>
    <w:qFormat/>
    <w:rsid w:val="00AD5546"/>
    <w:rPr>
      <w:rFonts w:cs="OpenSymbol"/>
    </w:rPr>
  </w:style>
  <w:style w:type="character" w:customStyle="1" w:styleId="ListLabel14">
    <w:name w:val="ListLabel 14"/>
    <w:qFormat/>
    <w:rsid w:val="00AD5546"/>
    <w:rPr>
      <w:rFonts w:cs="OpenSymbol"/>
    </w:rPr>
  </w:style>
  <w:style w:type="character" w:customStyle="1" w:styleId="ListLabel15">
    <w:name w:val="ListLabel 15"/>
    <w:qFormat/>
    <w:rsid w:val="00AD5546"/>
    <w:rPr>
      <w:rFonts w:cs="OpenSymbol"/>
    </w:rPr>
  </w:style>
  <w:style w:type="character" w:customStyle="1" w:styleId="ListLabel16">
    <w:name w:val="ListLabel 16"/>
    <w:qFormat/>
    <w:rsid w:val="00AD5546"/>
    <w:rPr>
      <w:rFonts w:cs="OpenSymbol"/>
    </w:rPr>
  </w:style>
  <w:style w:type="character" w:customStyle="1" w:styleId="ListLabel17">
    <w:name w:val="ListLabel 17"/>
    <w:qFormat/>
    <w:rsid w:val="00AD5546"/>
    <w:rPr>
      <w:rFonts w:cs="OpenSymbol"/>
    </w:rPr>
  </w:style>
  <w:style w:type="character" w:customStyle="1" w:styleId="ListLabel18">
    <w:name w:val="ListLabel 18"/>
    <w:qFormat/>
    <w:rsid w:val="00AD5546"/>
    <w:rPr>
      <w:rFonts w:cs="OpenSymbol"/>
    </w:rPr>
  </w:style>
  <w:style w:type="character" w:customStyle="1" w:styleId="ListLabel19">
    <w:name w:val="ListLabel 19"/>
    <w:qFormat/>
    <w:rsid w:val="00AD5546"/>
    <w:rPr>
      <w:rFonts w:cs="OpenSymbol"/>
    </w:rPr>
  </w:style>
  <w:style w:type="character" w:customStyle="1" w:styleId="ListLabel20">
    <w:name w:val="ListLabel 20"/>
    <w:qFormat/>
    <w:rsid w:val="00AD5546"/>
    <w:rPr>
      <w:rFonts w:cs="OpenSymbol"/>
    </w:rPr>
  </w:style>
  <w:style w:type="character" w:customStyle="1" w:styleId="ListLabel21">
    <w:name w:val="ListLabel 21"/>
    <w:qFormat/>
    <w:rsid w:val="00AD5546"/>
    <w:rPr>
      <w:rFonts w:cs="OpenSymbol"/>
    </w:rPr>
  </w:style>
  <w:style w:type="character" w:customStyle="1" w:styleId="ListLabel22">
    <w:name w:val="ListLabel 22"/>
    <w:qFormat/>
    <w:rsid w:val="00AD5546"/>
    <w:rPr>
      <w:rFonts w:cs="OpenSymbol"/>
    </w:rPr>
  </w:style>
  <w:style w:type="character" w:customStyle="1" w:styleId="ListLabel23">
    <w:name w:val="ListLabel 23"/>
    <w:qFormat/>
    <w:rsid w:val="00AD5546"/>
    <w:rPr>
      <w:rFonts w:cs="OpenSymbol"/>
    </w:rPr>
  </w:style>
  <w:style w:type="character" w:customStyle="1" w:styleId="ListLabel24">
    <w:name w:val="ListLabel 24"/>
    <w:qFormat/>
    <w:rsid w:val="00AD5546"/>
    <w:rPr>
      <w:rFonts w:cs="OpenSymbol"/>
    </w:rPr>
  </w:style>
  <w:style w:type="character" w:customStyle="1" w:styleId="ListLabel25">
    <w:name w:val="ListLabel 25"/>
    <w:qFormat/>
    <w:rsid w:val="00AD5546"/>
    <w:rPr>
      <w:rFonts w:cs="OpenSymbol"/>
    </w:rPr>
  </w:style>
  <w:style w:type="character" w:customStyle="1" w:styleId="ListLabel26">
    <w:name w:val="ListLabel 26"/>
    <w:qFormat/>
    <w:rsid w:val="00AD5546"/>
    <w:rPr>
      <w:rFonts w:cs="OpenSymbol"/>
    </w:rPr>
  </w:style>
  <w:style w:type="character" w:customStyle="1" w:styleId="ListLabel27">
    <w:name w:val="ListLabel 27"/>
    <w:qFormat/>
    <w:rsid w:val="00AD5546"/>
    <w:rPr>
      <w:rFonts w:cs="OpenSymbol"/>
    </w:rPr>
  </w:style>
  <w:style w:type="character" w:customStyle="1" w:styleId="ListLabel28">
    <w:name w:val="ListLabel 28"/>
    <w:qFormat/>
    <w:rsid w:val="00AD5546"/>
    <w:rPr>
      <w:rFonts w:cs="OpenSymbol"/>
    </w:rPr>
  </w:style>
  <w:style w:type="character" w:customStyle="1" w:styleId="ListLabel29">
    <w:name w:val="ListLabel 29"/>
    <w:qFormat/>
    <w:rsid w:val="00AD5546"/>
    <w:rPr>
      <w:rFonts w:cs="OpenSymbol"/>
    </w:rPr>
  </w:style>
  <w:style w:type="character" w:customStyle="1" w:styleId="ListLabel30">
    <w:name w:val="ListLabel 30"/>
    <w:qFormat/>
    <w:rsid w:val="00AD5546"/>
    <w:rPr>
      <w:rFonts w:cs="OpenSymbol"/>
    </w:rPr>
  </w:style>
  <w:style w:type="character" w:customStyle="1" w:styleId="ListLabel31">
    <w:name w:val="ListLabel 31"/>
    <w:qFormat/>
    <w:rsid w:val="00AD5546"/>
    <w:rPr>
      <w:rFonts w:cs="OpenSymbol"/>
    </w:rPr>
  </w:style>
  <w:style w:type="character" w:customStyle="1" w:styleId="ListLabel32">
    <w:name w:val="ListLabel 32"/>
    <w:qFormat/>
    <w:rsid w:val="00AD5546"/>
    <w:rPr>
      <w:rFonts w:cs="OpenSymbol"/>
    </w:rPr>
  </w:style>
  <w:style w:type="character" w:customStyle="1" w:styleId="ListLabel33">
    <w:name w:val="ListLabel 33"/>
    <w:qFormat/>
    <w:rsid w:val="00AD5546"/>
    <w:rPr>
      <w:rFonts w:cs="OpenSymbol"/>
    </w:rPr>
  </w:style>
  <w:style w:type="character" w:customStyle="1" w:styleId="ListLabel34">
    <w:name w:val="ListLabel 34"/>
    <w:qFormat/>
    <w:rsid w:val="00AD5546"/>
    <w:rPr>
      <w:rFonts w:cs="OpenSymbol"/>
    </w:rPr>
  </w:style>
  <w:style w:type="character" w:customStyle="1" w:styleId="ListLabel35">
    <w:name w:val="ListLabel 35"/>
    <w:qFormat/>
    <w:rsid w:val="00AD5546"/>
    <w:rPr>
      <w:rFonts w:cs="OpenSymbol"/>
    </w:rPr>
  </w:style>
  <w:style w:type="character" w:customStyle="1" w:styleId="ListLabel36">
    <w:name w:val="ListLabel 36"/>
    <w:qFormat/>
    <w:rsid w:val="00AD5546"/>
    <w:rPr>
      <w:rFonts w:cs="OpenSymbol"/>
    </w:rPr>
  </w:style>
  <w:style w:type="character" w:customStyle="1" w:styleId="ListLabel37">
    <w:name w:val="ListLabel 37"/>
    <w:qFormat/>
    <w:rsid w:val="00AD5546"/>
    <w:rPr>
      <w:rFonts w:cs="OpenSymbol"/>
    </w:rPr>
  </w:style>
  <w:style w:type="character" w:customStyle="1" w:styleId="czeindeksu">
    <w:name w:val="Łącze indeksu"/>
    <w:qFormat/>
    <w:rsid w:val="00AD5546"/>
  </w:style>
  <w:style w:type="paragraph" w:customStyle="1" w:styleId="Indeks">
    <w:name w:val="Indeks"/>
    <w:basedOn w:val="Normalny"/>
    <w:qFormat/>
    <w:rsid w:val="00AD5546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AD5546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AD554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AD554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AD5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D55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D5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AD5546"/>
    <w:pPr>
      <w:numPr>
        <w:ilvl w:val="1"/>
        <w:numId w:val="26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AD5546"/>
    <w:pPr>
      <w:numPr>
        <w:numId w:val="26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AD5546"/>
    <w:rPr>
      <w:lang w:val="en-US"/>
    </w:rPr>
  </w:style>
  <w:style w:type="numbering" w:customStyle="1" w:styleId="List1">
    <w:name w:val="List 1"/>
    <w:basedOn w:val="Bezlisty"/>
    <w:rsid w:val="00AD5546"/>
    <w:pPr>
      <w:numPr>
        <w:numId w:val="27"/>
      </w:numPr>
    </w:pPr>
  </w:style>
  <w:style w:type="numbering" w:customStyle="1" w:styleId="List0">
    <w:name w:val="List 0"/>
    <w:basedOn w:val="Bezlisty"/>
    <w:rsid w:val="00AD5546"/>
    <w:pPr>
      <w:numPr>
        <w:numId w:val="28"/>
      </w:numPr>
    </w:pPr>
  </w:style>
  <w:style w:type="numbering" w:customStyle="1" w:styleId="Dash">
    <w:name w:val="Dash"/>
    <w:rsid w:val="00AD5546"/>
    <w:pPr>
      <w:numPr>
        <w:numId w:val="29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AD5546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AD5546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AD554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AD5546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AD5546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AD55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AD5546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AD5546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AD55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AD5546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AD5546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AD554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AD5546"/>
  </w:style>
  <w:style w:type="character" w:customStyle="1" w:styleId="FooterChar">
    <w:name w:val="Footer Char"/>
    <w:uiPriority w:val="99"/>
    <w:rsid w:val="00AD5546"/>
    <w:rPr>
      <w:sz w:val="24"/>
      <w:szCs w:val="24"/>
    </w:rPr>
  </w:style>
  <w:style w:type="character" w:customStyle="1" w:styleId="st1">
    <w:name w:val="st1"/>
    <w:rsid w:val="00AD5546"/>
  </w:style>
  <w:style w:type="paragraph" w:customStyle="1" w:styleId="TableParagraph">
    <w:name w:val="Table Paragraph"/>
    <w:basedOn w:val="Normalny"/>
    <w:uiPriority w:val="1"/>
    <w:qFormat/>
    <w:rsid w:val="00AD5546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  <w:style w:type="table" w:customStyle="1" w:styleId="Tabela-Siatka2">
    <w:name w:val="Tabela - Siatka2"/>
    <w:basedOn w:val="Standardowy"/>
    <w:next w:val="Tabela-Siatka"/>
    <w:uiPriority w:val="59"/>
    <w:rsid w:val="003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CourierNewZlewej063cmWysunicie0631">
    <w:name w:val="Styl Punktowane Courier New Z lewej:  063 cm Wysunięcie:  063...1"/>
    <w:basedOn w:val="Bezlisty"/>
    <w:rsid w:val="00305BE9"/>
    <w:pPr>
      <w:numPr>
        <w:numId w:val="8"/>
      </w:numPr>
    </w:pPr>
  </w:style>
  <w:style w:type="numbering" w:customStyle="1" w:styleId="1111111">
    <w:name w:val="1 / 1.1 / 1.1.11"/>
    <w:basedOn w:val="Bezlisty"/>
    <w:next w:val="111111"/>
    <w:rsid w:val="00305BE9"/>
    <w:pPr>
      <w:numPr>
        <w:numId w:val="17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05BE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basedOn w:val="Bezlisty"/>
    <w:rsid w:val="00305BE9"/>
    <w:pPr>
      <w:numPr>
        <w:numId w:val="20"/>
      </w:numPr>
    </w:pPr>
  </w:style>
  <w:style w:type="numbering" w:customStyle="1" w:styleId="List01">
    <w:name w:val="List 01"/>
    <w:basedOn w:val="Bezlisty"/>
    <w:rsid w:val="00305BE9"/>
    <w:pPr>
      <w:numPr>
        <w:numId w:val="21"/>
      </w:numPr>
    </w:pPr>
  </w:style>
  <w:style w:type="numbering" w:customStyle="1" w:styleId="Dash1">
    <w:name w:val="Dash1"/>
    <w:rsid w:val="00305BE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me.com.pl/produkty/kasetki-do-pomp-cad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kme.com.pl/produkty/akcesoria-dedykowane-do-pompy-cadd-sol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me.com.pl/produkty/pokrowce-do-pompy-cad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A15E-BC9F-40D4-B30D-BDF92A29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kmajchrzak2</dc:creator>
  <cp:lastModifiedBy>aszylko</cp:lastModifiedBy>
  <cp:revision>9</cp:revision>
  <cp:lastPrinted>2023-05-12T14:42:00Z</cp:lastPrinted>
  <dcterms:created xsi:type="dcterms:W3CDTF">2024-06-25T16:19:00Z</dcterms:created>
  <dcterms:modified xsi:type="dcterms:W3CDTF">2024-09-18T12:03:00Z</dcterms:modified>
</cp:coreProperties>
</file>