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26441A" w:rsidRDefault="00E129AB" w:rsidP="008A0CCD">
      <w:pPr>
        <w:spacing w:after="0" w:line="240" w:lineRule="auto"/>
        <w:rPr>
          <w:rFonts w:cs="Times New Roman"/>
          <w:sz w:val="20"/>
          <w:szCs w:val="20"/>
        </w:rPr>
        <w:sectPr w:rsidR="00E129AB" w:rsidRPr="0026441A"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p>
    <w:p w14:paraId="0927C326" w14:textId="261E4FAE" w:rsidR="0039403D" w:rsidRPr="009D5C98" w:rsidRDefault="0039403D" w:rsidP="008A0CCD">
      <w:pPr>
        <w:spacing w:after="0" w:line="240" w:lineRule="auto"/>
        <w:jc w:val="right"/>
        <w:rPr>
          <w:rFonts w:cs="Times New Roman"/>
          <w:sz w:val="19"/>
          <w:szCs w:val="19"/>
        </w:rPr>
      </w:pPr>
      <w:r w:rsidRPr="009D5C98">
        <w:rPr>
          <w:rFonts w:cs="Times New Roman"/>
          <w:sz w:val="19"/>
          <w:szCs w:val="19"/>
        </w:rPr>
        <w:t>Szczecin</w:t>
      </w:r>
      <w:r w:rsidR="00BF5E52" w:rsidRPr="009D5C98">
        <w:rPr>
          <w:rFonts w:cs="Times New Roman"/>
          <w:sz w:val="19"/>
          <w:szCs w:val="19"/>
        </w:rPr>
        <w:t xml:space="preserve">, </w:t>
      </w:r>
      <w:r w:rsidR="009D5C98" w:rsidRPr="009D5C98">
        <w:rPr>
          <w:rFonts w:cs="Times New Roman"/>
          <w:sz w:val="19"/>
          <w:szCs w:val="19"/>
        </w:rPr>
        <w:t>04.07.2023r</w:t>
      </w:r>
    </w:p>
    <w:p w14:paraId="152E6E9F" w14:textId="77777777" w:rsidR="009B260D" w:rsidRPr="009D5C98" w:rsidRDefault="009B260D" w:rsidP="009B260D">
      <w:pPr>
        <w:spacing w:after="0" w:line="360" w:lineRule="auto"/>
        <w:jc w:val="both"/>
        <w:rPr>
          <w:rFonts w:eastAsia="Times New Roman" w:cs="Calibri"/>
          <w:b/>
          <w:sz w:val="19"/>
          <w:szCs w:val="19"/>
        </w:rPr>
      </w:pPr>
      <w:r w:rsidRPr="009D5C98">
        <w:rPr>
          <w:rFonts w:cs="Calibri"/>
          <w:b/>
          <w:sz w:val="19"/>
          <w:szCs w:val="19"/>
        </w:rPr>
        <w:t>Sygnatura: ZP/220/57/23</w:t>
      </w:r>
      <w:r w:rsidRPr="009D5C98">
        <w:rPr>
          <w:rFonts w:cs="Calibri"/>
          <w:b/>
          <w:sz w:val="19"/>
          <w:szCs w:val="19"/>
        </w:rPr>
        <w:tab/>
      </w:r>
    </w:p>
    <w:p w14:paraId="31568EFF" w14:textId="77777777" w:rsidR="009B260D" w:rsidRPr="009D5C98" w:rsidRDefault="009B260D" w:rsidP="009B260D">
      <w:pPr>
        <w:jc w:val="both"/>
        <w:rPr>
          <w:rFonts w:eastAsia="Calibri" w:cstheme="minorHAnsi"/>
          <w:b/>
          <w:sz w:val="19"/>
          <w:szCs w:val="19"/>
        </w:rPr>
      </w:pPr>
      <w:r w:rsidRPr="009D5C98">
        <w:rPr>
          <w:rFonts w:cstheme="minorHAnsi"/>
          <w:sz w:val="19"/>
          <w:szCs w:val="19"/>
        </w:rPr>
        <w:t>Dotyczy: postępowania o udzielenie zamówienia publicznego pn.:</w:t>
      </w:r>
    </w:p>
    <w:p w14:paraId="60B8A02E" w14:textId="77777777" w:rsidR="009B260D" w:rsidRPr="009D5C98" w:rsidRDefault="009B260D" w:rsidP="009B260D">
      <w:pPr>
        <w:spacing w:after="0" w:line="240" w:lineRule="auto"/>
        <w:rPr>
          <w:rFonts w:eastAsia="Times New Roman" w:cstheme="minorHAnsi"/>
          <w:sz w:val="19"/>
          <w:szCs w:val="19"/>
        </w:rPr>
      </w:pPr>
      <w:r w:rsidRPr="009D5C98">
        <w:rPr>
          <w:rFonts w:cs="Calibri"/>
          <w:sz w:val="19"/>
          <w:szCs w:val="19"/>
        </w:rPr>
        <w:t>Przewóz zwłok, płodów oraz kończyn na terenie SPSK-2 w Szczecinie.</w:t>
      </w:r>
    </w:p>
    <w:p w14:paraId="382CE40E" w14:textId="5D8145C2" w:rsidR="00E243B9" w:rsidRPr="009D5C98" w:rsidRDefault="0039403D" w:rsidP="0026441A">
      <w:pPr>
        <w:pStyle w:val="Tekstpodstawowy3"/>
        <w:spacing w:after="0" w:line="276" w:lineRule="auto"/>
        <w:jc w:val="both"/>
        <w:rPr>
          <w:rFonts w:cstheme="minorHAnsi"/>
          <w:b/>
          <w:sz w:val="19"/>
          <w:szCs w:val="19"/>
        </w:rPr>
      </w:pPr>
      <w:r w:rsidRPr="009D5C98">
        <w:rPr>
          <w:rFonts w:cstheme="minorHAnsi"/>
          <w:b/>
          <w:sz w:val="19"/>
          <w:szCs w:val="19"/>
        </w:rPr>
        <w:t xml:space="preserve">     </w:t>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p>
    <w:p w14:paraId="2D35CE0B" w14:textId="77777777" w:rsidR="00E243B9" w:rsidRPr="009D5C98" w:rsidRDefault="00E243B9" w:rsidP="0026441A">
      <w:pPr>
        <w:pStyle w:val="Tekstpodstawowy3"/>
        <w:spacing w:after="0" w:line="276" w:lineRule="auto"/>
        <w:ind w:left="3540" w:firstLine="708"/>
        <w:jc w:val="both"/>
        <w:rPr>
          <w:rFonts w:cstheme="minorHAnsi"/>
          <w:b/>
          <w:sz w:val="19"/>
          <w:szCs w:val="19"/>
          <w:u w:val="single"/>
        </w:rPr>
      </w:pPr>
    </w:p>
    <w:p w14:paraId="38C10121" w14:textId="3ADC3263" w:rsidR="00E243B9" w:rsidRPr="009D5C98" w:rsidRDefault="00E243B9" w:rsidP="009D5C98">
      <w:pPr>
        <w:pStyle w:val="Tekstpodstawowy3"/>
        <w:spacing w:after="0" w:line="276" w:lineRule="auto"/>
        <w:jc w:val="center"/>
        <w:rPr>
          <w:rFonts w:cstheme="minorHAnsi"/>
          <w:b/>
          <w:sz w:val="19"/>
          <w:szCs w:val="19"/>
          <w:u w:val="single"/>
        </w:rPr>
      </w:pPr>
      <w:r w:rsidRPr="009D5C98">
        <w:rPr>
          <w:rFonts w:cstheme="minorHAnsi"/>
          <w:b/>
          <w:sz w:val="19"/>
          <w:szCs w:val="19"/>
          <w:u w:val="single"/>
        </w:rPr>
        <w:t>Modyfikacja</w:t>
      </w:r>
      <w:r w:rsidR="008A4BA0" w:rsidRPr="009D5C98">
        <w:rPr>
          <w:rFonts w:cstheme="minorHAnsi"/>
          <w:b/>
          <w:sz w:val="19"/>
          <w:szCs w:val="19"/>
          <w:u w:val="single"/>
        </w:rPr>
        <w:t xml:space="preserve"> do SWZ</w:t>
      </w:r>
    </w:p>
    <w:p w14:paraId="5F5531D1" w14:textId="77777777" w:rsidR="00E243B9" w:rsidRPr="009D5C98" w:rsidRDefault="00E243B9" w:rsidP="0026441A">
      <w:pPr>
        <w:spacing w:after="0" w:line="276" w:lineRule="auto"/>
        <w:rPr>
          <w:rFonts w:cstheme="minorHAnsi"/>
          <w:sz w:val="19"/>
          <w:szCs w:val="19"/>
        </w:rPr>
      </w:pPr>
    </w:p>
    <w:p w14:paraId="29B34CDC" w14:textId="7FE15AA9" w:rsidR="008147DD" w:rsidRPr="009D5C98" w:rsidRDefault="008147DD" w:rsidP="0026441A">
      <w:pPr>
        <w:spacing w:after="0" w:line="276" w:lineRule="auto"/>
        <w:jc w:val="both"/>
        <w:rPr>
          <w:rFonts w:cs="Calibri"/>
          <w:sz w:val="19"/>
          <w:szCs w:val="19"/>
          <w:lang w:eastAsia="pl-PL"/>
        </w:rPr>
      </w:pPr>
      <w:r w:rsidRPr="009D5C98">
        <w:rPr>
          <w:rFonts w:cstheme="minorHAnsi"/>
          <w:sz w:val="19"/>
          <w:szCs w:val="19"/>
        </w:rPr>
        <w:t>Na podstawie art. 286 ustawy z dnia 11 września 2021 r. Prawo</w:t>
      </w:r>
      <w:r w:rsidR="00342C9C" w:rsidRPr="009D5C98">
        <w:rPr>
          <w:rFonts w:cstheme="minorHAnsi"/>
          <w:sz w:val="19"/>
          <w:szCs w:val="19"/>
        </w:rPr>
        <w:t xml:space="preserve"> zamówień publicznych (Dz.U.2021.1129 </w:t>
      </w:r>
      <w:proofErr w:type="spellStart"/>
      <w:r w:rsidR="00342C9C" w:rsidRPr="009D5C98">
        <w:rPr>
          <w:rFonts w:cstheme="minorHAnsi"/>
          <w:sz w:val="19"/>
          <w:szCs w:val="19"/>
        </w:rPr>
        <w:t>t.j</w:t>
      </w:r>
      <w:proofErr w:type="spellEnd"/>
      <w:r w:rsidR="00342C9C" w:rsidRPr="009D5C98">
        <w:rPr>
          <w:rFonts w:cstheme="minorHAnsi"/>
          <w:sz w:val="19"/>
          <w:szCs w:val="19"/>
        </w:rPr>
        <w:t xml:space="preserve">. z dnia 2021.06.24 </w:t>
      </w:r>
      <w:r w:rsidRPr="009D5C98">
        <w:rPr>
          <w:rFonts w:cstheme="minorHAnsi"/>
          <w:sz w:val="19"/>
          <w:szCs w:val="19"/>
        </w:rPr>
        <w:t xml:space="preserve">), </w:t>
      </w:r>
      <w:r w:rsidR="00A47437" w:rsidRPr="009D5C98">
        <w:rPr>
          <w:rFonts w:cstheme="minorHAnsi"/>
          <w:sz w:val="19"/>
          <w:szCs w:val="19"/>
        </w:rPr>
        <w:t>Zamawiający</w:t>
      </w:r>
      <w:r w:rsidRPr="009D5C98">
        <w:rPr>
          <w:rFonts w:cstheme="minorHAnsi"/>
          <w:sz w:val="19"/>
          <w:szCs w:val="19"/>
        </w:rPr>
        <w:t xml:space="preserve"> dokonuje </w:t>
      </w:r>
      <w:r w:rsidR="008A4BA0" w:rsidRPr="009D5C98">
        <w:rPr>
          <w:rFonts w:cstheme="minorHAnsi"/>
          <w:sz w:val="19"/>
          <w:szCs w:val="19"/>
        </w:rPr>
        <w:t>mo</w:t>
      </w:r>
      <w:r w:rsidR="009D5C98" w:rsidRPr="009D5C98">
        <w:rPr>
          <w:rFonts w:cstheme="minorHAnsi"/>
          <w:sz w:val="19"/>
          <w:szCs w:val="19"/>
        </w:rPr>
        <w:t>dyfikacji w zakresie:</w:t>
      </w:r>
    </w:p>
    <w:p w14:paraId="278F26B0" w14:textId="0E6FBB4C" w:rsidR="001F4D7C" w:rsidRPr="009D5C98" w:rsidRDefault="001F4D7C" w:rsidP="0026441A">
      <w:pPr>
        <w:pStyle w:val="Akapitzlist"/>
        <w:spacing w:line="276" w:lineRule="auto"/>
        <w:ind w:left="1080" w:firstLine="0"/>
        <w:jc w:val="both"/>
        <w:rPr>
          <w:rFonts w:cs="Calibri"/>
          <w:sz w:val="19"/>
          <w:szCs w:val="19"/>
          <w:lang w:eastAsia="pl-PL"/>
        </w:rPr>
      </w:pPr>
    </w:p>
    <w:p w14:paraId="561644B0" w14:textId="068C06B7" w:rsidR="008A4BA0" w:rsidRPr="009D5C98" w:rsidRDefault="00665C53" w:rsidP="0026441A">
      <w:pPr>
        <w:pStyle w:val="Tekstpodstawowy2"/>
        <w:spacing w:line="276" w:lineRule="auto"/>
        <w:rPr>
          <w:rFonts w:cs="Calibri"/>
          <w:b/>
          <w:bCs/>
          <w:sz w:val="19"/>
          <w:szCs w:val="19"/>
          <w:u w:val="single"/>
        </w:rPr>
      </w:pPr>
      <w:r w:rsidRPr="009D5C98">
        <w:rPr>
          <w:rFonts w:cstheme="minorHAnsi"/>
          <w:b/>
          <w:sz w:val="19"/>
          <w:szCs w:val="19"/>
          <w:highlight w:val="green"/>
        </w:rPr>
        <w:t xml:space="preserve">I. Wykreśla się </w:t>
      </w:r>
      <w:r w:rsidR="009D5C98" w:rsidRPr="009D5C98">
        <w:rPr>
          <w:rFonts w:cstheme="minorHAnsi"/>
          <w:b/>
          <w:sz w:val="19"/>
          <w:szCs w:val="19"/>
          <w:highlight w:val="green"/>
        </w:rPr>
        <w:t xml:space="preserve">punkt 12 w  rozdziale </w:t>
      </w:r>
      <w:r w:rsidRPr="009D5C98">
        <w:rPr>
          <w:rFonts w:cstheme="minorHAnsi"/>
          <w:b/>
          <w:sz w:val="19"/>
          <w:szCs w:val="19"/>
          <w:highlight w:val="green"/>
        </w:rPr>
        <w:t xml:space="preserve"> </w:t>
      </w:r>
      <w:r w:rsidR="009D5C98" w:rsidRPr="009D5C98">
        <w:rPr>
          <w:rFonts w:cstheme="minorHAnsi"/>
          <w:b/>
          <w:sz w:val="19"/>
          <w:szCs w:val="19"/>
          <w:highlight w:val="green"/>
        </w:rPr>
        <w:t>I</w:t>
      </w:r>
      <w:r w:rsidRPr="009D5C98">
        <w:rPr>
          <w:rFonts w:cstheme="minorHAnsi"/>
          <w:b/>
          <w:sz w:val="19"/>
          <w:szCs w:val="19"/>
          <w:highlight w:val="green"/>
        </w:rPr>
        <w:t xml:space="preserve">I SWZ </w:t>
      </w:r>
      <w:r w:rsidR="009D5C98" w:rsidRPr="009D5C98">
        <w:rPr>
          <w:rFonts w:cstheme="minorHAnsi"/>
          <w:b/>
          <w:sz w:val="19"/>
          <w:szCs w:val="19"/>
          <w:highlight w:val="green"/>
        </w:rPr>
        <w:t>Opis przedmiotu zamówienia i warunki jego realizacji:</w:t>
      </w:r>
    </w:p>
    <w:p w14:paraId="353617E4" w14:textId="773F5600" w:rsidR="009D5C98" w:rsidRPr="009D5C98" w:rsidRDefault="009D5C98" w:rsidP="009D5C98">
      <w:pPr>
        <w:spacing w:after="0" w:line="360" w:lineRule="auto"/>
        <w:jc w:val="both"/>
        <w:rPr>
          <w:rFonts w:cs="Calibri"/>
          <w:sz w:val="19"/>
          <w:szCs w:val="19"/>
        </w:rPr>
      </w:pPr>
      <w:r w:rsidRPr="009D5C98">
        <w:rPr>
          <w:rFonts w:cs="Calibri"/>
          <w:sz w:val="19"/>
          <w:szCs w:val="19"/>
        </w:rPr>
        <w:t>12.</w:t>
      </w:r>
      <w:r w:rsidRPr="009D5C98">
        <w:rPr>
          <w:rFonts w:cs="Calibri"/>
          <w:sz w:val="19"/>
          <w:szCs w:val="19"/>
        </w:rPr>
        <w:t xml:space="preserve">Wózek transportowy, pokrowce oraz worki zapewnia Wykonawca. </w:t>
      </w:r>
    </w:p>
    <w:p w14:paraId="36C1F793" w14:textId="77777777" w:rsidR="001F4D7C" w:rsidRPr="009D5C98" w:rsidRDefault="001F4D7C" w:rsidP="0026441A">
      <w:pPr>
        <w:spacing w:after="0" w:line="276" w:lineRule="auto"/>
        <w:jc w:val="both"/>
        <w:rPr>
          <w:rFonts w:cs="Calibri"/>
          <w:i/>
          <w:sz w:val="19"/>
          <w:szCs w:val="19"/>
        </w:rPr>
      </w:pPr>
    </w:p>
    <w:p w14:paraId="4A04B776" w14:textId="620B874D" w:rsidR="008A4BA0" w:rsidRDefault="008A4BA0" w:rsidP="0026441A">
      <w:pPr>
        <w:spacing w:after="0" w:line="276" w:lineRule="auto"/>
        <w:jc w:val="both"/>
        <w:rPr>
          <w:rFonts w:cstheme="minorHAnsi"/>
          <w:b/>
          <w:sz w:val="19"/>
          <w:szCs w:val="19"/>
          <w:highlight w:val="green"/>
          <w:u w:val="single"/>
        </w:rPr>
      </w:pPr>
      <w:r w:rsidRPr="009D5C98">
        <w:rPr>
          <w:rFonts w:cstheme="minorHAnsi"/>
          <w:b/>
          <w:sz w:val="19"/>
          <w:szCs w:val="19"/>
          <w:highlight w:val="green"/>
          <w:u w:val="single"/>
        </w:rPr>
        <w:t>I w to miejsce wpisuję się</w:t>
      </w:r>
      <w:r w:rsidR="009D5C98" w:rsidRPr="009D5C98">
        <w:rPr>
          <w:rFonts w:cstheme="minorHAnsi"/>
          <w:b/>
          <w:sz w:val="19"/>
          <w:szCs w:val="19"/>
          <w:highlight w:val="green"/>
          <w:u w:val="single"/>
        </w:rPr>
        <w:t xml:space="preserve"> punkt 12 </w:t>
      </w:r>
      <w:r w:rsidRPr="009D5C98">
        <w:rPr>
          <w:rFonts w:cstheme="minorHAnsi"/>
          <w:b/>
          <w:sz w:val="19"/>
          <w:szCs w:val="19"/>
          <w:highlight w:val="green"/>
          <w:u w:val="single"/>
        </w:rPr>
        <w:t xml:space="preserve"> o nowym brzmieniu:</w:t>
      </w:r>
    </w:p>
    <w:p w14:paraId="721D6E46" w14:textId="77777777" w:rsidR="009D5C98" w:rsidRPr="009D5C98" w:rsidRDefault="009D5C98" w:rsidP="0026441A">
      <w:pPr>
        <w:spacing w:after="0" w:line="276" w:lineRule="auto"/>
        <w:jc w:val="both"/>
        <w:rPr>
          <w:rFonts w:cstheme="minorHAnsi"/>
          <w:b/>
          <w:sz w:val="19"/>
          <w:szCs w:val="19"/>
          <w:highlight w:val="green"/>
          <w:u w:val="single"/>
        </w:rPr>
      </w:pPr>
    </w:p>
    <w:p w14:paraId="66518D50" w14:textId="1752D60C" w:rsidR="009D5C98" w:rsidRPr="009D5C98" w:rsidRDefault="009D5C98" w:rsidP="009D5C98">
      <w:pPr>
        <w:spacing w:after="0" w:line="360" w:lineRule="auto"/>
        <w:jc w:val="both"/>
        <w:rPr>
          <w:rFonts w:cs="Calibri"/>
          <w:sz w:val="19"/>
          <w:szCs w:val="19"/>
        </w:rPr>
      </w:pPr>
      <w:r w:rsidRPr="009D5C98">
        <w:rPr>
          <w:rFonts w:cs="Calibri"/>
          <w:sz w:val="19"/>
          <w:szCs w:val="19"/>
        </w:rPr>
        <w:t>12.Wózek transportowy</w:t>
      </w:r>
      <w:r w:rsidRPr="009D5C98">
        <w:rPr>
          <w:rFonts w:cs="Calibri"/>
          <w:sz w:val="19"/>
          <w:szCs w:val="19"/>
        </w:rPr>
        <w:t xml:space="preserve"> </w:t>
      </w:r>
      <w:r w:rsidRPr="009D5C98">
        <w:rPr>
          <w:rFonts w:cs="Calibri"/>
          <w:sz w:val="19"/>
          <w:szCs w:val="19"/>
        </w:rPr>
        <w:t>zapewnia Wykonawca.</w:t>
      </w:r>
      <w:r w:rsidRPr="009D5C98">
        <w:rPr>
          <w:rFonts w:cs="Calibri"/>
          <w:sz w:val="19"/>
          <w:szCs w:val="19"/>
        </w:rPr>
        <w:t xml:space="preserve"> Po</w:t>
      </w:r>
      <w:r w:rsidRPr="009D5C98">
        <w:rPr>
          <w:rFonts w:cs="Calibri"/>
          <w:sz w:val="19"/>
          <w:szCs w:val="19"/>
        </w:rPr>
        <w:t xml:space="preserve">krowce </w:t>
      </w:r>
      <w:r w:rsidRPr="009D5C98">
        <w:rPr>
          <w:rFonts w:cs="Calibri"/>
          <w:sz w:val="19"/>
          <w:szCs w:val="19"/>
        </w:rPr>
        <w:t xml:space="preserve">(worki) do przewozu zwłok </w:t>
      </w:r>
      <w:r w:rsidRPr="009D5C98">
        <w:rPr>
          <w:rFonts w:cs="Calibri"/>
          <w:sz w:val="19"/>
          <w:szCs w:val="19"/>
        </w:rPr>
        <w:t xml:space="preserve"> zapewnia </w:t>
      </w:r>
      <w:r w:rsidRPr="009D5C98">
        <w:rPr>
          <w:rFonts w:cs="Calibri"/>
          <w:sz w:val="19"/>
          <w:szCs w:val="19"/>
        </w:rPr>
        <w:t>Zamawiający.</w:t>
      </w:r>
      <w:r w:rsidRPr="009D5C98">
        <w:rPr>
          <w:rFonts w:cs="Calibri"/>
          <w:sz w:val="19"/>
          <w:szCs w:val="19"/>
        </w:rPr>
        <w:t xml:space="preserve"> </w:t>
      </w:r>
    </w:p>
    <w:p w14:paraId="26424887" w14:textId="77777777" w:rsidR="00665C53" w:rsidRPr="009D5C98" w:rsidRDefault="00665C53" w:rsidP="0026441A">
      <w:pPr>
        <w:spacing w:after="0" w:line="276" w:lineRule="auto"/>
        <w:jc w:val="both"/>
        <w:rPr>
          <w:rFonts w:cstheme="minorHAnsi"/>
          <w:sz w:val="19"/>
          <w:szCs w:val="19"/>
          <w:highlight w:val="yellow"/>
        </w:rPr>
      </w:pPr>
    </w:p>
    <w:p w14:paraId="3B0D8CFD" w14:textId="77777777" w:rsidR="009D5C98" w:rsidRPr="009D5C98" w:rsidRDefault="009D5C98" w:rsidP="0026441A">
      <w:pPr>
        <w:adjustRightInd w:val="0"/>
        <w:spacing w:line="276" w:lineRule="auto"/>
        <w:jc w:val="center"/>
        <w:rPr>
          <w:rFonts w:cstheme="minorHAnsi"/>
          <w:b/>
          <w:sz w:val="19"/>
          <w:szCs w:val="19"/>
        </w:rPr>
      </w:pPr>
    </w:p>
    <w:p w14:paraId="11E69B55" w14:textId="77777777" w:rsidR="009D5C98" w:rsidRPr="009D5C98" w:rsidRDefault="009D5C98" w:rsidP="0026441A">
      <w:pPr>
        <w:adjustRightInd w:val="0"/>
        <w:spacing w:line="276" w:lineRule="auto"/>
        <w:jc w:val="center"/>
        <w:rPr>
          <w:rFonts w:cstheme="minorHAnsi"/>
          <w:sz w:val="19"/>
          <w:szCs w:val="19"/>
        </w:rPr>
      </w:pPr>
    </w:p>
    <w:p w14:paraId="31C06C22" w14:textId="79098A79" w:rsidR="006B1A2B" w:rsidRPr="009D5C98" w:rsidRDefault="008147DD" w:rsidP="0026441A">
      <w:pPr>
        <w:spacing w:line="276" w:lineRule="auto"/>
        <w:jc w:val="both"/>
        <w:rPr>
          <w:rFonts w:cstheme="minorHAnsi"/>
          <w:sz w:val="19"/>
          <w:szCs w:val="19"/>
          <w:lang w:eastAsia="pl-PL"/>
        </w:rPr>
      </w:pPr>
      <w:r w:rsidRPr="009D5C98">
        <w:rPr>
          <w:rFonts w:cstheme="minorHAnsi"/>
          <w:sz w:val="19"/>
          <w:szCs w:val="19"/>
          <w:lang w:eastAsia="pl-PL"/>
        </w:rPr>
        <w:t xml:space="preserve">Wykonawcy są zobowiązani uwzględnić powyższe </w:t>
      </w:r>
      <w:r w:rsidR="00FC37C1" w:rsidRPr="009D5C98">
        <w:rPr>
          <w:rFonts w:cstheme="minorHAnsi"/>
          <w:sz w:val="19"/>
          <w:szCs w:val="19"/>
          <w:lang w:eastAsia="pl-PL"/>
        </w:rPr>
        <w:t>informacje podczas</w:t>
      </w:r>
      <w:r w:rsidRPr="009D5C98">
        <w:rPr>
          <w:rFonts w:cstheme="minorHAnsi"/>
          <w:sz w:val="19"/>
          <w:szCs w:val="19"/>
          <w:lang w:eastAsia="pl-PL"/>
        </w:rPr>
        <w:t xml:space="preserve"> sporządzania i składania ofert.</w:t>
      </w:r>
    </w:p>
    <w:p w14:paraId="3DDF1110" w14:textId="77777777" w:rsidR="008147DD" w:rsidRPr="009D5C98" w:rsidRDefault="008147DD" w:rsidP="0026441A">
      <w:pPr>
        <w:widowControl w:val="0"/>
        <w:spacing w:line="276" w:lineRule="auto"/>
        <w:ind w:left="4956" w:firstLine="708"/>
        <w:jc w:val="both"/>
        <w:rPr>
          <w:rFonts w:cstheme="minorHAnsi"/>
          <w:b/>
          <w:i/>
          <w:sz w:val="19"/>
          <w:szCs w:val="19"/>
        </w:rPr>
      </w:pPr>
      <w:r w:rsidRPr="009D5C98">
        <w:rPr>
          <w:rFonts w:cstheme="minorHAnsi"/>
          <w:b/>
          <w:i/>
          <w:sz w:val="19"/>
          <w:szCs w:val="19"/>
        </w:rPr>
        <w:t>Z poważaniem</w:t>
      </w:r>
    </w:p>
    <w:p w14:paraId="319E56D9" w14:textId="77777777" w:rsidR="008147DD" w:rsidRPr="009D5C98" w:rsidRDefault="008147DD" w:rsidP="0026441A">
      <w:pPr>
        <w:widowControl w:val="0"/>
        <w:spacing w:line="276" w:lineRule="auto"/>
        <w:ind w:left="4956"/>
        <w:jc w:val="both"/>
        <w:rPr>
          <w:rFonts w:cstheme="minorHAnsi"/>
          <w:sz w:val="19"/>
          <w:szCs w:val="19"/>
        </w:rPr>
      </w:pPr>
      <w:r w:rsidRPr="009D5C98">
        <w:rPr>
          <w:rFonts w:cstheme="minorHAnsi"/>
          <w:sz w:val="19"/>
          <w:szCs w:val="19"/>
        </w:rPr>
        <w:t xml:space="preserve">  Dyrektor SPSK-2 w Szczecinie</w:t>
      </w:r>
    </w:p>
    <w:p w14:paraId="779F3DC5" w14:textId="3074EBDC" w:rsidR="001B023D" w:rsidRPr="009D5C98" w:rsidRDefault="006B1A2B" w:rsidP="00E243B9">
      <w:pPr>
        <w:tabs>
          <w:tab w:val="left" w:pos="284"/>
        </w:tabs>
        <w:spacing w:line="360" w:lineRule="auto"/>
        <w:jc w:val="both"/>
        <w:rPr>
          <w:rFonts w:cstheme="minorHAnsi"/>
          <w:b/>
          <w:sz w:val="19"/>
          <w:szCs w:val="19"/>
        </w:rPr>
      </w:pP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p>
    <w:p w14:paraId="491CC54B" w14:textId="77777777" w:rsidR="001B023D" w:rsidRDefault="001B023D" w:rsidP="00E243B9">
      <w:pPr>
        <w:spacing w:after="0" w:line="360" w:lineRule="auto"/>
        <w:jc w:val="both"/>
        <w:rPr>
          <w:rFonts w:eastAsia="Times New Roman" w:cstheme="minorHAnsi"/>
          <w:b/>
          <w:color w:val="FF0000"/>
          <w:sz w:val="20"/>
          <w:szCs w:val="20"/>
          <w:lang w:eastAsia="pl-PL"/>
        </w:rPr>
      </w:pPr>
    </w:p>
    <w:p w14:paraId="412F09D8" w14:textId="77777777" w:rsidR="0026441A" w:rsidRPr="00E243B9" w:rsidRDefault="0026441A" w:rsidP="00E243B9">
      <w:pPr>
        <w:spacing w:after="0" w:line="360" w:lineRule="auto"/>
        <w:jc w:val="both"/>
        <w:rPr>
          <w:rFonts w:eastAsia="Times New Roman" w:cstheme="minorHAnsi"/>
          <w:b/>
          <w:color w:val="FF0000"/>
          <w:sz w:val="20"/>
          <w:szCs w:val="20"/>
          <w:lang w:eastAsia="pl-PL"/>
        </w:rPr>
      </w:pPr>
    </w:p>
    <w:p w14:paraId="5BF76EA6" w14:textId="001AEA34" w:rsidR="00F9448B" w:rsidRPr="00E243B9" w:rsidRDefault="00F9448B" w:rsidP="00E243B9">
      <w:pPr>
        <w:spacing w:after="0" w:line="360" w:lineRule="auto"/>
        <w:ind w:left="7080"/>
        <w:rPr>
          <w:rFonts w:cstheme="minorHAnsi"/>
          <w:sz w:val="20"/>
          <w:szCs w:val="20"/>
        </w:rPr>
      </w:pPr>
      <w:bookmarkStart w:id="1" w:name="_GoBack"/>
      <w:bookmarkEnd w:id="1"/>
    </w:p>
    <w:p w14:paraId="07BC90F4"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 xml:space="preserve">Sprawę prowadzi: </w:t>
      </w:r>
    </w:p>
    <w:p w14:paraId="6811856E"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Anna Skrzypiec</w:t>
      </w:r>
    </w:p>
    <w:p w14:paraId="0338ADEC"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Tel. 91 466 1113</w:t>
      </w:r>
    </w:p>
    <w:p w14:paraId="23976E3C" w14:textId="036CC71F" w:rsidR="002A5092" w:rsidRPr="0012256E" w:rsidRDefault="002A5092" w:rsidP="008A0CCD">
      <w:pPr>
        <w:spacing w:after="0" w:line="240" w:lineRule="auto"/>
        <w:ind w:left="7080"/>
        <w:jc w:val="both"/>
        <w:rPr>
          <w:rFonts w:cs="Times New Roman"/>
          <w:b/>
          <w:i/>
          <w:sz w:val="18"/>
          <w:szCs w:val="18"/>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1E7220CE"/>
    <w:multiLevelType w:val="hybridMultilevel"/>
    <w:tmpl w:val="EFCA9C8A"/>
    <w:lvl w:ilvl="0" w:tplc="46189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6321612"/>
    <w:multiLevelType w:val="hybridMultilevel"/>
    <w:tmpl w:val="D14CE37A"/>
    <w:lvl w:ilvl="0" w:tplc="45C06AC6">
      <w:start w:val="1"/>
      <w:numFmt w:val="decimal"/>
      <w:lvlText w:val="%1."/>
      <w:lvlJc w:val="left"/>
      <w:pPr>
        <w:tabs>
          <w:tab w:val="num" w:pos="360"/>
        </w:tabs>
        <w:ind w:left="360" w:hanging="360"/>
      </w:pPr>
      <w:rPr>
        <w:rFonts w:cs="Times New Roman"/>
        <w:b/>
        <w:color w:val="auto"/>
      </w:rPr>
    </w:lvl>
    <w:lvl w:ilvl="1" w:tplc="7360CE24">
      <w:start w:val="1"/>
      <w:numFmt w:val="lowerLetter"/>
      <w:lvlText w:val="%2)"/>
      <w:lvlJc w:val="left"/>
      <w:pPr>
        <w:tabs>
          <w:tab w:val="num" w:pos="360"/>
        </w:tabs>
        <w:ind w:left="360" w:hanging="360"/>
      </w:pPr>
      <w:rPr>
        <w:rFonts w:cs="Times New Roman"/>
        <w:b w:val="0"/>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3" w15:restartNumberingAfterBreak="0">
    <w:nsid w:val="2EC612B2"/>
    <w:multiLevelType w:val="hybridMultilevel"/>
    <w:tmpl w:val="B84A6B7E"/>
    <w:lvl w:ilvl="0" w:tplc="8F1A6C06">
      <w:start w:val="1"/>
      <w:numFmt w:val="upperRoman"/>
      <w:lvlText w:val="%1."/>
      <w:lvlJc w:val="left"/>
      <w:pPr>
        <w:ind w:left="1080" w:hanging="720"/>
      </w:pPr>
      <w:rPr>
        <w:rFonts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993ECA"/>
    <w:multiLevelType w:val="hybridMultilevel"/>
    <w:tmpl w:val="F80C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F30907"/>
    <w:multiLevelType w:val="hybridMultilevel"/>
    <w:tmpl w:val="EC762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20"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4765A"/>
    <w:multiLevelType w:val="hybridMultilevel"/>
    <w:tmpl w:val="7C461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6"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52C802FD"/>
    <w:multiLevelType w:val="hybridMultilevel"/>
    <w:tmpl w:val="D1E49628"/>
    <w:lvl w:ilvl="0" w:tplc="065C4C6A">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53052B3"/>
    <w:multiLevelType w:val="hybridMultilevel"/>
    <w:tmpl w:val="DBE0BF0C"/>
    <w:lvl w:ilvl="0" w:tplc="EB4C47B6">
      <w:start w:val="1"/>
      <w:numFmt w:val="upperRoman"/>
      <w:lvlText w:val="%1."/>
      <w:lvlJc w:val="left"/>
      <w:pPr>
        <w:ind w:left="1080" w:hanging="720"/>
      </w:pPr>
      <w:rPr>
        <w:rFonts w:cstheme="minorHAnsi" w:hint="default"/>
        <w:b/>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2"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0608F"/>
    <w:multiLevelType w:val="hybridMultilevel"/>
    <w:tmpl w:val="7C868EC4"/>
    <w:lvl w:ilvl="0" w:tplc="8362F0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3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19"/>
  </w:num>
  <w:num w:numId="7">
    <w:abstractNumId w:val="34"/>
  </w:num>
  <w:num w:numId="8">
    <w:abstractNumId w:val="33"/>
  </w:num>
  <w:num w:numId="9">
    <w:abstractNumId w:val="36"/>
  </w:num>
  <w:num w:numId="10">
    <w:abstractNumId w:val="2"/>
  </w:num>
  <w:num w:numId="11">
    <w:abstractNumId w:val="17"/>
  </w:num>
  <w:num w:numId="12">
    <w:abstractNumId w:val="9"/>
  </w:num>
  <w:num w:numId="13">
    <w:abstractNumId w:val="14"/>
  </w:num>
  <w:num w:numId="14">
    <w:abstractNumId w:val="30"/>
  </w:num>
  <w:num w:numId="15">
    <w:abstractNumId w:val="23"/>
  </w:num>
  <w:num w:numId="16">
    <w:abstractNumId w:val="2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2"/>
  </w:num>
  <w:num w:numId="20">
    <w:abstractNumId w:val="5"/>
  </w:num>
  <w:num w:numId="21">
    <w:abstractNumId w:val="21"/>
  </w:num>
  <w:num w:numId="22">
    <w:abstractNumId w:val="38"/>
  </w:num>
  <w:num w:numId="23">
    <w:abstractNumId w:val="25"/>
  </w:num>
  <w:num w:numId="24">
    <w:abstractNumId w:val="3"/>
  </w:num>
  <w:num w:numId="25">
    <w:abstractNumId w:val="1"/>
  </w:num>
  <w:num w:numId="26">
    <w:abstractNumId w:val="6"/>
  </w:num>
  <w:num w:numId="27">
    <w:abstractNumId w:val="20"/>
  </w:num>
  <w:num w:numId="28">
    <w:abstractNumId w:val="37"/>
  </w:num>
  <w:num w:numId="29">
    <w:abstractNumId w:val="26"/>
  </w:num>
  <w:num w:numId="30">
    <w:abstractNumId w:val="12"/>
  </w:num>
  <w:num w:numId="31">
    <w:abstractNumId w:val="0"/>
  </w:num>
  <w:num w:numId="32">
    <w:abstractNumId w:val="16"/>
  </w:num>
  <w:num w:numId="33">
    <w:abstractNumId w:val="22"/>
  </w:num>
  <w:num w:numId="34">
    <w:abstractNumId w:val="35"/>
  </w:num>
  <w:num w:numId="35">
    <w:abstractNumId w:val="8"/>
  </w:num>
  <w:num w:numId="36">
    <w:abstractNumId w:val="28"/>
  </w:num>
  <w:num w:numId="37">
    <w:abstractNumId w:val="13"/>
  </w:num>
  <w:num w:numId="38">
    <w:abstractNumId w:val="27"/>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C6A"/>
    <w:rsid w:val="000D4EBE"/>
    <w:rsid w:val="000D6F96"/>
    <w:rsid w:val="000F2476"/>
    <w:rsid w:val="000F510A"/>
    <w:rsid w:val="0010676D"/>
    <w:rsid w:val="001114FE"/>
    <w:rsid w:val="00114A7A"/>
    <w:rsid w:val="0012253F"/>
    <w:rsid w:val="0012256E"/>
    <w:rsid w:val="00122E55"/>
    <w:rsid w:val="001314E1"/>
    <w:rsid w:val="0013265E"/>
    <w:rsid w:val="00136C3A"/>
    <w:rsid w:val="001371EA"/>
    <w:rsid w:val="00141327"/>
    <w:rsid w:val="00144306"/>
    <w:rsid w:val="00150654"/>
    <w:rsid w:val="00150B93"/>
    <w:rsid w:val="00154E82"/>
    <w:rsid w:val="00170045"/>
    <w:rsid w:val="00177CD7"/>
    <w:rsid w:val="0018434B"/>
    <w:rsid w:val="001860FA"/>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4D7C"/>
    <w:rsid w:val="001F68DA"/>
    <w:rsid w:val="001F72A9"/>
    <w:rsid w:val="002033F1"/>
    <w:rsid w:val="0020368A"/>
    <w:rsid w:val="00203885"/>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5506B"/>
    <w:rsid w:val="00262F6B"/>
    <w:rsid w:val="0026441A"/>
    <w:rsid w:val="002717ED"/>
    <w:rsid w:val="00274FB6"/>
    <w:rsid w:val="00275311"/>
    <w:rsid w:val="002801A1"/>
    <w:rsid w:val="00286C67"/>
    <w:rsid w:val="00287780"/>
    <w:rsid w:val="002A3CD6"/>
    <w:rsid w:val="002A5092"/>
    <w:rsid w:val="002B3CBC"/>
    <w:rsid w:val="002B3E41"/>
    <w:rsid w:val="002C3E0F"/>
    <w:rsid w:val="002C4D0A"/>
    <w:rsid w:val="002D02A0"/>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42C9C"/>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65C53"/>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94FF3"/>
    <w:rsid w:val="00895BB8"/>
    <w:rsid w:val="00895F36"/>
    <w:rsid w:val="008A0CCD"/>
    <w:rsid w:val="008A4BA0"/>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260D"/>
    <w:rsid w:val="009B54CB"/>
    <w:rsid w:val="009B5666"/>
    <w:rsid w:val="009B6873"/>
    <w:rsid w:val="009B7F15"/>
    <w:rsid w:val="009D0FB3"/>
    <w:rsid w:val="009D4669"/>
    <w:rsid w:val="009D4790"/>
    <w:rsid w:val="009D5C98"/>
    <w:rsid w:val="009E39A9"/>
    <w:rsid w:val="009E5466"/>
    <w:rsid w:val="009F3990"/>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DB0"/>
    <w:rsid w:val="00AC785C"/>
    <w:rsid w:val="00AD09DE"/>
    <w:rsid w:val="00AD5733"/>
    <w:rsid w:val="00AD7D01"/>
    <w:rsid w:val="00AE313B"/>
    <w:rsid w:val="00AF2596"/>
    <w:rsid w:val="00AF63EA"/>
    <w:rsid w:val="00B03DA2"/>
    <w:rsid w:val="00B04028"/>
    <w:rsid w:val="00B12E75"/>
    <w:rsid w:val="00B20EBC"/>
    <w:rsid w:val="00B2258F"/>
    <w:rsid w:val="00B22CEC"/>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BF5E52"/>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EE1"/>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E3A30"/>
    <w:rsid w:val="00DF2B8A"/>
    <w:rsid w:val="00DF431F"/>
    <w:rsid w:val="00DF74D7"/>
    <w:rsid w:val="00E001A5"/>
    <w:rsid w:val="00E00321"/>
    <w:rsid w:val="00E025D7"/>
    <w:rsid w:val="00E03CCE"/>
    <w:rsid w:val="00E129AB"/>
    <w:rsid w:val="00E13B24"/>
    <w:rsid w:val="00E13CBD"/>
    <w:rsid w:val="00E14F16"/>
    <w:rsid w:val="00E158C4"/>
    <w:rsid w:val="00E161B8"/>
    <w:rsid w:val="00E243B9"/>
    <w:rsid w:val="00E2487E"/>
    <w:rsid w:val="00E25805"/>
    <w:rsid w:val="00E3062A"/>
    <w:rsid w:val="00E3066B"/>
    <w:rsid w:val="00E33314"/>
    <w:rsid w:val="00E334D4"/>
    <w:rsid w:val="00E3540C"/>
    <w:rsid w:val="00E379FD"/>
    <w:rsid w:val="00E43CC4"/>
    <w:rsid w:val="00E44374"/>
    <w:rsid w:val="00E5365F"/>
    <w:rsid w:val="00E62CEB"/>
    <w:rsid w:val="00E7254E"/>
    <w:rsid w:val="00E73BBE"/>
    <w:rsid w:val="00E74800"/>
    <w:rsid w:val="00E755B6"/>
    <w:rsid w:val="00E76C01"/>
    <w:rsid w:val="00E82F8E"/>
    <w:rsid w:val="00E905E6"/>
    <w:rsid w:val="00E91CB3"/>
    <w:rsid w:val="00E93CE5"/>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670B"/>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D1F53"/>
    <w:rsid w:val="00FD29BB"/>
    <w:rsid w:val="00FD36F1"/>
    <w:rsid w:val="00FD4CB2"/>
    <w:rsid w:val="00FE2ADC"/>
    <w:rsid w:val="00FE63E9"/>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462382880">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280271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B682-8E96-4F8B-85A7-E2B61BFF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1</Pages>
  <Words>130</Words>
  <Characters>785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354</cp:revision>
  <cp:lastPrinted>2022-10-06T09:10:00Z</cp:lastPrinted>
  <dcterms:created xsi:type="dcterms:W3CDTF">2021-07-01T08:22:00Z</dcterms:created>
  <dcterms:modified xsi:type="dcterms:W3CDTF">2023-07-04T05:52:00Z</dcterms:modified>
</cp:coreProperties>
</file>