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678" w:rsidRDefault="00797C55" w:rsidP="00F51678">
      <w:pPr>
        <w:jc w:val="right"/>
        <w:rPr>
          <w:rFonts w:ascii="Times New Roman" w:hAnsi="Times New Roman" w:cs="Times New Roman"/>
          <w:b/>
          <w:sz w:val="24"/>
          <w:szCs w:val="24"/>
        </w:rPr>
      </w:pPr>
      <w:r>
        <w:rPr>
          <w:rFonts w:ascii="Times New Roman" w:hAnsi="Times New Roman" w:cs="Times New Roman"/>
          <w:b/>
          <w:sz w:val="24"/>
          <w:szCs w:val="24"/>
        </w:rPr>
        <w:t>Załącznik nr 7</w:t>
      </w:r>
      <w:r w:rsidR="00F51678">
        <w:rPr>
          <w:rFonts w:ascii="Times New Roman" w:hAnsi="Times New Roman" w:cs="Times New Roman"/>
          <w:b/>
          <w:sz w:val="24"/>
          <w:szCs w:val="24"/>
        </w:rPr>
        <w:t xml:space="preserve"> do SWZ</w:t>
      </w:r>
    </w:p>
    <w:p w:rsidR="00F51678" w:rsidRDefault="00407CCF" w:rsidP="008B2C37">
      <w:pPr>
        <w:spacing w:after="0"/>
        <w:rPr>
          <w:rFonts w:ascii="Times New Roman" w:hAnsi="Times New Roman" w:cs="Times New Roman"/>
          <w:b/>
          <w:sz w:val="24"/>
          <w:szCs w:val="24"/>
        </w:rPr>
      </w:pPr>
      <w:r>
        <w:rPr>
          <w:rFonts w:ascii="Times New Roman" w:hAnsi="Times New Roman" w:cs="Times New Roman"/>
          <w:b/>
          <w:sz w:val="24"/>
          <w:szCs w:val="24"/>
        </w:rPr>
        <w:t>IR.ZP.EM.271.2.23</w:t>
      </w:r>
    </w:p>
    <w:p w:rsidR="00F51678" w:rsidRDefault="00F51678" w:rsidP="008B2C37">
      <w:pPr>
        <w:spacing w:after="0"/>
        <w:jc w:val="center"/>
        <w:rPr>
          <w:rFonts w:ascii="Times New Roman" w:hAnsi="Times New Roman" w:cs="Times New Roman"/>
          <w:b/>
          <w:sz w:val="24"/>
          <w:szCs w:val="24"/>
        </w:rPr>
      </w:pPr>
      <w:r>
        <w:rPr>
          <w:rFonts w:ascii="Times New Roman" w:hAnsi="Times New Roman" w:cs="Times New Roman"/>
          <w:b/>
          <w:sz w:val="24"/>
          <w:szCs w:val="24"/>
        </w:rPr>
        <w:t>Opis Przedmiotu Zamówienia</w:t>
      </w:r>
    </w:p>
    <w:p w:rsidR="00D4476A" w:rsidRDefault="00F51678" w:rsidP="003273C4">
      <w:pPr>
        <w:spacing w:after="0"/>
        <w:jc w:val="center"/>
        <w:rPr>
          <w:rFonts w:ascii="Times New Roman" w:hAnsi="Times New Roman" w:cs="Times New Roman"/>
          <w:sz w:val="24"/>
          <w:szCs w:val="24"/>
        </w:rPr>
      </w:pPr>
      <w:r w:rsidRPr="00D4476A">
        <w:rPr>
          <w:rFonts w:ascii="Times New Roman" w:hAnsi="Times New Roman" w:cs="Times New Roman"/>
          <w:sz w:val="24"/>
          <w:szCs w:val="24"/>
        </w:rPr>
        <w:t>w postępowaniu o udzielenie zamówienia publicznego prowadzonego w trybie podstawowym bez negocjacji o wartości zamówienia nie przekraczającej progów unijnych, o jakich stanowi art. 3 ustawy z 11 września 2019 r. - Prawo zamó</w:t>
      </w:r>
      <w:r w:rsidR="00407CCF">
        <w:rPr>
          <w:rFonts w:ascii="Times New Roman" w:hAnsi="Times New Roman" w:cs="Times New Roman"/>
          <w:sz w:val="24"/>
          <w:szCs w:val="24"/>
        </w:rPr>
        <w:t xml:space="preserve">wień publicznych </w:t>
      </w:r>
      <w:r w:rsidR="00407CCF">
        <w:rPr>
          <w:rFonts w:ascii="Times New Roman" w:hAnsi="Times New Roman" w:cs="Times New Roman"/>
          <w:sz w:val="24"/>
          <w:szCs w:val="24"/>
        </w:rPr>
        <w:br/>
        <w:t>(Dz. U. z 2022 r. poz. 1710</w:t>
      </w:r>
      <w:r w:rsidR="00292722">
        <w:rPr>
          <w:rFonts w:ascii="Times New Roman" w:hAnsi="Times New Roman" w:cs="Times New Roman"/>
          <w:sz w:val="24"/>
          <w:szCs w:val="24"/>
        </w:rPr>
        <w:t xml:space="preserve"> z późn.</w:t>
      </w:r>
      <w:r w:rsidRPr="00D4476A">
        <w:rPr>
          <w:rFonts w:ascii="Times New Roman" w:hAnsi="Times New Roman" w:cs="Times New Roman"/>
          <w:sz w:val="24"/>
          <w:szCs w:val="24"/>
        </w:rPr>
        <w:t xml:space="preserve"> zm.) – dalej Pzp na roboty budowlane pn.</w:t>
      </w:r>
    </w:p>
    <w:p w:rsidR="00407CCF" w:rsidRDefault="00A80339" w:rsidP="00407CCF">
      <w:pPr>
        <w:spacing w:after="0"/>
        <w:jc w:val="center"/>
        <w:rPr>
          <w:rFonts w:ascii="Times New Roman" w:hAnsi="Times New Roman" w:cs="Times New Roman"/>
          <w:color w:val="000000"/>
          <w:sz w:val="24"/>
          <w:szCs w:val="24"/>
        </w:rPr>
      </w:pPr>
      <w:r>
        <w:rPr>
          <w:rFonts w:ascii="Times New Roman" w:hAnsi="Times New Roman" w:cs="Times New Roman"/>
          <w:b/>
          <w:sz w:val="24"/>
          <w:szCs w:val="24"/>
        </w:rPr>
        <w:t>„</w:t>
      </w:r>
      <w:r w:rsidR="00407CCF" w:rsidRPr="00254FBD">
        <w:rPr>
          <w:rFonts w:ascii="Times New Roman" w:hAnsi="Times New Roman" w:cs="Times New Roman"/>
          <w:b/>
          <w:sz w:val="24"/>
          <w:szCs w:val="24"/>
        </w:rPr>
        <w:t>Modernizacja dróg na terenie Gmin</w:t>
      </w:r>
      <w:r w:rsidR="00407CCF">
        <w:rPr>
          <w:rFonts w:ascii="Times New Roman" w:hAnsi="Times New Roman" w:cs="Times New Roman"/>
          <w:b/>
          <w:sz w:val="24"/>
          <w:szCs w:val="24"/>
        </w:rPr>
        <w:t xml:space="preserve">y Dobrzyń nad Wisłą poprzez ich </w:t>
      </w:r>
      <w:r w:rsidR="00407CCF" w:rsidRPr="00254FBD">
        <w:rPr>
          <w:rFonts w:ascii="Times New Roman" w:hAnsi="Times New Roman" w:cs="Times New Roman"/>
          <w:b/>
          <w:sz w:val="24"/>
          <w:szCs w:val="24"/>
        </w:rPr>
        <w:t>przebudowę</w:t>
      </w:r>
      <w:r w:rsidR="00407CCF" w:rsidRPr="00697E55">
        <w:rPr>
          <w:rFonts w:ascii="Times New Roman" w:hAnsi="Times New Roman" w:cs="Times New Roman"/>
          <w:b/>
          <w:sz w:val="24"/>
          <w:szCs w:val="24"/>
        </w:rPr>
        <w:t>”</w:t>
      </w:r>
      <w:r w:rsidR="00407CCF" w:rsidRPr="00697E55">
        <w:rPr>
          <w:rFonts w:ascii="Times New Roman" w:hAnsi="Times New Roman" w:cs="Times New Roman"/>
          <w:sz w:val="24"/>
          <w:szCs w:val="24"/>
        </w:rPr>
        <w:t>,</w:t>
      </w:r>
    </w:p>
    <w:p w:rsidR="00D108FC" w:rsidRDefault="00407CCF" w:rsidP="00113F68">
      <w:pPr>
        <w:spacing w:after="0"/>
        <w:jc w:val="center"/>
        <w:rPr>
          <w:rFonts w:ascii="Times New Roman" w:hAnsi="Times New Roman" w:cs="Times New Roman"/>
          <w:b/>
          <w:sz w:val="24"/>
          <w:szCs w:val="24"/>
        </w:rPr>
      </w:pPr>
      <w:r>
        <w:rPr>
          <w:rFonts w:ascii="Times New Roman" w:hAnsi="Times New Roman" w:cs="Times New Roman"/>
          <w:color w:val="000000"/>
          <w:sz w:val="24"/>
          <w:szCs w:val="24"/>
        </w:rPr>
        <w:t xml:space="preserve">realizowane </w:t>
      </w:r>
      <w:r w:rsidRPr="00254FBD">
        <w:rPr>
          <w:rFonts w:ascii="Times New Roman" w:hAnsi="Times New Roman" w:cs="Times New Roman"/>
          <w:bCs/>
          <w:color w:val="000000"/>
          <w:sz w:val="24"/>
          <w:szCs w:val="24"/>
        </w:rPr>
        <w:t>w ramach Rządowego Funduszu Polski Ład: Program Inwestycji Strategicznych</w:t>
      </w:r>
    </w:p>
    <w:p w:rsidR="00113F68" w:rsidRPr="003273C4" w:rsidRDefault="00113F68" w:rsidP="00113F68">
      <w:pPr>
        <w:spacing w:after="0"/>
        <w:jc w:val="center"/>
        <w:rPr>
          <w:rFonts w:ascii="Times New Roman" w:hAnsi="Times New Roman" w:cs="Times New Roman"/>
          <w:b/>
          <w:sz w:val="24"/>
          <w:szCs w:val="24"/>
        </w:rPr>
      </w:pPr>
    </w:p>
    <w:p w:rsidR="000D152F" w:rsidRPr="00D4476A" w:rsidRDefault="000D152F" w:rsidP="00D4476A">
      <w:pPr>
        <w:pStyle w:val="Akapitzlist"/>
        <w:numPr>
          <w:ilvl w:val="0"/>
          <w:numId w:val="12"/>
        </w:numPr>
        <w:spacing w:after="0"/>
        <w:ind w:left="426"/>
        <w:rPr>
          <w:rFonts w:ascii="Times New Roman" w:hAnsi="Times New Roman" w:cs="Times New Roman"/>
          <w:sz w:val="24"/>
          <w:szCs w:val="24"/>
        </w:rPr>
      </w:pPr>
      <w:r w:rsidRPr="00D4476A">
        <w:rPr>
          <w:rFonts w:ascii="Times New Roman" w:hAnsi="Times New Roman" w:cs="Times New Roman"/>
          <w:sz w:val="24"/>
          <w:szCs w:val="24"/>
        </w:rPr>
        <w:t>Przedmiotem zamówienia jest:</w:t>
      </w:r>
    </w:p>
    <w:p w:rsidR="00FC3F62" w:rsidRDefault="00113F68" w:rsidP="005A4539">
      <w:pPr>
        <w:pStyle w:val="Akapitzlist"/>
        <w:ind w:left="426"/>
        <w:jc w:val="both"/>
        <w:rPr>
          <w:rFonts w:ascii="Times New Roman" w:hAnsi="Times New Roman" w:cs="Times New Roman"/>
          <w:sz w:val="24"/>
          <w:szCs w:val="24"/>
        </w:rPr>
      </w:pPr>
      <w:r>
        <w:rPr>
          <w:rFonts w:ascii="Times New Roman" w:hAnsi="Times New Roman" w:cs="Times New Roman"/>
          <w:sz w:val="24"/>
          <w:szCs w:val="24"/>
        </w:rPr>
        <w:t>Modernizacja dróg na terenie Gminy Dobrzyń nad Wisłą poprzez ich przebudowę</w:t>
      </w:r>
      <w:r w:rsidR="00055497">
        <w:rPr>
          <w:rFonts w:ascii="Times New Roman" w:hAnsi="Times New Roman" w:cs="Times New Roman"/>
          <w:sz w:val="24"/>
          <w:szCs w:val="24"/>
        </w:rPr>
        <w:t>, na działkach o</w:t>
      </w:r>
      <w:r w:rsidR="00FC3F62">
        <w:rPr>
          <w:rFonts w:ascii="Times New Roman" w:hAnsi="Times New Roman" w:cs="Times New Roman"/>
          <w:sz w:val="24"/>
          <w:szCs w:val="24"/>
        </w:rPr>
        <w:t xml:space="preserve"> numerach ewidencyjnych:</w:t>
      </w:r>
    </w:p>
    <w:p w:rsidR="00FC3F62" w:rsidRDefault="00113F68" w:rsidP="00FC3F62">
      <w:pPr>
        <w:pStyle w:val="Akapitzlist"/>
        <w:numPr>
          <w:ilvl w:val="0"/>
          <w:numId w:val="21"/>
        </w:numPr>
        <w:ind w:left="709"/>
        <w:jc w:val="both"/>
        <w:rPr>
          <w:rFonts w:ascii="Times New Roman" w:hAnsi="Times New Roman" w:cs="Times New Roman"/>
          <w:sz w:val="24"/>
          <w:szCs w:val="24"/>
        </w:rPr>
      </w:pPr>
      <w:r>
        <w:rPr>
          <w:rFonts w:ascii="Times New Roman" w:hAnsi="Times New Roman" w:cs="Times New Roman"/>
          <w:sz w:val="24"/>
          <w:szCs w:val="24"/>
        </w:rPr>
        <w:t>151/4 i 151/2</w:t>
      </w:r>
      <w:r w:rsidR="00FC3F62">
        <w:rPr>
          <w:rFonts w:ascii="Times New Roman" w:hAnsi="Times New Roman" w:cs="Times New Roman"/>
          <w:sz w:val="24"/>
          <w:szCs w:val="24"/>
        </w:rPr>
        <w:t xml:space="preserve"> – w miejscowości </w:t>
      </w:r>
      <w:proofErr w:type="spellStart"/>
      <w:r>
        <w:rPr>
          <w:rFonts w:ascii="Times New Roman" w:hAnsi="Times New Roman" w:cs="Times New Roman"/>
          <w:sz w:val="24"/>
          <w:szCs w:val="24"/>
        </w:rPr>
        <w:t>Mokówko</w:t>
      </w:r>
      <w:proofErr w:type="spellEnd"/>
      <w:r>
        <w:rPr>
          <w:rFonts w:ascii="Times New Roman" w:hAnsi="Times New Roman" w:cs="Times New Roman"/>
          <w:sz w:val="24"/>
          <w:szCs w:val="24"/>
        </w:rPr>
        <w:t>, na odcinku około 812</w:t>
      </w:r>
      <w:r w:rsidR="00FC3F62">
        <w:rPr>
          <w:rFonts w:ascii="Times New Roman" w:hAnsi="Times New Roman" w:cs="Times New Roman"/>
          <w:sz w:val="24"/>
          <w:szCs w:val="24"/>
        </w:rPr>
        <w:t xml:space="preserve"> mb, </w:t>
      </w:r>
    </w:p>
    <w:p w:rsidR="00E3110B" w:rsidRDefault="00402680" w:rsidP="00FC3F62">
      <w:pPr>
        <w:pStyle w:val="Akapitzlist"/>
        <w:numPr>
          <w:ilvl w:val="0"/>
          <w:numId w:val="21"/>
        </w:numPr>
        <w:ind w:left="709"/>
        <w:jc w:val="both"/>
        <w:rPr>
          <w:rFonts w:ascii="Times New Roman" w:hAnsi="Times New Roman" w:cs="Times New Roman"/>
          <w:sz w:val="24"/>
          <w:szCs w:val="24"/>
        </w:rPr>
      </w:pPr>
      <w:r>
        <w:rPr>
          <w:rFonts w:ascii="Times New Roman" w:hAnsi="Times New Roman" w:cs="Times New Roman"/>
          <w:sz w:val="24"/>
          <w:szCs w:val="24"/>
        </w:rPr>
        <w:t>785</w:t>
      </w:r>
      <w:r w:rsidR="00FC3F62">
        <w:rPr>
          <w:rFonts w:ascii="Times New Roman" w:hAnsi="Times New Roman" w:cs="Times New Roman"/>
          <w:sz w:val="24"/>
          <w:szCs w:val="24"/>
        </w:rPr>
        <w:t xml:space="preserve"> – w miejscowości </w:t>
      </w:r>
      <w:r>
        <w:rPr>
          <w:rFonts w:ascii="Times New Roman" w:hAnsi="Times New Roman" w:cs="Times New Roman"/>
          <w:sz w:val="24"/>
          <w:szCs w:val="24"/>
        </w:rPr>
        <w:t>Dobrzyń nad Wisłą</w:t>
      </w:r>
      <w:r w:rsidR="00FC3F62">
        <w:rPr>
          <w:rFonts w:ascii="Times New Roman" w:hAnsi="Times New Roman" w:cs="Times New Roman"/>
          <w:sz w:val="24"/>
          <w:szCs w:val="24"/>
        </w:rPr>
        <w:t xml:space="preserve">, na odcinku około </w:t>
      </w:r>
      <w:r>
        <w:rPr>
          <w:rFonts w:ascii="Times New Roman" w:hAnsi="Times New Roman" w:cs="Times New Roman"/>
          <w:sz w:val="24"/>
          <w:szCs w:val="24"/>
        </w:rPr>
        <w:t>303</w:t>
      </w:r>
      <w:r w:rsidR="00FC3F62">
        <w:rPr>
          <w:rFonts w:ascii="Times New Roman" w:hAnsi="Times New Roman" w:cs="Times New Roman"/>
          <w:sz w:val="24"/>
          <w:szCs w:val="24"/>
        </w:rPr>
        <w:t xml:space="preserve"> mb,</w:t>
      </w:r>
    </w:p>
    <w:p w:rsidR="00FC3F62" w:rsidRDefault="00402680" w:rsidP="00FC3F62">
      <w:pPr>
        <w:pStyle w:val="Akapitzlist"/>
        <w:numPr>
          <w:ilvl w:val="0"/>
          <w:numId w:val="21"/>
        </w:numPr>
        <w:ind w:left="709"/>
        <w:jc w:val="both"/>
        <w:rPr>
          <w:rFonts w:ascii="Times New Roman" w:hAnsi="Times New Roman" w:cs="Times New Roman"/>
          <w:sz w:val="24"/>
          <w:szCs w:val="24"/>
        </w:rPr>
      </w:pPr>
      <w:r>
        <w:rPr>
          <w:rFonts w:ascii="Times New Roman" w:hAnsi="Times New Roman" w:cs="Times New Roman"/>
          <w:sz w:val="24"/>
          <w:szCs w:val="24"/>
        </w:rPr>
        <w:t>250/3</w:t>
      </w:r>
      <w:r w:rsidR="00FC3F62">
        <w:rPr>
          <w:rFonts w:ascii="Times New Roman" w:hAnsi="Times New Roman" w:cs="Times New Roman"/>
          <w:sz w:val="24"/>
          <w:szCs w:val="24"/>
        </w:rPr>
        <w:t xml:space="preserve"> – w miejscowości </w:t>
      </w:r>
      <w:r>
        <w:rPr>
          <w:rFonts w:ascii="Times New Roman" w:hAnsi="Times New Roman" w:cs="Times New Roman"/>
          <w:sz w:val="24"/>
          <w:szCs w:val="24"/>
        </w:rPr>
        <w:t>Michałkowo, na odcinku około 914 mb,</w:t>
      </w:r>
    </w:p>
    <w:p w:rsidR="00402680" w:rsidRDefault="00402680" w:rsidP="00FC3F62">
      <w:pPr>
        <w:pStyle w:val="Akapitzlist"/>
        <w:numPr>
          <w:ilvl w:val="0"/>
          <w:numId w:val="21"/>
        </w:numPr>
        <w:ind w:left="709"/>
        <w:jc w:val="both"/>
        <w:rPr>
          <w:rFonts w:ascii="Times New Roman" w:hAnsi="Times New Roman" w:cs="Times New Roman"/>
          <w:sz w:val="24"/>
          <w:szCs w:val="24"/>
        </w:rPr>
      </w:pPr>
      <w:r>
        <w:rPr>
          <w:rFonts w:ascii="Times New Roman" w:hAnsi="Times New Roman" w:cs="Times New Roman"/>
          <w:sz w:val="24"/>
          <w:szCs w:val="24"/>
        </w:rPr>
        <w:t>56/3 – w miejscowości Bachorzewo, na odcinku około 995 mb,</w:t>
      </w:r>
    </w:p>
    <w:p w:rsidR="00402680" w:rsidRPr="003149FF" w:rsidRDefault="003149FF" w:rsidP="00FC3F62">
      <w:pPr>
        <w:pStyle w:val="Akapitzlist"/>
        <w:numPr>
          <w:ilvl w:val="0"/>
          <w:numId w:val="21"/>
        </w:numPr>
        <w:ind w:left="709"/>
        <w:jc w:val="both"/>
        <w:rPr>
          <w:rFonts w:ascii="Times New Roman" w:hAnsi="Times New Roman" w:cs="Times New Roman"/>
          <w:sz w:val="24"/>
          <w:szCs w:val="24"/>
        </w:rPr>
      </w:pPr>
      <w:r w:rsidRPr="003149FF">
        <w:rPr>
          <w:rFonts w:ascii="Times New Roman" w:eastAsia="Arial" w:hAnsi="Times New Roman" w:cs="Times New Roman"/>
          <w:sz w:val="24"/>
          <w:szCs w:val="24"/>
        </w:rPr>
        <w:t>14/5, 78/2, 60/1, 98/1 (Krępa), 180, 183 (Grochowalsk), 53, 68/2 (Tulibowo)</w:t>
      </w:r>
      <w:r w:rsidR="00227E73">
        <w:rPr>
          <w:rFonts w:ascii="Times New Roman" w:eastAsia="Arial" w:hAnsi="Times New Roman" w:cs="Times New Roman"/>
          <w:sz w:val="24"/>
          <w:szCs w:val="24"/>
        </w:rPr>
        <w:t xml:space="preserve">, </w:t>
      </w:r>
      <w:r>
        <w:rPr>
          <w:rFonts w:ascii="Times New Roman" w:eastAsia="Arial" w:hAnsi="Times New Roman" w:cs="Times New Roman"/>
          <w:sz w:val="24"/>
          <w:szCs w:val="24"/>
        </w:rPr>
        <w:t>na odcinku około 2</w:t>
      </w:r>
      <w:r w:rsidR="006E6413">
        <w:rPr>
          <w:rFonts w:ascii="Times New Roman" w:eastAsia="Arial" w:hAnsi="Times New Roman" w:cs="Times New Roman"/>
          <w:sz w:val="24"/>
          <w:szCs w:val="24"/>
        </w:rPr>
        <w:t> </w:t>
      </w:r>
      <w:r w:rsidR="004E0A33">
        <w:rPr>
          <w:rFonts w:ascii="Times New Roman" w:eastAsia="Arial" w:hAnsi="Times New Roman" w:cs="Times New Roman"/>
          <w:sz w:val="24"/>
          <w:szCs w:val="24"/>
        </w:rPr>
        <w:t>8</w:t>
      </w:r>
      <w:r>
        <w:rPr>
          <w:rFonts w:ascii="Times New Roman" w:eastAsia="Arial" w:hAnsi="Times New Roman" w:cs="Times New Roman"/>
          <w:sz w:val="24"/>
          <w:szCs w:val="24"/>
        </w:rPr>
        <w:t>87</w:t>
      </w:r>
      <w:r w:rsidR="006E6413">
        <w:rPr>
          <w:rFonts w:ascii="Times New Roman" w:eastAsia="Arial" w:hAnsi="Times New Roman" w:cs="Times New Roman"/>
          <w:sz w:val="24"/>
          <w:szCs w:val="24"/>
        </w:rPr>
        <w:t xml:space="preserve"> </w:t>
      </w:r>
      <w:r>
        <w:rPr>
          <w:rFonts w:ascii="Times New Roman" w:eastAsia="Arial" w:hAnsi="Times New Roman" w:cs="Times New Roman"/>
          <w:sz w:val="24"/>
          <w:szCs w:val="24"/>
        </w:rPr>
        <w:t>mb,</w:t>
      </w:r>
    </w:p>
    <w:p w:rsidR="003149FF" w:rsidRPr="003149FF" w:rsidRDefault="003149FF" w:rsidP="00FC3F62">
      <w:pPr>
        <w:pStyle w:val="Akapitzlist"/>
        <w:numPr>
          <w:ilvl w:val="0"/>
          <w:numId w:val="21"/>
        </w:numPr>
        <w:ind w:left="709"/>
        <w:jc w:val="both"/>
        <w:rPr>
          <w:rFonts w:ascii="Times New Roman" w:hAnsi="Times New Roman" w:cs="Times New Roman"/>
          <w:sz w:val="24"/>
          <w:szCs w:val="24"/>
        </w:rPr>
      </w:pPr>
      <w:r>
        <w:rPr>
          <w:rFonts w:ascii="Times New Roman" w:eastAsia="Arial" w:hAnsi="Times New Roman" w:cs="Times New Roman"/>
          <w:sz w:val="24"/>
          <w:szCs w:val="24"/>
        </w:rPr>
        <w:t>168 – w miejscowości Lenie Wielkie – na odcinku około 700 mb,</w:t>
      </w:r>
    </w:p>
    <w:p w:rsidR="003149FF" w:rsidRPr="003149FF" w:rsidRDefault="003149FF" w:rsidP="00FC3F62">
      <w:pPr>
        <w:pStyle w:val="Akapitzlist"/>
        <w:numPr>
          <w:ilvl w:val="0"/>
          <w:numId w:val="21"/>
        </w:numPr>
        <w:ind w:left="709"/>
        <w:jc w:val="both"/>
        <w:rPr>
          <w:rFonts w:ascii="Times New Roman" w:hAnsi="Times New Roman" w:cs="Times New Roman"/>
          <w:sz w:val="24"/>
          <w:szCs w:val="24"/>
        </w:rPr>
      </w:pPr>
      <w:r>
        <w:rPr>
          <w:rFonts w:ascii="Times New Roman" w:eastAsia="Arial" w:hAnsi="Times New Roman" w:cs="Times New Roman"/>
          <w:sz w:val="24"/>
          <w:szCs w:val="24"/>
        </w:rPr>
        <w:t>73, 82/8, 72/4, 72/3, 78/1 w miejscowości Grochowalsk oraz 130 w miejscowości Szpiegowo, na odcinku około 1 543 mb,</w:t>
      </w:r>
    </w:p>
    <w:p w:rsidR="003149FF" w:rsidRPr="003149FF" w:rsidRDefault="003149FF" w:rsidP="00FC3F62">
      <w:pPr>
        <w:pStyle w:val="Akapitzlist"/>
        <w:numPr>
          <w:ilvl w:val="0"/>
          <w:numId w:val="21"/>
        </w:numPr>
        <w:ind w:left="709"/>
        <w:jc w:val="both"/>
        <w:rPr>
          <w:rFonts w:ascii="Times New Roman" w:hAnsi="Times New Roman" w:cs="Times New Roman"/>
          <w:sz w:val="24"/>
          <w:szCs w:val="24"/>
        </w:rPr>
      </w:pPr>
      <w:r>
        <w:rPr>
          <w:rFonts w:ascii="Times New Roman" w:eastAsia="Arial" w:hAnsi="Times New Roman" w:cs="Times New Roman"/>
          <w:sz w:val="24"/>
          <w:szCs w:val="24"/>
        </w:rPr>
        <w:t xml:space="preserve">14/6 – w miejscowości Krępa, na odcinku około 432 </w:t>
      </w:r>
      <w:proofErr w:type="spellStart"/>
      <w:r>
        <w:rPr>
          <w:rFonts w:ascii="Times New Roman" w:eastAsia="Arial" w:hAnsi="Times New Roman" w:cs="Times New Roman"/>
          <w:sz w:val="24"/>
          <w:szCs w:val="24"/>
        </w:rPr>
        <w:t>mb</w:t>
      </w:r>
      <w:proofErr w:type="spellEnd"/>
      <w:r>
        <w:rPr>
          <w:rFonts w:ascii="Times New Roman" w:eastAsia="Arial" w:hAnsi="Times New Roman" w:cs="Times New Roman"/>
          <w:sz w:val="24"/>
          <w:szCs w:val="24"/>
        </w:rPr>
        <w:t>.</w:t>
      </w:r>
    </w:p>
    <w:p w:rsidR="00EB7233" w:rsidRDefault="005A07A1" w:rsidP="00EB7233">
      <w:pPr>
        <w:pStyle w:val="Akapitzlist"/>
        <w:numPr>
          <w:ilvl w:val="0"/>
          <w:numId w:val="12"/>
        </w:numPr>
        <w:ind w:left="426"/>
        <w:jc w:val="both"/>
        <w:rPr>
          <w:rFonts w:ascii="Times New Roman" w:hAnsi="Times New Roman" w:cs="Times New Roman"/>
          <w:sz w:val="24"/>
          <w:szCs w:val="24"/>
        </w:rPr>
      </w:pPr>
      <w:r>
        <w:rPr>
          <w:rFonts w:ascii="Times New Roman" w:hAnsi="Times New Roman" w:cs="Times New Roman"/>
          <w:sz w:val="24"/>
          <w:szCs w:val="24"/>
        </w:rPr>
        <w:t xml:space="preserve">Teren, na </w:t>
      </w:r>
      <w:r w:rsidR="002C36CB">
        <w:rPr>
          <w:rFonts w:ascii="Times New Roman" w:hAnsi="Times New Roman" w:cs="Times New Roman"/>
          <w:sz w:val="24"/>
          <w:szCs w:val="24"/>
        </w:rPr>
        <w:t xml:space="preserve">którym realizowane będzie przedsięwzięcie </w:t>
      </w:r>
      <w:r w:rsidR="00EB7233">
        <w:rPr>
          <w:rFonts w:ascii="Times New Roman" w:hAnsi="Times New Roman" w:cs="Times New Roman"/>
          <w:sz w:val="24"/>
          <w:szCs w:val="24"/>
        </w:rPr>
        <w:t xml:space="preserve">nie </w:t>
      </w:r>
      <w:r w:rsidR="002C36CB">
        <w:rPr>
          <w:rFonts w:ascii="Times New Roman" w:hAnsi="Times New Roman" w:cs="Times New Roman"/>
          <w:sz w:val="24"/>
          <w:szCs w:val="24"/>
        </w:rPr>
        <w:t>jest</w:t>
      </w:r>
      <w:r w:rsidR="00EB7233">
        <w:rPr>
          <w:rFonts w:ascii="Times New Roman" w:hAnsi="Times New Roman" w:cs="Times New Roman"/>
          <w:sz w:val="24"/>
          <w:szCs w:val="24"/>
        </w:rPr>
        <w:t xml:space="preserve"> objęty ochroną konserwatorską</w:t>
      </w:r>
      <w:r w:rsidR="00616DFC">
        <w:rPr>
          <w:rFonts w:ascii="Times New Roman" w:hAnsi="Times New Roman" w:cs="Times New Roman"/>
          <w:sz w:val="24"/>
          <w:szCs w:val="24"/>
        </w:rPr>
        <w:t xml:space="preserve"> i archeologiczną</w:t>
      </w:r>
      <w:r w:rsidR="00EB7233">
        <w:rPr>
          <w:rFonts w:ascii="Times New Roman" w:hAnsi="Times New Roman" w:cs="Times New Roman"/>
          <w:sz w:val="24"/>
          <w:szCs w:val="24"/>
        </w:rPr>
        <w:t>.</w:t>
      </w:r>
    </w:p>
    <w:p w:rsidR="00334487" w:rsidRDefault="000D152F" w:rsidP="00334487">
      <w:pPr>
        <w:pStyle w:val="Akapitzlist"/>
        <w:numPr>
          <w:ilvl w:val="0"/>
          <w:numId w:val="12"/>
        </w:numPr>
        <w:ind w:left="426"/>
        <w:jc w:val="both"/>
        <w:rPr>
          <w:rFonts w:ascii="Times New Roman" w:hAnsi="Times New Roman" w:cs="Times New Roman"/>
          <w:sz w:val="24"/>
          <w:szCs w:val="24"/>
        </w:rPr>
      </w:pPr>
      <w:r w:rsidRPr="00EB7233">
        <w:rPr>
          <w:rFonts w:ascii="Times New Roman" w:hAnsi="Times New Roman" w:cs="Times New Roman"/>
          <w:sz w:val="24"/>
          <w:szCs w:val="24"/>
        </w:rPr>
        <w:t>Zakres inwestycji obejmuje:</w:t>
      </w:r>
    </w:p>
    <w:p w:rsidR="00A11987" w:rsidRDefault="00A11987" w:rsidP="00A11987">
      <w:pPr>
        <w:pStyle w:val="Akapitzlist"/>
        <w:ind w:left="709"/>
        <w:jc w:val="both"/>
        <w:rPr>
          <w:rFonts w:ascii="Times New Roman" w:hAnsi="Times New Roman" w:cs="Times New Roman"/>
          <w:b/>
          <w:sz w:val="24"/>
          <w:szCs w:val="24"/>
        </w:rPr>
      </w:pPr>
      <w:r>
        <w:rPr>
          <w:rFonts w:ascii="Times New Roman" w:hAnsi="Times New Roman" w:cs="Times New Roman"/>
          <w:b/>
          <w:sz w:val="24"/>
          <w:szCs w:val="24"/>
        </w:rPr>
        <w:t xml:space="preserve">działki 151/4, 151/2 </w:t>
      </w:r>
      <w:r w:rsidRPr="00416A09">
        <w:rPr>
          <w:rFonts w:ascii="Times New Roman" w:hAnsi="Times New Roman" w:cs="Times New Roman"/>
          <w:b/>
          <w:sz w:val="24"/>
          <w:szCs w:val="24"/>
        </w:rPr>
        <w:t xml:space="preserve">– </w:t>
      </w:r>
      <w:proofErr w:type="spellStart"/>
      <w:r>
        <w:rPr>
          <w:rFonts w:ascii="Times New Roman" w:hAnsi="Times New Roman" w:cs="Times New Roman"/>
          <w:b/>
          <w:sz w:val="24"/>
          <w:szCs w:val="24"/>
        </w:rPr>
        <w:t>Mokówko</w:t>
      </w:r>
      <w:proofErr w:type="spellEnd"/>
    </w:p>
    <w:p w:rsidR="00A11987" w:rsidRDefault="00A11987" w:rsidP="00A11987">
      <w:pPr>
        <w:pStyle w:val="Akapitzlist"/>
        <w:numPr>
          <w:ilvl w:val="0"/>
          <w:numId w:val="26"/>
        </w:numPr>
        <w:ind w:left="709"/>
        <w:jc w:val="both"/>
        <w:rPr>
          <w:rFonts w:ascii="Times New Roman" w:hAnsi="Times New Roman" w:cs="Times New Roman"/>
          <w:sz w:val="24"/>
          <w:szCs w:val="24"/>
        </w:rPr>
      </w:pPr>
      <w:r>
        <w:rPr>
          <w:rFonts w:ascii="Times New Roman" w:hAnsi="Times New Roman" w:cs="Times New Roman"/>
          <w:sz w:val="24"/>
          <w:szCs w:val="24"/>
        </w:rPr>
        <w:t>p</w:t>
      </w:r>
      <w:r w:rsidRPr="00242DC0">
        <w:rPr>
          <w:rFonts w:ascii="Times New Roman" w:hAnsi="Times New Roman" w:cs="Times New Roman"/>
          <w:sz w:val="24"/>
          <w:szCs w:val="24"/>
        </w:rPr>
        <w:t>rzebudow</w:t>
      </w:r>
      <w:r>
        <w:rPr>
          <w:rFonts w:ascii="Times New Roman" w:hAnsi="Times New Roman" w:cs="Times New Roman"/>
          <w:sz w:val="24"/>
          <w:szCs w:val="24"/>
        </w:rPr>
        <w:t xml:space="preserve">ę jezdni o szerokości 4,00 </w:t>
      </w:r>
      <w:r w:rsidRPr="00242DC0">
        <w:rPr>
          <w:rFonts w:ascii="Times New Roman" w:hAnsi="Times New Roman" w:cs="Times New Roman"/>
          <w:sz w:val="24"/>
          <w:szCs w:val="24"/>
        </w:rPr>
        <w:t>m,</w:t>
      </w:r>
    </w:p>
    <w:p w:rsidR="00A11987" w:rsidRDefault="00A11987" w:rsidP="00A11987">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wykonanie poboczy o szerokości 0,75 m,</w:t>
      </w:r>
    </w:p>
    <w:p w:rsidR="00A11987" w:rsidRDefault="00A11987" w:rsidP="00A11987">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wykonanie zjazdów do posesji,</w:t>
      </w:r>
    </w:p>
    <w:p w:rsidR="00A11987" w:rsidRPr="00A11987" w:rsidRDefault="00A11987" w:rsidP="00A11987">
      <w:pPr>
        <w:pStyle w:val="Akapitzlist"/>
        <w:ind w:left="709"/>
        <w:jc w:val="both"/>
        <w:rPr>
          <w:rFonts w:ascii="Times New Roman" w:hAnsi="Times New Roman" w:cs="Times New Roman"/>
          <w:sz w:val="24"/>
          <w:szCs w:val="24"/>
        </w:rPr>
      </w:pPr>
    </w:p>
    <w:p w:rsidR="0086664A" w:rsidRDefault="0086664A" w:rsidP="0086664A">
      <w:pPr>
        <w:pStyle w:val="Akapitzlist"/>
        <w:ind w:left="709"/>
        <w:jc w:val="both"/>
        <w:rPr>
          <w:rFonts w:ascii="Times New Roman" w:hAnsi="Times New Roman" w:cs="Times New Roman"/>
          <w:b/>
          <w:sz w:val="24"/>
          <w:szCs w:val="24"/>
        </w:rPr>
      </w:pPr>
      <w:r w:rsidRPr="0086664A">
        <w:rPr>
          <w:rFonts w:ascii="Times New Roman" w:hAnsi="Times New Roman" w:cs="Times New Roman"/>
          <w:b/>
          <w:sz w:val="24"/>
          <w:szCs w:val="24"/>
        </w:rPr>
        <w:t>działka 785 –Dobrzyń nad Wisłą</w:t>
      </w:r>
    </w:p>
    <w:p w:rsidR="0086664A" w:rsidRDefault="00A11987" w:rsidP="00A11987">
      <w:pPr>
        <w:pStyle w:val="Akapitzlist"/>
        <w:numPr>
          <w:ilvl w:val="0"/>
          <w:numId w:val="28"/>
        </w:numPr>
        <w:ind w:left="709"/>
        <w:jc w:val="both"/>
        <w:rPr>
          <w:rFonts w:ascii="Times New Roman" w:hAnsi="Times New Roman" w:cs="Times New Roman"/>
          <w:sz w:val="24"/>
          <w:szCs w:val="24"/>
        </w:rPr>
      </w:pPr>
      <w:r>
        <w:rPr>
          <w:rFonts w:ascii="Times New Roman" w:hAnsi="Times New Roman" w:cs="Times New Roman"/>
          <w:sz w:val="24"/>
          <w:szCs w:val="24"/>
        </w:rPr>
        <w:t>przebudowę</w:t>
      </w:r>
      <w:r w:rsidR="0086664A" w:rsidRPr="0086664A">
        <w:rPr>
          <w:rFonts w:ascii="Times New Roman" w:hAnsi="Times New Roman" w:cs="Times New Roman"/>
          <w:sz w:val="24"/>
          <w:szCs w:val="24"/>
        </w:rPr>
        <w:t xml:space="preserve"> jezdni o szerokości 6</w:t>
      </w:r>
      <w:r w:rsidR="00041675">
        <w:rPr>
          <w:rFonts w:ascii="Times New Roman" w:hAnsi="Times New Roman" w:cs="Times New Roman"/>
          <w:sz w:val="24"/>
          <w:szCs w:val="24"/>
        </w:rPr>
        <w:t>,0</w:t>
      </w:r>
      <w:r w:rsidR="0086664A" w:rsidRPr="0086664A">
        <w:rPr>
          <w:rFonts w:ascii="Times New Roman" w:hAnsi="Times New Roman" w:cs="Times New Roman"/>
          <w:sz w:val="24"/>
          <w:szCs w:val="24"/>
        </w:rPr>
        <w:t xml:space="preserve"> m</w:t>
      </w:r>
    </w:p>
    <w:p w:rsidR="00A11987" w:rsidRPr="0086664A" w:rsidRDefault="00A11987" w:rsidP="00A11987">
      <w:pPr>
        <w:pStyle w:val="Akapitzlist"/>
        <w:ind w:left="709"/>
        <w:jc w:val="both"/>
        <w:rPr>
          <w:rFonts w:ascii="Times New Roman" w:hAnsi="Times New Roman" w:cs="Times New Roman"/>
          <w:sz w:val="24"/>
          <w:szCs w:val="24"/>
        </w:rPr>
      </w:pPr>
    </w:p>
    <w:p w:rsidR="0086664A" w:rsidRDefault="0086664A" w:rsidP="0086664A">
      <w:pPr>
        <w:pStyle w:val="Akapitzlist"/>
        <w:ind w:left="709"/>
        <w:jc w:val="both"/>
        <w:rPr>
          <w:rFonts w:ascii="Times New Roman" w:hAnsi="Times New Roman" w:cs="Times New Roman"/>
          <w:b/>
          <w:sz w:val="24"/>
          <w:szCs w:val="24"/>
        </w:rPr>
      </w:pPr>
      <w:r>
        <w:rPr>
          <w:rFonts w:ascii="Times New Roman" w:hAnsi="Times New Roman" w:cs="Times New Roman"/>
          <w:b/>
          <w:sz w:val="24"/>
          <w:szCs w:val="24"/>
        </w:rPr>
        <w:t>działka 250/3</w:t>
      </w:r>
      <w:r w:rsidRPr="00416A09">
        <w:rPr>
          <w:rFonts w:ascii="Times New Roman" w:hAnsi="Times New Roman" w:cs="Times New Roman"/>
          <w:b/>
          <w:sz w:val="24"/>
          <w:szCs w:val="24"/>
        </w:rPr>
        <w:t xml:space="preserve">– </w:t>
      </w:r>
      <w:r>
        <w:rPr>
          <w:rFonts w:ascii="Times New Roman" w:hAnsi="Times New Roman" w:cs="Times New Roman"/>
          <w:b/>
          <w:sz w:val="24"/>
          <w:szCs w:val="24"/>
        </w:rPr>
        <w:t>Michałkowo</w:t>
      </w:r>
    </w:p>
    <w:p w:rsidR="0086664A" w:rsidRDefault="0086664A" w:rsidP="0086664A">
      <w:pPr>
        <w:pStyle w:val="Akapitzlist"/>
        <w:numPr>
          <w:ilvl w:val="0"/>
          <w:numId w:val="26"/>
        </w:numPr>
        <w:ind w:left="709"/>
        <w:jc w:val="both"/>
        <w:rPr>
          <w:rFonts w:ascii="Times New Roman" w:hAnsi="Times New Roman" w:cs="Times New Roman"/>
          <w:sz w:val="24"/>
          <w:szCs w:val="24"/>
        </w:rPr>
      </w:pPr>
      <w:r>
        <w:rPr>
          <w:rFonts w:ascii="Times New Roman" w:hAnsi="Times New Roman" w:cs="Times New Roman"/>
          <w:sz w:val="24"/>
          <w:szCs w:val="24"/>
        </w:rPr>
        <w:t>p</w:t>
      </w:r>
      <w:r w:rsidRPr="00242DC0">
        <w:rPr>
          <w:rFonts w:ascii="Times New Roman" w:hAnsi="Times New Roman" w:cs="Times New Roman"/>
          <w:sz w:val="24"/>
          <w:szCs w:val="24"/>
        </w:rPr>
        <w:t>rzebudow</w:t>
      </w:r>
      <w:r>
        <w:rPr>
          <w:rFonts w:ascii="Times New Roman" w:hAnsi="Times New Roman" w:cs="Times New Roman"/>
          <w:sz w:val="24"/>
          <w:szCs w:val="24"/>
        </w:rPr>
        <w:t xml:space="preserve">ę jezdni o szerokości 4,00 </w:t>
      </w:r>
      <w:r w:rsidRPr="00242DC0">
        <w:rPr>
          <w:rFonts w:ascii="Times New Roman" w:hAnsi="Times New Roman" w:cs="Times New Roman"/>
          <w:sz w:val="24"/>
          <w:szCs w:val="24"/>
        </w:rPr>
        <w:t>m,</w:t>
      </w:r>
    </w:p>
    <w:p w:rsidR="0086664A" w:rsidRDefault="0086664A" w:rsidP="0086664A">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wykonanie poboczy o szerokości 0,75 m,</w:t>
      </w:r>
    </w:p>
    <w:p w:rsidR="0086664A" w:rsidRDefault="0086664A" w:rsidP="0086664A">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wykonanie zjazdów do posesji,</w:t>
      </w:r>
    </w:p>
    <w:p w:rsidR="0086664A" w:rsidRDefault="0086664A" w:rsidP="0086664A">
      <w:pPr>
        <w:pStyle w:val="Akapitzlist"/>
        <w:numPr>
          <w:ilvl w:val="0"/>
          <w:numId w:val="26"/>
        </w:numPr>
        <w:ind w:left="709"/>
        <w:jc w:val="both"/>
        <w:rPr>
          <w:rFonts w:ascii="Times New Roman" w:hAnsi="Times New Roman" w:cs="Times New Roman"/>
          <w:sz w:val="24"/>
          <w:szCs w:val="24"/>
        </w:rPr>
      </w:pPr>
      <w:r>
        <w:rPr>
          <w:rFonts w:ascii="Times New Roman" w:hAnsi="Times New Roman" w:cs="Times New Roman"/>
          <w:sz w:val="24"/>
          <w:szCs w:val="24"/>
        </w:rPr>
        <w:t>włączenie w drogę powiatową nr 2739</w:t>
      </w:r>
      <w:r w:rsidRPr="00EC0AF6">
        <w:rPr>
          <w:rFonts w:ascii="Times New Roman" w:hAnsi="Times New Roman" w:cs="Times New Roman"/>
          <w:sz w:val="24"/>
          <w:szCs w:val="24"/>
        </w:rPr>
        <w:t xml:space="preserve">C </w:t>
      </w:r>
      <w:r>
        <w:rPr>
          <w:rFonts w:ascii="Times New Roman" w:hAnsi="Times New Roman" w:cs="Times New Roman"/>
          <w:sz w:val="24"/>
          <w:szCs w:val="24"/>
        </w:rPr>
        <w:t xml:space="preserve">Mokowo – Chalin – Kamienica - </w:t>
      </w:r>
      <w:proofErr w:type="spellStart"/>
      <w:r>
        <w:rPr>
          <w:rFonts w:ascii="Times New Roman" w:hAnsi="Times New Roman" w:cs="Times New Roman"/>
          <w:sz w:val="24"/>
          <w:szCs w:val="24"/>
        </w:rPr>
        <w:t>Sobowo</w:t>
      </w:r>
      <w:proofErr w:type="spellEnd"/>
      <w:r>
        <w:rPr>
          <w:rFonts w:ascii="Times New Roman" w:hAnsi="Times New Roman" w:cs="Times New Roman"/>
          <w:sz w:val="24"/>
          <w:szCs w:val="24"/>
        </w:rPr>
        <w:t>,</w:t>
      </w:r>
    </w:p>
    <w:p w:rsidR="0086664A" w:rsidRPr="0086664A" w:rsidRDefault="0086664A" w:rsidP="0086664A">
      <w:pPr>
        <w:pStyle w:val="Akapitzlist"/>
        <w:ind w:left="709"/>
        <w:jc w:val="both"/>
        <w:rPr>
          <w:rFonts w:ascii="Times New Roman" w:hAnsi="Times New Roman" w:cs="Times New Roman"/>
          <w:sz w:val="24"/>
          <w:szCs w:val="24"/>
        </w:rPr>
      </w:pPr>
    </w:p>
    <w:p w:rsidR="00F95E42" w:rsidRDefault="00416A09" w:rsidP="008540FA">
      <w:pPr>
        <w:pStyle w:val="Akapitzlist"/>
        <w:ind w:left="709"/>
        <w:jc w:val="both"/>
        <w:rPr>
          <w:rFonts w:ascii="Times New Roman" w:hAnsi="Times New Roman" w:cs="Times New Roman"/>
          <w:b/>
          <w:sz w:val="24"/>
          <w:szCs w:val="24"/>
        </w:rPr>
      </w:pPr>
      <w:r>
        <w:rPr>
          <w:rFonts w:ascii="Times New Roman" w:hAnsi="Times New Roman" w:cs="Times New Roman"/>
          <w:b/>
          <w:sz w:val="24"/>
          <w:szCs w:val="24"/>
        </w:rPr>
        <w:t xml:space="preserve">działka </w:t>
      </w:r>
      <w:r w:rsidRPr="00416A09">
        <w:rPr>
          <w:rFonts w:ascii="Times New Roman" w:hAnsi="Times New Roman" w:cs="Times New Roman"/>
          <w:b/>
          <w:sz w:val="24"/>
          <w:szCs w:val="24"/>
        </w:rPr>
        <w:t>56/3 – Bachorzewo</w:t>
      </w:r>
    </w:p>
    <w:p w:rsidR="00416A09" w:rsidRDefault="00416A09" w:rsidP="00416A09">
      <w:pPr>
        <w:pStyle w:val="Akapitzlist"/>
        <w:numPr>
          <w:ilvl w:val="0"/>
          <w:numId w:val="26"/>
        </w:numPr>
        <w:ind w:left="709"/>
        <w:jc w:val="both"/>
        <w:rPr>
          <w:rFonts w:ascii="Times New Roman" w:hAnsi="Times New Roman" w:cs="Times New Roman"/>
          <w:sz w:val="24"/>
          <w:szCs w:val="24"/>
        </w:rPr>
      </w:pPr>
      <w:r>
        <w:rPr>
          <w:rFonts w:ascii="Times New Roman" w:hAnsi="Times New Roman" w:cs="Times New Roman"/>
          <w:sz w:val="24"/>
          <w:szCs w:val="24"/>
        </w:rPr>
        <w:lastRenderedPageBreak/>
        <w:t>p</w:t>
      </w:r>
      <w:r w:rsidRPr="00242DC0">
        <w:rPr>
          <w:rFonts w:ascii="Times New Roman" w:hAnsi="Times New Roman" w:cs="Times New Roman"/>
          <w:sz w:val="24"/>
          <w:szCs w:val="24"/>
        </w:rPr>
        <w:t>rzebudow</w:t>
      </w:r>
      <w:r>
        <w:rPr>
          <w:rFonts w:ascii="Times New Roman" w:hAnsi="Times New Roman" w:cs="Times New Roman"/>
          <w:sz w:val="24"/>
          <w:szCs w:val="24"/>
        </w:rPr>
        <w:t xml:space="preserve">ę jezdni o szerokości 4,00 </w:t>
      </w:r>
      <w:r w:rsidRPr="00242DC0">
        <w:rPr>
          <w:rFonts w:ascii="Times New Roman" w:hAnsi="Times New Roman" w:cs="Times New Roman"/>
          <w:sz w:val="24"/>
          <w:szCs w:val="24"/>
        </w:rPr>
        <w:t>m,</w:t>
      </w:r>
    </w:p>
    <w:p w:rsidR="00416A09" w:rsidRDefault="00416A09" w:rsidP="00416A09">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wykonanie poboczy o szerokości 0,75 m,</w:t>
      </w:r>
    </w:p>
    <w:p w:rsidR="00416A09" w:rsidRDefault="00416A09" w:rsidP="00416A09">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wykonanie zjazdów do posesji,</w:t>
      </w:r>
    </w:p>
    <w:p w:rsidR="00416A09" w:rsidRDefault="00416A09" w:rsidP="00416A09">
      <w:pPr>
        <w:pStyle w:val="Akapitzlist"/>
        <w:numPr>
          <w:ilvl w:val="0"/>
          <w:numId w:val="26"/>
        </w:numPr>
        <w:ind w:left="709"/>
        <w:jc w:val="both"/>
        <w:rPr>
          <w:rFonts w:ascii="Times New Roman" w:hAnsi="Times New Roman" w:cs="Times New Roman"/>
          <w:sz w:val="24"/>
          <w:szCs w:val="24"/>
        </w:rPr>
      </w:pPr>
      <w:r>
        <w:rPr>
          <w:rFonts w:ascii="Times New Roman" w:hAnsi="Times New Roman" w:cs="Times New Roman"/>
          <w:sz w:val="24"/>
          <w:szCs w:val="24"/>
        </w:rPr>
        <w:t>włączenie w drogę</w:t>
      </w:r>
      <w:r w:rsidR="0086664A">
        <w:rPr>
          <w:rFonts w:ascii="Times New Roman" w:hAnsi="Times New Roman" w:cs="Times New Roman"/>
          <w:sz w:val="24"/>
          <w:szCs w:val="24"/>
        </w:rPr>
        <w:t xml:space="preserve"> powiatową nr 2741</w:t>
      </w:r>
      <w:r w:rsidRPr="00EC0AF6">
        <w:rPr>
          <w:rFonts w:ascii="Times New Roman" w:hAnsi="Times New Roman" w:cs="Times New Roman"/>
          <w:sz w:val="24"/>
          <w:szCs w:val="24"/>
        </w:rPr>
        <w:t xml:space="preserve">C </w:t>
      </w:r>
      <w:r w:rsidR="0086664A">
        <w:rPr>
          <w:rFonts w:ascii="Times New Roman" w:hAnsi="Times New Roman" w:cs="Times New Roman"/>
          <w:sz w:val="24"/>
          <w:szCs w:val="24"/>
        </w:rPr>
        <w:t>Zbyszewo – Dobrzyń nad Wisłą,</w:t>
      </w:r>
    </w:p>
    <w:p w:rsidR="00416A09" w:rsidRPr="00416A09" w:rsidRDefault="00416A09" w:rsidP="008540FA">
      <w:pPr>
        <w:pStyle w:val="Akapitzlist"/>
        <w:ind w:left="709"/>
        <w:jc w:val="both"/>
        <w:rPr>
          <w:rFonts w:ascii="Times New Roman" w:hAnsi="Times New Roman" w:cs="Times New Roman"/>
          <w:b/>
          <w:sz w:val="24"/>
          <w:szCs w:val="24"/>
        </w:rPr>
      </w:pPr>
    </w:p>
    <w:p w:rsidR="00F95E42" w:rsidRPr="00F95E42" w:rsidRDefault="00F95E42" w:rsidP="00F95E42">
      <w:pPr>
        <w:pStyle w:val="Akapitzlist"/>
        <w:ind w:left="709"/>
        <w:jc w:val="both"/>
        <w:rPr>
          <w:rFonts w:ascii="Times New Roman" w:eastAsia="Arial" w:hAnsi="Times New Roman" w:cs="Times New Roman"/>
          <w:b/>
          <w:sz w:val="24"/>
          <w:szCs w:val="24"/>
        </w:rPr>
      </w:pPr>
      <w:r>
        <w:rPr>
          <w:rFonts w:ascii="Times New Roman" w:eastAsia="Arial" w:hAnsi="Times New Roman" w:cs="Times New Roman"/>
          <w:b/>
          <w:sz w:val="24"/>
          <w:szCs w:val="24"/>
        </w:rPr>
        <w:t>działki 14/5, 78/2, 60/1, 98/1 - Krępa, 180, 183 - Grochowalsk, 53, 68/2 – Tulibowo</w:t>
      </w:r>
    </w:p>
    <w:p w:rsidR="00F95E42" w:rsidRDefault="00F95E42" w:rsidP="00F95E42">
      <w:pPr>
        <w:pStyle w:val="Akapitzlist"/>
        <w:numPr>
          <w:ilvl w:val="0"/>
          <w:numId w:val="26"/>
        </w:numPr>
        <w:ind w:left="709"/>
        <w:jc w:val="both"/>
        <w:rPr>
          <w:rFonts w:ascii="Times New Roman" w:hAnsi="Times New Roman" w:cs="Times New Roman"/>
          <w:sz w:val="24"/>
          <w:szCs w:val="24"/>
        </w:rPr>
      </w:pPr>
      <w:r>
        <w:rPr>
          <w:rFonts w:ascii="Times New Roman" w:hAnsi="Times New Roman" w:cs="Times New Roman"/>
          <w:sz w:val="24"/>
          <w:szCs w:val="24"/>
        </w:rPr>
        <w:t>p</w:t>
      </w:r>
      <w:r w:rsidRPr="00242DC0">
        <w:rPr>
          <w:rFonts w:ascii="Times New Roman" w:hAnsi="Times New Roman" w:cs="Times New Roman"/>
          <w:sz w:val="24"/>
          <w:szCs w:val="24"/>
        </w:rPr>
        <w:t>rzebudow</w:t>
      </w:r>
      <w:r>
        <w:rPr>
          <w:rFonts w:ascii="Times New Roman" w:hAnsi="Times New Roman" w:cs="Times New Roman"/>
          <w:sz w:val="24"/>
          <w:szCs w:val="24"/>
        </w:rPr>
        <w:t>ę</w:t>
      </w:r>
      <w:r w:rsidR="00352F1B">
        <w:rPr>
          <w:rFonts w:ascii="Times New Roman" w:hAnsi="Times New Roman" w:cs="Times New Roman"/>
          <w:sz w:val="24"/>
          <w:szCs w:val="24"/>
        </w:rPr>
        <w:t xml:space="preserve"> jezdni o szerokości 4,00</w:t>
      </w:r>
      <w:r>
        <w:rPr>
          <w:rFonts w:ascii="Times New Roman" w:hAnsi="Times New Roman" w:cs="Times New Roman"/>
          <w:sz w:val="24"/>
          <w:szCs w:val="24"/>
        </w:rPr>
        <w:t xml:space="preserve"> </w:t>
      </w:r>
      <w:r w:rsidRPr="00242DC0">
        <w:rPr>
          <w:rFonts w:ascii="Times New Roman" w:hAnsi="Times New Roman" w:cs="Times New Roman"/>
          <w:sz w:val="24"/>
          <w:szCs w:val="24"/>
        </w:rPr>
        <w:t>m,</w:t>
      </w:r>
    </w:p>
    <w:p w:rsidR="00F95E42" w:rsidRDefault="00F95E42" w:rsidP="00F95E42">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wykonanie poboczy o szerokości 0,75 m,</w:t>
      </w:r>
    </w:p>
    <w:p w:rsidR="00F95E42" w:rsidRDefault="00F95E42" w:rsidP="00F95E42">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wykonanie zjazdów do posesji,</w:t>
      </w:r>
    </w:p>
    <w:p w:rsidR="00F95E42" w:rsidRDefault="00352F1B" w:rsidP="00352F1B">
      <w:pPr>
        <w:pStyle w:val="Akapitzlist"/>
        <w:numPr>
          <w:ilvl w:val="0"/>
          <w:numId w:val="26"/>
        </w:numPr>
        <w:ind w:left="709"/>
        <w:jc w:val="both"/>
        <w:rPr>
          <w:rFonts w:ascii="Times New Roman" w:hAnsi="Times New Roman" w:cs="Times New Roman"/>
          <w:sz w:val="24"/>
          <w:szCs w:val="24"/>
        </w:rPr>
      </w:pPr>
      <w:r>
        <w:rPr>
          <w:rFonts w:ascii="Times New Roman" w:hAnsi="Times New Roman" w:cs="Times New Roman"/>
          <w:sz w:val="24"/>
          <w:szCs w:val="24"/>
        </w:rPr>
        <w:t>włączenie w drogę</w:t>
      </w:r>
      <w:r w:rsidRPr="00EC0AF6">
        <w:rPr>
          <w:rFonts w:ascii="Times New Roman" w:hAnsi="Times New Roman" w:cs="Times New Roman"/>
          <w:sz w:val="24"/>
          <w:szCs w:val="24"/>
        </w:rPr>
        <w:t xml:space="preserve"> powiatową nr 2740C Krojczyn – Dyblin,</w:t>
      </w:r>
    </w:p>
    <w:p w:rsidR="00352F1B" w:rsidRPr="00352F1B" w:rsidRDefault="00352F1B" w:rsidP="00352F1B">
      <w:pPr>
        <w:pStyle w:val="Akapitzlist"/>
        <w:ind w:left="709"/>
        <w:jc w:val="both"/>
        <w:rPr>
          <w:rFonts w:ascii="Times New Roman" w:hAnsi="Times New Roman" w:cs="Times New Roman"/>
          <w:sz w:val="24"/>
          <w:szCs w:val="24"/>
        </w:rPr>
      </w:pPr>
    </w:p>
    <w:p w:rsidR="00BA5843" w:rsidRPr="00EC0AF6" w:rsidRDefault="00BA5843" w:rsidP="008540FA">
      <w:pPr>
        <w:pStyle w:val="Akapitzlist"/>
        <w:ind w:left="709"/>
        <w:jc w:val="both"/>
        <w:rPr>
          <w:rFonts w:ascii="Times New Roman" w:hAnsi="Times New Roman" w:cs="Times New Roman"/>
          <w:b/>
          <w:sz w:val="24"/>
          <w:szCs w:val="24"/>
        </w:rPr>
      </w:pPr>
      <w:r w:rsidRPr="00EC0AF6">
        <w:rPr>
          <w:rFonts w:ascii="Times New Roman" w:hAnsi="Times New Roman" w:cs="Times New Roman"/>
          <w:b/>
          <w:sz w:val="24"/>
          <w:szCs w:val="24"/>
        </w:rPr>
        <w:t xml:space="preserve">działka </w:t>
      </w:r>
      <w:r w:rsidR="008540FA">
        <w:rPr>
          <w:rFonts w:ascii="Times New Roman" w:eastAsia="Arial" w:hAnsi="Times New Roman" w:cs="Times New Roman"/>
          <w:b/>
          <w:sz w:val="24"/>
          <w:szCs w:val="24"/>
        </w:rPr>
        <w:t>168</w:t>
      </w:r>
      <w:r>
        <w:rPr>
          <w:rFonts w:ascii="Times New Roman" w:eastAsia="Arial" w:hAnsi="Times New Roman" w:cs="Times New Roman"/>
          <w:b/>
          <w:sz w:val="24"/>
          <w:szCs w:val="24"/>
        </w:rPr>
        <w:t xml:space="preserve"> </w:t>
      </w:r>
      <w:r w:rsidR="008540FA">
        <w:rPr>
          <w:rFonts w:ascii="Times New Roman" w:eastAsia="Arial" w:hAnsi="Times New Roman" w:cs="Times New Roman"/>
          <w:b/>
          <w:sz w:val="24"/>
          <w:szCs w:val="24"/>
        </w:rPr>
        <w:t>–</w:t>
      </w:r>
      <w:r>
        <w:rPr>
          <w:rFonts w:ascii="Times New Roman" w:eastAsia="Arial" w:hAnsi="Times New Roman" w:cs="Times New Roman"/>
          <w:b/>
          <w:sz w:val="24"/>
          <w:szCs w:val="24"/>
        </w:rPr>
        <w:t xml:space="preserve"> </w:t>
      </w:r>
      <w:r w:rsidR="008540FA">
        <w:rPr>
          <w:rFonts w:ascii="Times New Roman" w:eastAsia="Arial" w:hAnsi="Times New Roman" w:cs="Times New Roman"/>
          <w:b/>
          <w:sz w:val="24"/>
          <w:szCs w:val="24"/>
        </w:rPr>
        <w:t>Lenie Wielkie</w:t>
      </w:r>
    </w:p>
    <w:p w:rsidR="00BA5843" w:rsidRDefault="00BA5843" w:rsidP="00BA5843">
      <w:pPr>
        <w:pStyle w:val="Akapitzlist"/>
        <w:numPr>
          <w:ilvl w:val="0"/>
          <w:numId w:val="26"/>
        </w:numPr>
        <w:ind w:left="709"/>
        <w:jc w:val="both"/>
        <w:rPr>
          <w:rFonts w:ascii="Times New Roman" w:hAnsi="Times New Roman" w:cs="Times New Roman"/>
          <w:sz w:val="24"/>
          <w:szCs w:val="24"/>
        </w:rPr>
      </w:pPr>
      <w:r>
        <w:rPr>
          <w:rFonts w:ascii="Times New Roman" w:hAnsi="Times New Roman" w:cs="Times New Roman"/>
          <w:sz w:val="24"/>
          <w:szCs w:val="24"/>
        </w:rPr>
        <w:t>p</w:t>
      </w:r>
      <w:r w:rsidRPr="00242DC0">
        <w:rPr>
          <w:rFonts w:ascii="Times New Roman" w:hAnsi="Times New Roman" w:cs="Times New Roman"/>
          <w:sz w:val="24"/>
          <w:szCs w:val="24"/>
        </w:rPr>
        <w:t>rzebudow</w:t>
      </w:r>
      <w:r>
        <w:rPr>
          <w:rFonts w:ascii="Times New Roman" w:hAnsi="Times New Roman" w:cs="Times New Roman"/>
          <w:sz w:val="24"/>
          <w:szCs w:val="24"/>
        </w:rPr>
        <w:t>ę</w:t>
      </w:r>
      <w:r w:rsidR="008540FA">
        <w:rPr>
          <w:rFonts w:ascii="Times New Roman" w:hAnsi="Times New Roman" w:cs="Times New Roman"/>
          <w:sz w:val="24"/>
          <w:szCs w:val="24"/>
        </w:rPr>
        <w:t xml:space="preserve"> jezdni o szerokości 4,0</w:t>
      </w:r>
      <w:r>
        <w:rPr>
          <w:rFonts w:ascii="Times New Roman" w:hAnsi="Times New Roman" w:cs="Times New Roman"/>
          <w:sz w:val="24"/>
          <w:szCs w:val="24"/>
        </w:rPr>
        <w:t xml:space="preserve"> </w:t>
      </w:r>
      <w:r w:rsidRPr="00242DC0">
        <w:rPr>
          <w:rFonts w:ascii="Times New Roman" w:hAnsi="Times New Roman" w:cs="Times New Roman"/>
          <w:sz w:val="24"/>
          <w:szCs w:val="24"/>
        </w:rPr>
        <w:t>m,</w:t>
      </w:r>
    </w:p>
    <w:p w:rsidR="00BA5843" w:rsidRPr="00A11987" w:rsidRDefault="00BA5843" w:rsidP="00BA5843">
      <w:pPr>
        <w:pStyle w:val="Akapitzlist"/>
        <w:numPr>
          <w:ilvl w:val="0"/>
          <w:numId w:val="26"/>
        </w:numPr>
        <w:ind w:left="709"/>
        <w:jc w:val="both"/>
        <w:rPr>
          <w:rFonts w:ascii="Times New Roman" w:hAnsi="Times New Roman" w:cs="Times New Roman"/>
          <w:sz w:val="24"/>
          <w:szCs w:val="24"/>
        </w:rPr>
      </w:pPr>
      <w:r w:rsidRPr="00A11987">
        <w:rPr>
          <w:rFonts w:ascii="Times New Roman" w:hAnsi="Times New Roman" w:cs="Times New Roman"/>
          <w:sz w:val="24"/>
          <w:szCs w:val="24"/>
        </w:rPr>
        <w:t>wykonanie poboczy o szerokości 0,75 m,</w:t>
      </w:r>
    </w:p>
    <w:p w:rsidR="00BA5843" w:rsidRPr="00A11987" w:rsidRDefault="00BA5843" w:rsidP="00BA5843">
      <w:pPr>
        <w:pStyle w:val="Akapitzlist"/>
        <w:numPr>
          <w:ilvl w:val="0"/>
          <w:numId w:val="26"/>
        </w:numPr>
        <w:ind w:left="709"/>
        <w:jc w:val="both"/>
        <w:rPr>
          <w:rFonts w:ascii="Times New Roman" w:hAnsi="Times New Roman" w:cs="Times New Roman"/>
          <w:sz w:val="24"/>
          <w:szCs w:val="24"/>
        </w:rPr>
      </w:pPr>
      <w:r w:rsidRPr="00A11987">
        <w:rPr>
          <w:rFonts w:ascii="Times New Roman" w:hAnsi="Times New Roman" w:cs="Times New Roman"/>
          <w:sz w:val="24"/>
          <w:szCs w:val="24"/>
        </w:rPr>
        <w:t>wykonanie zjazdów do posesji,</w:t>
      </w:r>
    </w:p>
    <w:p w:rsidR="00BA5843" w:rsidRDefault="00BA5843" w:rsidP="00E21B07">
      <w:pPr>
        <w:pStyle w:val="Akapitzlist"/>
        <w:ind w:left="709"/>
        <w:jc w:val="both"/>
        <w:rPr>
          <w:rFonts w:ascii="Times New Roman" w:eastAsia="Arial" w:hAnsi="Times New Roman" w:cs="Times New Roman"/>
          <w:b/>
          <w:sz w:val="24"/>
          <w:szCs w:val="24"/>
        </w:rPr>
      </w:pPr>
    </w:p>
    <w:p w:rsidR="00E21B07" w:rsidRDefault="00E21B07" w:rsidP="00E21B07">
      <w:pPr>
        <w:pStyle w:val="Akapitzlist"/>
        <w:ind w:left="709"/>
        <w:jc w:val="both"/>
        <w:rPr>
          <w:rFonts w:ascii="Times New Roman" w:hAnsi="Times New Roman" w:cs="Times New Roman"/>
          <w:sz w:val="24"/>
          <w:szCs w:val="24"/>
        </w:rPr>
      </w:pPr>
      <w:r w:rsidRPr="00E21B07">
        <w:rPr>
          <w:rFonts w:ascii="Times New Roman" w:eastAsia="Arial" w:hAnsi="Times New Roman" w:cs="Times New Roman"/>
          <w:b/>
          <w:sz w:val="24"/>
          <w:szCs w:val="24"/>
        </w:rPr>
        <w:t>działki 73, 82/8, 72/4, 72/3, 78/1 – Grochow</w:t>
      </w:r>
      <w:r>
        <w:rPr>
          <w:rFonts w:ascii="Times New Roman" w:eastAsia="Arial" w:hAnsi="Times New Roman" w:cs="Times New Roman"/>
          <w:b/>
          <w:sz w:val="24"/>
          <w:szCs w:val="24"/>
        </w:rPr>
        <w:t>a</w:t>
      </w:r>
      <w:r w:rsidRPr="00E21B07">
        <w:rPr>
          <w:rFonts w:ascii="Times New Roman" w:eastAsia="Arial" w:hAnsi="Times New Roman" w:cs="Times New Roman"/>
          <w:b/>
          <w:sz w:val="24"/>
          <w:szCs w:val="24"/>
        </w:rPr>
        <w:t xml:space="preserve">lsk, 130 </w:t>
      </w:r>
      <w:r>
        <w:rPr>
          <w:rFonts w:ascii="Times New Roman" w:eastAsia="Arial" w:hAnsi="Times New Roman" w:cs="Times New Roman"/>
          <w:b/>
          <w:sz w:val="24"/>
          <w:szCs w:val="24"/>
        </w:rPr>
        <w:t>–</w:t>
      </w:r>
      <w:r w:rsidRPr="00E21B07">
        <w:rPr>
          <w:rFonts w:ascii="Times New Roman" w:eastAsia="Arial" w:hAnsi="Times New Roman" w:cs="Times New Roman"/>
          <w:b/>
          <w:sz w:val="24"/>
          <w:szCs w:val="24"/>
        </w:rPr>
        <w:t xml:space="preserve"> Szpiegowo</w:t>
      </w:r>
    </w:p>
    <w:p w:rsidR="00E21B07" w:rsidRDefault="00E21B07" w:rsidP="00E21B07">
      <w:pPr>
        <w:pStyle w:val="Akapitzlist"/>
        <w:numPr>
          <w:ilvl w:val="0"/>
          <w:numId w:val="26"/>
        </w:numPr>
        <w:ind w:left="709"/>
        <w:jc w:val="both"/>
        <w:rPr>
          <w:rFonts w:ascii="Times New Roman" w:hAnsi="Times New Roman" w:cs="Times New Roman"/>
          <w:sz w:val="24"/>
          <w:szCs w:val="24"/>
        </w:rPr>
      </w:pPr>
      <w:r>
        <w:rPr>
          <w:rFonts w:ascii="Times New Roman" w:hAnsi="Times New Roman" w:cs="Times New Roman"/>
          <w:sz w:val="24"/>
          <w:szCs w:val="24"/>
        </w:rPr>
        <w:t>p</w:t>
      </w:r>
      <w:r w:rsidRPr="00242DC0">
        <w:rPr>
          <w:rFonts w:ascii="Times New Roman" w:hAnsi="Times New Roman" w:cs="Times New Roman"/>
          <w:sz w:val="24"/>
          <w:szCs w:val="24"/>
        </w:rPr>
        <w:t>rzebudow</w:t>
      </w:r>
      <w:r>
        <w:rPr>
          <w:rFonts w:ascii="Times New Roman" w:hAnsi="Times New Roman" w:cs="Times New Roman"/>
          <w:sz w:val="24"/>
          <w:szCs w:val="24"/>
        </w:rPr>
        <w:t xml:space="preserve">ę jezdni o szerokości 5,0 </w:t>
      </w:r>
      <w:r w:rsidRPr="00242DC0">
        <w:rPr>
          <w:rFonts w:ascii="Times New Roman" w:hAnsi="Times New Roman" w:cs="Times New Roman"/>
          <w:sz w:val="24"/>
          <w:szCs w:val="24"/>
        </w:rPr>
        <w:t>m,</w:t>
      </w:r>
    </w:p>
    <w:p w:rsidR="00E21B07" w:rsidRDefault="00E21B07" w:rsidP="00E21B07">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wykonanie poboczy o szerokości 0,75 m,</w:t>
      </w:r>
    </w:p>
    <w:p w:rsidR="00E21B07" w:rsidRPr="00EC0AF6" w:rsidRDefault="00E21B07" w:rsidP="00E21B07">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w</w:t>
      </w:r>
      <w:r w:rsidR="00BA5843">
        <w:rPr>
          <w:rFonts w:ascii="Times New Roman" w:hAnsi="Times New Roman" w:cs="Times New Roman"/>
          <w:sz w:val="24"/>
          <w:szCs w:val="24"/>
        </w:rPr>
        <w:t>ykonanie zjazdów do posesji.</w:t>
      </w:r>
    </w:p>
    <w:p w:rsidR="00E21B07" w:rsidRDefault="00E21B07" w:rsidP="00F95E42">
      <w:pPr>
        <w:pStyle w:val="Akapitzlist"/>
        <w:ind w:left="709"/>
        <w:jc w:val="both"/>
        <w:rPr>
          <w:rFonts w:ascii="Times New Roman" w:hAnsi="Times New Roman" w:cs="Times New Roman"/>
          <w:b/>
          <w:sz w:val="24"/>
          <w:szCs w:val="24"/>
        </w:rPr>
      </w:pPr>
      <w:r w:rsidRPr="00544FD6">
        <w:rPr>
          <w:rFonts w:ascii="Times New Roman" w:hAnsi="Times New Roman" w:cs="Times New Roman"/>
          <w:b/>
          <w:sz w:val="24"/>
          <w:szCs w:val="24"/>
        </w:rPr>
        <w:t>Uwaga!</w:t>
      </w:r>
      <w:r w:rsidRPr="00544FD6">
        <w:rPr>
          <w:rFonts w:ascii="Times New Roman" w:hAnsi="Times New Roman" w:cs="Times New Roman"/>
          <w:sz w:val="24"/>
          <w:szCs w:val="24"/>
        </w:rPr>
        <w:t xml:space="preserve"> </w:t>
      </w:r>
      <w:r w:rsidRPr="005F5C85">
        <w:rPr>
          <w:rFonts w:ascii="Times New Roman" w:hAnsi="Times New Roman" w:cs="Times New Roman"/>
          <w:b/>
          <w:sz w:val="24"/>
          <w:szCs w:val="24"/>
        </w:rPr>
        <w:t>Na</w:t>
      </w:r>
      <w:r w:rsidR="003073F1">
        <w:rPr>
          <w:rFonts w:ascii="Times New Roman" w:hAnsi="Times New Roman" w:cs="Times New Roman"/>
          <w:b/>
          <w:sz w:val="24"/>
          <w:szCs w:val="24"/>
        </w:rPr>
        <w:t xml:space="preserve"> odcinku 0+736 do 0+777 </w:t>
      </w:r>
      <w:r w:rsidRPr="005F5C85">
        <w:rPr>
          <w:rFonts w:ascii="Times New Roman" w:hAnsi="Times New Roman" w:cs="Times New Roman"/>
          <w:b/>
          <w:sz w:val="24"/>
          <w:szCs w:val="24"/>
        </w:rPr>
        <w:t>wyst</w:t>
      </w:r>
      <w:r w:rsidRPr="005F5C85">
        <w:rPr>
          <w:rFonts w:ascii="Times New Roman" w:eastAsia="ArialMT" w:hAnsi="Times New Roman" w:cs="Times New Roman"/>
          <w:b/>
          <w:sz w:val="24"/>
          <w:szCs w:val="24"/>
        </w:rPr>
        <w:t>ę</w:t>
      </w:r>
      <w:r w:rsidRPr="005F5C85">
        <w:rPr>
          <w:rFonts w:ascii="Times New Roman" w:hAnsi="Times New Roman" w:cs="Times New Roman"/>
          <w:b/>
          <w:sz w:val="24"/>
          <w:szCs w:val="24"/>
        </w:rPr>
        <w:t>puj</w:t>
      </w:r>
      <w:r w:rsidRPr="005F5C85">
        <w:rPr>
          <w:rFonts w:ascii="Times New Roman" w:eastAsia="ArialMT" w:hAnsi="Times New Roman" w:cs="Times New Roman"/>
          <w:b/>
          <w:sz w:val="24"/>
          <w:szCs w:val="24"/>
        </w:rPr>
        <w:t xml:space="preserve">ą </w:t>
      </w:r>
      <w:r w:rsidRPr="005F5C85">
        <w:rPr>
          <w:rFonts w:ascii="Times New Roman" w:hAnsi="Times New Roman" w:cs="Times New Roman"/>
          <w:b/>
          <w:sz w:val="24"/>
          <w:szCs w:val="24"/>
        </w:rPr>
        <w:t>urz</w:t>
      </w:r>
      <w:r w:rsidRPr="005F5C85">
        <w:rPr>
          <w:rFonts w:ascii="Times New Roman" w:eastAsia="ArialMT" w:hAnsi="Times New Roman" w:cs="Times New Roman"/>
          <w:b/>
          <w:sz w:val="24"/>
          <w:szCs w:val="24"/>
        </w:rPr>
        <w:t>ą</w:t>
      </w:r>
      <w:r w:rsidRPr="005F5C85">
        <w:rPr>
          <w:rFonts w:ascii="Times New Roman" w:hAnsi="Times New Roman" w:cs="Times New Roman"/>
          <w:b/>
          <w:sz w:val="24"/>
          <w:szCs w:val="24"/>
        </w:rPr>
        <w:t>dzenia przesy</w:t>
      </w:r>
      <w:r w:rsidRPr="005F5C85">
        <w:rPr>
          <w:rFonts w:ascii="Times New Roman" w:eastAsia="ArialMT" w:hAnsi="Times New Roman" w:cs="Times New Roman"/>
          <w:b/>
          <w:sz w:val="24"/>
          <w:szCs w:val="24"/>
        </w:rPr>
        <w:t>ł</w:t>
      </w:r>
      <w:r w:rsidRPr="005F5C85">
        <w:rPr>
          <w:rFonts w:ascii="Times New Roman" w:hAnsi="Times New Roman" w:cs="Times New Roman"/>
          <w:b/>
          <w:sz w:val="24"/>
          <w:szCs w:val="24"/>
        </w:rPr>
        <w:t>owe b</w:t>
      </w:r>
      <w:r w:rsidRPr="005F5C85">
        <w:rPr>
          <w:rFonts w:ascii="Times New Roman" w:eastAsia="ArialMT" w:hAnsi="Times New Roman" w:cs="Times New Roman"/>
          <w:b/>
          <w:sz w:val="24"/>
          <w:szCs w:val="24"/>
        </w:rPr>
        <w:t>ędą</w:t>
      </w:r>
      <w:r w:rsidRPr="005F5C85">
        <w:rPr>
          <w:rFonts w:ascii="Times New Roman" w:hAnsi="Times New Roman" w:cs="Times New Roman"/>
          <w:b/>
          <w:sz w:val="24"/>
          <w:szCs w:val="24"/>
        </w:rPr>
        <w:t xml:space="preserve">ce </w:t>
      </w:r>
      <w:r w:rsidRPr="005F5C85">
        <w:rPr>
          <w:rFonts w:ascii="Times New Roman" w:hAnsi="Times New Roman" w:cs="Times New Roman"/>
          <w:b/>
          <w:sz w:val="24"/>
          <w:szCs w:val="24"/>
        </w:rPr>
        <w:br/>
        <w:t>w zarz</w:t>
      </w:r>
      <w:r w:rsidRPr="005F5C85">
        <w:rPr>
          <w:rFonts w:ascii="Times New Roman" w:eastAsia="ArialMT" w:hAnsi="Times New Roman" w:cs="Times New Roman"/>
          <w:b/>
          <w:sz w:val="24"/>
          <w:szCs w:val="24"/>
        </w:rPr>
        <w:t>ą</w:t>
      </w:r>
      <w:r w:rsidRPr="005F5C85">
        <w:rPr>
          <w:rFonts w:ascii="Times New Roman" w:hAnsi="Times New Roman" w:cs="Times New Roman"/>
          <w:b/>
          <w:sz w:val="24"/>
          <w:szCs w:val="24"/>
        </w:rPr>
        <w:t xml:space="preserve">dzaniu </w:t>
      </w:r>
      <w:r>
        <w:rPr>
          <w:rFonts w:ascii="Times New Roman" w:hAnsi="Times New Roman" w:cs="Times New Roman"/>
          <w:b/>
          <w:sz w:val="24"/>
          <w:szCs w:val="24"/>
        </w:rPr>
        <w:t xml:space="preserve">OGP </w:t>
      </w:r>
      <w:r w:rsidRPr="005F5C85">
        <w:rPr>
          <w:rFonts w:ascii="Times New Roman" w:hAnsi="Times New Roman" w:cs="Times New Roman"/>
          <w:b/>
          <w:sz w:val="24"/>
          <w:szCs w:val="24"/>
        </w:rPr>
        <w:t>G</w:t>
      </w:r>
      <w:r>
        <w:rPr>
          <w:rFonts w:ascii="Times New Roman" w:hAnsi="Times New Roman" w:cs="Times New Roman"/>
          <w:b/>
          <w:sz w:val="24"/>
          <w:szCs w:val="24"/>
        </w:rPr>
        <w:t>AZ</w:t>
      </w:r>
      <w:r w:rsidRPr="005F5C85">
        <w:rPr>
          <w:rFonts w:ascii="Times New Roman" w:hAnsi="Times New Roman" w:cs="Times New Roman"/>
          <w:b/>
          <w:sz w:val="24"/>
          <w:szCs w:val="24"/>
        </w:rPr>
        <w:t xml:space="preserve"> - S</w:t>
      </w:r>
      <w:r>
        <w:rPr>
          <w:rFonts w:ascii="Times New Roman" w:hAnsi="Times New Roman" w:cs="Times New Roman"/>
          <w:b/>
          <w:sz w:val="24"/>
          <w:szCs w:val="24"/>
        </w:rPr>
        <w:t>YSTEM</w:t>
      </w:r>
      <w:r w:rsidRPr="005F5C85">
        <w:rPr>
          <w:rFonts w:ascii="Times New Roman" w:hAnsi="Times New Roman" w:cs="Times New Roman"/>
          <w:b/>
          <w:sz w:val="24"/>
          <w:szCs w:val="24"/>
        </w:rPr>
        <w:t xml:space="preserve"> S.A</w:t>
      </w:r>
      <w:r>
        <w:rPr>
          <w:rFonts w:ascii="Times New Roman" w:hAnsi="Times New Roman" w:cs="Times New Roman"/>
          <w:b/>
          <w:sz w:val="24"/>
          <w:szCs w:val="24"/>
        </w:rPr>
        <w:t>. W związku z tym, Z</w:t>
      </w:r>
      <w:r w:rsidRPr="005F5C85">
        <w:rPr>
          <w:rFonts w:ascii="Times New Roman" w:hAnsi="Times New Roman" w:cs="Times New Roman"/>
          <w:b/>
          <w:sz w:val="24"/>
          <w:szCs w:val="24"/>
        </w:rPr>
        <w:t xml:space="preserve">amawiający </w:t>
      </w:r>
      <w:r>
        <w:rPr>
          <w:rFonts w:ascii="Times New Roman" w:hAnsi="Times New Roman" w:cs="Times New Roman"/>
          <w:b/>
          <w:sz w:val="24"/>
          <w:szCs w:val="24"/>
        </w:rPr>
        <w:t>udostępnia</w:t>
      </w:r>
      <w:r w:rsidRPr="005F5C85">
        <w:rPr>
          <w:rFonts w:ascii="Times New Roman" w:hAnsi="Times New Roman" w:cs="Times New Roman"/>
          <w:b/>
          <w:sz w:val="24"/>
          <w:szCs w:val="24"/>
        </w:rPr>
        <w:t xml:space="preserve"> </w:t>
      </w:r>
      <w:r w:rsidR="003073F1">
        <w:rPr>
          <w:rFonts w:ascii="Times New Roman" w:hAnsi="Times New Roman" w:cs="Times New Roman"/>
          <w:b/>
          <w:sz w:val="24"/>
          <w:szCs w:val="24"/>
          <w:u w:val="single"/>
        </w:rPr>
        <w:t>Uzgodnienie nr 3</w:t>
      </w:r>
      <w:r w:rsidRPr="00787B0F">
        <w:rPr>
          <w:rFonts w:ascii="Times New Roman" w:hAnsi="Times New Roman" w:cs="Times New Roman"/>
          <w:b/>
          <w:sz w:val="24"/>
          <w:szCs w:val="24"/>
          <w:u w:val="single"/>
        </w:rPr>
        <w:t>/202</w:t>
      </w:r>
      <w:r w:rsidR="003073F1">
        <w:rPr>
          <w:rFonts w:ascii="Times New Roman" w:hAnsi="Times New Roman" w:cs="Times New Roman"/>
          <w:b/>
          <w:sz w:val="24"/>
          <w:szCs w:val="24"/>
          <w:u w:val="single"/>
        </w:rPr>
        <w:t>3</w:t>
      </w:r>
      <w:r w:rsidRPr="005F5C85">
        <w:rPr>
          <w:rFonts w:ascii="Times New Roman" w:hAnsi="Times New Roman" w:cs="Times New Roman"/>
          <w:b/>
          <w:sz w:val="24"/>
          <w:szCs w:val="24"/>
        </w:rPr>
        <w:t xml:space="preserve"> </w:t>
      </w:r>
      <w:r>
        <w:rPr>
          <w:rFonts w:ascii="Times New Roman" w:hAnsi="Times New Roman" w:cs="Times New Roman"/>
          <w:b/>
          <w:sz w:val="24"/>
          <w:szCs w:val="24"/>
        </w:rPr>
        <w:t xml:space="preserve">dotyczące przebudowy drogi </w:t>
      </w:r>
      <w:r w:rsidR="003073F1">
        <w:rPr>
          <w:rFonts w:ascii="Times New Roman" w:hAnsi="Times New Roman" w:cs="Times New Roman"/>
          <w:b/>
          <w:sz w:val="24"/>
          <w:szCs w:val="24"/>
        </w:rPr>
        <w:t>na działkach nr 73, 72/3 i 78/1 w Grochowalsku</w:t>
      </w:r>
      <w:r>
        <w:rPr>
          <w:rFonts w:ascii="Times New Roman" w:hAnsi="Times New Roman" w:cs="Times New Roman"/>
          <w:b/>
          <w:sz w:val="24"/>
          <w:szCs w:val="24"/>
        </w:rPr>
        <w:t xml:space="preserve"> </w:t>
      </w:r>
      <w:r w:rsidR="003073F1">
        <w:rPr>
          <w:rFonts w:ascii="Times New Roman" w:hAnsi="Times New Roman" w:cs="Times New Roman"/>
          <w:b/>
          <w:sz w:val="24"/>
          <w:szCs w:val="24"/>
        </w:rPr>
        <w:t xml:space="preserve">w miejscach skrzyżowania z istniejącymi dwoma gazociągami </w:t>
      </w:r>
      <w:r w:rsidR="00BA5843">
        <w:rPr>
          <w:rFonts w:ascii="Times New Roman" w:hAnsi="Times New Roman" w:cs="Times New Roman"/>
          <w:b/>
          <w:sz w:val="24"/>
          <w:szCs w:val="24"/>
        </w:rPr>
        <w:t>wysokiego ciś</w:t>
      </w:r>
      <w:r w:rsidR="003073F1">
        <w:rPr>
          <w:rFonts w:ascii="Times New Roman" w:hAnsi="Times New Roman" w:cs="Times New Roman"/>
          <w:b/>
          <w:sz w:val="24"/>
          <w:szCs w:val="24"/>
        </w:rPr>
        <w:t xml:space="preserve">nienia </w:t>
      </w:r>
      <w:r w:rsidR="00BA5843">
        <w:rPr>
          <w:rFonts w:ascii="Times New Roman" w:hAnsi="Times New Roman" w:cs="Times New Roman"/>
          <w:b/>
          <w:sz w:val="24"/>
          <w:szCs w:val="24"/>
        </w:rPr>
        <w:t xml:space="preserve">DN 500 MOP 5,5 </w:t>
      </w:r>
      <w:proofErr w:type="spellStart"/>
      <w:r w:rsidR="00BA5843">
        <w:rPr>
          <w:rFonts w:ascii="Times New Roman" w:hAnsi="Times New Roman" w:cs="Times New Roman"/>
          <w:b/>
          <w:sz w:val="24"/>
          <w:szCs w:val="24"/>
        </w:rPr>
        <w:t>MPa</w:t>
      </w:r>
      <w:proofErr w:type="spellEnd"/>
      <w:r w:rsidR="00BA5843">
        <w:rPr>
          <w:rFonts w:ascii="Times New Roman" w:hAnsi="Times New Roman" w:cs="Times New Roman"/>
          <w:b/>
          <w:sz w:val="24"/>
          <w:szCs w:val="24"/>
        </w:rPr>
        <w:t xml:space="preserve">, gazociągiem DN 700 MOP 8,4 </w:t>
      </w:r>
      <w:proofErr w:type="spellStart"/>
      <w:r w:rsidR="00BA5843">
        <w:rPr>
          <w:rFonts w:ascii="Times New Roman" w:hAnsi="Times New Roman" w:cs="Times New Roman"/>
          <w:b/>
          <w:sz w:val="24"/>
          <w:szCs w:val="24"/>
        </w:rPr>
        <w:t>MPa</w:t>
      </w:r>
      <w:proofErr w:type="spellEnd"/>
      <w:r w:rsidR="00BA5843">
        <w:rPr>
          <w:rFonts w:ascii="Times New Roman" w:hAnsi="Times New Roman" w:cs="Times New Roman"/>
          <w:b/>
          <w:sz w:val="24"/>
          <w:szCs w:val="24"/>
        </w:rPr>
        <w:t xml:space="preserve"> oraz ze światłowodem na działce nr 73 w Grochowalsku </w:t>
      </w:r>
      <w:r w:rsidRPr="005F5C85">
        <w:rPr>
          <w:rFonts w:ascii="Times New Roman" w:hAnsi="Times New Roman" w:cs="Times New Roman"/>
          <w:b/>
          <w:sz w:val="24"/>
          <w:szCs w:val="24"/>
        </w:rPr>
        <w:t>(Załącznik</w:t>
      </w:r>
      <w:r w:rsidRPr="005F5C85">
        <w:rPr>
          <w:rFonts w:ascii="Times New Roman" w:hAnsi="Times New Roman" w:cs="Times New Roman"/>
          <w:b/>
          <w:color w:val="FF0000"/>
          <w:sz w:val="24"/>
          <w:szCs w:val="24"/>
        </w:rPr>
        <w:t xml:space="preserve"> </w:t>
      </w:r>
      <w:r w:rsidRPr="00BF470B">
        <w:rPr>
          <w:rFonts w:ascii="Times New Roman" w:hAnsi="Times New Roman" w:cs="Times New Roman"/>
          <w:b/>
          <w:color w:val="000000" w:themeColor="text1"/>
          <w:sz w:val="24"/>
          <w:szCs w:val="24"/>
        </w:rPr>
        <w:t>nr 10</w:t>
      </w:r>
      <w:r w:rsidRPr="005F5C85">
        <w:rPr>
          <w:rFonts w:ascii="Times New Roman" w:hAnsi="Times New Roman" w:cs="Times New Roman"/>
          <w:b/>
          <w:color w:val="FF0000"/>
          <w:sz w:val="24"/>
          <w:szCs w:val="24"/>
        </w:rPr>
        <w:t xml:space="preserve"> </w:t>
      </w:r>
      <w:r w:rsidRPr="005F5C85">
        <w:rPr>
          <w:rFonts w:ascii="Times New Roman" w:hAnsi="Times New Roman" w:cs="Times New Roman"/>
          <w:b/>
          <w:sz w:val="24"/>
          <w:szCs w:val="24"/>
        </w:rPr>
        <w:t>do SWZ), którego zapisy są bardzo istotne i wiążące dla Wykonawcy. Wykonawca zobowiązany jest do bezwzględnego przestrzegania warunków określonych w przedmiotowym Uzgodnieniu.</w:t>
      </w:r>
    </w:p>
    <w:p w:rsidR="00F95E42" w:rsidRPr="00F95E42" w:rsidRDefault="00F95E42" w:rsidP="00F95E42">
      <w:pPr>
        <w:pStyle w:val="Akapitzlist"/>
        <w:ind w:left="709"/>
        <w:jc w:val="both"/>
        <w:rPr>
          <w:rFonts w:ascii="Times New Roman" w:hAnsi="Times New Roman" w:cs="Times New Roman"/>
          <w:b/>
          <w:sz w:val="24"/>
          <w:szCs w:val="24"/>
        </w:rPr>
      </w:pPr>
    </w:p>
    <w:p w:rsidR="00242DC0" w:rsidRPr="00EC0AF6" w:rsidRDefault="00334487" w:rsidP="00334487">
      <w:pPr>
        <w:pStyle w:val="Akapitzlist"/>
        <w:ind w:left="426"/>
        <w:jc w:val="both"/>
        <w:rPr>
          <w:rFonts w:ascii="Times New Roman" w:hAnsi="Times New Roman" w:cs="Times New Roman"/>
          <w:b/>
          <w:sz w:val="24"/>
          <w:szCs w:val="24"/>
        </w:rPr>
      </w:pPr>
      <w:r w:rsidRPr="00EC0AF6">
        <w:rPr>
          <w:rFonts w:ascii="Times New Roman" w:hAnsi="Times New Roman" w:cs="Times New Roman"/>
          <w:b/>
          <w:sz w:val="24"/>
          <w:szCs w:val="24"/>
        </w:rPr>
        <w:t xml:space="preserve">    </w:t>
      </w:r>
      <w:r w:rsidR="00036486" w:rsidRPr="00EC0AF6">
        <w:rPr>
          <w:rFonts w:ascii="Times New Roman" w:hAnsi="Times New Roman" w:cs="Times New Roman"/>
          <w:b/>
          <w:sz w:val="24"/>
          <w:szCs w:val="24"/>
        </w:rPr>
        <w:t xml:space="preserve"> działka </w:t>
      </w:r>
      <w:r w:rsidR="00EC0AF6" w:rsidRPr="00EC0AF6">
        <w:rPr>
          <w:rFonts w:ascii="Times New Roman" w:eastAsia="Arial" w:hAnsi="Times New Roman" w:cs="Times New Roman"/>
          <w:b/>
          <w:sz w:val="24"/>
          <w:szCs w:val="24"/>
        </w:rPr>
        <w:t>14/6</w:t>
      </w:r>
      <w:r w:rsidR="00EC0AF6">
        <w:rPr>
          <w:rFonts w:ascii="Times New Roman" w:eastAsia="Arial" w:hAnsi="Times New Roman" w:cs="Times New Roman"/>
          <w:b/>
          <w:sz w:val="24"/>
          <w:szCs w:val="24"/>
        </w:rPr>
        <w:t xml:space="preserve"> - Krępa</w:t>
      </w:r>
    </w:p>
    <w:p w:rsidR="00EC0AF6" w:rsidRDefault="00EC0AF6" w:rsidP="00EC0AF6">
      <w:pPr>
        <w:pStyle w:val="Akapitzlist"/>
        <w:numPr>
          <w:ilvl w:val="0"/>
          <w:numId w:val="26"/>
        </w:numPr>
        <w:ind w:left="709"/>
        <w:jc w:val="both"/>
        <w:rPr>
          <w:rFonts w:ascii="Times New Roman" w:hAnsi="Times New Roman" w:cs="Times New Roman"/>
          <w:sz w:val="24"/>
          <w:szCs w:val="24"/>
        </w:rPr>
      </w:pPr>
      <w:r>
        <w:rPr>
          <w:rFonts w:ascii="Times New Roman" w:hAnsi="Times New Roman" w:cs="Times New Roman"/>
          <w:sz w:val="24"/>
          <w:szCs w:val="24"/>
        </w:rPr>
        <w:t>p</w:t>
      </w:r>
      <w:r w:rsidRPr="00242DC0">
        <w:rPr>
          <w:rFonts w:ascii="Times New Roman" w:hAnsi="Times New Roman" w:cs="Times New Roman"/>
          <w:sz w:val="24"/>
          <w:szCs w:val="24"/>
        </w:rPr>
        <w:t>rzebudow</w:t>
      </w:r>
      <w:r>
        <w:rPr>
          <w:rFonts w:ascii="Times New Roman" w:hAnsi="Times New Roman" w:cs="Times New Roman"/>
          <w:sz w:val="24"/>
          <w:szCs w:val="24"/>
        </w:rPr>
        <w:t>ę</w:t>
      </w:r>
      <w:r w:rsidR="00E21B07">
        <w:rPr>
          <w:rFonts w:ascii="Times New Roman" w:hAnsi="Times New Roman" w:cs="Times New Roman"/>
          <w:sz w:val="24"/>
          <w:szCs w:val="24"/>
        </w:rPr>
        <w:t xml:space="preserve"> jezdni o szerokości 3,5</w:t>
      </w:r>
      <w:r>
        <w:rPr>
          <w:rFonts w:ascii="Times New Roman" w:hAnsi="Times New Roman" w:cs="Times New Roman"/>
          <w:sz w:val="24"/>
          <w:szCs w:val="24"/>
        </w:rPr>
        <w:t xml:space="preserve"> </w:t>
      </w:r>
      <w:r w:rsidRPr="00242DC0">
        <w:rPr>
          <w:rFonts w:ascii="Times New Roman" w:hAnsi="Times New Roman" w:cs="Times New Roman"/>
          <w:sz w:val="24"/>
          <w:szCs w:val="24"/>
        </w:rPr>
        <w:t>m,</w:t>
      </w:r>
    </w:p>
    <w:p w:rsidR="00EC0AF6" w:rsidRDefault="00EC0AF6" w:rsidP="00EC0AF6">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wykonanie poboczy o szerokości 0,75 m,</w:t>
      </w:r>
    </w:p>
    <w:p w:rsidR="00EC0AF6" w:rsidRPr="00EC0AF6" w:rsidRDefault="00EC0AF6" w:rsidP="00EC0AF6">
      <w:pPr>
        <w:pStyle w:val="Akapitzlist"/>
        <w:numPr>
          <w:ilvl w:val="0"/>
          <w:numId w:val="26"/>
        </w:numPr>
        <w:ind w:left="709"/>
        <w:jc w:val="both"/>
        <w:rPr>
          <w:rFonts w:ascii="Times New Roman" w:hAnsi="Times New Roman" w:cs="Times New Roman"/>
          <w:sz w:val="24"/>
          <w:szCs w:val="24"/>
        </w:rPr>
      </w:pPr>
      <w:r w:rsidRPr="00EC0AF6">
        <w:rPr>
          <w:rFonts w:ascii="Times New Roman" w:hAnsi="Times New Roman" w:cs="Times New Roman"/>
          <w:sz w:val="24"/>
          <w:szCs w:val="24"/>
        </w:rPr>
        <w:t>wykonanie zjazdów do posesji,</w:t>
      </w:r>
    </w:p>
    <w:p w:rsidR="00EC0AF6" w:rsidRPr="00A11987" w:rsidRDefault="00EC0AF6" w:rsidP="00A11987">
      <w:pPr>
        <w:pStyle w:val="Akapitzlist"/>
        <w:numPr>
          <w:ilvl w:val="0"/>
          <w:numId w:val="26"/>
        </w:numPr>
        <w:ind w:left="709"/>
        <w:jc w:val="both"/>
        <w:rPr>
          <w:rFonts w:ascii="Times New Roman" w:hAnsi="Times New Roman" w:cs="Times New Roman"/>
          <w:sz w:val="24"/>
          <w:szCs w:val="24"/>
        </w:rPr>
      </w:pPr>
      <w:r>
        <w:rPr>
          <w:rFonts w:ascii="Times New Roman" w:hAnsi="Times New Roman" w:cs="Times New Roman"/>
          <w:sz w:val="24"/>
          <w:szCs w:val="24"/>
        </w:rPr>
        <w:t>włączenie w drogę</w:t>
      </w:r>
      <w:r w:rsidRPr="00EC0AF6">
        <w:rPr>
          <w:rFonts w:ascii="Times New Roman" w:hAnsi="Times New Roman" w:cs="Times New Roman"/>
          <w:sz w:val="24"/>
          <w:szCs w:val="24"/>
        </w:rPr>
        <w:t xml:space="preserve"> powiatową nr 2740C Krojczyn – Dyblin,</w:t>
      </w:r>
    </w:p>
    <w:p w:rsidR="00244003" w:rsidRDefault="007A4680" w:rsidP="00A11987">
      <w:pPr>
        <w:spacing w:after="0"/>
        <w:ind w:left="426"/>
        <w:jc w:val="both"/>
        <w:rPr>
          <w:rFonts w:ascii="Times New Roman" w:hAnsi="Times New Roman" w:cs="Times New Roman"/>
          <w:b/>
          <w:sz w:val="24"/>
          <w:szCs w:val="24"/>
        </w:rPr>
      </w:pPr>
      <w:r w:rsidRPr="00BB4A4D">
        <w:rPr>
          <w:rFonts w:ascii="Times New Roman" w:hAnsi="Times New Roman" w:cs="Times New Roman"/>
          <w:b/>
          <w:sz w:val="24"/>
          <w:szCs w:val="24"/>
        </w:rPr>
        <w:t>Szcz</w:t>
      </w:r>
      <w:r w:rsidR="000D152F" w:rsidRPr="00BB4A4D">
        <w:rPr>
          <w:rFonts w:ascii="Times New Roman" w:hAnsi="Times New Roman" w:cs="Times New Roman"/>
          <w:b/>
          <w:sz w:val="24"/>
          <w:szCs w:val="24"/>
        </w:rPr>
        <w:t xml:space="preserve">egółowy zakres i opis robót wchodzących w przedmiot niniejszego zamówienia określony jest w dokumentacji projektowej, </w:t>
      </w:r>
      <w:r w:rsidR="00ED2925">
        <w:rPr>
          <w:rFonts w:ascii="Times New Roman" w:hAnsi="Times New Roman" w:cs="Times New Roman"/>
          <w:b/>
          <w:sz w:val="24"/>
          <w:szCs w:val="24"/>
        </w:rPr>
        <w:t>stanowiącej Załącznik nr 9</w:t>
      </w:r>
      <w:r w:rsidR="00244003">
        <w:rPr>
          <w:rFonts w:ascii="Times New Roman" w:hAnsi="Times New Roman" w:cs="Times New Roman"/>
          <w:b/>
          <w:sz w:val="24"/>
          <w:szCs w:val="24"/>
        </w:rPr>
        <w:t xml:space="preserve"> do SWZ.</w:t>
      </w:r>
    </w:p>
    <w:p w:rsidR="00244003" w:rsidRDefault="00244003" w:rsidP="00BB4A4D">
      <w:pPr>
        <w:spacing w:after="0"/>
        <w:ind w:left="426"/>
        <w:jc w:val="both"/>
        <w:rPr>
          <w:rFonts w:ascii="Times New Roman" w:hAnsi="Times New Roman" w:cs="Times New Roman"/>
          <w:b/>
          <w:sz w:val="24"/>
          <w:szCs w:val="24"/>
        </w:rPr>
      </w:pPr>
      <w:r>
        <w:rPr>
          <w:rFonts w:ascii="Times New Roman" w:hAnsi="Times New Roman" w:cs="Times New Roman"/>
          <w:b/>
          <w:sz w:val="24"/>
          <w:szCs w:val="24"/>
        </w:rPr>
        <w:t xml:space="preserve">Uwaga! Zamawiający nie dzieli przedmiotowego zamówienia na części. Wykonawca, który zamierza przystąpić do udziału w postępowaniu zobligowany jest sporządzić ofertę dla </w:t>
      </w:r>
      <w:r w:rsidR="00A11987" w:rsidRPr="00A11987">
        <w:rPr>
          <w:rFonts w:ascii="Times New Roman" w:hAnsi="Times New Roman" w:cs="Times New Roman"/>
          <w:b/>
          <w:sz w:val="24"/>
          <w:szCs w:val="24"/>
        </w:rPr>
        <w:t>ośmiu</w:t>
      </w:r>
      <w:r w:rsidRPr="00A11987">
        <w:rPr>
          <w:rFonts w:ascii="Times New Roman" w:hAnsi="Times New Roman" w:cs="Times New Roman"/>
          <w:b/>
          <w:sz w:val="24"/>
          <w:szCs w:val="24"/>
        </w:rPr>
        <w:t xml:space="preserve"> </w:t>
      </w:r>
      <w:r>
        <w:rPr>
          <w:rFonts w:ascii="Times New Roman" w:hAnsi="Times New Roman" w:cs="Times New Roman"/>
          <w:b/>
          <w:sz w:val="24"/>
          <w:szCs w:val="24"/>
        </w:rPr>
        <w:t>planowanych odcinków dróg łącznie, zgodnie z powyższym opisem.</w:t>
      </w:r>
    </w:p>
    <w:p w:rsidR="00F46A61" w:rsidRPr="00BB4A4D" w:rsidRDefault="00244003" w:rsidP="00F46A61">
      <w:pPr>
        <w:spacing w:after="0"/>
        <w:ind w:left="426"/>
        <w:jc w:val="both"/>
        <w:rPr>
          <w:rFonts w:ascii="Times New Roman" w:hAnsi="Times New Roman" w:cs="Times New Roman"/>
          <w:b/>
          <w:sz w:val="24"/>
          <w:szCs w:val="24"/>
        </w:rPr>
      </w:pPr>
      <w:r>
        <w:rPr>
          <w:rFonts w:ascii="Times New Roman" w:hAnsi="Times New Roman" w:cs="Times New Roman"/>
          <w:b/>
          <w:sz w:val="24"/>
          <w:szCs w:val="24"/>
        </w:rPr>
        <w:lastRenderedPageBreak/>
        <w:t>Pomimo</w:t>
      </w:r>
      <w:r w:rsidRPr="00A11987">
        <w:rPr>
          <w:rFonts w:ascii="Times New Roman" w:hAnsi="Times New Roman" w:cs="Times New Roman"/>
          <w:b/>
          <w:sz w:val="24"/>
          <w:szCs w:val="24"/>
        </w:rPr>
        <w:t xml:space="preserve"> </w:t>
      </w:r>
      <w:r w:rsidR="00A11987" w:rsidRPr="00A11987">
        <w:rPr>
          <w:rFonts w:ascii="Times New Roman" w:hAnsi="Times New Roman" w:cs="Times New Roman"/>
          <w:b/>
          <w:sz w:val="24"/>
          <w:szCs w:val="24"/>
        </w:rPr>
        <w:t>ośmiu</w:t>
      </w:r>
      <w:r w:rsidRPr="00407CCF">
        <w:rPr>
          <w:rFonts w:ascii="Times New Roman" w:hAnsi="Times New Roman" w:cs="Times New Roman"/>
          <w:b/>
          <w:color w:val="FF0000"/>
          <w:sz w:val="24"/>
          <w:szCs w:val="24"/>
        </w:rPr>
        <w:t xml:space="preserve"> </w:t>
      </w:r>
      <w:r>
        <w:rPr>
          <w:rFonts w:ascii="Times New Roman" w:hAnsi="Times New Roman" w:cs="Times New Roman"/>
          <w:b/>
          <w:sz w:val="24"/>
          <w:szCs w:val="24"/>
        </w:rPr>
        <w:t>odcinków dróg do wyk</w:t>
      </w:r>
      <w:r w:rsidR="00F46A61">
        <w:rPr>
          <w:rFonts w:ascii="Times New Roman" w:hAnsi="Times New Roman" w:cs="Times New Roman"/>
          <w:b/>
          <w:sz w:val="24"/>
          <w:szCs w:val="24"/>
        </w:rPr>
        <w:t>onania, zamówienie stanowi jedną</w:t>
      </w:r>
      <w:r>
        <w:rPr>
          <w:rFonts w:ascii="Times New Roman" w:hAnsi="Times New Roman" w:cs="Times New Roman"/>
          <w:b/>
          <w:sz w:val="24"/>
          <w:szCs w:val="24"/>
        </w:rPr>
        <w:t xml:space="preserve"> całość, na realizację którego </w:t>
      </w:r>
      <w:r w:rsidR="00F46A61">
        <w:rPr>
          <w:rFonts w:ascii="Times New Roman" w:hAnsi="Times New Roman" w:cs="Times New Roman"/>
          <w:b/>
          <w:sz w:val="24"/>
          <w:szCs w:val="24"/>
        </w:rPr>
        <w:t>zostanie zawarta jedna umowa z Wykonawcą</w:t>
      </w:r>
      <w:r>
        <w:rPr>
          <w:rFonts w:ascii="Times New Roman" w:hAnsi="Times New Roman" w:cs="Times New Roman"/>
          <w:b/>
          <w:sz w:val="24"/>
          <w:szCs w:val="24"/>
        </w:rPr>
        <w:t xml:space="preserve">, którego oferta zostanie wybrana, jako najkorzystniejsza. </w:t>
      </w:r>
    </w:p>
    <w:p w:rsidR="00267529" w:rsidRPr="00267529" w:rsidRDefault="000D152F" w:rsidP="00D4476A">
      <w:pPr>
        <w:pStyle w:val="Akapitzlist"/>
        <w:numPr>
          <w:ilvl w:val="0"/>
          <w:numId w:val="12"/>
        </w:numPr>
        <w:spacing w:after="0"/>
        <w:ind w:left="426" w:hanging="426"/>
        <w:jc w:val="both"/>
        <w:rPr>
          <w:rFonts w:ascii="Times New Roman" w:hAnsi="Times New Roman" w:cs="Times New Roman"/>
          <w:sz w:val="24"/>
          <w:szCs w:val="24"/>
        </w:rPr>
      </w:pPr>
      <w:r w:rsidRPr="00224D4A">
        <w:rPr>
          <w:rFonts w:ascii="Times New Roman" w:eastAsia="Arial Unicode MS" w:hAnsi="Times New Roman" w:cs="Times New Roman"/>
          <w:kern w:val="1"/>
          <w:sz w:val="24"/>
          <w:szCs w:val="24"/>
        </w:rPr>
        <w:t>Do obow</w:t>
      </w:r>
      <w:r w:rsidR="00267529">
        <w:rPr>
          <w:rFonts w:ascii="Times New Roman" w:eastAsia="Arial Unicode MS" w:hAnsi="Times New Roman" w:cs="Times New Roman"/>
          <w:kern w:val="1"/>
          <w:sz w:val="24"/>
          <w:szCs w:val="24"/>
        </w:rPr>
        <w:t>iązków Wykonawcy należy również:</w:t>
      </w:r>
    </w:p>
    <w:p w:rsidR="00265256" w:rsidRPr="00265256" w:rsidRDefault="00265256" w:rsidP="00265256">
      <w:pPr>
        <w:widowControl w:val="0"/>
        <w:numPr>
          <w:ilvl w:val="0"/>
          <w:numId w:val="19"/>
        </w:numPr>
        <w:shd w:val="clear" w:color="auto" w:fill="FFFFFF"/>
        <w:tabs>
          <w:tab w:val="left" w:pos="0"/>
        </w:tabs>
        <w:suppressAutoHyphens/>
        <w:autoSpaceDE w:val="0"/>
        <w:spacing w:after="0"/>
        <w:ind w:left="567"/>
        <w:jc w:val="both"/>
        <w:rPr>
          <w:rFonts w:ascii="Times New Roman" w:hAnsi="Times New Roman" w:cs="Times New Roman"/>
          <w:sz w:val="24"/>
          <w:szCs w:val="24"/>
        </w:rPr>
      </w:pPr>
      <w:r w:rsidRPr="002F113E">
        <w:rPr>
          <w:rFonts w:ascii="Times New Roman" w:eastAsia="Calibri" w:hAnsi="Times New Roman" w:cs="Times New Roman"/>
          <w:sz w:val="24"/>
          <w:szCs w:val="24"/>
        </w:rPr>
        <w:t>opracowanie projektu tymczasowej organizacji ruchu, łącznie</w:t>
      </w:r>
      <w:r>
        <w:rPr>
          <w:rFonts w:ascii="Times New Roman" w:eastAsia="Calibri" w:hAnsi="Times New Roman" w:cs="Times New Roman"/>
          <w:sz w:val="24"/>
          <w:szCs w:val="24"/>
        </w:rPr>
        <w:t xml:space="preserve"> z</w:t>
      </w:r>
      <w:r>
        <w:rPr>
          <w:rFonts w:ascii="Times New Roman" w:hAnsi="Times New Roman" w:cs="Times New Roman"/>
          <w:sz w:val="24"/>
          <w:szCs w:val="24"/>
        </w:rPr>
        <w:t xml:space="preserve"> jego zatwierdzeniem, </w:t>
      </w:r>
      <w:r>
        <w:rPr>
          <w:rFonts w:ascii="Times New Roman" w:eastAsia="Calibri" w:hAnsi="Times New Roman" w:cs="Times New Roman"/>
          <w:sz w:val="24"/>
          <w:szCs w:val="24"/>
        </w:rPr>
        <w:t xml:space="preserve">wprowadzenie </w:t>
      </w:r>
      <w:r w:rsidR="00F46A61">
        <w:rPr>
          <w:rFonts w:ascii="Times New Roman" w:eastAsia="Calibri" w:hAnsi="Times New Roman" w:cs="Times New Roman"/>
          <w:sz w:val="24"/>
          <w:szCs w:val="24"/>
        </w:rPr>
        <w:t>tym</w:t>
      </w:r>
      <w:r>
        <w:rPr>
          <w:rFonts w:ascii="Times New Roman" w:eastAsia="Calibri" w:hAnsi="Times New Roman" w:cs="Times New Roman"/>
          <w:sz w:val="24"/>
          <w:szCs w:val="24"/>
        </w:rPr>
        <w:t>czasowej organizacji na czas wykonywania robót, a po ich zakończeniu przywrócenie stałej organizacji ruchu,</w:t>
      </w:r>
    </w:p>
    <w:p w:rsidR="00B43374" w:rsidRPr="00265256" w:rsidRDefault="00B43374" w:rsidP="00265256">
      <w:pPr>
        <w:pStyle w:val="Akapitzlist"/>
        <w:numPr>
          <w:ilvl w:val="0"/>
          <w:numId w:val="19"/>
        </w:numPr>
        <w:spacing w:after="0"/>
        <w:ind w:left="567"/>
        <w:jc w:val="both"/>
        <w:rPr>
          <w:rFonts w:ascii="Times New Roman" w:hAnsi="Times New Roman" w:cs="Times New Roman"/>
          <w:sz w:val="24"/>
          <w:szCs w:val="24"/>
        </w:rPr>
      </w:pPr>
      <w:r w:rsidRPr="00B43374">
        <w:rPr>
          <w:rFonts w:ascii="Times New Roman" w:eastAsia="Arial Unicode MS" w:hAnsi="Times New Roman" w:cs="Times New Roman"/>
          <w:kern w:val="1"/>
          <w:sz w:val="24"/>
          <w:szCs w:val="24"/>
        </w:rPr>
        <w:t>wykonanie inwentaryzacji geodezyjnej oraz pełnej dokumentacji powykonawczej</w:t>
      </w:r>
      <w:r w:rsidR="006A4697">
        <w:rPr>
          <w:rFonts w:ascii="Times New Roman" w:eastAsia="Arial Unicode MS" w:hAnsi="Times New Roman" w:cs="Times New Roman"/>
          <w:kern w:val="1"/>
          <w:sz w:val="24"/>
          <w:szCs w:val="24"/>
        </w:rPr>
        <w:t>.</w:t>
      </w:r>
    </w:p>
    <w:p w:rsidR="00CE56B3" w:rsidRDefault="00CE56B3" w:rsidP="00754F73">
      <w:pPr>
        <w:pStyle w:val="Akapitzlist"/>
        <w:numPr>
          <w:ilvl w:val="0"/>
          <w:numId w:val="12"/>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 xml:space="preserve">Zamawiający oświadcza, iż posiada prawo </w:t>
      </w:r>
      <w:r w:rsidR="00A9661D">
        <w:rPr>
          <w:rFonts w:ascii="Times New Roman" w:hAnsi="Times New Roman" w:cs="Times New Roman"/>
          <w:sz w:val="24"/>
          <w:szCs w:val="24"/>
        </w:rPr>
        <w:t xml:space="preserve">do </w:t>
      </w:r>
      <w:r w:rsidR="00925822">
        <w:rPr>
          <w:rFonts w:ascii="Times New Roman" w:hAnsi="Times New Roman" w:cs="Times New Roman"/>
          <w:sz w:val="24"/>
          <w:szCs w:val="24"/>
        </w:rPr>
        <w:t>dysponowania nieruchomością</w:t>
      </w:r>
      <w:r>
        <w:rPr>
          <w:rFonts w:ascii="Times New Roman" w:hAnsi="Times New Roman" w:cs="Times New Roman"/>
          <w:sz w:val="24"/>
          <w:szCs w:val="24"/>
        </w:rPr>
        <w:t xml:space="preserve"> na czas realizacji przedmiotowego zamówienia. </w:t>
      </w:r>
    </w:p>
    <w:p w:rsidR="000D152F" w:rsidRPr="00224D4A" w:rsidRDefault="000D152F" w:rsidP="00D4476A">
      <w:pPr>
        <w:pStyle w:val="Akapitzlist"/>
        <w:numPr>
          <w:ilvl w:val="0"/>
          <w:numId w:val="12"/>
        </w:numPr>
        <w:spacing w:after="0"/>
        <w:ind w:left="426" w:hanging="426"/>
        <w:jc w:val="both"/>
        <w:rPr>
          <w:rFonts w:ascii="Times New Roman" w:hAnsi="Times New Roman" w:cs="Times New Roman"/>
          <w:sz w:val="24"/>
          <w:szCs w:val="24"/>
        </w:rPr>
      </w:pPr>
      <w:r w:rsidRPr="00224D4A">
        <w:rPr>
          <w:rFonts w:ascii="Times New Roman" w:eastAsia="Arial Unicode MS" w:hAnsi="Times New Roman" w:cs="Times New Roman"/>
          <w:kern w:val="1"/>
          <w:sz w:val="24"/>
          <w:szCs w:val="24"/>
        </w:rPr>
        <w:t>Wykonawca, którego oferta zostanie wybrana jako najkorzystniejsza, zobligowany jest dostarczyć Zamawiającemu, najpóźniej w dniu zawarcia umowy w przedmiotowym postępowaniu, harmonogram rzeczowo-finansowy oraz kosztorys ofertowy</w:t>
      </w:r>
      <w:r w:rsidR="00503498">
        <w:rPr>
          <w:rFonts w:ascii="Times New Roman" w:eastAsia="Arial Unicode MS" w:hAnsi="Times New Roman" w:cs="Times New Roman"/>
          <w:kern w:val="1"/>
          <w:sz w:val="24"/>
          <w:szCs w:val="24"/>
        </w:rPr>
        <w:t xml:space="preserve"> - </w:t>
      </w:r>
      <w:r w:rsidR="00345805">
        <w:rPr>
          <w:rFonts w:ascii="Times New Roman" w:eastAsia="Arial Unicode MS" w:hAnsi="Times New Roman" w:cs="Times New Roman"/>
          <w:kern w:val="1"/>
          <w:sz w:val="24"/>
          <w:szCs w:val="24"/>
        </w:rPr>
        <w:t xml:space="preserve">z osobna dla każdego </w:t>
      </w:r>
      <w:r w:rsidR="00503498">
        <w:rPr>
          <w:rFonts w:ascii="Times New Roman" w:eastAsia="Arial Unicode MS" w:hAnsi="Times New Roman" w:cs="Times New Roman"/>
          <w:kern w:val="1"/>
          <w:sz w:val="24"/>
          <w:szCs w:val="24"/>
        </w:rPr>
        <w:t xml:space="preserve">przebudowywanego </w:t>
      </w:r>
      <w:r w:rsidR="00345805">
        <w:rPr>
          <w:rFonts w:ascii="Times New Roman" w:eastAsia="Arial Unicode MS" w:hAnsi="Times New Roman" w:cs="Times New Roman"/>
          <w:kern w:val="1"/>
          <w:sz w:val="24"/>
          <w:szCs w:val="24"/>
        </w:rPr>
        <w:t>odcinka drogi</w:t>
      </w:r>
      <w:r w:rsidR="00503498">
        <w:rPr>
          <w:rFonts w:ascii="Times New Roman" w:eastAsia="Arial Unicode MS" w:hAnsi="Times New Roman" w:cs="Times New Roman"/>
          <w:kern w:val="1"/>
          <w:sz w:val="24"/>
          <w:szCs w:val="24"/>
        </w:rPr>
        <w:t>.</w:t>
      </w:r>
    </w:p>
    <w:p w:rsidR="000D152F" w:rsidRPr="004D7460" w:rsidRDefault="000D152F" w:rsidP="006F7B61">
      <w:pPr>
        <w:pStyle w:val="Akapitzlist"/>
        <w:numPr>
          <w:ilvl w:val="0"/>
          <w:numId w:val="12"/>
        </w:numPr>
        <w:spacing w:after="0"/>
        <w:ind w:left="426" w:hanging="426"/>
        <w:jc w:val="both"/>
        <w:rPr>
          <w:rFonts w:ascii="Times New Roman" w:hAnsi="Times New Roman" w:cs="Times New Roman"/>
          <w:sz w:val="24"/>
          <w:szCs w:val="24"/>
        </w:rPr>
      </w:pPr>
      <w:r w:rsidRPr="004D7460">
        <w:rPr>
          <w:rFonts w:ascii="Times New Roman" w:hAnsi="Times New Roman" w:cs="Times New Roman"/>
          <w:sz w:val="24"/>
          <w:szCs w:val="24"/>
        </w:rPr>
        <w:t>Nazwy i kody Wspólnego Słownika Zamówień (CPV):</w:t>
      </w:r>
    </w:p>
    <w:p w:rsidR="000D152F" w:rsidRDefault="000D152F" w:rsidP="00BF7DB7">
      <w:pPr>
        <w:pStyle w:val="Akapitzlist"/>
        <w:numPr>
          <w:ilvl w:val="0"/>
          <w:numId w:val="5"/>
        </w:numPr>
        <w:autoSpaceDE w:val="0"/>
        <w:autoSpaceDN w:val="0"/>
        <w:adjustRightInd w:val="0"/>
        <w:spacing w:after="0"/>
        <w:ind w:hanging="294"/>
        <w:jc w:val="both"/>
        <w:rPr>
          <w:rFonts w:ascii="Times New Roman" w:eastAsia="ArialMT" w:hAnsi="Times New Roman" w:cs="Times New Roman"/>
          <w:sz w:val="24"/>
          <w:szCs w:val="24"/>
        </w:rPr>
      </w:pPr>
      <w:r w:rsidRPr="004D7460">
        <w:rPr>
          <w:rFonts w:ascii="Times New Roman" w:eastAsia="ArialMT" w:hAnsi="Times New Roman" w:cs="Times New Roman"/>
          <w:sz w:val="24"/>
          <w:szCs w:val="24"/>
        </w:rPr>
        <w:t>45</w:t>
      </w:r>
      <w:r w:rsidR="00116975">
        <w:rPr>
          <w:rFonts w:ascii="Times New Roman" w:eastAsia="ArialMT" w:hAnsi="Times New Roman" w:cs="Times New Roman"/>
          <w:sz w:val="24"/>
          <w:szCs w:val="24"/>
        </w:rPr>
        <w:t>233000</w:t>
      </w:r>
      <w:r>
        <w:rPr>
          <w:rFonts w:ascii="Times New Roman" w:eastAsia="ArialMT" w:hAnsi="Times New Roman" w:cs="Times New Roman"/>
          <w:sz w:val="24"/>
          <w:szCs w:val="24"/>
        </w:rPr>
        <w:t>-</w:t>
      </w:r>
      <w:r w:rsidR="00116975">
        <w:rPr>
          <w:rFonts w:ascii="Times New Roman" w:eastAsia="ArialMT" w:hAnsi="Times New Roman" w:cs="Times New Roman"/>
          <w:sz w:val="24"/>
          <w:szCs w:val="24"/>
        </w:rPr>
        <w:t>9 -</w:t>
      </w:r>
      <w:r>
        <w:rPr>
          <w:rFonts w:ascii="Times New Roman" w:eastAsia="ArialMT" w:hAnsi="Times New Roman" w:cs="Times New Roman"/>
          <w:sz w:val="24"/>
          <w:szCs w:val="24"/>
        </w:rPr>
        <w:t xml:space="preserve"> Roboty </w:t>
      </w:r>
      <w:r w:rsidR="00BB4A4D">
        <w:rPr>
          <w:rFonts w:ascii="Times New Roman" w:eastAsia="ArialMT" w:hAnsi="Times New Roman" w:cs="Times New Roman"/>
          <w:sz w:val="24"/>
          <w:szCs w:val="24"/>
        </w:rPr>
        <w:t xml:space="preserve">w zakresie </w:t>
      </w:r>
      <w:r w:rsidR="00116975">
        <w:rPr>
          <w:rFonts w:ascii="Times New Roman" w:eastAsia="ArialMT" w:hAnsi="Times New Roman" w:cs="Times New Roman"/>
          <w:sz w:val="24"/>
          <w:szCs w:val="24"/>
        </w:rPr>
        <w:t>konstruowania, fundamentowania oraz wykonania nawierzchni autostrad i dróg.</w:t>
      </w:r>
    </w:p>
    <w:p w:rsidR="000D152F" w:rsidRPr="00462F8C" w:rsidRDefault="000D152F" w:rsidP="006F7B61">
      <w:pPr>
        <w:pStyle w:val="Akapitzlist"/>
        <w:numPr>
          <w:ilvl w:val="0"/>
          <w:numId w:val="12"/>
        </w:numPr>
        <w:ind w:left="426" w:hanging="426"/>
        <w:jc w:val="both"/>
        <w:rPr>
          <w:rFonts w:ascii="Times New Roman" w:eastAsia="ArialMT" w:hAnsi="Times New Roman" w:cs="Times New Roman"/>
          <w:sz w:val="24"/>
          <w:szCs w:val="24"/>
          <w:u w:val="single"/>
        </w:rPr>
      </w:pPr>
      <w:r w:rsidRPr="00B85B69">
        <w:rPr>
          <w:rFonts w:ascii="Times New Roman" w:eastAsia="ArialMT" w:hAnsi="Times New Roman" w:cs="Times New Roman"/>
          <w:sz w:val="24"/>
          <w:szCs w:val="24"/>
        </w:rPr>
        <w:t>Roboty budowlane należy wykonać zgodnie z dokumentacją projektową</w:t>
      </w:r>
      <w:r>
        <w:rPr>
          <w:rFonts w:ascii="Times New Roman" w:eastAsia="ArialMT" w:hAnsi="Times New Roman" w:cs="Times New Roman"/>
          <w:sz w:val="24"/>
          <w:szCs w:val="24"/>
        </w:rPr>
        <w:t>,</w:t>
      </w:r>
      <w:r w:rsidRPr="00B85B69">
        <w:rPr>
          <w:rFonts w:ascii="Times New Roman" w:eastAsia="ArialMT" w:hAnsi="Times New Roman" w:cs="Times New Roman"/>
          <w:sz w:val="24"/>
          <w:szCs w:val="24"/>
        </w:rPr>
        <w:t xml:space="preserve"> tj.: Projektem Budowlanym, Specyfikacją Techniczną Wykonania i Odbioru Robót, stanowiącymi Załącznik </w:t>
      </w:r>
      <w:r w:rsidR="00262C9C">
        <w:rPr>
          <w:rFonts w:ascii="Times New Roman" w:eastAsia="ArialMT" w:hAnsi="Times New Roman" w:cs="Times New Roman"/>
          <w:sz w:val="24"/>
          <w:szCs w:val="24"/>
        </w:rPr>
        <w:t>nr 9</w:t>
      </w:r>
      <w:r>
        <w:rPr>
          <w:rFonts w:ascii="Times New Roman" w:eastAsia="ArialMT" w:hAnsi="Times New Roman" w:cs="Times New Roman"/>
          <w:sz w:val="24"/>
          <w:szCs w:val="24"/>
        </w:rPr>
        <w:t xml:space="preserve"> </w:t>
      </w:r>
      <w:r w:rsidRPr="00B85B69">
        <w:rPr>
          <w:rFonts w:ascii="Times New Roman" w:eastAsia="ArialMT" w:hAnsi="Times New Roman" w:cs="Times New Roman"/>
          <w:sz w:val="24"/>
          <w:szCs w:val="24"/>
        </w:rPr>
        <w:t>do SWZ</w:t>
      </w:r>
      <w:r w:rsidR="00A11987">
        <w:rPr>
          <w:rFonts w:ascii="Times New Roman" w:eastAsia="ArialMT" w:hAnsi="Times New Roman" w:cs="Times New Roman"/>
          <w:sz w:val="24"/>
          <w:szCs w:val="24"/>
        </w:rPr>
        <w:t xml:space="preserve"> oraz z Uzgodnieniem Nr 3/2023</w:t>
      </w:r>
      <w:r w:rsidR="007670B6">
        <w:rPr>
          <w:rFonts w:ascii="Times New Roman" w:eastAsia="ArialMT" w:hAnsi="Times New Roman" w:cs="Times New Roman"/>
          <w:sz w:val="24"/>
          <w:szCs w:val="24"/>
        </w:rPr>
        <w:t xml:space="preserve"> z OGP GAZ-SYSTEM S. A, stanowiącym Załącznik Nr 10 do SWZ.</w:t>
      </w:r>
    </w:p>
    <w:p w:rsidR="000D152F" w:rsidRPr="00462F8C" w:rsidRDefault="000D152F" w:rsidP="00D4476A">
      <w:pPr>
        <w:pStyle w:val="Akapitzlist"/>
        <w:numPr>
          <w:ilvl w:val="0"/>
          <w:numId w:val="12"/>
        </w:numPr>
        <w:spacing w:after="0"/>
        <w:ind w:left="426" w:hanging="426"/>
        <w:jc w:val="both"/>
        <w:rPr>
          <w:rFonts w:ascii="Times New Roman" w:eastAsia="ArialMT" w:hAnsi="Times New Roman" w:cs="Times New Roman"/>
          <w:sz w:val="24"/>
          <w:szCs w:val="24"/>
          <w:u w:val="single"/>
        </w:rPr>
      </w:pPr>
      <w:r w:rsidRPr="00462F8C">
        <w:rPr>
          <w:rFonts w:ascii="Times New Roman" w:eastAsia="ArialMT" w:hAnsi="Times New Roman" w:cs="Times New Roman"/>
          <w:sz w:val="24"/>
          <w:szCs w:val="24"/>
        </w:rPr>
        <w:t>Przedmiar robót stanowi ogólną wskazówkę dla Wykonawców</w:t>
      </w:r>
      <w:r>
        <w:rPr>
          <w:rFonts w:ascii="Times New Roman" w:eastAsia="ArialMT" w:hAnsi="Times New Roman" w:cs="Times New Roman"/>
          <w:sz w:val="24"/>
          <w:szCs w:val="24"/>
        </w:rPr>
        <w:t xml:space="preserve"> (materiał pomocniczy). Zawarte </w:t>
      </w:r>
      <w:r w:rsidRPr="00462F8C">
        <w:rPr>
          <w:rFonts w:ascii="Times New Roman" w:eastAsia="ArialMT" w:hAnsi="Times New Roman" w:cs="Times New Roman"/>
          <w:sz w:val="24"/>
          <w:szCs w:val="24"/>
        </w:rPr>
        <w:t xml:space="preserve">w przedmiarze robót zestawienia mają zobrazować skalę robót budowlanych </w:t>
      </w:r>
      <w:r>
        <w:rPr>
          <w:rFonts w:ascii="Times New Roman" w:eastAsia="ArialMT" w:hAnsi="Times New Roman" w:cs="Times New Roman"/>
          <w:sz w:val="24"/>
          <w:szCs w:val="24"/>
        </w:rPr>
        <w:br/>
      </w:r>
      <w:r w:rsidRPr="00462F8C">
        <w:rPr>
          <w:rFonts w:ascii="Times New Roman" w:eastAsia="ArialMT" w:hAnsi="Times New Roman" w:cs="Times New Roman"/>
          <w:sz w:val="24"/>
          <w:szCs w:val="24"/>
        </w:rPr>
        <w:t>i pomóc wykonawcom w oszacowaniu kosztów inwestycji, wobec czego przedmiar robót posiada charakter dokumentu wyłącznie pomocniczego.</w:t>
      </w:r>
      <w:r w:rsidRPr="00462F8C">
        <w:rPr>
          <w:rFonts w:ascii="Times New Roman" w:hAnsi="Times New Roman" w:cs="Times New Roman"/>
          <w:sz w:val="24"/>
          <w:szCs w:val="24"/>
        </w:rPr>
        <w:t xml:space="preserve"> W przypadku rozbieżności pomiędzy przedmiarem robót, a projektem budowlanym, decydującym dla ustalenia robót jest projekt budowlany. Wykonawca musi sporządzić własny kosztorys ofertowy obejmujący realizację zamówienia zgodnie z projektem budo</w:t>
      </w:r>
      <w:r>
        <w:rPr>
          <w:rFonts w:ascii="Times New Roman" w:hAnsi="Times New Roman" w:cs="Times New Roman"/>
          <w:sz w:val="24"/>
          <w:szCs w:val="24"/>
        </w:rPr>
        <w:t xml:space="preserve">wlanym, z podziałem na udziały </w:t>
      </w:r>
      <w:r w:rsidRPr="00462F8C">
        <w:rPr>
          <w:rFonts w:ascii="Times New Roman" w:hAnsi="Times New Roman" w:cs="Times New Roman"/>
          <w:sz w:val="24"/>
          <w:szCs w:val="24"/>
        </w:rPr>
        <w:t>w przedmiarach robót z podaniem:</w:t>
      </w:r>
    </w:p>
    <w:p w:rsidR="000D152F" w:rsidRPr="00B85B69" w:rsidRDefault="000D152F" w:rsidP="000D152F">
      <w:pPr>
        <w:widowControl w:val="0"/>
        <w:numPr>
          <w:ilvl w:val="1"/>
          <w:numId w:val="3"/>
        </w:numPr>
        <w:tabs>
          <w:tab w:val="clear" w:pos="760"/>
          <w:tab w:val="num" w:pos="567"/>
        </w:tabs>
        <w:suppressAutoHyphens/>
        <w:spacing w:after="0"/>
        <w:ind w:left="426" w:firstLine="0"/>
        <w:jc w:val="both"/>
        <w:rPr>
          <w:rFonts w:ascii="Times New Roman" w:hAnsi="Times New Roman" w:cs="Times New Roman"/>
          <w:sz w:val="24"/>
          <w:szCs w:val="24"/>
        </w:rPr>
      </w:pPr>
      <w:r w:rsidRPr="00B85B69">
        <w:rPr>
          <w:rFonts w:ascii="Times New Roman" w:hAnsi="Times New Roman" w:cs="Times New Roman"/>
          <w:sz w:val="24"/>
          <w:szCs w:val="24"/>
        </w:rPr>
        <w:t>wysokości stawki roboczogodziny,</w:t>
      </w:r>
    </w:p>
    <w:p w:rsidR="000D152F" w:rsidRPr="00B85B69" w:rsidRDefault="000D152F" w:rsidP="000D152F">
      <w:pPr>
        <w:widowControl w:val="0"/>
        <w:numPr>
          <w:ilvl w:val="1"/>
          <w:numId w:val="3"/>
        </w:numPr>
        <w:tabs>
          <w:tab w:val="clear" w:pos="760"/>
          <w:tab w:val="num" w:pos="567"/>
        </w:tabs>
        <w:suppressAutoHyphens/>
        <w:spacing w:after="0"/>
        <w:ind w:left="426" w:firstLine="0"/>
        <w:jc w:val="both"/>
        <w:rPr>
          <w:rFonts w:ascii="Times New Roman" w:hAnsi="Times New Roman" w:cs="Times New Roman"/>
          <w:sz w:val="24"/>
          <w:szCs w:val="24"/>
        </w:rPr>
      </w:pPr>
      <w:r w:rsidRPr="00B85B69">
        <w:rPr>
          <w:rFonts w:ascii="Times New Roman" w:hAnsi="Times New Roman" w:cs="Times New Roman"/>
          <w:sz w:val="24"/>
          <w:szCs w:val="24"/>
        </w:rPr>
        <w:t>wysokości narzutów, w tym kosztów pośrednich oraz zysku,</w:t>
      </w:r>
    </w:p>
    <w:p w:rsidR="000D152F" w:rsidRPr="00B85B69" w:rsidRDefault="000D152F" w:rsidP="000D152F">
      <w:pPr>
        <w:widowControl w:val="0"/>
        <w:suppressAutoHyphens/>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a następnie, najpóźniej w dniu zawarcia umowy w przedmiotowym postępowaniu, przekazać go Zamawiającemu.</w:t>
      </w:r>
    </w:p>
    <w:p w:rsidR="000D152F" w:rsidRDefault="000D152F" w:rsidP="000D152F">
      <w:pPr>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Wykonawca nie może żądać zapłaty dodatkowego wynagrodzenia, jeżeli na etapie realizacji okaże się, iż nie uwzględnił on elementów opisanych w </w:t>
      </w:r>
      <w:r>
        <w:rPr>
          <w:rFonts w:ascii="Times New Roman" w:hAnsi="Times New Roman" w:cs="Times New Roman"/>
          <w:sz w:val="24"/>
          <w:szCs w:val="24"/>
        </w:rPr>
        <w:t>dokumentacji projektowej</w:t>
      </w:r>
      <w:r w:rsidRPr="00B85B69">
        <w:rPr>
          <w:rFonts w:ascii="Times New Roman" w:hAnsi="Times New Roman" w:cs="Times New Roman"/>
          <w:sz w:val="24"/>
          <w:szCs w:val="24"/>
        </w:rPr>
        <w:t>.</w:t>
      </w:r>
    </w:p>
    <w:p w:rsidR="000D152F" w:rsidRPr="00F35C32" w:rsidRDefault="000D152F" w:rsidP="00D4476A">
      <w:pPr>
        <w:pStyle w:val="Akapitzlist"/>
        <w:numPr>
          <w:ilvl w:val="0"/>
          <w:numId w:val="12"/>
        </w:numPr>
        <w:autoSpaceDE w:val="0"/>
        <w:autoSpaceDN w:val="0"/>
        <w:adjustRightInd w:val="0"/>
        <w:spacing w:after="0"/>
        <w:ind w:left="426"/>
        <w:jc w:val="both"/>
        <w:rPr>
          <w:rFonts w:ascii="Times New Roman" w:eastAsia="Times New Roman" w:hAnsi="Times New Roman" w:cs="Times New Roman"/>
          <w:color w:val="000000"/>
          <w:sz w:val="24"/>
          <w:szCs w:val="24"/>
          <w:lang w:eastAsia="pl-PL"/>
        </w:rPr>
      </w:pPr>
      <w:r w:rsidRPr="00F35C32">
        <w:rPr>
          <w:rFonts w:ascii="Times New Roman" w:eastAsia="Times New Roman" w:hAnsi="Times New Roman" w:cs="Times New Roman"/>
          <w:color w:val="000000"/>
          <w:sz w:val="24"/>
          <w:szCs w:val="24"/>
          <w:lang w:eastAsia="pl-PL"/>
        </w:rPr>
        <w:t>Zamawiający ustala następującą hierarchię ważności dokumentów przy rozstrzyganiu jakichkolwiek rozbieżności przy realizacji umowy:</w:t>
      </w:r>
    </w:p>
    <w:p w:rsidR="000D152F" w:rsidRPr="00B85B69" w:rsidRDefault="000D152F" w:rsidP="00BF7DB7">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Umowa,</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SWZ – instrukcja dla Wykonawców wraz z załącznikami,</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dokumentacja projektowa,</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specyfikacja techniczna wykonania i odbioru robót,</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oferta Wykonawcy wraz z oświadczeniami i dokumentami złożonymi wraz z ofertą,</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kosztorys ofertowy.</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lastRenderedPageBreak/>
        <w:t>Wykonawca zobowiązany jest do realizacji przedmiotu umowy zgodnie z dokumentacją projektową, specyfikacją techniczną wykonania i odbioru robót, aktualnie obowiązującym prawem budowlanym, innymi obowiązującymi przepisami, Polskimi Normami oraz sztuką budowlaną.</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 xml:space="preserve">W razie konieczności odstąpienia od zatwierdzonego projektu budowlanego lub innych warunków pozwolenia na </w:t>
      </w:r>
      <w:r w:rsidR="001A63F1">
        <w:rPr>
          <w:rFonts w:ascii="Times New Roman" w:hAnsi="Times New Roman"/>
          <w:sz w:val="24"/>
          <w:szCs w:val="24"/>
          <w:lang w:val="pl-PL"/>
        </w:rPr>
        <w:t>realizację przedmiotu zamówienia</w:t>
      </w:r>
      <w:r w:rsidRPr="00B85B69">
        <w:rPr>
          <w:rFonts w:ascii="Times New Roman" w:hAnsi="Times New Roman"/>
          <w:sz w:val="24"/>
          <w:szCs w:val="24"/>
          <w:lang w:val="pl-PL"/>
        </w:rPr>
        <w:t>, niezależnie czy odstąpienie to ma charakter nieistotny czy istotny, Wykonawca pisemnie zawiadamia o takiej potrzebie Inspektora nadzoru inwestorskiego oraz jest zobowiązany do wykonania niezbędnych prac w celu zapobieżenia powstania szkody po stronie Zamawiającego.</w:t>
      </w:r>
    </w:p>
    <w:p w:rsidR="000D152F" w:rsidRPr="00B85B69" w:rsidRDefault="000D152F" w:rsidP="00D4476A">
      <w:pPr>
        <w:pStyle w:val="Bezodstpw"/>
        <w:numPr>
          <w:ilvl w:val="0"/>
          <w:numId w:val="12"/>
        </w:numPr>
        <w:tabs>
          <w:tab w:val="left" w:pos="567"/>
        </w:tabs>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Plac budowy zostanie</w:t>
      </w:r>
      <w:r w:rsidR="001A63F1">
        <w:rPr>
          <w:rFonts w:ascii="Times New Roman" w:hAnsi="Times New Roman"/>
          <w:sz w:val="24"/>
          <w:szCs w:val="24"/>
          <w:lang w:val="pl-PL"/>
        </w:rPr>
        <w:t xml:space="preserve"> przekazany Wykonawcy </w:t>
      </w:r>
      <w:r w:rsidR="000F338D">
        <w:rPr>
          <w:rFonts w:ascii="Times New Roman" w:hAnsi="Times New Roman"/>
          <w:sz w:val="24"/>
          <w:szCs w:val="24"/>
          <w:lang w:val="pl-PL"/>
        </w:rPr>
        <w:t>w terminie uzgodnionym przez strony.</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Wykonawca we własnym zakresie i na własny koszt zobowiązuje się zorganizować </w:t>
      </w:r>
      <w:r w:rsidRPr="00B85B69">
        <w:rPr>
          <w:rFonts w:ascii="Times New Roman" w:hAnsi="Times New Roman" w:cs="Times New Roman"/>
          <w:sz w:val="24"/>
          <w:szCs w:val="24"/>
        </w:rPr>
        <w:br/>
        <w:t>i urządzić zaplecze budowy oraz plac budowy wraz z zapewnieniem niezbędnych mediów i ich opomiarowaniem.</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Przed rozpoczęciem robót Wykonawca opracuje Plan BIOZ w oparciu o dokumentację projektową, w terminie 7 dni od podpisania umowy.</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Wykonawca zobowiązuje się na swój koszt strzec mienia znajdującego się na terenie budowy, a także zapewnić warunki bezpieczeństwa.</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Wykonawca ma obowiązek zapewnienia bezpieczeństwa i ochrony zdrowia podczas wykonywania wszystkich czynności na terenie budowy, zgodnie z planem BIOZ przez niego wykonanym.</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Wykonawca będzie utrzymywał teren robót w stanie wolnym od przeszkód komunikacyjnych oraz na bieżąco będzie usuwał, utylizował i składował wszelkie urządzenia pomocnicze i zbędne materiały, odpady i śmieci oraz niepotrzebne urządzenia prowizoryczne. Wykonawca ograniczy swoje działania do terenu budowy oraz takich dodatkowych obszarów, jakie uzgodni z Inspektorem nadzoru inwestorskiego </w:t>
      </w:r>
      <w:r w:rsidRPr="00B85B69">
        <w:rPr>
          <w:rFonts w:ascii="Times New Roman" w:hAnsi="Times New Roman" w:cs="Times New Roman"/>
          <w:sz w:val="24"/>
          <w:szCs w:val="24"/>
        </w:rPr>
        <w:br/>
        <w:t>i Zamawiającym, jako teren roboczy. Organizacja terenu budowy i roboty prowadzone będą w sposób niezagrażający bezpieczeństwu osób i mienia.</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Rekultywacja terenu oraz utylizacja odpadów powstałych w trakcie realizacji przedmiotu umowy stanowi obowiązek i koszt Wykonawcy.</w:t>
      </w:r>
    </w:p>
    <w:p w:rsidR="000D152F" w:rsidRPr="00B85B69" w:rsidRDefault="000D152F" w:rsidP="00D4476A">
      <w:pPr>
        <w:pStyle w:val="Akapitzlist"/>
        <w:numPr>
          <w:ilvl w:val="0"/>
          <w:numId w:val="12"/>
        </w:numPr>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Po zakończeniu robót Wykonawca zobowiązany jest uporządkować teren budowy wraz </w:t>
      </w:r>
      <w:r w:rsidRPr="00B85B69">
        <w:rPr>
          <w:rFonts w:ascii="Times New Roman" w:hAnsi="Times New Roman" w:cs="Times New Roman"/>
          <w:sz w:val="24"/>
          <w:szCs w:val="24"/>
        </w:rPr>
        <w:br/>
        <w:t>z terenem przyległym i przekazać go Zamawiającemu w terminie ustalonym na odbiór robót.</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Od daty protokolarnego przejęcia terenu budowy, aż do daty odbioru robót Wykonawca ponosi odpowiedzialność na zasadach ogólnych za wszelkie szkody wynikłe na terenie przejętym oraz terenie, na który roboty te mogą oddziaływać.</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 xml:space="preserve">Wykonawca ma obowiązek prowadzić na bieżąco i przechowywać dokumenty budowy </w:t>
      </w:r>
      <w:r w:rsidRPr="00B85B69">
        <w:rPr>
          <w:rFonts w:ascii="Times New Roman" w:hAnsi="Times New Roman"/>
          <w:sz w:val="24"/>
          <w:szCs w:val="24"/>
          <w:lang w:val="pl-PL"/>
        </w:rPr>
        <w:br/>
        <w:t>(w tym dziennik budowy), w formie zgodnej z prawem budowlanym.</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 xml:space="preserve">Wykonawca ma obowiązek informować Inspektora nadzoru inwestorskiego </w:t>
      </w:r>
      <w:r>
        <w:rPr>
          <w:rFonts w:ascii="Times New Roman" w:hAnsi="Times New Roman"/>
          <w:sz w:val="24"/>
          <w:szCs w:val="24"/>
          <w:lang w:val="pl-PL"/>
        </w:rPr>
        <w:t>i potwierdzić to wpisem</w:t>
      </w:r>
      <w:r w:rsidRPr="00B85B69">
        <w:rPr>
          <w:rFonts w:ascii="Times New Roman" w:hAnsi="Times New Roman"/>
          <w:sz w:val="24"/>
          <w:szCs w:val="24"/>
          <w:lang w:val="pl-PL"/>
        </w:rPr>
        <w:t xml:space="preserve"> do dziennika budowy</w:t>
      </w:r>
      <w:r>
        <w:rPr>
          <w:rFonts w:ascii="Times New Roman" w:hAnsi="Times New Roman"/>
          <w:sz w:val="24"/>
          <w:szCs w:val="24"/>
          <w:lang w:val="pl-PL"/>
        </w:rPr>
        <w:t>,</w:t>
      </w:r>
      <w:r w:rsidRPr="00B85B69">
        <w:rPr>
          <w:rFonts w:ascii="Times New Roman" w:hAnsi="Times New Roman"/>
          <w:sz w:val="24"/>
          <w:szCs w:val="24"/>
          <w:lang w:val="pl-PL"/>
        </w:rPr>
        <w:t xml:space="preserve"> o terminie robót ulegających „zakryciu” oraz terminie odbioru robót zanikających. Jeżeli Wykonawca nie poinformował o tych faktach Inspektora Nadzoru Inwestorskiego, zobowiązany jest odkryć roboty lub wykonać otwory niezbędne do zbadania robót, a następnie przywrócić prace do stanu poprzedniego.</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rPr>
        <w:lastRenderedPageBreak/>
        <w:t>Jeżeli dokumentacja projektowa lub specyfikacja techniczna wykonania i odbioru robót budowlanych wskazywałyby w odniesieniu do niektórych materiałów lub urządzeń znaki towaro</w:t>
      </w:r>
      <w:r>
        <w:rPr>
          <w:rFonts w:ascii="Times New Roman" w:hAnsi="Times New Roman"/>
          <w:sz w:val="24"/>
          <w:szCs w:val="24"/>
        </w:rPr>
        <w:t>we, patenty lub pochodzenie - Z</w:t>
      </w:r>
      <w:r w:rsidRPr="00B85B69">
        <w:rPr>
          <w:rFonts w:ascii="Times New Roman" w:hAnsi="Times New Roman"/>
          <w:sz w:val="24"/>
          <w:szCs w:val="24"/>
        </w:rPr>
        <w:t xml:space="preserve">amawiający, zgodnie z art. 101 ust. 4 ustawy Pzp, dopuszcza oferowanie materiałów lub urządzeń równoważnych. Wykonawca robót może zastąpić je materiałami, urządzeniami i produktami nie gorszymi, przy zachowaniu równorzędnych parametrów jakościowych i technicznych. </w:t>
      </w:r>
      <w:r w:rsidRPr="00F35C32">
        <w:rPr>
          <w:rFonts w:ascii="Times New Roman" w:hAnsi="Times New Roman"/>
          <w:sz w:val="24"/>
          <w:szCs w:val="24"/>
        </w:rPr>
        <w:t>Operowanie przykładowymi nazwami producenta ma jedynie na celu doprecyzowanie poziomu oczekiwań zamawiającego w stosunku do określonego rozwiązania. Posługiwanie się nazwami producentów/produktów ma wyłącznie charakter przykładowy.</w:t>
      </w:r>
      <w:r w:rsidRPr="00F10D0F">
        <w:rPr>
          <w:rFonts w:ascii="Times New Roman" w:hAnsi="Times New Roman"/>
          <w:color w:val="C00000"/>
          <w:sz w:val="24"/>
          <w:szCs w:val="24"/>
        </w:rPr>
        <w:t xml:space="preserve"> </w:t>
      </w:r>
    </w:p>
    <w:p w:rsidR="000D152F" w:rsidRDefault="000D152F" w:rsidP="000D152F">
      <w:pPr>
        <w:pStyle w:val="Akapitzlist"/>
        <w:spacing w:after="0"/>
        <w:ind w:left="426"/>
        <w:jc w:val="both"/>
        <w:rPr>
          <w:rFonts w:ascii="Times New Roman" w:hAnsi="Times New Roman" w:cs="Times New Roman"/>
          <w:sz w:val="24"/>
          <w:szCs w:val="24"/>
        </w:rPr>
      </w:pPr>
      <w:r w:rsidRPr="00B85B69">
        <w:rPr>
          <w:rFonts w:ascii="Times New Roman" w:hAnsi="Times New Roman" w:cs="Times New Roman"/>
          <w:bCs/>
          <w:sz w:val="24"/>
          <w:szCs w:val="24"/>
        </w:rPr>
        <w:t>Zamawiający</w:t>
      </w:r>
      <w:r w:rsidRPr="00B85B69">
        <w:rPr>
          <w:rFonts w:ascii="Times New Roman" w:hAnsi="Times New Roman" w:cs="Times New Roman"/>
          <w:sz w:val="24"/>
          <w:szCs w:val="24"/>
        </w:rPr>
        <w:t xml:space="preserve">, wskazując oznaczenie konkretnego producenta (dostawcy) lub konkretny produkt przy opisie przedmiotu zamówienia, </w:t>
      </w:r>
      <w:r w:rsidRPr="00B85B69">
        <w:rPr>
          <w:rFonts w:ascii="Times New Roman" w:hAnsi="Times New Roman" w:cs="Times New Roman"/>
          <w:bCs/>
          <w:sz w:val="24"/>
          <w:szCs w:val="24"/>
        </w:rPr>
        <w:t xml:space="preserve">dopuszcza jednocześnie produkty równoważne o parametrach jakościowych i cechach użytkowych co najmniej na poziomie parametrów wskazanego produktu, uznając tym samym każdy produkt </w:t>
      </w:r>
      <w:r w:rsidRPr="00B85B69">
        <w:rPr>
          <w:rFonts w:ascii="Times New Roman" w:hAnsi="Times New Roman" w:cs="Times New Roman"/>
          <w:bCs/>
          <w:sz w:val="24"/>
          <w:szCs w:val="24"/>
        </w:rPr>
        <w:br/>
        <w:t>o wskazanych lub lepszych parametrach</w:t>
      </w:r>
      <w:r w:rsidRPr="00B85B69">
        <w:rPr>
          <w:rFonts w:ascii="Times New Roman" w:hAnsi="Times New Roman" w:cs="Times New Roman"/>
          <w:sz w:val="24"/>
          <w:szCs w:val="24"/>
        </w:rPr>
        <w:t xml:space="preserve">. </w:t>
      </w:r>
    </w:p>
    <w:p w:rsidR="000D152F" w:rsidRPr="00ED0C21" w:rsidRDefault="000D152F" w:rsidP="000D152F">
      <w:pPr>
        <w:pStyle w:val="Akapitzlist"/>
        <w:spacing w:after="0"/>
        <w:ind w:left="426"/>
        <w:jc w:val="both"/>
        <w:rPr>
          <w:rFonts w:ascii="Times New Roman" w:hAnsi="Times New Roman" w:cs="Times New Roman"/>
          <w:sz w:val="24"/>
          <w:szCs w:val="24"/>
        </w:rPr>
      </w:pPr>
      <w:r w:rsidRPr="00ED0C21">
        <w:rPr>
          <w:rFonts w:ascii="Times New Roman" w:hAnsi="Times New Roman" w:cs="Times New Roman"/>
          <w:sz w:val="24"/>
          <w:szCs w:val="24"/>
        </w:rPr>
        <w:t xml:space="preserve">W sytuacji, gdy Wykonawca zamierza zastosować inne materiały i urządzenia niż podane w dokumentacji projektowej (materiały i urządzenia równoważne), winien </w:t>
      </w:r>
      <w:r>
        <w:rPr>
          <w:rFonts w:ascii="Times New Roman" w:hAnsi="Times New Roman" w:cs="Times New Roman"/>
          <w:sz w:val="24"/>
          <w:szCs w:val="24"/>
        </w:rPr>
        <w:t xml:space="preserve">dołączyć do oferty wykaz </w:t>
      </w:r>
      <w:r w:rsidRPr="00ED0C21">
        <w:rPr>
          <w:rFonts w:ascii="Times New Roman" w:hAnsi="Times New Roman" w:cs="Times New Roman"/>
          <w:sz w:val="24"/>
          <w:szCs w:val="24"/>
        </w:rPr>
        <w:t>zawierający materiały i urządzenia zawarte w dokumentacji projektowej oraz podać ich równoważniki (nazwy materiałów i urządzeń zaproponowanych w ofercie, oferowane parametry/cechy techniczne i jakościowe, typ i producenta).</w:t>
      </w:r>
    </w:p>
    <w:p w:rsidR="000D152F" w:rsidRPr="00ED0C21" w:rsidRDefault="000D152F" w:rsidP="000D152F">
      <w:pPr>
        <w:pStyle w:val="Akapitzlist"/>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Na etapie złożonych ofert, </w:t>
      </w:r>
      <w:r w:rsidRPr="00ED0C21">
        <w:rPr>
          <w:rFonts w:ascii="Times New Roman" w:hAnsi="Times New Roman" w:cs="Times New Roman"/>
          <w:sz w:val="24"/>
          <w:szCs w:val="24"/>
        </w:rPr>
        <w:t xml:space="preserve">wykaz oferowanych urządzeń równoważnych będzie podlegał ocenie przez autora dokumentacji projektowej lub innego uprawnionego specjalistę wyznaczonego przez Zamawiającego, który sporządzi stosowną opinię dotyczącą równoważności. Opinia ta będzie brana pod uwagę przez Zamawiającego przy podejmowaniu decyzji o </w:t>
      </w:r>
      <w:r>
        <w:rPr>
          <w:rFonts w:ascii="Times New Roman" w:hAnsi="Times New Roman" w:cs="Times New Roman"/>
          <w:sz w:val="24"/>
          <w:szCs w:val="24"/>
        </w:rPr>
        <w:t xml:space="preserve">odrzuceniu oferty </w:t>
      </w:r>
      <w:r w:rsidRPr="00ED0C21">
        <w:rPr>
          <w:rFonts w:ascii="Times New Roman" w:hAnsi="Times New Roman" w:cs="Times New Roman"/>
          <w:sz w:val="24"/>
          <w:szCs w:val="24"/>
        </w:rPr>
        <w:t xml:space="preserve">z powodu </w:t>
      </w:r>
      <w:r>
        <w:rPr>
          <w:rFonts w:ascii="Times New Roman" w:hAnsi="Times New Roman" w:cs="Times New Roman"/>
          <w:sz w:val="24"/>
          <w:szCs w:val="24"/>
        </w:rPr>
        <w:t>braku równoważności.</w:t>
      </w:r>
    </w:p>
    <w:p w:rsidR="000D152F" w:rsidRDefault="000D152F" w:rsidP="00D4476A">
      <w:pPr>
        <w:pStyle w:val="Akapitzlist"/>
        <w:numPr>
          <w:ilvl w:val="0"/>
          <w:numId w:val="12"/>
        </w:numPr>
        <w:tabs>
          <w:tab w:val="left" w:pos="4962"/>
        </w:tabs>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Termin wykonania przedmiotu zamówienia: </w:t>
      </w:r>
      <w:r w:rsidR="003715A5">
        <w:rPr>
          <w:rFonts w:ascii="Times New Roman" w:hAnsi="Times New Roman" w:cs="Times New Roman"/>
          <w:b/>
          <w:color w:val="000000" w:themeColor="text1"/>
          <w:sz w:val="24"/>
          <w:szCs w:val="24"/>
        </w:rPr>
        <w:t>sześć</w:t>
      </w:r>
      <w:r w:rsidR="00CA4A2E">
        <w:rPr>
          <w:rFonts w:ascii="Times New Roman" w:hAnsi="Times New Roman" w:cs="Times New Roman"/>
          <w:b/>
          <w:color w:val="000000" w:themeColor="text1"/>
          <w:sz w:val="24"/>
          <w:szCs w:val="24"/>
        </w:rPr>
        <w:t xml:space="preserve"> </w:t>
      </w:r>
      <w:r w:rsidR="00292722">
        <w:rPr>
          <w:rFonts w:ascii="Times New Roman" w:hAnsi="Times New Roman" w:cs="Times New Roman"/>
          <w:b/>
          <w:sz w:val="24"/>
          <w:szCs w:val="24"/>
        </w:rPr>
        <w:t>miesięcy</w:t>
      </w:r>
      <w:r w:rsidRPr="00ED0C21">
        <w:rPr>
          <w:rFonts w:ascii="Times New Roman" w:hAnsi="Times New Roman" w:cs="Times New Roman"/>
          <w:b/>
          <w:sz w:val="24"/>
          <w:szCs w:val="24"/>
        </w:rPr>
        <w:t xml:space="preserve"> od dnia zawarcia umowy</w:t>
      </w:r>
      <w:r w:rsidR="00292722">
        <w:rPr>
          <w:rFonts w:ascii="Times New Roman" w:hAnsi="Times New Roman" w:cs="Times New Roman"/>
          <w:sz w:val="24"/>
          <w:szCs w:val="24"/>
        </w:rPr>
        <w:t xml:space="preserve"> </w:t>
      </w:r>
      <w:r w:rsidR="00EF7128">
        <w:rPr>
          <w:rFonts w:ascii="Times New Roman" w:hAnsi="Times New Roman" w:cs="Times New Roman"/>
          <w:sz w:val="24"/>
          <w:szCs w:val="24"/>
        </w:rPr>
        <w:br/>
      </w:r>
      <w:r w:rsidRPr="00B85B69">
        <w:rPr>
          <w:rFonts w:ascii="Times New Roman" w:hAnsi="Times New Roman" w:cs="Times New Roman"/>
          <w:sz w:val="24"/>
          <w:szCs w:val="24"/>
        </w:rPr>
        <w:t>w niniejszym postępowaniu.</w:t>
      </w:r>
    </w:p>
    <w:p w:rsidR="000A0174" w:rsidRPr="00F46A61" w:rsidRDefault="000A0174" w:rsidP="000A0174">
      <w:pPr>
        <w:pStyle w:val="Akapitzlist"/>
        <w:numPr>
          <w:ilvl w:val="0"/>
          <w:numId w:val="12"/>
        </w:numPr>
        <w:tabs>
          <w:tab w:val="left" w:pos="4962"/>
        </w:tabs>
        <w:spacing w:after="0"/>
        <w:ind w:left="426"/>
        <w:jc w:val="both"/>
        <w:rPr>
          <w:rFonts w:ascii="Times New Roman" w:hAnsi="Times New Roman" w:cs="Times New Roman"/>
          <w:sz w:val="24"/>
          <w:szCs w:val="24"/>
        </w:rPr>
      </w:pPr>
      <w:r w:rsidRPr="00F46A61">
        <w:rPr>
          <w:rFonts w:ascii="Times New Roman" w:hAnsi="Times New Roman"/>
          <w:sz w:val="24"/>
          <w:szCs w:val="24"/>
          <w:lang w:eastAsia="pl-PL"/>
        </w:rPr>
        <w:t xml:space="preserve">Przewiduje się przejściowe rozliczanie i fakturowanie w następujących terminach </w:t>
      </w:r>
      <w:r w:rsidRPr="00F46A61">
        <w:rPr>
          <w:rFonts w:ascii="Times New Roman" w:hAnsi="Times New Roman"/>
          <w:sz w:val="24"/>
          <w:szCs w:val="24"/>
          <w:lang w:eastAsia="pl-PL"/>
        </w:rPr>
        <w:br/>
        <w:t>i w szacunkowej wysokości wynagrodzenia:</w:t>
      </w:r>
    </w:p>
    <w:p w:rsidR="000A0174" w:rsidRPr="003715A5" w:rsidRDefault="000A0174" w:rsidP="000A0174">
      <w:pPr>
        <w:numPr>
          <w:ilvl w:val="0"/>
          <w:numId w:val="9"/>
        </w:numPr>
        <w:autoSpaceDE w:val="0"/>
        <w:autoSpaceDN w:val="0"/>
        <w:adjustRightInd w:val="0"/>
        <w:spacing w:after="0"/>
        <w:ind w:left="681" w:hanging="397"/>
        <w:jc w:val="both"/>
        <w:rPr>
          <w:rFonts w:ascii="Times New Roman" w:hAnsi="Times New Roman"/>
          <w:sz w:val="24"/>
          <w:szCs w:val="24"/>
          <w:lang w:eastAsia="pl-PL"/>
        </w:rPr>
      </w:pPr>
      <w:r w:rsidRPr="003715A5">
        <w:rPr>
          <w:rFonts w:ascii="Times New Roman" w:hAnsi="Times New Roman"/>
          <w:sz w:val="24"/>
          <w:szCs w:val="24"/>
          <w:lang w:eastAsia="pl-PL"/>
        </w:rPr>
        <w:t>I</w:t>
      </w:r>
      <w:r w:rsidRPr="003715A5">
        <w:rPr>
          <w:rFonts w:ascii="Times New Roman" w:hAnsi="Times New Roman"/>
          <w:i/>
          <w:sz w:val="24"/>
          <w:szCs w:val="24"/>
          <w:lang w:eastAsia="pl-PL"/>
        </w:rPr>
        <w:t xml:space="preserve"> </w:t>
      </w:r>
      <w:r w:rsidRPr="003715A5">
        <w:rPr>
          <w:rFonts w:ascii="Times New Roman" w:hAnsi="Times New Roman"/>
          <w:sz w:val="24"/>
          <w:szCs w:val="24"/>
          <w:lang w:eastAsia="pl-PL"/>
        </w:rPr>
        <w:t xml:space="preserve">płatność – </w:t>
      </w:r>
      <w:r w:rsidR="00900AD6" w:rsidRPr="003715A5">
        <w:rPr>
          <w:rFonts w:ascii="Times New Roman" w:hAnsi="Times New Roman"/>
          <w:sz w:val="24"/>
          <w:szCs w:val="24"/>
          <w:lang w:eastAsia="pl-PL"/>
        </w:rPr>
        <w:t xml:space="preserve">jedna </w:t>
      </w:r>
      <w:r w:rsidR="00F46A61" w:rsidRPr="003715A5">
        <w:rPr>
          <w:rFonts w:ascii="Times New Roman" w:hAnsi="Times New Roman"/>
          <w:sz w:val="24"/>
          <w:szCs w:val="24"/>
          <w:lang w:eastAsia="pl-PL"/>
        </w:rPr>
        <w:t>zaliczka</w:t>
      </w:r>
      <w:r w:rsidR="00823671" w:rsidRPr="003715A5">
        <w:rPr>
          <w:rFonts w:ascii="Times New Roman" w:hAnsi="Times New Roman"/>
          <w:sz w:val="24"/>
          <w:szCs w:val="24"/>
          <w:lang w:eastAsia="pl-PL"/>
        </w:rPr>
        <w:t xml:space="preserve"> udzielona Wykonawcy na poczet wykonania zamówienia</w:t>
      </w:r>
      <w:r w:rsidR="00F46A61" w:rsidRPr="003715A5">
        <w:rPr>
          <w:rFonts w:ascii="Times New Roman" w:hAnsi="Times New Roman"/>
          <w:sz w:val="24"/>
          <w:szCs w:val="24"/>
          <w:lang w:eastAsia="pl-PL"/>
        </w:rPr>
        <w:t xml:space="preserve"> </w:t>
      </w:r>
      <w:r w:rsidR="001764CE" w:rsidRPr="003715A5">
        <w:rPr>
          <w:rFonts w:ascii="Times New Roman" w:hAnsi="Times New Roman"/>
          <w:sz w:val="24"/>
          <w:szCs w:val="24"/>
          <w:lang w:eastAsia="pl-PL"/>
        </w:rPr>
        <w:br/>
      </w:r>
      <w:r w:rsidR="0035388A" w:rsidRPr="003715A5">
        <w:rPr>
          <w:rFonts w:ascii="Times New Roman" w:eastAsia="Sylfaen" w:hAnsi="Times New Roman" w:cs="Times New Roman"/>
          <w:sz w:val="24"/>
          <w:szCs w:val="24"/>
        </w:rPr>
        <w:t xml:space="preserve">w wysokości wynikającej z różnicy wynagrodzenia </w:t>
      </w:r>
      <w:r w:rsidR="0074278A" w:rsidRPr="003715A5">
        <w:rPr>
          <w:rFonts w:ascii="Times New Roman" w:eastAsia="Sylfaen" w:hAnsi="Times New Roman" w:cs="Times New Roman"/>
          <w:sz w:val="24"/>
          <w:szCs w:val="24"/>
        </w:rPr>
        <w:t>ryczałtowego brutto a wysokości</w:t>
      </w:r>
      <w:r w:rsidR="0035388A" w:rsidRPr="003715A5">
        <w:rPr>
          <w:rFonts w:ascii="Times New Roman" w:eastAsia="Sylfaen" w:hAnsi="Times New Roman" w:cs="Times New Roman"/>
          <w:sz w:val="24"/>
          <w:szCs w:val="24"/>
        </w:rPr>
        <w:t xml:space="preserve"> otrzymanego </w:t>
      </w:r>
      <w:r w:rsidR="006A4697" w:rsidRPr="003715A5">
        <w:rPr>
          <w:rFonts w:ascii="Times New Roman" w:eastAsia="Sylfaen" w:hAnsi="Times New Roman" w:cs="Times New Roman"/>
          <w:sz w:val="24"/>
          <w:szCs w:val="24"/>
        </w:rPr>
        <w:t xml:space="preserve">przez Zamawiającego </w:t>
      </w:r>
      <w:r w:rsidR="0035388A" w:rsidRPr="003715A5">
        <w:rPr>
          <w:rFonts w:ascii="Times New Roman" w:eastAsia="Sylfaen" w:hAnsi="Times New Roman" w:cs="Times New Roman"/>
          <w:sz w:val="24"/>
          <w:szCs w:val="24"/>
        </w:rPr>
        <w:t xml:space="preserve">dofinansowania zgodnie z Promesą </w:t>
      </w:r>
      <w:r w:rsidR="0035388A" w:rsidRPr="003715A5">
        <w:rPr>
          <w:rStyle w:val="Teksttreci"/>
          <w:rFonts w:ascii="Times New Roman" w:hAnsi="Times New Roman"/>
          <w:sz w:val="24"/>
          <w:szCs w:val="24"/>
        </w:rPr>
        <w:t>Rządowego Funduszu Polski Ład: Program Inwestycji Strategicznych</w:t>
      </w:r>
      <w:r w:rsidR="0035388A" w:rsidRPr="003715A5">
        <w:rPr>
          <w:rFonts w:ascii="Times New Roman" w:eastAsia="Sylfaen" w:hAnsi="Times New Roman" w:cs="Times New Roman"/>
          <w:sz w:val="24"/>
          <w:szCs w:val="24"/>
        </w:rPr>
        <w:t xml:space="preserve">, lecz nie mniej niż 5% należnego wynagrodzenia brutto, </w:t>
      </w:r>
      <w:r w:rsidR="000119FD" w:rsidRPr="003715A5">
        <w:rPr>
          <w:rFonts w:ascii="Times New Roman" w:hAnsi="Times New Roman"/>
          <w:sz w:val="24"/>
          <w:szCs w:val="24"/>
          <w:lang w:eastAsia="pl-PL"/>
        </w:rPr>
        <w:t>na podstawie faktury pro forma wystawionej przez Wykonawcę, niezwłocznie po zawarciu umow</w:t>
      </w:r>
      <w:r w:rsidR="006A4697" w:rsidRPr="003715A5">
        <w:rPr>
          <w:rFonts w:ascii="Times New Roman" w:hAnsi="Times New Roman"/>
          <w:sz w:val="24"/>
          <w:szCs w:val="24"/>
          <w:lang w:eastAsia="pl-PL"/>
        </w:rPr>
        <w:t xml:space="preserve">y w przedmiotowym postępowaniu (ostateczna wartość zaliczki zostanie ustalona w dniu zawarcia umowy </w:t>
      </w:r>
      <w:r w:rsidR="006A4697" w:rsidRPr="003715A5">
        <w:rPr>
          <w:rFonts w:ascii="Times New Roman" w:hAnsi="Times New Roman"/>
          <w:sz w:val="24"/>
          <w:szCs w:val="24"/>
          <w:lang w:eastAsia="pl-PL"/>
        </w:rPr>
        <w:br/>
        <w:t xml:space="preserve">w przedmiotowym postępowaniu), </w:t>
      </w:r>
    </w:p>
    <w:p w:rsidR="000A0174" w:rsidRPr="003715A5" w:rsidRDefault="00823671" w:rsidP="000A0174">
      <w:pPr>
        <w:numPr>
          <w:ilvl w:val="0"/>
          <w:numId w:val="9"/>
        </w:numPr>
        <w:autoSpaceDE w:val="0"/>
        <w:autoSpaceDN w:val="0"/>
        <w:adjustRightInd w:val="0"/>
        <w:spacing w:after="0"/>
        <w:ind w:left="681" w:hanging="397"/>
        <w:jc w:val="both"/>
        <w:rPr>
          <w:rFonts w:ascii="Times New Roman" w:hAnsi="Times New Roman"/>
          <w:sz w:val="24"/>
          <w:szCs w:val="24"/>
          <w:lang w:eastAsia="pl-PL"/>
        </w:rPr>
      </w:pPr>
      <w:r w:rsidRPr="003715A5">
        <w:rPr>
          <w:rFonts w:ascii="Times New Roman" w:hAnsi="Times New Roman"/>
          <w:sz w:val="24"/>
          <w:szCs w:val="24"/>
          <w:lang w:eastAsia="pl-PL"/>
        </w:rPr>
        <w:t>II</w:t>
      </w:r>
      <w:r w:rsidR="000A0174" w:rsidRPr="003715A5">
        <w:rPr>
          <w:rFonts w:ascii="Times New Roman" w:hAnsi="Times New Roman"/>
          <w:sz w:val="24"/>
          <w:szCs w:val="24"/>
          <w:lang w:eastAsia="pl-PL"/>
        </w:rPr>
        <w:t xml:space="preserve"> płatność </w:t>
      </w:r>
      <w:r w:rsidRPr="003715A5">
        <w:rPr>
          <w:rFonts w:ascii="Times New Roman" w:hAnsi="Times New Roman"/>
          <w:sz w:val="24"/>
          <w:szCs w:val="24"/>
          <w:lang w:eastAsia="pl-PL"/>
        </w:rPr>
        <w:t>–</w:t>
      </w:r>
      <w:r w:rsidR="000A0174" w:rsidRPr="003715A5">
        <w:rPr>
          <w:rFonts w:ascii="Times New Roman" w:hAnsi="Times New Roman"/>
          <w:sz w:val="24"/>
          <w:szCs w:val="24"/>
          <w:lang w:eastAsia="pl-PL"/>
        </w:rPr>
        <w:t xml:space="preserve"> </w:t>
      </w:r>
      <w:r w:rsidR="0035388A" w:rsidRPr="003715A5">
        <w:rPr>
          <w:rFonts w:ascii="Times New Roman" w:eastAsia="Sylfaen" w:hAnsi="Times New Roman" w:cs="Times New Roman"/>
          <w:sz w:val="24"/>
          <w:szCs w:val="24"/>
        </w:rPr>
        <w:t xml:space="preserve">pozostała kwota wynagrodzenia, wynikająca z różnicy pomiędzy wynagrodzeniem brutto należnym wykonawcy </w:t>
      </w:r>
      <w:r w:rsidR="000F3EB5" w:rsidRPr="003715A5">
        <w:rPr>
          <w:rFonts w:ascii="Times New Roman" w:eastAsia="Sylfaen" w:hAnsi="Times New Roman" w:cs="Times New Roman"/>
          <w:sz w:val="24"/>
          <w:szCs w:val="24"/>
        </w:rPr>
        <w:t>a wcześniej wypłaconą</w:t>
      </w:r>
      <w:r w:rsidR="0035388A" w:rsidRPr="003715A5">
        <w:rPr>
          <w:rFonts w:ascii="Times New Roman" w:eastAsia="Sylfaen" w:hAnsi="Times New Roman" w:cs="Times New Roman"/>
          <w:sz w:val="24"/>
          <w:szCs w:val="24"/>
        </w:rPr>
        <w:t xml:space="preserve"> zaliczką,</w:t>
      </w:r>
      <w:r w:rsidR="001764CE" w:rsidRPr="003715A5">
        <w:rPr>
          <w:rFonts w:ascii="Times New Roman" w:hAnsi="Times New Roman"/>
          <w:sz w:val="24"/>
          <w:szCs w:val="24"/>
          <w:lang w:eastAsia="pl-PL"/>
        </w:rPr>
        <w:t xml:space="preserve"> </w:t>
      </w:r>
      <w:r w:rsidR="000119FD" w:rsidRPr="003715A5">
        <w:rPr>
          <w:rFonts w:ascii="Times New Roman" w:hAnsi="Times New Roman"/>
          <w:sz w:val="24"/>
          <w:szCs w:val="24"/>
          <w:lang w:eastAsia="pl-PL"/>
        </w:rPr>
        <w:t xml:space="preserve">płatna </w:t>
      </w:r>
      <w:r w:rsidR="001764CE" w:rsidRPr="003715A5">
        <w:rPr>
          <w:rFonts w:ascii="Times New Roman" w:hAnsi="Times New Roman"/>
          <w:sz w:val="24"/>
          <w:szCs w:val="24"/>
          <w:lang w:eastAsia="pl-PL"/>
        </w:rPr>
        <w:t>po należytej realizacji zamówienia,</w:t>
      </w:r>
      <w:r w:rsidR="000A0174" w:rsidRPr="003715A5">
        <w:rPr>
          <w:rFonts w:ascii="Times New Roman" w:hAnsi="Times New Roman"/>
          <w:sz w:val="24"/>
          <w:szCs w:val="24"/>
          <w:lang w:eastAsia="pl-PL"/>
        </w:rPr>
        <w:t xml:space="preserve"> po podpisaniu protokołu końcowego robót bez zastrzeżeń.</w:t>
      </w:r>
    </w:p>
    <w:p w:rsidR="000D152F" w:rsidRPr="000A0174" w:rsidRDefault="000D152F" w:rsidP="000A0174">
      <w:pPr>
        <w:pStyle w:val="Akapitzlist"/>
        <w:numPr>
          <w:ilvl w:val="0"/>
          <w:numId w:val="12"/>
        </w:numPr>
        <w:spacing w:after="0"/>
        <w:ind w:left="426"/>
        <w:jc w:val="both"/>
        <w:rPr>
          <w:rFonts w:ascii="Times New Roman" w:hAnsi="Times New Roman" w:cs="Times New Roman"/>
          <w:sz w:val="24"/>
          <w:szCs w:val="24"/>
        </w:rPr>
      </w:pPr>
      <w:r w:rsidRPr="000A0174">
        <w:rPr>
          <w:rFonts w:ascii="Times New Roman" w:hAnsi="Times New Roman" w:cs="Times New Roman"/>
          <w:sz w:val="24"/>
          <w:szCs w:val="24"/>
        </w:rPr>
        <w:t>Szczegółowe zagadnienia dotyczące realizacji przedmiotowego zamówienia określone są we wzorze u</w:t>
      </w:r>
      <w:r w:rsidR="00CA4A2E">
        <w:rPr>
          <w:rFonts w:ascii="Times New Roman" w:hAnsi="Times New Roman" w:cs="Times New Roman"/>
          <w:sz w:val="24"/>
          <w:szCs w:val="24"/>
        </w:rPr>
        <w:t>mowy, stanowiącym Załącznik nr 6</w:t>
      </w:r>
      <w:r w:rsidRPr="000A0174">
        <w:rPr>
          <w:rFonts w:ascii="Times New Roman" w:hAnsi="Times New Roman" w:cs="Times New Roman"/>
          <w:sz w:val="24"/>
          <w:szCs w:val="24"/>
        </w:rPr>
        <w:t xml:space="preserve"> do SWZ.</w:t>
      </w:r>
    </w:p>
    <w:p w:rsidR="000D152F" w:rsidRPr="00B85B69" w:rsidRDefault="000D152F" w:rsidP="000D152F">
      <w:pPr>
        <w:widowControl w:val="0"/>
        <w:suppressAutoHyphens/>
        <w:spacing w:after="0"/>
        <w:jc w:val="both"/>
        <w:rPr>
          <w:rFonts w:ascii="Times New Roman" w:hAnsi="Times New Roman" w:cs="Times New Roman"/>
          <w:color w:val="C00000"/>
          <w:sz w:val="24"/>
          <w:szCs w:val="24"/>
        </w:rPr>
      </w:pPr>
    </w:p>
    <w:p w:rsidR="008D5FF5" w:rsidRDefault="008D5FF5"/>
    <w:sectPr w:rsidR="008D5FF5" w:rsidSect="00275E1E">
      <w:headerReference w:type="first" r:id="rId8"/>
      <w:pgSz w:w="11906" w:h="16838"/>
      <w:pgMar w:top="1417" w:right="1417" w:bottom="1417" w:left="1417" w:header="426"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2E59" w:rsidRDefault="003E2E59" w:rsidP="00F51678">
      <w:pPr>
        <w:spacing w:after="0" w:line="240" w:lineRule="auto"/>
      </w:pPr>
      <w:r>
        <w:separator/>
      </w:r>
    </w:p>
  </w:endnote>
  <w:endnote w:type="continuationSeparator" w:id="0">
    <w:p w:rsidR="003E2E59" w:rsidRDefault="003E2E59" w:rsidP="00F516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EE"/>
    <w:family w:val="roman"/>
    <w:pitch w:val="variable"/>
    <w:sig w:usb0="04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2E59" w:rsidRDefault="003E2E59" w:rsidP="00F51678">
      <w:pPr>
        <w:spacing w:after="0" w:line="240" w:lineRule="auto"/>
      </w:pPr>
      <w:r>
        <w:separator/>
      </w:r>
    </w:p>
  </w:footnote>
  <w:footnote w:type="continuationSeparator" w:id="0">
    <w:p w:rsidR="003E2E59" w:rsidRDefault="003E2E59" w:rsidP="00F516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E1E" w:rsidRPr="00275E1E" w:rsidRDefault="00407CCF" w:rsidP="00275E1E">
    <w:pPr>
      <w:pStyle w:val="Nagwek"/>
      <w:jc w:val="center"/>
      <w:rPr>
        <w:rFonts w:ascii="Arial" w:hAnsi="Arial" w:cs="Arial"/>
        <w:i/>
        <w:sz w:val="14"/>
        <w:szCs w:val="14"/>
      </w:rPr>
    </w:pPr>
    <w:r w:rsidRPr="00407CCF">
      <w:rPr>
        <w:rFonts w:ascii="Arial" w:hAnsi="Arial" w:cs="Arial"/>
        <w:i/>
        <w:noProof/>
        <w:sz w:val="14"/>
        <w:szCs w:val="14"/>
        <w:lang w:eastAsia="pl-PL"/>
      </w:rPr>
      <w:drawing>
        <wp:inline distT="0" distB="0" distL="0" distR="0">
          <wp:extent cx="2552984" cy="854685"/>
          <wp:effectExtent l="19050" t="0" r="0" b="0"/>
          <wp:docPr id="2" name="Obraz 1" descr="https://www.bgk.pl/files/public/Pliki/Fundusze_i_programy/Polski_Lad/logotypy/polski_lad_2.png"/>
          <wp:cNvGraphicFramePr/>
          <a:graphic xmlns:a="http://schemas.openxmlformats.org/drawingml/2006/main">
            <a:graphicData uri="http://schemas.openxmlformats.org/drawingml/2006/picture">
              <pic:pic xmlns:pic="http://schemas.openxmlformats.org/drawingml/2006/picture">
                <pic:nvPicPr>
                  <pic:cNvPr id="0" name="Picture 1" descr="https://www.bgk.pl/files/public/Pliki/Fundusze_i_programy/Polski_Lad/logotypy/polski_lad_2.png"/>
                  <pic:cNvPicPr>
                    <a:picLocks noChangeAspect="1" noChangeArrowheads="1"/>
                  </pic:cNvPicPr>
                </pic:nvPicPr>
                <pic:blipFill>
                  <a:blip r:embed="rId1" cstate="print"/>
                  <a:srcRect/>
                  <a:stretch>
                    <a:fillRect/>
                  </a:stretch>
                </pic:blipFill>
                <pic:spPr bwMode="auto">
                  <a:xfrm>
                    <a:off x="0" y="0"/>
                    <a:ext cx="2552984" cy="8546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singleLevel"/>
    <w:tmpl w:val="00000014"/>
    <w:name w:val="WW8Num20"/>
    <w:lvl w:ilvl="0">
      <w:start w:val="1"/>
      <w:numFmt w:val="decimal"/>
      <w:lvlText w:val="%1)"/>
      <w:lvlJc w:val="left"/>
      <w:pPr>
        <w:tabs>
          <w:tab w:val="num" w:pos="0"/>
        </w:tabs>
        <w:ind w:left="360" w:hanging="360"/>
      </w:pPr>
    </w:lvl>
  </w:abstractNum>
  <w:abstractNum w:abstractNumId="1">
    <w:nsid w:val="01A254BB"/>
    <w:multiLevelType w:val="hybridMultilevel"/>
    <w:tmpl w:val="A6EE8788"/>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nsid w:val="040C5D90"/>
    <w:multiLevelType w:val="hybridMultilevel"/>
    <w:tmpl w:val="58368260"/>
    <w:lvl w:ilvl="0" w:tplc="0ADCEB1A">
      <w:start w:val="1"/>
      <w:numFmt w:val="bullet"/>
      <w:lvlText w:val=""/>
      <w:lvlJc w:val="left"/>
      <w:pPr>
        <w:ind w:left="1146" w:hanging="360"/>
      </w:pPr>
      <w:rPr>
        <w:rFonts w:ascii="Symbol" w:hAnsi="Symbol"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09D25C1F"/>
    <w:multiLevelType w:val="hybridMultilevel"/>
    <w:tmpl w:val="A984CECE"/>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0D592FCB"/>
    <w:multiLevelType w:val="hybridMultilevel"/>
    <w:tmpl w:val="8E467ECE"/>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11C01A95"/>
    <w:multiLevelType w:val="hybridMultilevel"/>
    <w:tmpl w:val="E678139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nsid w:val="1C482041"/>
    <w:multiLevelType w:val="hybridMultilevel"/>
    <w:tmpl w:val="733AD4B0"/>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nsid w:val="210C7A52"/>
    <w:multiLevelType w:val="hybridMultilevel"/>
    <w:tmpl w:val="E4E01DCC"/>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nsid w:val="21D9461A"/>
    <w:multiLevelType w:val="hybridMultilevel"/>
    <w:tmpl w:val="24F6343A"/>
    <w:lvl w:ilvl="0" w:tplc="29C85FFE">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9">
    <w:nsid w:val="2B7A2634"/>
    <w:multiLevelType w:val="hybridMultilevel"/>
    <w:tmpl w:val="AF5E4E76"/>
    <w:lvl w:ilvl="0" w:tplc="29C85FFE">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3172201B"/>
    <w:multiLevelType w:val="hybridMultilevel"/>
    <w:tmpl w:val="A1C0F28E"/>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37770426"/>
    <w:multiLevelType w:val="hybridMultilevel"/>
    <w:tmpl w:val="8B50F244"/>
    <w:lvl w:ilvl="0" w:tplc="29C85FF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nsid w:val="3CDA3AD5"/>
    <w:multiLevelType w:val="hybridMultilevel"/>
    <w:tmpl w:val="DB8C0666"/>
    <w:lvl w:ilvl="0" w:tplc="D142520C">
      <w:start w:val="1"/>
      <w:numFmt w:val="decimal"/>
      <w:lvlText w:val="%1)"/>
      <w:lvlJc w:val="left"/>
      <w:pPr>
        <w:ind w:left="786"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nsid w:val="40CF0F7B"/>
    <w:multiLevelType w:val="hybridMultilevel"/>
    <w:tmpl w:val="28D02BEE"/>
    <w:lvl w:ilvl="0" w:tplc="A96C45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98C3826"/>
    <w:multiLevelType w:val="hybridMultilevel"/>
    <w:tmpl w:val="4F9EC186"/>
    <w:lvl w:ilvl="0" w:tplc="0415000F">
      <w:start w:val="1"/>
      <w:numFmt w:val="decimal"/>
      <w:lvlText w:val="%1."/>
      <w:lvlJc w:val="left"/>
      <w:pPr>
        <w:ind w:left="720" w:hanging="360"/>
      </w:pPr>
    </w:lvl>
    <w:lvl w:ilvl="1" w:tplc="67242EF0">
      <w:start w:val="1"/>
      <w:numFmt w:val="lowerLetter"/>
      <w:lvlText w:val="%2)"/>
      <w:lvlJc w:val="left"/>
      <w:pPr>
        <w:ind w:left="1440" w:hanging="360"/>
      </w:pPr>
      <w:rPr>
        <w:rFonts w:ascii="Times New Roman" w:eastAsiaTheme="minorHAns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6A5719"/>
    <w:multiLevelType w:val="hybridMultilevel"/>
    <w:tmpl w:val="4894B848"/>
    <w:lvl w:ilvl="0" w:tplc="04150003">
      <w:start w:val="1"/>
      <w:numFmt w:val="bullet"/>
      <w:lvlText w:val="o"/>
      <w:lvlJc w:val="left"/>
      <w:pPr>
        <w:ind w:left="1713" w:hanging="360"/>
      </w:pPr>
      <w:rPr>
        <w:rFonts w:ascii="Courier New" w:hAnsi="Courier New" w:cs="Courier New"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6">
    <w:nsid w:val="4D713938"/>
    <w:multiLevelType w:val="hybridMultilevel"/>
    <w:tmpl w:val="7A465B80"/>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4DD24525"/>
    <w:multiLevelType w:val="hybridMultilevel"/>
    <w:tmpl w:val="A782BF78"/>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5B452F26"/>
    <w:multiLevelType w:val="hybridMultilevel"/>
    <w:tmpl w:val="264C753C"/>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D4D2D19"/>
    <w:multiLevelType w:val="hybridMultilevel"/>
    <w:tmpl w:val="B212DDBA"/>
    <w:lvl w:ilvl="0" w:tplc="29C85F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nsid w:val="60160139"/>
    <w:multiLevelType w:val="hybridMultilevel"/>
    <w:tmpl w:val="3DB60350"/>
    <w:lvl w:ilvl="0" w:tplc="B64E3B7E">
      <w:start w:val="4"/>
      <w:numFmt w:val="decimal"/>
      <w:lvlText w:val="%1."/>
      <w:lvlJc w:val="left"/>
      <w:pPr>
        <w:tabs>
          <w:tab w:val="num" w:pos="360"/>
        </w:tabs>
        <w:ind w:left="360" w:hanging="360"/>
      </w:pPr>
      <w:rPr>
        <w:rFonts w:hint="default"/>
        <w:b w:val="0"/>
        <w:color w:val="auto"/>
      </w:rPr>
    </w:lvl>
    <w:lvl w:ilvl="1" w:tplc="04150017">
      <w:start w:val="1"/>
      <w:numFmt w:val="lowerLetter"/>
      <w:lvlText w:val="%2)"/>
      <w:lvlJc w:val="left"/>
      <w:pPr>
        <w:tabs>
          <w:tab w:val="num" w:pos="760"/>
        </w:tabs>
        <w:ind w:left="760" w:hanging="360"/>
      </w:pPr>
    </w:lvl>
    <w:lvl w:ilvl="2" w:tplc="0415001B">
      <w:start w:val="1"/>
      <w:numFmt w:val="lowerRoman"/>
      <w:lvlText w:val="%3."/>
      <w:lvlJc w:val="right"/>
      <w:pPr>
        <w:tabs>
          <w:tab w:val="num" w:pos="1480"/>
        </w:tabs>
        <w:ind w:left="1480" w:hanging="180"/>
      </w:pPr>
    </w:lvl>
    <w:lvl w:ilvl="3" w:tplc="19983BB4">
      <w:start w:val="1"/>
      <w:numFmt w:val="lowerLetter"/>
      <w:lvlText w:val="%4)"/>
      <w:lvlJc w:val="left"/>
      <w:pPr>
        <w:ind w:left="2200" w:hanging="360"/>
      </w:pPr>
      <w:rPr>
        <w:rFonts w:hint="default"/>
      </w:rPr>
    </w:lvl>
    <w:lvl w:ilvl="4" w:tplc="04150019" w:tentative="1">
      <w:start w:val="1"/>
      <w:numFmt w:val="lowerLetter"/>
      <w:lvlText w:val="%5."/>
      <w:lvlJc w:val="left"/>
      <w:pPr>
        <w:tabs>
          <w:tab w:val="num" w:pos="2920"/>
        </w:tabs>
        <w:ind w:left="2920" w:hanging="360"/>
      </w:pPr>
    </w:lvl>
    <w:lvl w:ilvl="5" w:tplc="0415001B" w:tentative="1">
      <w:start w:val="1"/>
      <w:numFmt w:val="lowerRoman"/>
      <w:lvlText w:val="%6."/>
      <w:lvlJc w:val="right"/>
      <w:pPr>
        <w:tabs>
          <w:tab w:val="num" w:pos="3640"/>
        </w:tabs>
        <w:ind w:left="3640" w:hanging="180"/>
      </w:pPr>
    </w:lvl>
    <w:lvl w:ilvl="6" w:tplc="0415000F" w:tentative="1">
      <w:start w:val="1"/>
      <w:numFmt w:val="decimal"/>
      <w:lvlText w:val="%7."/>
      <w:lvlJc w:val="left"/>
      <w:pPr>
        <w:tabs>
          <w:tab w:val="num" w:pos="4360"/>
        </w:tabs>
        <w:ind w:left="4360" w:hanging="360"/>
      </w:pPr>
    </w:lvl>
    <w:lvl w:ilvl="7" w:tplc="04150019" w:tentative="1">
      <w:start w:val="1"/>
      <w:numFmt w:val="lowerLetter"/>
      <w:lvlText w:val="%8."/>
      <w:lvlJc w:val="left"/>
      <w:pPr>
        <w:tabs>
          <w:tab w:val="num" w:pos="5080"/>
        </w:tabs>
        <w:ind w:left="5080" w:hanging="360"/>
      </w:pPr>
    </w:lvl>
    <w:lvl w:ilvl="8" w:tplc="0415001B" w:tentative="1">
      <w:start w:val="1"/>
      <w:numFmt w:val="lowerRoman"/>
      <w:lvlText w:val="%9."/>
      <w:lvlJc w:val="right"/>
      <w:pPr>
        <w:tabs>
          <w:tab w:val="num" w:pos="5800"/>
        </w:tabs>
        <w:ind w:left="5800" w:hanging="180"/>
      </w:pPr>
    </w:lvl>
  </w:abstractNum>
  <w:abstractNum w:abstractNumId="21">
    <w:nsid w:val="604E48B7"/>
    <w:multiLevelType w:val="hybridMultilevel"/>
    <w:tmpl w:val="B6988E14"/>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61C761AE"/>
    <w:multiLevelType w:val="hybridMultilevel"/>
    <w:tmpl w:val="8E7EFB4C"/>
    <w:lvl w:ilvl="0" w:tplc="0ADCEB1A">
      <w:start w:val="1"/>
      <w:numFmt w:val="bullet"/>
      <w:lvlText w:val=""/>
      <w:lvlJc w:val="left"/>
      <w:pPr>
        <w:ind w:left="1572" w:hanging="360"/>
      </w:pPr>
      <w:rPr>
        <w:rFonts w:ascii="Symbol" w:hAnsi="Symbol"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nsid w:val="62546E96"/>
    <w:multiLevelType w:val="hybridMultilevel"/>
    <w:tmpl w:val="BD8648B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nsid w:val="67586F39"/>
    <w:multiLevelType w:val="hybridMultilevel"/>
    <w:tmpl w:val="C9402786"/>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54822C8"/>
    <w:multiLevelType w:val="hybridMultilevel"/>
    <w:tmpl w:val="B3C04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D254667"/>
    <w:multiLevelType w:val="multilevel"/>
    <w:tmpl w:val="5AB08A9A"/>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360"/>
        </w:tabs>
        <w:ind w:left="360" w:hanging="360"/>
      </w:pPr>
      <w:rPr>
        <w:rFonts w:ascii="Times New Roman" w:hAnsi="Times New Roman" w:cs="Times New Roman" w:hint="default"/>
        <w:b/>
      </w:rPr>
    </w:lvl>
    <w:lvl w:ilvl="2">
      <w:numFmt w:val="bullet"/>
      <w:lvlText w:val="-"/>
      <w:lvlJc w:val="left"/>
      <w:pPr>
        <w:tabs>
          <w:tab w:val="num" w:pos="2264"/>
        </w:tabs>
        <w:ind w:left="2264" w:hanging="360"/>
      </w:pPr>
      <w:rPr>
        <w:rFonts w:ascii="Times New Roman" w:hAnsi="Times New Roman" w:cs="Times New Roman" w:hint="default"/>
      </w:rPr>
    </w:lvl>
    <w:lvl w:ilvl="3">
      <w:start w:val="1"/>
      <w:numFmt w:val="decimal"/>
      <w:lvlText w:val="%4)"/>
      <w:lvlJc w:val="left"/>
      <w:pPr>
        <w:tabs>
          <w:tab w:val="num" w:pos="720"/>
        </w:tabs>
        <w:ind w:left="2804" w:hanging="360"/>
      </w:pPr>
      <w:rPr>
        <w:rFonts w:hint="default"/>
      </w:rPr>
    </w:lvl>
    <w:lvl w:ilvl="4">
      <w:start w:val="11"/>
      <w:numFmt w:val="decimal"/>
      <w:lvlText w:val="%5"/>
      <w:lvlJc w:val="left"/>
      <w:pPr>
        <w:tabs>
          <w:tab w:val="num" w:pos="0"/>
        </w:tabs>
        <w:ind w:left="3524" w:hanging="360"/>
      </w:pPr>
      <w:rPr>
        <w:rFonts w:hint="default"/>
      </w:r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7">
    <w:nsid w:val="7DDC2606"/>
    <w:multiLevelType w:val="hybridMultilevel"/>
    <w:tmpl w:val="DE285E3A"/>
    <w:lvl w:ilvl="0" w:tplc="29C85FFE">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num w:numId="1">
    <w:abstractNumId w:val="13"/>
  </w:num>
  <w:num w:numId="2">
    <w:abstractNumId w:val="19"/>
  </w:num>
  <w:num w:numId="3">
    <w:abstractNumId w:val="20"/>
  </w:num>
  <w:num w:numId="4">
    <w:abstractNumId w:val="12"/>
  </w:num>
  <w:num w:numId="5">
    <w:abstractNumId w:val="24"/>
  </w:num>
  <w:num w:numId="6">
    <w:abstractNumId w:val="4"/>
  </w:num>
  <w:num w:numId="7">
    <w:abstractNumId w:val="18"/>
  </w:num>
  <w:num w:numId="8">
    <w:abstractNumId w:val="15"/>
  </w:num>
  <w:num w:numId="9">
    <w:abstractNumId w:val="23"/>
  </w:num>
  <w:num w:numId="10">
    <w:abstractNumId w:val="16"/>
  </w:num>
  <w:num w:numId="11">
    <w:abstractNumId w:val="5"/>
  </w:num>
  <w:num w:numId="12">
    <w:abstractNumId w:val="25"/>
  </w:num>
  <w:num w:numId="13">
    <w:abstractNumId w:val="8"/>
  </w:num>
  <w:num w:numId="14">
    <w:abstractNumId w:val="9"/>
  </w:num>
  <w:num w:numId="15">
    <w:abstractNumId w:val="17"/>
  </w:num>
  <w:num w:numId="16">
    <w:abstractNumId w:val="3"/>
  </w:num>
  <w:num w:numId="17">
    <w:abstractNumId w:val="14"/>
  </w:num>
  <w:num w:numId="18">
    <w:abstractNumId w:val="21"/>
  </w:num>
  <w:num w:numId="19">
    <w:abstractNumId w:val="11"/>
  </w:num>
  <w:num w:numId="20">
    <w:abstractNumId w:val="26"/>
  </w:num>
  <w:num w:numId="21">
    <w:abstractNumId w:val="2"/>
  </w:num>
  <w:num w:numId="22">
    <w:abstractNumId w:val="22"/>
  </w:num>
  <w:num w:numId="23">
    <w:abstractNumId w:val="6"/>
  </w:num>
  <w:num w:numId="24">
    <w:abstractNumId w:val="7"/>
  </w:num>
  <w:num w:numId="25">
    <w:abstractNumId w:val="0"/>
  </w:num>
  <w:num w:numId="26">
    <w:abstractNumId w:val="10"/>
  </w:num>
  <w:num w:numId="27">
    <w:abstractNumId w:val="1"/>
  </w:num>
  <w:num w:numId="2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51678"/>
    <w:rsid w:val="00000BFE"/>
    <w:rsid w:val="00011076"/>
    <w:rsid w:val="000119FD"/>
    <w:rsid w:val="000175AD"/>
    <w:rsid w:val="00017D6E"/>
    <w:rsid w:val="00036486"/>
    <w:rsid w:val="00037ABA"/>
    <w:rsid w:val="00041675"/>
    <w:rsid w:val="00043EEB"/>
    <w:rsid w:val="00051A82"/>
    <w:rsid w:val="0005360D"/>
    <w:rsid w:val="00054E64"/>
    <w:rsid w:val="00055497"/>
    <w:rsid w:val="000657ED"/>
    <w:rsid w:val="000658D8"/>
    <w:rsid w:val="00073501"/>
    <w:rsid w:val="0007493C"/>
    <w:rsid w:val="000931A3"/>
    <w:rsid w:val="000A0174"/>
    <w:rsid w:val="000A79AB"/>
    <w:rsid w:val="000C4424"/>
    <w:rsid w:val="000C51D2"/>
    <w:rsid w:val="000C67A1"/>
    <w:rsid w:val="000C6E1F"/>
    <w:rsid w:val="000D152F"/>
    <w:rsid w:val="000D5877"/>
    <w:rsid w:val="000D7073"/>
    <w:rsid w:val="000E345F"/>
    <w:rsid w:val="000F193A"/>
    <w:rsid w:val="000F338D"/>
    <w:rsid w:val="000F3EB5"/>
    <w:rsid w:val="00100EF3"/>
    <w:rsid w:val="00113F68"/>
    <w:rsid w:val="00116975"/>
    <w:rsid w:val="00123DE1"/>
    <w:rsid w:val="001274CB"/>
    <w:rsid w:val="0013308C"/>
    <w:rsid w:val="001347AD"/>
    <w:rsid w:val="00147BA2"/>
    <w:rsid w:val="001533D8"/>
    <w:rsid w:val="00155250"/>
    <w:rsid w:val="001663CD"/>
    <w:rsid w:val="0017174B"/>
    <w:rsid w:val="001764CE"/>
    <w:rsid w:val="0018621A"/>
    <w:rsid w:val="00187FA3"/>
    <w:rsid w:val="001A4957"/>
    <w:rsid w:val="001A63F1"/>
    <w:rsid w:val="001A7289"/>
    <w:rsid w:val="001C065D"/>
    <w:rsid w:val="001C45E7"/>
    <w:rsid w:val="001C6D26"/>
    <w:rsid w:val="001D3C39"/>
    <w:rsid w:val="001D598C"/>
    <w:rsid w:val="001F0216"/>
    <w:rsid w:val="002041D3"/>
    <w:rsid w:val="00222088"/>
    <w:rsid w:val="00224D4A"/>
    <w:rsid w:val="00227E73"/>
    <w:rsid w:val="002318D8"/>
    <w:rsid w:val="00237AFE"/>
    <w:rsid w:val="00242DC0"/>
    <w:rsid w:val="00244003"/>
    <w:rsid w:val="00250212"/>
    <w:rsid w:val="002612E6"/>
    <w:rsid w:val="00262C9C"/>
    <w:rsid w:val="00265256"/>
    <w:rsid w:val="00267529"/>
    <w:rsid w:val="002702D4"/>
    <w:rsid w:val="00275E1E"/>
    <w:rsid w:val="002872CA"/>
    <w:rsid w:val="00292722"/>
    <w:rsid w:val="002957AC"/>
    <w:rsid w:val="002B219A"/>
    <w:rsid w:val="002C20B5"/>
    <w:rsid w:val="002C36CB"/>
    <w:rsid w:val="002C5183"/>
    <w:rsid w:val="002D716F"/>
    <w:rsid w:val="002E1465"/>
    <w:rsid w:val="002E7352"/>
    <w:rsid w:val="002F63EF"/>
    <w:rsid w:val="00302B34"/>
    <w:rsid w:val="003073F1"/>
    <w:rsid w:val="00314046"/>
    <w:rsid w:val="003141F3"/>
    <w:rsid w:val="003149FF"/>
    <w:rsid w:val="00314A6A"/>
    <w:rsid w:val="00315005"/>
    <w:rsid w:val="003273C4"/>
    <w:rsid w:val="00334487"/>
    <w:rsid w:val="0033660D"/>
    <w:rsid w:val="003422E0"/>
    <w:rsid w:val="00345805"/>
    <w:rsid w:val="00352F1B"/>
    <w:rsid w:val="0035388A"/>
    <w:rsid w:val="0035706B"/>
    <w:rsid w:val="003715A5"/>
    <w:rsid w:val="00373C06"/>
    <w:rsid w:val="003844ED"/>
    <w:rsid w:val="003E2E59"/>
    <w:rsid w:val="003F0376"/>
    <w:rsid w:val="00402680"/>
    <w:rsid w:val="004074DC"/>
    <w:rsid w:val="00407CCF"/>
    <w:rsid w:val="00416A09"/>
    <w:rsid w:val="0045403E"/>
    <w:rsid w:val="00462D81"/>
    <w:rsid w:val="004813D2"/>
    <w:rsid w:val="004826F9"/>
    <w:rsid w:val="004A3DFF"/>
    <w:rsid w:val="004B13E2"/>
    <w:rsid w:val="004B2713"/>
    <w:rsid w:val="004C6B8D"/>
    <w:rsid w:val="004D0016"/>
    <w:rsid w:val="004D4A77"/>
    <w:rsid w:val="004E0A33"/>
    <w:rsid w:val="004E7AB5"/>
    <w:rsid w:val="004F258F"/>
    <w:rsid w:val="004F47E8"/>
    <w:rsid w:val="0050320A"/>
    <w:rsid w:val="00503498"/>
    <w:rsid w:val="0050503C"/>
    <w:rsid w:val="0052752A"/>
    <w:rsid w:val="0053016F"/>
    <w:rsid w:val="00544FD6"/>
    <w:rsid w:val="0055714F"/>
    <w:rsid w:val="00560BBB"/>
    <w:rsid w:val="00577309"/>
    <w:rsid w:val="005A07A1"/>
    <w:rsid w:val="005A1D7B"/>
    <w:rsid w:val="005A2D4E"/>
    <w:rsid w:val="005A4202"/>
    <w:rsid w:val="005A4539"/>
    <w:rsid w:val="005B38BB"/>
    <w:rsid w:val="005C2EFA"/>
    <w:rsid w:val="005C47F1"/>
    <w:rsid w:val="005E5A4C"/>
    <w:rsid w:val="005F0FF2"/>
    <w:rsid w:val="005F5C85"/>
    <w:rsid w:val="00602120"/>
    <w:rsid w:val="006028C9"/>
    <w:rsid w:val="0060465B"/>
    <w:rsid w:val="006122BA"/>
    <w:rsid w:val="00616DFC"/>
    <w:rsid w:val="00634061"/>
    <w:rsid w:val="00635CFB"/>
    <w:rsid w:val="006449C5"/>
    <w:rsid w:val="0065009E"/>
    <w:rsid w:val="0065074A"/>
    <w:rsid w:val="00657214"/>
    <w:rsid w:val="00681826"/>
    <w:rsid w:val="00690F40"/>
    <w:rsid w:val="006939E6"/>
    <w:rsid w:val="006A0BC2"/>
    <w:rsid w:val="006A4697"/>
    <w:rsid w:val="006A7905"/>
    <w:rsid w:val="006C16CE"/>
    <w:rsid w:val="006E3476"/>
    <w:rsid w:val="006E6413"/>
    <w:rsid w:val="006F690B"/>
    <w:rsid w:val="006F7B61"/>
    <w:rsid w:val="0070298C"/>
    <w:rsid w:val="00704C4C"/>
    <w:rsid w:val="00707835"/>
    <w:rsid w:val="00711C63"/>
    <w:rsid w:val="0072277D"/>
    <w:rsid w:val="00725759"/>
    <w:rsid w:val="0074278A"/>
    <w:rsid w:val="00754F73"/>
    <w:rsid w:val="00757383"/>
    <w:rsid w:val="0076588B"/>
    <w:rsid w:val="007670B6"/>
    <w:rsid w:val="007737CE"/>
    <w:rsid w:val="00787B0F"/>
    <w:rsid w:val="00797C55"/>
    <w:rsid w:val="007A4680"/>
    <w:rsid w:val="007C7E02"/>
    <w:rsid w:val="007D0463"/>
    <w:rsid w:val="007D5E2B"/>
    <w:rsid w:val="007E469C"/>
    <w:rsid w:val="007F3664"/>
    <w:rsid w:val="007F3CC8"/>
    <w:rsid w:val="007F5565"/>
    <w:rsid w:val="00804630"/>
    <w:rsid w:val="00823671"/>
    <w:rsid w:val="00830F76"/>
    <w:rsid w:val="00843292"/>
    <w:rsid w:val="008477F2"/>
    <w:rsid w:val="00847FE7"/>
    <w:rsid w:val="008536AA"/>
    <w:rsid w:val="008540FA"/>
    <w:rsid w:val="00866293"/>
    <w:rsid w:val="0086664A"/>
    <w:rsid w:val="0087244C"/>
    <w:rsid w:val="0088796C"/>
    <w:rsid w:val="00891655"/>
    <w:rsid w:val="008962A6"/>
    <w:rsid w:val="008B2C37"/>
    <w:rsid w:val="008B563B"/>
    <w:rsid w:val="008D28F9"/>
    <w:rsid w:val="008D5065"/>
    <w:rsid w:val="008D5FF5"/>
    <w:rsid w:val="008E313B"/>
    <w:rsid w:val="008E5435"/>
    <w:rsid w:val="008E71C8"/>
    <w:rsid w:val="008F40A5"/>
    <w:rsid w:val="009006EC"/>
    <w:rsid w:val="00900AD6"/>
    <w:rsid w:val="00901C65"/>
    <w:rsid w:val="00903F7A"/>
    <w:rsid w:val="009156B7"/>
    <w:rsid w:val="00916858"/>
    <w:rsid w:val="00925822"/>
    <w:rsid w:val="0094172B"/>
    <w:rsid w:val="00951579"/>
    <w:rsid w:val="009559FB"/>
    <w:rsid w:val="0095739B"/>
    <w:rsid w:val="00965F88"/>
    <w:rsid w:val="00977C9E"/>
    <w:rsid w:val="009806D6"/>
    <w:rsid w:val="009A13A0"/>
    <w:rsid w:val="009A3003"/>
    <w:rsid w:val="009A5DDA"/>
    <w:rsid w:val="009B6643"/>
    <w:rsid w:val="009C2F0E"/>
    <w:rsid w:val="009C3DEF"/>
    <w:rsid w:val="009E5BD5"/>
    <w:rsid w:val="009F05C2"/>
    <w:rsid w:val="009F33D2"/>
    <w:rsid w:val="00A02BA6"/>
    <w:rsid w:val="00A03C67"/>
    <w:rsid w:val="00A11987"/>
    <w:rsid w:val="00A121B1"/>
    <w:rsid w:val="00A307D5"/>
    <w:rsid w:val="00A623E7"/>
    <w:rsid w:val="00A80339"/>
    <w:rsid w:val="00A815FE"/>
    <w:rsid w:val="00A83ADD"/>
    <w:rsid w:val="00A856F0"/>
    <w:rsid w:val="00A9661D"/>
    <w:rsid w:val="00AA2EF4"/>
    <w:rsid w:val="00AA4AFF"/>
    <w:rsid w:val="00AB17EE"/>
    <w:rsid w:val="00AB7582"/>
    <w:rsid w:val="00AF0006"/>
    <w:rsid w:val="00AF3F40"/>
    <w:rsid w:val="00B43374"/>
    <w:rsid w:val="00B46857"/>
    <w:rsid w:val="00B54F04"/>
    <w:rsid w:val="00B55421"/>
    <w:rsid w:val="00B6296D"/>
    <w:rsid w:val="00B81B3C"/>
    <w:rsid w:val="00B86144"/>
    <w:rsid w:val="00B94484"/>
    <w:rsid w:val="00BA0076"/>
    <w:rsid w:val="00BA5843"/>
    <w:rsid w:val="00BA6DD7"/>
    <w:rsid w:val="00BB0A55"/>
    <w:rsid w:val="00BB4A4D"/>
    <w:rsid w:val="00BC172D"/>
    <w:rsid w:val="00BD5A74"/>
    <w:rsid w:val="00BF24BD"/>
    <w:rsid w:val="00BF470B"/>
    <w:rsid w:val="00BF52C3"/>
    <w:rsid w:val="00BF6D53"/>
    <w:rsid w:val="00BF767B"/>
    <w:rsid w:val="00BF7DB7"/>
    <w:rsid w:val="00C01B96"/>
    <w:rsid w:val="00C11385"/>
    <w:rsid w:val="00C1397D"/>
    <w:rsid w:val="00C1699A"/>
    <w:rsid w:val="00C1735D"/>
    <w:rsid w:val="00C2732B"/>
    <w:rsid w:val="00C34245"/>
    <w:rsid w:val="00C72588"/>
    <w:rsid w:val="00C939FE"/>
    <w:rsid w:val="00C94EF3"/>
    <w:rsid w:val="00CA02B0"/>
    <w:rsid w:val="00CA4A2E"/>
    <w:rsid w:val="00CA6215"/>
    <w:rsid w:val="00CB156A"/>
    <w:rsid w:val="00CB7FB7"/>
    <w:rsid w:val="00CD51FB"/>
    <w:rsid w:val="00CE3350"/>
    <w:rsid w:val="00CE56B3"/>
    <w:rsid w:val="00D07117"/>
    <w:rsid w:val="00D108FC"/>
    <w:rsid w:val="00D13D34"/>
    <w:rsid w:val="00D1460A"/>
    <w:rsid w:val="00D177C8"/>
    <w:rsid w:val="00D37AE7"/>
    <w:rsid w:val="00D41B2C"/>
    <w:rsid w:val="00D42A65"/>
    <w:rsid w:val="00D4476A"/>
    <w:rsid w:val="00D47BAD"/>
    <w:rsid w:val="00D505C3"/>
    <w:rsid w:val="00D52166"/>
    <w:rsid w:val="00D5547C"/>
    <w:rsid w:val="00D84797"/>
    <w:rsid w:val="00DA50DE"/>
    <w:rsid w:val="00DA68BC"/>
    <w:rsid w:val="00DA6A60"/>
    <w:rsid w:val="00DB03B0"/>
    <w:rsid w:val="00DB1355"/>
    <w:rsid w:val="00DB4457"/>
    <w:rsid w:val="00DC60E5"/>
    <w:rsid w:val="00DC72A3"/>
    <w:rsid w:val="00DD6FC0"/>
    <w:rsid w:val="00DE67C1"/>
    <w:rsid w:val="00DF713A"/>
    <w:rsid w:val="00E118D9"/>
    <w:rsid w:val="00E1267F"/>
    <w:rsid w:val="00E21B07"/>
    <w:rsid w:val="00E27059"/>
    <w:rsid w:val="00E3110B"/>
    <w:rsid w:val="00E321F2"/>
    <w:rsid w:val="00E46D58"/>
    <w:rsid w:val="00E473B2"/>
    <w:rsid w:val="00E473CB"/>
    <w:rsid w:val="00E8597B"/>
    <w:rsid w:val="00E95B8C"/>
    <w:rsid w:val="00E9668A"/>
    <w:rsid w:val="00EB429F"/>
    <w:rsid w:val="00EB4417"/>
    <w:rsid w:val="00EB7233"/>
    <w:rsid w:val="00EC0AF6"/>
    <w:rsid w:val="00ED2925"/>
    <w:rsid w:val="00ED5E4A"/>
    <w:rsid w:val="00EE160C"/>
    <w:rsid w:val="00EF7128"/>
    <w:rsid w:val="00F048A2"/>
    <w:rsid w:val="00F46A61"/>
    <w:rsid w:val="00F51678"/>
    <w:rsid w:val="00F577EB"/>
    <w:rsid w:val="00F605E9"/>
    <w:rsid w:val="00F621B8"/>
    <w:rsid w:val="00F85B95"/>
    <w:rsid w:val="00F875E3"/>
    <w:rsid w:val="00F87C58"/>
    <w:rsid w:val="00F943F8"/>
    <w:rsid w:val="00F95E42"/>
    <w:rsid w:val="00FC3F62"/>
    <w:rsid w:val="00FD385E"/>
    <w:rsid w:val="00FE0FB2"/>
    <w:rsid w:val="00FE464B"/>
    <w:rsid w:val="00FE6B59"/>
    <w:rsid w:val="00FE6FCF"/>
    <w:rsid w:val="00FF4347"/>
    <w:rsid w:val="00FF55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167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516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1678"/>
  </w:style>
  <w:style w:type="paragraph" w:styleId="Stopka">
    <w:name w:val="footer"/>
    <w:basedOn w:val="Normalny"/>
    <w:link w:val="StopkaZnak"/>
    <w:uiPriority w:val="99"/>
    <w:semiHidden/>
    <w:unhideWhenUsed/>
    <w:rsid w:val="00F5167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51678"/>
  </w:style>
  <w:style w:type="paragraph" w:styleId="Tekstdymka">
    <w:name w:val="Balloon Text"/>
    <w:basedOn w:val="Normalny"/>
    <w:link w:val="TekstdymkaZnak"/>
    <w:uiPriority w:val="99"/>
    <w:semiHidden/>
    <w:unhideWhenUsed/>
    <w:rsid w:val="00F516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1678"/>
    <w:rPr>
      <w:rFonts w:ascii="Tahoma" w:hAnsi="Tahoma" w:cs="Tahoma"/>
      <w:sz w:val="16"/>
      <w:szCs w:val="16"/>
    </w:rPr>
  </w:style>
  <w:style w:type="paragraph" w:styleId="Akapitzlist">
    <w:name w:val="List Paragraph"/>
    <w:basedOn w:val="Normalny"/>
    <w:uiPriority w:val="34"/>
    <w:qFormat/>
    <w:rsid w:val="000D152F"/>
    <w:pPr>
      <w:ind w:left="720"/>
      <w:contextualSpacing/>
    </w:pPr>
  </w:style>
  <w:style w:type="paragraph" w:styleId="Bezodstpw">
    <w:name w:val="No Spacing"/>
    <w:uiPriority w:val="1"/>
    <w:qFormat/>
    <w:rsid w:val="000D152F"/>
    <w:pPr>
      <w:spacing w:after="0" w:line="240" w:lineRule="auto"/>
    </w:pPr>
    <w:rPr>
      <w:rFonts w:ascii="Calibri" w:eastAsia="Times New Roman" w:hAnsi="Calibri" w:cs="Times New Roman"/>
      <w:lang w:val="en-US"/>
    </w:rPr>
  </w:style>
  <w:style w:type="character" w:customStyle="1" w:styleId="Teksttreci">
    <w:name w:val="Tekst treści_"/>
    <w:link w:val="Teksttreci0"/>
    <w:uiPriority w:val="99"/>
    <w:rsid w:val="0035388A"/>
    <w:rPr>
      <w:sz w:val="21"/>
      <w:szCs w:val="21"/>
      <w:shd w:val="clear" w:color="auto" w:fill="FFFFFF"/>
    </w:rPr>
  </w:style>
  <w:style w:type="paragraph" w:customStyle="1" w:styleId="Teksttreci0">
    <w:name w:val="Tekst treści"/>
    <w:basedOn w:val="Normalny"/>
    <w:link w:val="Teksttreci"/>
    <w:uiPriority w:val="99"/>
    <w:rsid w:val="0035388A"/>
    <w:pPr>
      <w:shd w:val="clear" w:color="auto" w:fill="FFFFFF"/>
      <w:spacing w:after="0" w:line="240" w:lineRule="atLeast"/>
      <w:ind w:hanging="1700"/>
    </w:pPr>
    <w:rPr>
      <w:sz w:val="21"/>
      <w:szCs w:val="21"/>
    </w:rPr>
  </w:style>
</w:styles>
</file>

<file path=word/webSettings.xml><?xml version="1.0" encoding="utf-8"?>
<w:webSettings xmlns:r="http://schemas.openxmlformats.org/officeDocument/2006/relationships" xmlns:w="http://schemas.openxmlformats.org/wordprocessingml/2006/main">
  <w:divs>
    <w:div w:id="994336210">
      <w:bodyDiv w:val="1"/>
      <w:marLeft w:val="0"/>
      <w:marRight w:val="0"/>
      <w:marTop w:val="0"/>
      <w:marBottom w:val="0"/>
      <w:divBdr>
        <w:top w:val="none" w:sz="0" w:space="0" w:color="auto"/>
        <w:left w:val="none" w:sz="0" w:space="0" w:color="auto"/>
        <w:bottom w:val="none" w:sz="0" w:space="0" w:color="auto"/>
        <w:right w:val="none" w:sz="0" w:space="0" w:color="auto"/>
      </w:divBdr>
    </w:div>
    <w:div w:id="203221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BF090-CA9C-48AE-9B23-6CFDBCF7B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2069</TotalTime>
  <Pages>5</Pages>
  <Words>1779</Words>
  <Characters>10680</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Michalska</dc:creator>
  <cp:keywords/>
  <dc:description/>
  <cp:lastModifiedBy>Ewa Michalska</cp:lastModifiedBy>
  <cp:revision>187</cp:revision>
  <cp:lastPrinted>2023-02-16T09:20:00Z</cp:lastPrinted>
  <dcterms:created xsi:type="dcterms:W3CDTF">2021-04-13T13:28:00Z</dcterms:created>
  <dcterms:modified xsi:type="dcterms:W3CDTF">2023-02-16T09:42:00Z</dcterms:modified>
</cp:coreProperties>
</file>