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3D94" w14:textId="77777777" w:rsidR="009B5C80" w:rsidRPr="007A0CBE" w:rsidRDefault="009B5C80" w:rsidP="009B5C80">
      <w:pPr>
        <w:suppressAutoHyphens w:val="0"/>
        <w:autoSpaceDE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</w:t>
      </w:r>
      <w:r w:rsidRPr="007A0CBE">
        <w:rPr>
          <w:rFonts w:ascii="Calibri" w:hAnsi="Calibri" w:cs="Arial"/>
          <w:b/>
          <w:sz w:val="22"/>
          <w:szCs w:val="22"/>
        </w:rPr>
        <w:t xml:space="preserve">Załącznik nr </w:t>
      </w:r>
      <w:r>
        <w:rPr>
          <w:rFonts w:ascii="Calibri" w:hAnsi="Calibri" w:cs="Arial"/>
          <w:b/>
          <w:sz w:val="22"/>
          <w:szCs w:val="22"/>
        </w:rPr>
        <w:t xml:space="preserve">2 </w:t>
      </w:r>
      <w:r w:rsidRPr="007A0CBE">
        <w:rPr>
          <w:rFonts w:ascii="Calibri" w:hAnsi="Calibri" w:cs="Arial"/>
          <w:b/>
          <w:sz w:val="22"/>
          <w:szCs w:val="22"/>
        </w:rPr>
        <w:t>do SWZ</w:t>
      </w:r>
    </w:p>
    <w:p w14:paraId="1BDE2B96" w14:textId="77777777" w:rsidR="009B5C80" w:rsidRDefault="009B5C80" w:rsidP="009B5C80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14:paraId="353AE4A5" w14:textId="77777777" w:rsidR="009B5C80" w:rsidRPr="007A0CBE" w:rsidRDefault="009B5C80" w:rsidP="009B5C80">
      <w:pPr>
        <w:tabs>
          <w:tab w:val="left" w:pos="851"/>
        </w:tabs>
        <w:suppressAutoHyphens w:val="0"/>
        <w:spacing w:after="200"/>
        <w:rPr>
          <w:rFonts w:ascii="Calibri" w:hAnsi="Calibri"/>
          <w:b/>
          <w:sz w:val="24"/>
          <w:szCs w:val="24"/>
          <w:lang w:eastAsia="pl-PL"/>
        </w:rPr>
      </w:pPr>
      <w:r w:rsidRPr="007A0CBE">
        <w:rPr>
          <w:rFonts w:ascii="Calibri" w:hAnsi="Calibri"/>
          <w:b/>
          <w:sz w:val="24"/>
          <w:szCs w:val="24"/>
          <w:lang w:eastAsia="pl-PL"/>
        </w:rPr>
        <w:t xml:space="preserve">Specyfikacja Techniczna - Charakterystyka oferowanego przedmiotu zamówienia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69"/>
        <w:gridCol w:w="3023"/>
      </w:tblGrid>
      <w:tr w:rsidR="009B5C80" w:rsidRPr="007A0CBE" w14:paraId="7A1C6D1B" w14:textId="77777777" w:rsidTr="00A346B9">
        <w:tc>
          <w:tcPr>
            <w:tcW w:w="670" w:type="dxa"/>
            <w:shd w:val="clear" w:color="auto" w:fill="auto"/>
          </w:tcPr>
          <w:p w14:paraId="2F626EE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69" w:type="dxa"/>
            <w:shd w:val="clear" w:color="auto" w:fill="auto"/>
          </w:tcPr>
          <w:p w14:paraId="6E45490A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Szczegółowy opis przedmiotu zamówienia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br/>
              <w:t>(wymagania minimalne):</w:t>
            </w:r>
          </w:p>
        </w:tc>
        <w:tc>
          <w:tcPr>
            <w:tcW w:w="3023" w:type="dxa"/>
            <w:shd w:val="clear" w:color="auto" w:fill="auto"/>
          </w:tcPr>
          <w:p w14:paraId="730FFC84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b/>
                <w:sz w:val="24"/>
                <w:szCs w:val="24"/>
                <w:lang w:eastAsia="pl-PL"/>
              </w:rPr>
              <w:t xml:space="preserve">*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niepotrzebne skreślić</w:t>
            </w:r>
          </w:p>
          <w:p w14:paraId="475745C5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b/>
                <w:sz w:val="24"/>
                <w:szCs w:val="24"/>
                <w:lang w:eastAsia="pl-PL"/>
              </w:rPr>
              <w:t>**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uzupełnić dane</w:t>
            </w:r>
          </w:p>
        </w:tc>
      </w:tr>
      <w:tr w:rsidR="009B5C80" w:rsidRPr="007A0CBE" w14:paraId="5FA72A58" w14:textId="77777777" w:rsidTr="00A346B9">
        <w:tc>
          <w:tcPr>
            <w:tcW w:w="9062" w:type="dxa"/>
            <w:gridSpan w:val="3"/>
            <w:shd w:val="clear" w:color="auto" w:fill="auto"/>
          </w:tcPr>
          <w:p w14:paraId="2F929D2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Samochód 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–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asenizacyjny do wywozu nieczystości płynnych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:</w:t>
            </w:r>
          </w:p>
          <w:p w14:paraId="26A3637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                                                           marka: ………………………..</w:t>
            </w:r>
          </w:p>
          <w:p w14:paraId="652CA47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                                                          model: ………………………..</w:t>
            </w:r>
          </w:p>
          <w:p w14:paraId="7CADBB2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                                                          nr VIN: ……………………..</w:t>
            </w:r>
          </w:p>
          <w:p w14:paraId="2FF185CF" w14:textId="77777777" w:rsidR="009B5C80" w:rsidRPr="006C7523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6C7523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                                                          rok produkcji: …………………</w:t>
            </w:r>
          </w:p>
        </w:tc>
      </w:tr>
      <w:tr w:rsidR="009B5C80" w:rsidRPr="007A0CBE" w14:paraId="2B1F3709" w14:textId="77777777" w:rsidTr="00A346B9">
        <w:trPr>
          <w:trHeight w:val="511"/>
        </w:trPr>
        <w:tc>
          <w:tcPr>
            <w:tcW w:w="9062" w:type="dxa"/>
            <w:gridSpan w:val="3"/>
            <w:shd w:val="clear" w:color="auto" w:fill="auto"/>
          </w:tcPr>
          <w:p w14:paraId="2B104B23" w14:textId="77777777" w:rsidR="009B5C80" w:rsidRPr="007A0CBE" w:rsidRDefault="009B5C80" w:rsidP="00A346B9">
            <w:pPr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spacing w:after="200"/>
              <w:contextualSpacing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b/>
                <w:sz w:val="24"/>
                <w:szCs w:val="24"/>
                <w:lang w:eastAsia="pl-PL"/>
              </w:rPr>
              <w:t>Podwozie:</w:t>
            </w:r>
          </w:p>
        </w:tc>
      </w:tr>
      <w:tr w:rsidR="009B5C80" w:rsidRPr="007A0CBE" w14:paraId="3D37CDA2" w14:textId="77777777" w:rsidTr="00A346B9">
        <w:tc>
          <w:tcPr>
            <w:tcW w:w="670" w:type="dxa"/>
            <w:shd w:val="clear" w:color="auto" w:fill="auto"/>
          </w:tcPr>
          <w:p w14:paraId="678F2C62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369" w:type="dxa"/>
            <w:shd w:val="clear" w:color="auto" w:fill="auto"/>
          </w:tcPr>
          <w:p w14:paraId="7AA69CD1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3023" w:type="dxa"/>
            <w:shd w:val="clear" w:color="auto" w:fill="auto"/>
          </w:tcPr>
          <w:p w14:paraId="64DAE95F" w14:textId="6268CC7F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</w:t>
            </w:r>
            <w:r w:rsidR="0073799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rok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60C2BF35" w14:textId="77777777" w:rsidTr="00A346B9">
        <w:tc>
          <w:tcPr>
            <w:tcW w:w="670" w:type="dxa"/>
            <w:shd w:val="clear" w:color="auto" w:fill="auto"/>
          </w:tcPr>
          <w:p w14:paraId="20D89DD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69" w:type="dxa"/>
            <w:shd w:val="clear" w:color="auto" w:fill="auto"/>
          </w:tcPr>
          <w:p w14:paraId="312B05DC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Skrzynia biegów automatyczna </w:t>
            </w:r>
            <w:r w:rsidRPr="00C6409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 możliwością manualnego przełączania biegów</w:t>
            </w:r>
          </w:p>
        </w:tc>
        <w:tc>
          <w:tcPr>
            <w:tcW w:w="3023" w:type="dxa"/>
            <w:shd w:val="clear" w:color="auto" w:fill="auto"/>
          </w:tcPr>
          <w:p w14:paraId="5A8CA5D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5008EB2" w14:textId="77777777" w:rsidTr="00A346B9">
        <w:tc>
          <w:tcPr>
            <w:tcW w:w="670" w:type="dxa"/>
            <w:shd w:val="clear" w:color="auto" w:fill="auto"/>
          </w:tcPr>
          <w:p w14:paraId="2A2E448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69" w:type="dxa"/>
            <w:shd w:val="clear" w:color="auto" w:fill="auto"/>
          </w:tcPr>
          <w:p w14:paraId="4C0699B9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Pojazd bezwypadkowy</w:t>
            </w:r>
          </w:p>
        </w:tc>
        <w:tc>
          <w:tcPr>
            <w:tcW w:w="3023" w:type="dxa"/>
            <w:shd w:val="clear" w:color="auto" w:fill="auto"/>
          </w:tcPr>
          <w:p w14:paraId="34442307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D18D0F6" w14:textId="77777777" w:rsidTr="00A346B9">
        <w:tc>
          <w:tcPr>
            <w:tcW w:w="670" w:type="dxa"/>
            <w:shd w:val="clear" w:color="auto" w:fill="auto"/>
          </w:tcPr>
          <w:p w14:paraId="716F239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69" w:type="dxa"/>
            <w:shd w:val="clear" w:color="auto" w:fill="auto"/>
          </w:tcPr>
          <w:p w14:paraId="4FB66640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Typ silnika diesel</w:t>
            </w:r>
          </w:p>
        </w:tc>
        <w:tc>
          <w:tcPr>
            <w:tcW w:w="3023" w:type="dxa"/>
            <w:shd w:val="clear" w:color="auto" w:fill="auto"/>
          </w:tcPr>
          <w:p w14:paraId="237D76D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  <w:p w14:paraId="1F45354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9B5C80" w:rsidRPr="007A0CBE" w14:paraId="2693AC55" w14:textId="77777777" w:rsidTr="00A346B9">
        <w:tc>
          <w:tcPr>
            <w:tcW w:w="670" w:type="dxa"/>
            <w:shd w:val="clear" w:color="auto" w:fill="auto"/>
          </w:tcPr>
          <w:p w14:paraId="7C1538B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69" w:type="dxa"/>
            <w:shd w:val="clear" w:color="auto" w:fill="auto"/>
          </w:tcPr>
          <w:p w14:paraId="552EC6E2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DMC </w:t>
            </w:r>
          </w:p>
          <w:p w14:paraId="7E90C1A9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3023" w:type="dxa"/>
            <w:shd w:val="clear" w:color="auto" w:fill="auto"/>
          </w:tcPr>
          <w:p w14:paraId="12627060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…………...kg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  <w:p w14:paraId="657DCFA4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9B5C80" w:rsidRPr="007A0CBE" w14:paraId="6D2B16B9" w14:textId="77777777" w:rsidTr="00A346B9">
        <w:tc>
          <w:tcPr>
            <w:tcW w:w="670" w:type="dxa"/>
            <w:shd w:val="clear" w:color="auto" w:fill="auto"/>
          </w:tcPr>
          <w:p w14:paraId="0A4705FC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69" w:type="dxa"/>
            <w:shd w:val="clear" w:color="auto" w:fill="auto"/>
          </w:tcPr>
          <w:p w14:paraId="61BD4480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P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rzebieg według wskazań licznika</w:t>
            </w:r>
          </w:p>
        </w:tc>
        <w:tc>
          <w:tcPr>
            <w:tcW w:w="3023" w:type="dxa"/>
            <w:shd w:val="clear" w:color="auto" w:fill="auto"/>
          </w:tcPr>
          <w:p w14:paraId="34F9C5E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…………...km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0A691377" w14:textId="77777777" w:rsidTr="00A346B9">
        <w:tc>
          <w:tcPr>
            <w:tcW w:w="670" w:type="dxa"/>
            <w:shd w:val="clear" w:color="auto" w:fill="auto"/>
          </w:tcPr>
          <w:p w14:paraId="29139A3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69" w:type="dxa"/>
            <w:shd w:val="clear" w:color="auto" w:fill="auto"/>
          </w:tcPr>
          <w:p w14:paraId="700EFB53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Silnik o mocy </w:t>
            </w:r>
          </w:p>
        </w:tc>
        <w:tc>
          <w:tcPr>
            <w:tcW w:w="3023" w:type="dxa"/>
            <w:shd w:val="clear" w:color="auto" w:fill="auto"/>
          </w:tcPr>
          <w:p w14:paraId="09CCA1D5" w14:textId="53E9D692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…………..KM</w:t>
            </w:r>
            <w:r w:rsidR="00E41BFD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4DDD01B" w14:textId="77777777" w:rsidTr="00A346B9">
        <w:tc>
          <w:tcPr>
            <w:tcW w:w="670" w:type="dxa"/>
            <w:shd w:val="clear" w:color="auto" w:fill="auto"/>
          </w:tcPr>
          <w:p w14:paraId="7C1C80B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69" w:type="dxa"/>
            <w:shd w:val="clear" w:color="auto" w:fill="auto"/>
          </w:tcPr>
          <w:p w14:paraId="6C82C711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Norma emisji spalin </w:t>
            </w:r>
          </w:p>
        </w:tc>
        <w:tc>
          <w:tcPr>
            <w:tcW w:w="3023" w:type="dxa"/>
            <w:shd w:val="clear" w:color="auto" w:fill="auto"/>
          </w:tcPr>
          <w:p w14:paraId="701BC83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EURO ……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0397F9A" w14:textId="77777777" w:rsidTr="00A346B9">
        <w:tc>
          <w:tcPr>
            <w:tcW w:w="670" w:type="dxa"/>
            <w:shd w:val="clear" w:color="auto" w:fill="auto"/>
          </w:tcPr>
          <w:p w14:paraId="7C85971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69" w:type="dxa"/>
            <w:shd w:val="clear" w:color="auto" w:fill="auto"/>
          </w:tcPr>
          <w:p w14:paraId="2C013960" w14:textId="77777777" w:rsidR="009B5C80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- Podwozie 2 osiowe</w:t>
            </w:r>
            <w:r w:rsidRPr="00C6409A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</w:p>
          <w:p w14:paraId="4602D564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- U</w:t>
            </w:r>
            <w:r w:rsidRPr="00C6409A">
              <w:rPr>
                <w:rFonts w:ascii="Calibri" w:eastAsia="Calibri" w:hAnsi="Calibri"/>
                <w:sz w:val="24"/>
                <w:szCs w:val="24"/>
                <w:lang w:eastAsia="pl-PL"/>
              </w:rPr>
              <w:t>kład napędowy 4x2</w:t>
            </w:r>
          </w:p>
        </w:tc>
        <w:tc>
          <w:tcPr>
            <w:tcW w:w="3023" w:type="dxa"/>
            <w:shd w:val="clear" w:color="auto" w:fill="auto"/>
          </w:tcPr>
          <w:p w14:paraId="75C13C09" w14:textId="77777777" w:rsidR="009B5C80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6409A">
              <w:rPr>
                <w:rFonts w:ascii="Calibri" w:eastAsia="Calibri" w:hAnsi="Calibri"/>
                <w:sz w:val="24"/>
                <w:szCs w:val="24"/>
                <w:lang w:eastAsia="pl-PL"/>
              </w:rPr>
              <w:t>TAK / NIE *</w:t>
            </w:r>
          </w:p>
          <w:p w14:paraId="112915E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131F1C">
              <w:rPr>
                <w:rFonts w:ascii="Calibri" w:eastAsia="Calibri" w:hAnsi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394DD0A3" w14:textId="77777777" w:rsidTr="00A346B9">
        <w:tc>
          <w:tcPr>
            <w:tcW w:w="670" w:type="dxa"/>
            <w:shd w:val="clear" w:color="auto" w:fill="auto"/>
          </w:tcPr>
          <w:p w14:paraId="68E1247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69" w:type="dxa"/>
            <w:shd w:val="clear" w:color="auto" w:fill="auto"/>
          </w:tcPr>
          <w:p w14:paraId="2041BED5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Kierownica regulowana z lewej strony w oryginalnej wersji fabrycznej</w:t>
            </w:r>
          </w:p>
        </w:tc>
        <w:tc>
          <w:tcPr>
            <w:tcW w:w="3023" w:type="dxa"/>
            <w:shd w:val="clear" w:color="auto" w:fill="auto"/>
          </w:tcPr>
          <w:p w14:paraId="1542A8A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0276C368" w14:textId="77777777" w:rsidTr="00A346B9">
        <w:tc>
          <w:tcPr>
            <w:tcW w:w="670" w:type="dxa"/>
            <w:shd w:val="clear" w:color="auto" w:fill="auto"/>
          </w:tcPr>
          <w:p w14:paraId="7949C43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69" w:type="dxa"/>
            <w:shd w:val="clear" w:color="auto" w:fill="auto"/>
          </w:tcPr>
          <w:p w14:paraId="1DFA8639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Zawieszenie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pneumatyczno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– resorowe lub pneumatyczne</w:t>
            </w: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</w:tcPr>
          <w:p w14:paraId="2EFBEA63" w14:textId="77777777" w:rsidR="009B5C80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...........................................</w:t>
            </w:r>
          </w:p>
          <w:p w14:paraId="115B9BDA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zawieszenie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143EBD6E" w14:textId="77777777" w:rsidTr="00A346B9">
        <w:tc>
          <w:tcPr>
            <w:tcW w:w="670" w:type="dxa"/>
            <w:shd w:val="clear" w:color="auto" w:fill="auto"/>
          </w:tcPr>
          <w:p w14:paraId="21330BA7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2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3E52D937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>Blokada tylnego mostu</w:t>
            </w:r>
          </w:p>
        </w:tc>
        <w:tc>
          <w:tcPr>
            <w:tcW w:w="3023" w:type="dxa"/>
            <w:shd w:val="clear" w:color="auto" w:fill="auto"/>
          </w:tcPr>
          <w:p w14:paraId="0B63F1C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DE1AB3F" w14:textId="77777777" w:rsidTr="00A346B9">
        <w:tc>
          <w:tcPr>
            <w:tcW w:w="670" w:type="dxa"/>
            <w:shd w:val="clear" w:color="auto" w:fill="auto"/>
          </w:tcPr>
          <w:p w14:paraId="45F5D48A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13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02E79917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Koła – ogumienie</w:t>
            </w:r>
          </w:p>
        </w:tc>
        <w:tc>
          <w:tcPr>
            <w:tcW w:w="3023" w:type="dxa"/>
            <w:shd w:val="clear" w:color="auto" w:fill="auto"/>
          </w:tcPr>
          <w:p w14:paraId="09E8AA8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……..……..……R……..'.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1EEF1DCC" w14:textId="77777777" w:rsidTr="00A346B9">
        <w:tc>
          <w:tcPr>
            <w:tcW w:w="670" w:type="dxa"/>
            <w:shd w:val="clear" w:color="auto" w:fill="auto"/>
          </w:tcPr>
          <w:p w14:paraId="157369F2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4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07B419D9" w14:textId="77777777" w:rsidR="009B5C80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>Ogumienie p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rzód i tył -  fabrycznie nowe </w:t>
            </w:r>
          </w:p>
          <w:p w14:paraId="23503E66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>nie starsze niż 2022 r.</w:t>
            </w:r>
          </w:p>
        </w:tc>
        <w:tc>
          <w:tcPr>
            <w:tcW w:w="3023" w:type="dxa"/>
            <w:shd w:val="clear" w:color="auto" w:fill="auto"/>
          </w:tcPr>
          <w:p w14:paraId="58769B1B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  <w:p w14:paraId="592942A8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............................rok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CB27A2F" w14:textId="77777777" w:rsidTr="00A346B9">
        <w:trPr>
          <w:trHeight w:val="703"/>
        </w:trPr>
        <w:tc>
          <w:tcPr>
            <w:tcW w:w="670" w:type="dxa"/>
            <w:shd w:val="clear" w:color="auto" w:fill="auto"/>
          </w:tcPr>
          <w:p w14:paraId="5656CAC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5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5AAD88C2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Kabina 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2 lub 3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osobowa</w:t>
            </w:r>
          </w:p>
        </w:tc>
        <w:tc>
          <w:tcPr>
            <w:tcW w:w="3023" w:type="dxa"/>
            <w:shd w:val="clear" w:color="auto" w:fill="auto"/>
          </w:tcPr>
          <w:p w14:paraId="4E64663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................ osobowa</w:t>
            </w:r>
            <w:r w:rsidRPr="006A120A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15AFF6A3" w14:textId="77777777" w:rsidTr="00A346B9">
        <w:tc>
          <w:tcPr>
            <w:tcW w:w="670" w:type="dxa"/>
            <w:shd w:val="clear" w:color="auto" w:fill="auto"/>
          </w:tcPr>
          <w:p w14:paraId="66066957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6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1F0409A5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Koło zapasowe pełnowymiarowe</w:t>
            </w:r>
          </w:p>
        </w:tc>
        <w:tc>
          <w:tcPr>
            <w:tcW w:w="3023" w:type="dxa"/>
            <w:shd w:val="clear" w:color="auto" w:fill="auto"/>
          </w:tcPr>
          <w:p w14:paraId="78F2CD0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69E6CE20" w14:textId="77777777" w:rsidTr="00A346B9">
        <w:tc>
          <w:tcPr>
            <w:tcW w:w="670" w:type="dxa"/>
            <w:shd w:val="clear" w:color="auto" w:fill="auto"/>
          </w:tcPr>
          <w:p w14:paraId="1A95792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7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369" w:type="dxa"/>
            <w:shd w:val="clear" w:color="auto" w:fill="auto"/>
          </w:tcPr>
          <w:p w14:paraId="7355678A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ABS</w:t>
            </w:r>
          </w:p>
        </w:tc>
        <w:tc>
          <w:tcPr>
            <w:tcW w:w="3023" w:type="dxa"/>
            <w:shd w:val="clear" w:color="auto" w:fill="auto"/>
          </w:tcPr>
          <w:p w14:paraId="2E7216F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2FE50BFC" w14:textId="77777777" w:rsidTr="00A346B9">
        <w:tc>
          <w:tcPr>
            <w:tcW w:w="670" w:type="dxa"/>
            <w:shd w:val="clear" w:color="auto" w:fill="auto"/>
          </w:tcPr>
          <w:p w14:paraId="567E92C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8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50D14DAE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Elektryczne szyby</w:t>
            </w:r>
          </w:p>
        </w:tc>
        <w:tc>
          <w:tcPr>
            <w:tcW w:w="3023" w:type="dxa"/>
            <w:shd w:val="clear" w:color="auto" w:fill="auto"/>
          </w:tcPr>
          <w:p w14:paraId="089DFC4F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74F525B7" w14:textId="77777777" w:rsidTr="00A346B9">
        <w:tc>
          <w:tcPr>
            <w:tcW w:w="670" w:type="dxa"/>
            <w:shd w:val="clear" w:color="auto" w:fill="auto"/>
          </w:tcPr>
          <w:p w14:paraId="01099F9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19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693CEE13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Immobiliser</w:t>
            </w:r>
          </w:p>
        </w:tc>
        <w:tc>
          <w:tcPr>
            <w:tcW w:w="3023" w:type="dxa"/>
            <w:shd w:val="clear" w:color="auto" w:fill="auto"/>
          </w:tcPr>
          <w:p w14:paraId="618636E7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73889B6F" w14:textId="77777777" w:rsidTr="00A346B9">
        <w:tc>
          <w:tcPr>
            <w:tcW w:w="670" w:type="dxa"/>
            <w:shd w:val="clear" w:color="auto" w:fill="auto"/>
          </w:tcPr>
          <w:p w14:paraId="7BB4C99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369" w:type="dxa"/>
            <w:shd w:val="clear" w:color="auto" w:fill="auto"/>
          </w:tcPr>
          <w:p w14:paraId="61A6F6FB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>Radio fabryczne</w:t>
            </w:r>
          </w:p>
        </w:tc>
        <w:tc>
          <w:tcPr>
            <w:tcW w:w="3023" w:type="dxa"/>
            <w:shd w:val="clear" w:color="auto" w:fill="auto"/>
          </w:tcPr>
          <w:p w14:paraId="5D5DD38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C07C352" w14:textId="77777777" w:rsidTr="00A346B9">
        <w:tc>
          <w:tcPr>
            <w:tcW w:w="670" w:type="dxa"/>
            <w:shd w:val="clear" w:color="auto" w:fill="auto"/>
          </w:tcPr>
          <w:p w14:paraId="5ABFF6C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116AD0BD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Klimatyzacja kabiny</w:t>
            </w:r>
          </w:p>
        </w:tc>
        <w:tc>
          <w:tcPr>
            <w:tcW w:w="3023" w:type="dxa"/>
            <w:shd w:val="clear" w:color="auto" w:fill="auto"/>
          </w:tcPr>
          <w:p w14:paraId="49D6AF1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6B15AF40" w14:textId="77777777" w:rsidTr="00A346B9">
        <w:tc>
          <w:tcPr>
            <w:tcW w:w="670" w:type="dxa"/>
            <w:shd w:val="clear" w:color="auto" w:fill="auto"/>
          </w:tcPr>
          <w:p w14:paraId="60DD02F2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19C6D5CF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Tempomat</w:t>
            </w:r>
          </w:p>
        </w:tc>
        <w:tc>
          <w:tcPr>
            <w:tcW w:w="3023" w:type="dxa"/>
            <w:shd w:val="clear" w:color="auto" w:fill="auto"/>
          </w:tcPr>
          <w:p w14:paraId="7C051C2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14472053" w14:textId="77777777" w:rsidTr="00A346B9">
        <w:tc>
          <w:tcPr>
            <w:tcW w:w="670" w:type="dxa"/>
            <w:shd w:val="clear" w:color="auto" w:fill="auto"/>
          </w:tcPr>
          <w:p w14:paraId="39F1152C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3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70C61A9D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Tachograf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z legalizacją</w:t>
            </w:r>
          </w:p>
        </w:tc>
        <w:tc>
          <w:tcPr>
            <w:tcW w:w="3023" w:type="dxa"/>
            <w:shd w:val="clear" w:color="auto" w:fill="auto"/>
          </w:tcPr>
          <w:p w14:paraId="7AF7ECDF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1B115DEF" w14:textId="77777777" w:rsidTr="00A346B9">
        <w:tc>
          <w:tcPr>
            <w:tcW w:w="670" w:type="dxa"/>
            <w:shd w:val="clear" w:color="auto" w:fill="auto"/>
          </w:tcPr>
          <w:p w14:paraId="07AFC6A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24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369" w:type="dxa"/>
            <w:shd w:val="clear" w:color="auto" w:fill="auto"/>
          </w:tcPr>
          <w:p w14:paraId="7D63C3FC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Centralny zamek</w:t>
            </w:r>
          </w:p>
        </w:tc>
        <w:tc>
          <w:tcPr>
            <w:tcW w:w="3023" w:type="dxa"/>
            <w:shd w:val="clear" w:color="auto" w:fill="auto"/>
          </w:tcPr>
          <w:p w14:paraId="77628EE8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169A151D" w14:textId="77777777" w:rsidTr="00A346B9">
        <w:tc>
          <w:tcPr>
            <w:tcW w:w="670" w:type="dxa"/>
            <w:shd w:val="clear" w:color="auto" w:fill="auto"/>
          </w:tcPr>
          <w:p w14:paraId="044D52D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25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25700B14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Wyposażenie w zestaw narzędzi: klucz do kół, podnośnik, trójkąt ostrzegawczy, gaśnica</w:t>
            </w:r>
          </w:p>
        </w:tc>
        <w:tc>
          <w:tcPr>
            <w:tcW w:w="3023" w:type="dxa"/>
            <w:shd w:val="clear" w:color="auto" w:fill="auto"/>
          </w:tcPr>
          <w:p w14:paraId="5665B33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D2A4408" w14:textId="77777777" w:rsidTr="00A346B9">
        <w:tc>
          <w:tcPr>
            <w:tcW w:w="670" w:type="dxa"/>
            <w:shd w:val="clear" w:color="auto" w:fill="auto"/>
          </w:tcPr>
          <w:p w14:paraId="3028A6D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6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2296685E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Na podwozie udzielono gwarancji i rękojmi</w:t>
            </w:r>
          </w:p>
        </w:tc>
        <w:tc>
          <w:tcPr>
            <w:tcW w:w="3023" w:type="dxa"/>
            <w:shd w:val="clear" w:color="auto" w:fill="auto"/>
          </w:tcPr>
          <w:p w14:paraId="7F2EB03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…………...m-</w:t>
            </w:r>
            <w:proofErr w:type="spellStart"/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cy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C60A631" w14:textId="77777777" w:rsidTr="00A346B9">
        <w:trPr>
          <w:trHeight w:val="567"/>
        </w:trPr>
        <w:tc>
          <w:tcPr>
            <w:tcW w:w="9062" w:type="dxa"/>
            <w:gridSpan w:val="3"/>
            <w:shd w:val="clear" w:color="auto" w:fill="auto"/>
          </w:tcPr>
          <w:p w14:paraId="1980C70B" w14:textId="77777777" w:rsidR="009B5C80" w:rsidRPr="007A0CBE" w:rsidRDefault="009B5C80" w:rsidP="00A346B9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Zabudowa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 (beczka)</w:t>
            </w:r>
            <w:r w:rsidRPr="007A0CBE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9B5C80" w:rsidRPr="007A0CBE" w14:paraId="37C107DD" w14:textId="77777777" w:rsidTr="00A346B9">
        <w:tc>
          <w:tcPr>
            <w:tcW w:w="670" w:type="dxa"/>
            <w:shd w:val="clear" w:color="auto" w:fill="auto"/>
          </w:tcPr>
          <w:p w14:paraId="22D4A4A8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369" w:type="dxa"/>
            <w:shd w:val="clear" w:color="auto" w:fill="auto"/>
          </w:tcPr>
          <w:p w14:paraId="52BD8870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3023" w:type="dxa"/>
            <w:shd w:val="clear" w:color="auto" w:fill="auto"/>
          </w:tcPr>
          <w:p w14:paraId="4C280E7F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…………...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rok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3216B207" w14:textId="77777777" w:rsidTr="00A346B9">
        <w:tc>
          <w:tcPr>
            <w:tcW w:w="670" w:type="dxa"/>
            <w:shd w:val="clear" w:color="auto" w:fill="auto"/>
          </w:tcPr>
          <w:p w14:paraId="0357681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69" w:type="dxa"/>
            <w:shd w:val="clear" w:color="auto" w:fill="auto"/>
          </w:tcPr>
          <w:p w14:paraId="4B4082FC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Przeznaczona do odsysania osadów</w:t>
            </w:r>
          </w:p>
        </w:tc>
        <w:tc>
          <w:tcPr>
            <w:tcW w:w="3023" w:type="dxa"/>
            <w:shd w:val="clear" w:color="auto" w:fill="auto"/>
          </w:tcPr>
          <w:p w14:paraId="04EDCE7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7879F5CA" w14:textId="77777777" w:rsidTr="00A346B9">
        <w:tc>
          <w:tcPr>
            <w:tcW w:w="670" w:type="dxa"/>
            <w:shd w:val="clear" w:color="auto" w:fill="auto"/>
          </w:tcPr>
          <w:p w14:paraId="2BB8879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69" w:type="dxa"/>
            <w:shd w:val="clear" w:color="auto" w:fill="auto"/>
          </w:tcPr>
          <w:p w14:paraId="61378067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Zbiornik cylindryczny o pojemności</w:t>
            </w:r>
          </w:p>
        </w:tc>
        <w:tc>
          <w:tcPr>
            <w:tcW w:w="3023" w:type="dxa"/>
            <w:shd w:val="clear" w:color="auto" w:fill="auto"/>
          </w:tcPr>
          <w:p w14:paraId="2945DE9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....................m³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**</w:t>
            </w:r>
          </w:p>
        </w:tc>
      </w:tr>
      <w:tr w:rsidR="009B5C80" w:rsidRPr="007A0CBE" w14:paraId="5607EF18" w14:textId="77777777" w:rsidTr="00A346B9">
        <w:tc>
          <w:tcPr>
            <w:tcW w:w="670" w:type="dxa"/>
            <w:shd w:val="clear" w:color="auto" w:fill="auto"/>
          </w:tcPr>
          <w:p w14:paraId="79D72E88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69" w:type="dxa"/>
            <w:shd w:val="clear" w:color="auto" w:fill="auto"/>
          </w:tcPr>
          <w:p w14:paraId="4F2103D4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Zbiornik wyposażony 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w </w:t>
            </w: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falochron</w:t>
            </w:r>
          </w:p>
        </w:tc>
        <w:tc>
          <w:tcPr>
            <w:tcW w:w="3023" w:type="dxa"/>
            <w:shd w:val="clear" w:color="auto" w:fill="auto"/>
          </w:tcPr>
          <w:p w14:paraId="409CAF9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…………...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szt.  falochron</w:t>
            </w: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3849309C" w14:textId="77777777" w:rsidTr="00A346B9">
        <w:tc>
          <w:tcPr>
            <w:tcW w:w="670" w:type="dxa"/>
            <w:shd w:val="clear" w:color="auto" w:fill="auto"/>
          </w:tcPr>
          <w:p w14:paraId="096C460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69" w:type="dxa"/>
            <w:shd w:val="clear" w:color="auto" w:fill="auto"/>
          </w:tcPr>
          <w:p w14:paraId="19C68FD9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Zbiornik stalowy o grubości ścianki</w:t>
            </w:r>
          </w:p>
        </w:tc>
        <w:tc>
          <w:tcPr>
            <w:tcW w:w="3023" w:type="dxa"/>
            <w:shd w:val="clear" w:color="auto" w:fill="auto"/>
          </w:tcPr>
          <w:p w14:paraId="7189387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…………...mm **</w:t>
            </w:r>
          </w:p>
        </w:tc>
      </w:tr>
      <w:tr w:rsidR="009B5C80" w:rsidRPr="007A0CBE" w14:paraId="00C570D3" w14:textId="77777777" w:rsidTr="00A346B9">
        <w:tc>
          <w:tcPr>
            <w:tcW w:w="670" w:type="dxa"/>
            <w:shd w:val="clear" w:color="auto" w:fill="auto"/>
          </w:tcPr>
          <w:p w14:paraId="6ADAADC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69" w:type="dxa"/>
            <w:shd w:val="clear" w:color="auto" w:fill="auto"/>
          </w:tcPr>
          <w:p w14:paraId="624AAF92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Tylna dennica otwierana mechanicznie do góry, regulowana po obwodzie min. sześcioma śrubami (ryglami)</w:t>
            </w:r>
          </w:p>
        </w:tc>
        <w:tc>
          <w:tcPr>
            <w:tcW w:w="3023" w:type="dxa"/>
            <w:shd w:val="clear" w:color="auto" w:fill="auto"/>
          </w:tcPr>
          <w:p w14:paraId="663E581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E3611D7" w14:textId="77777777" w:rsidTr="00A346B9">
        <w:tc>
          <w:tcPr>
            <w:tcW w:w="670" w:type="dxa"/>
            <w:shd w:val="clear" w:color="auto" w:fill="auto"/>
          </w:tcPr>
          <w:p w14:paraId="318610AA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69" w:type="dxa"/>
            <w:shd w:val="clear" w:color="auto" w:fill="auto"/>
          </w:tcPr>
          <w:p w14:paraId="7F3A2492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Dennica z dolnym przyłączem</w:t>
            </w:r>
          </w:p>
        </w:tc>
        <w:tc>
          <w:tcPr>
            <w:tcW w:w="3023" w:type="dxa"/>
            <w:shd w:val="clear" w:color="auto" w:fill="auto"/>
          </w:tcPr>
          <w:p w14:paraId="7499E012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76864596" w14:textId="77777777" w:rsidTr="00A346B9">
        <w:tc>
          <w:tcPr>
            <w:tcW w:w="670" w:type="dxa"/>
            <w:shd w:val="clear" w:color="auto" w:fill="auto"/>
          </w:tcPr>
          <w:p w14:paraId="0B57565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69" w:type="dxa"/>
            <w:shd w:val="clear" w:color="auto" w:fill="auto"/>
          </w:tcPr>
          <w:p w14:paraId="3097733D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Zawór transportowy</w:t>
            </w:r>
          </w:p>
        </w:tc>
        <w:tc>
          <w:tcPr>
            <w:tcW w:w="3023" w:type="dxa"/>
            <w:shd w:val="clear" w:color="auto" w:fill="auto"/>
          </w:tcPr>
          <w:p w14:paraId="3D2CB0C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58E62F28" w14:textId="77777777" w:rsidTr="00A346B9">
        <w:tc>
          <w:tcPr>
            <w:tcW w:w="670" w:type="dxa"/>
            <w:shd w:val="clear" w:color="auto" w:fill="auto"/>
          </w:tcPr>
          <w:p w14:paraId="18288B6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69" w:type="dxa"/>
            <w:shd w:val="clear" w:color="auto" w:fill="auto"/>
          </w:tcPr>
          <w:p w14:paraId="66787DED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Górny zawór pływakowy znajdujący się wewnątrz zbiornika z podwójnymi kulkami</w:t>
            </w:r>
          </w:p>
        </w:tc>
        <w:tc>
          <w:tcPr>
            <w:tcW w:w="3023" w:type="dxa"/>
            <w:shd w:val="clear" w:color="auto" w:fill="auto"/>
          </w:tcPr>
          <w:p w14:paraId="3783DDF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02359D79" w14:textId="77777777" w:rsidTr="00A346B9">
        <w:tc>
          <w:tcPr>
            <w:tcW w:w="670" w:type="dxa"/>
            <w:shd w:val="clear" w:color="auto" w:fill="auto"/>
          </w:tcPr>
          <w:p w14:paraId="11ABEBC0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69" w:type="dxa"/>
            <w:shd w:val="clear" w:color="auto" w:fill="auto"/>
          </w:tcPr>
          <w:p w14:paraId="0B7FCC8A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Dolny zawór pływakowy znajdujący się nad kompresorem</w:t>
            </w:r>
          </w:p>
        </w:tc>
        <w:tc>
          <w:tcPr>
            <w:tcW w:w="3023" w:type="dxa"/>
            <w:shd w:val="clear" w:color="auto" w:fill="auto"/>
          </w:tcPr>
          <w:p w14:paraId="40D68EEB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BEDA630" w14:textId="77777777" w:rsidTr="00A346B9">
        <w:tc>
          <w:tcPr>
            <w:tcW w:w="670" w:type="dxa"/>
            <w:shd w:val="clear" w:color="auto" w:fill="auto"/>
          </w:tcPr>
          <w:p w14:paraId="5DE6E51A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69" w:type="dxa"/>
            <w:shd w:val="clear" w:color="auto" w:fill="auto"/>
          </w:tcPr>
          <w:p w14:paraId="7DEFEE7C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Manowakuometr</w:t>
            </w:r>
          </w:p>
        </w:tc>
        <w:tc>
          <w:tcPr>
            <w:tcW w:w="3023" w:type="dxa"/>
            <w:shd w:val="clear" w:color="auto" w:fill="auto"/>
          </w:tcPr>
          <w:p w14:paraId="789D0C4C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0072F84" w14:textId="77777777" w:rsidTr="00A346B9">
        <w:tc>
          <w:tcPr>
            <w:tcW w:w="670" w:type="dxa"/>
            <w:shd w:val="clear" w:color="auto" w:fill="auto"/>
          </w:tcPr>
          <w:p w14:paraId="270D4C8A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369" w:type="dxa"/>
            <w:shd w:val="clear" w:color="auto" w:fill="auto"/>
          </w:tcPr>
          <w:p w14:paraId="443E2073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Koryto zrzutowe szlamu pod dennicą</w:t>
            </w:r>
          </w:p>
        </w:tc>
        <w:tc>
          <w:tcPr>
            <w:tcW w:w="3023" w:type="dxa"/>
            <w:shd w:val="clear" w:color="auto" w:fill="auto"/>
          </w:tcPr>
          <w:p w14:paraId="1E6FBF3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56AC9460" w14:textId="77777777" w:rsidTr="00A346B9">
        <w:tc>
          <w:tcPr>
            <w:tcW w:w="670" w:type="dxa"/>
            <w:shd w:val="clear" w:color="auto" w:fill="auto"/>
          </w:tcPr>
          <w:p w14:paraId="6EB6BDEE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369" w:type="dxa"/>
            <w:shd w:val="clear" w:color="auto" w:fill="auto"/>
          </w:tcPr>
          <w:p w14:paraId="73A151A3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Króćce ssąco spustowe umieszczone na dennicy tylnej</w:t>
            </w:r>
          </w:p>
        </w:tc>
        <w:tc>
          <w:tcPr>
            <w:tcW w:w="3023" w:type="dxa"/>
            <w:shd w:val="clear" w:color="auto" w:fill="auto"/>
          </w:tcPr>
          <w:p w14:paraId="0EC5D5E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0550E70D" w14:textId="77777777" w:rsidTr="00A346B9">
        <w:tc>
          <w:tcPr>
            <w:tcW w:w="670" w:type="dxa"/>
            <w:shd w:val="clear" w:color="auto" w:fill="auto"/>
          </w:tcPr>
          <w:p w14:paraId="35C51851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5369" w:type="dxa"/>
            <w:shd w:val="clear" w:color="auto" w:fill="auto"/>
          </w:tcPr>
          <w:p w14:paraId="6542B56A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Króciec ssąco spustowy dodatkowy umieszczony z przodu beczki po stronie prawej , sterowany ręcznie, wyposażony w zawór odpowietrzający</w:t>
            </w:r>
          </w:p>
        </w:tc>
        <w:tc>
          <w:tcPr>
            <w:tcW w:w="3023" w:type="dxa"/>
            <w:shd w:val="clear" w:color="auto" w:fill="auto"/>
          </w:tcPr>
          <w:p w14:paraId="4B36831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151B7C33" w14:textId="77777777" w:rsidTr="00A346B9">
        <w:tc>
          <w:tcPr>
            <w:tcW w:w="670" w:type="dxa"/>
            <w:shd w:val="clear" w:color="auto" w:fill="auto"/>
          </w:tcPr>
          <w:p w14:paraId="0BBC865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369" w:type="dxa"/>
            <w:shd w:val="clear" w:color="auto" w:fill="auto"/>
          </w:tcPr>
          <w:p w14:paraId="5A7A55F3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Lampa ostrzegawcza (kogut) zamontowana 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 tylnej części zabudowy</w:t>
            </w:r>
          </w:p>
        </w:tc>
        <w:tc>
          <w:tcPr>
            <w:tcW w:w="3023" w:type="dxa"/>
            <w:shd w:val="clear" w:color="auto" w:fill="auto"/>
          </w:tcPr>
          <w:p w14:paraId="22403AC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1D5E1BD" w14:textId="77777777" w:rsidTr="00A346B9">
        <w:tc>
          <w:tcPr>
            <w:tcW w:w="670" w:type="dxa"/>
            <w:shd w:val="clear" w:color="auto" w:fill="auto"/>
          </w:tcPr>
          <w:p w14:paraId="5A7861D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16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574DEFC9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Zabudowa malowana poliuretanową farbą nawierzchniowa – kolor RAL 5010</w:t>
            </w:r>
          </w:p>
        </w:tc>
        <w:tc>
          <w:tcPr>
            <w:tcW w:w="3023" w:type="dxa"/>
            <w:shd w:val="clear" w:color="auto" w:fill="auto"/>
          </w:tcPr>
          <w:p w14:paraId="63F4CFD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C2C9760" w14:textId="77777777" w:rsidTr="00A346B9">
        <w:tc>
          <w:tcPr>
            <w:tcW w:w="670" w:type="dxa"/>
            <w:shd w:val="clear" w:color="auto" w:fill="auto"/>
          </w:tcPr>
          <w:p w14:paraId="4541F4D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17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0E59B1A6" w14:textId="77777777" w:rsidR="009B5C80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Kompresor z napędem hydraulicznym zamontowany za kabiną</w:t>
            </w: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kierowcy, przeznaczony do pracy ciągłej, </w:t>
            </w:r>
          </w:p>
          <w:p w14:paraId="2200D7DE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chłodzony powietrzem o wydajności min 10 tys. litrów/min</w:t>
            </w:r>
          </w:p>
        </w:tc>
        <w:tc>
          <w:tcPr>
            <w:tcW w:w="3023" w:type="dxa"/>
            <w:shd w:val="clear" w:color="auto" w:fill="auto"/>
          </w:tcPr>
          <w:p w14:paraId="156619B9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  <w:p w14:paraId="08F578EB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...........................l/min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116F3F6" w14:textId="77777777" w:rsidTr="00A346B9">
        <w:tc>
          <w:tcPr>
            <w:tcW w:w="670" w:type="dxa"/>
            <w:shd w:val="clear" w:color="auto" w:fill="auto"/>
          </w:tcPr>
          <w:p w14:paraId="65B82D1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18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65A5D44B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Podwójne zabezpieczenie kompresora przed zalaniem</w:t>
            </w:r>
          </w:p>
        </w:tc>
        <w:tc>
          <w:tcPr>
            <w:tcW w:w="3023" w:type="dxa"/>
            <w:shd w:val="clear" w:color="auto" w:fill="auto"/>
          </w:tcPr>
          <w:p w14:paraId="25CE296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C4F1B81" w14:textId="77777777" w:rsidTr="00A346B9">
        <w:tc>
          <w:tcPr>
            <w:tcW w:w="670" w:type="dxa"/>
            <w:shd w:val="clear" w:color="auto" w:fill="auto"/>
          </w:tcPr>
          <w:p w14:paraId="189A104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369" w:type="dxa"/>
            <w:shd w:val="clear" w:color="auto" w:fill="auto"/>
          </w:tcPr>
          <w:p w14:paraId="696EC9C2" w14:textId="77777777" w:rsidR="009B5C80" w:rsidRPr="00FE300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Odolejacz kompresora</w:t>
            </w:r>
          </w:p>
        </w:tc>
        <w:tc>
          <w:tcPr>
            <w:tcW w:w="3023" w:type="dxa"/>
            <w:shd w:val="clear" w:color="auto" w:fill="auto"/>
          </w:tcPr>
          <w:p w14:paraId="5A3EF52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25462D39" w14:textId="77777777" w:rsidTr="00A346B9">
        <w:tc>
          <w:tcPr>
            <w:tcW w:w="670" w:type="dxa"/>
            <w:shd w:val="clear" w:color="auto" w:fill="auto"/>
          </w:tcPr>
          <w:p w14:paraId="41DEEAE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369" w:type="dxa"/>
            <w:shd w:val="clear" w:color="auto" w:fill="auto"/>
          </w:tcPr>
          <w:p w14:paraId="1FE63487" w14:textId="77777777" w:rsidR="009B5C80" w:rsidRPr="00FE300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Płynowskaz rurkowy z podziałką co 0,5 m³, wykonany z poliwęglanu, usytuowany na przedniej dennicy za kabiną kierowcy</w:t>
            </w:r>
          </w:p>
        </w:tc>
        <w:tc>
          <w:tcPr>
            <w:tcW w:w="3023" w:type="dxa"/>
            <w:shd w:val="clear" w:color="auto" w:fill="auto"/>
          </w:tcPr>
          <w:p w14:paraId="5D79D0A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2726FD79" w14:textId="77777777" w:rsidTr="00A346B9">
        <w:tc>
          <w:tcPr>
            <w:tcW w:w="670" w:type="dxa"/>
            <w:shd w:val="clear" w:color="auto" w:fill="auto"/>
          </w:tcPr>
          <w:p w14:paraId="1041B10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369" w:type="dxa"/>
            <w:shd w:val="clear" w:color="auto" w:fill="auto"/>
          </w:tcPr>
          <w:p w14:paraId="43316B21" w14:textId="77777777" w:rsidR="009B5C80" w:rsidRPr="00FE300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Zawór bezpieczeństwa nadciśnieniowy</w:t>
            </w:r>
          </w:p>
        </w:tc>
        <w:tc>
          <w:tcPr>
            <w:tcW w:w="3023" w:type="dxa"/>
            <w:shd w:val="clear" w:color="auto" w:fill="auto"/>
          </w:tcPr>
          <w:p w14:paraId="59E7A80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33991FBC" w14:textId="77777777" w:rsidTr="00A346B9">
        <w:tc>
          <w:tcPr>
            <w:tcW w:w="670" w:type="dxa"/>
            <w:shd w:val="clear" w:color="auto" w:fill="auto"/>
          </w:tcPr>
          <w:p w14:paraId="1DD6E36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369" w:type="dxa"/>
            <w:shd w:val="clear" w:color="auto" w:fill="auto"/>
          </w:tcPr>
          <w:p w14:paraId="57DD9A3D" w14:textId="77777777" w:rsidR="009B5C80" w:rsidRPr="00FE300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Rynny boczne aluminiowe, zamocowane po obu stronach zabudowy (beczki) na całej długości</w:t>
            </w:r>
          </w:p>
        </w:tc>
        <w:tc>
          <w:tcPr>
            <w:tcW w:w="3023" w:type="dxa"/>
            <w:shd w:val="clear" w:color="auto" w:fill="auto"/>
          </w:tcPr>
          <w:p w14:paraId="6B72F11F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204E60CE" w14:textId="77777777" w:rsidTr="00A346B9">
        <w:tc>
          <w:tcPr>
            <w:tcW w:w="670" w:type="dxa"/>
            <w:shd w:val="clear" w:color="auto" w:fill="auto"/>
          </w:tcPr>
          <w:p w14:paraId="1463315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23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3C677E83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Na zabudowę udzielono gwarancji 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i rękojmi</w:t>
            </w:r>
          </w:p>
        </w:tc>
        <w:tc>
          <w:tcPr>
            <w:tcW w:w="3023" w:type="dxa"/>
            <w:shd w:val="clear" w:color="auto" w:fill="auto"/>
          </w:tcPr>
          <w:p w14:paraId="696D471F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…………...m-</w:t>
            </w:r>
            <w:proofErr w:type="spellStart"/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cy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</w:tbl>
    <w:p w14:paraId="79E491EE" w14:textId="77777777" w:rsidR="009B5C80" w:rsidRDefault="009B5C80" w:rsidP="009B5C80">
      <w:pPr>
        <w:suppressAutoHyphens w:val="0"/>
        <w:rPr>
          <w:rFonts w:ascii="Calibri" w:hAnsi="Calibri"/>
          <w:b/>
          <w:sz w:val="24"/>
          <w:szCs w:val="24"/>
          <w:lang w:eastAsia="pl-PL"/>
        </w:rPr>
      </w:pPr>
    </w:p>
    <w:p w14:paraId="50BF4228" w14:textId="75C7D7D6" w:rsidR="009B5C80" w:rsidRPr="00271BD6" w:rsidRDefault="009B5C80" w:rsidP="009B5C80">
      <w:pPr>
        <w:suppressAutoHyphens w:val="0"/>
        <w:ind w:left="-142"/>
        <w:rPr>
          <w:rFonts w:ascii="Calibri" w:hAnsi="Calibri"/>
          <w:sz w:val="24"/>
          <w:szCs w:val="24"/>
          <w:lang w:eastAsia="pl-PL"/>
        </w:rPr>
      </w:pPr>
      <w:r w:rsidRPr="00EE4B49">
        <w:rPr>
          <w:rFonts w:ascii="Calibri" w:hAnsi="Calibri"/>
          <w:b/>
          <w:bCs/>
          <w:sz w:val="24"/>
          <w:szCs w:val="24"/>
          <w:lang w:eastAsia="pl-PL"/>
        </w:rPr>
        <w:t>III.</w:t>
      </w:r>
      <w:r>
        <w:rPr>
          <w:rFonts w:ascii="Calibri" w:hAnsi="Calibri"/>
          <w:sz w:val="24"/>
          <w:szCs w:val="24"/>
          <w:lang w:eastAsia="pl-PL"/>
        </w:rPr>
        <w:t xml:space="preserve"> Pojazd </w:t>
      </w:r>
      <w:r w:rsidR="00E41BFD">
        <w:rPr>
          <w:rFonts w:ascii="Calibri" w:hAnsi="Calibri"/>
          <w:sz w:val="24"/>
          <w:szCs w:val="24"/>
          <w:lang w:eastAsia="pl-PL"/>
        </w:rPr>
        <w:t>na dzień dostawy będzie</w:t>
      </w:r>
      <w:r>
        <w:rPr>
          <w:rFonts w:ascii="Calibri" w:hAnsi="Calibri"/>
          <w:sz w:val="24"/>
          <w:szCs w:val="24"/>
          <w:lang w:eastAsia="pl-PL"/>
        </w:rPr>
        <w:t xml:space="preserve"> zarejestrowany w Polsce i </w:t>
      </w:r>
      <w:r w:rsidR="00E41BFD">
        <w:rPr>
          <w:rFonts w:ascii="Calibri" w:hAnsi="Calibri"/>
          <w:sz w:val="24"/>
          <w:szCs w:val="24"/>
          <w:lang w:eastAsia="pl-PL"/>
        </w:rPr>
        <w:t xml:space="preserve">będzie </w:t>
      </w:r>
      <w:r>
        <w:rPr>
          <w:rFonts w:ascii="Calibri" w:hAnsi="Calibri"/>
          <w:sz w:val="24"/>
          <w:szCs w:val="24"/>
          <w:lang w:eastAsia="pl-PL"/>
        </w:rPr>
        <w:t>posiada</w:t>
      </w:r>
      <w:r w:rsidR="00E41BFD">
        <w:rPr>
          <w:rFonts w:ascii="Calibri" w:hAnsi="Calibri"/>
          <w:sz w:val="24"/>
          <w:szCs w:val="24"/>
          <w:lang w:eastAsia="pl-PL"/>
        </w:rPr>
        <w:t>ł</w:t>
      </w:r>
      <w:r>
        <w:rPr>
          <w:rFonts w:ascii="Calibri" w:hAnsi="Calibri"/>
          <w:sz w:val="24"/>
          <w:szCs w:val="24"/>
          <w:lang w:eastAsia="pl-PL"/>
        </w:rPr>
        <w:t xml:space="preserve"> ważne ubezpieczenie OC oraz </w:t>
      </w:r>
      <w:r w:rsidRPr="00AA2332">
        <w:rPr>
          <w:rFonts w:ascii="Calibri" w:hAnsi="Calibri"/>
          <w:sz w:val="24"/>
          <w:szCs w:val="24"/>
          <w:lang w:eastAsia="pl-PL"/>
        </w:rPr>
        <w:t xml:space="preserve">ważny </w:t>
      </w:r>
      <w:r>
        <w:rPr>
          <w:rFonts w:ascii="Calibri" w:hAnsi="Calibri"/>
          <w:sz w:val="24"/>
          <w:szCs w:val="24"/>
          <w:lang w:eastAsia="pl-PL"/>
        </w:rPr>
        <w:t>przegląd techniczny</w:t>
      </w:r>
      <w:r w:rsidR="0040186E">
        <w:rPr>
          <w:rFonts w:ascii="Calibri" w:hAnsi="Calibri"/>
          <w:sz w:val="24"/>
          <w:szCs w:val="24"/>
          <w:lang w:eastAsia="pl-PL"/>
        </w:rPr>
        <w:t>.</w:t>
      </w:r>
      <w:r>
        <w:rPr>
          <w:rFonts w:ascii="Calibri" w:hAnsi="Calibri"/>
          <w:sz w:val="24"/>
          <w:szCs w:val="24"/>
          <w:lang w:eastAsia="pl-PL"/>
        </w:rPr>
        <w:t xml:space="preserve">   </w:t>
      </w:r>
      <w:r w:rsidR="0040186E">
        <w:rPr>
          <w:rFonts w:ascii="Calibri" w:hAnsi="Calibri"/>
          <w:sz w:val="24"/>
          <w:szCs w:val="24"/>
          <w:lang w:eastAsia="pl-PL"/>
        </w:rPr>
        <w:t xml:space="preserve"> </w:t>
      </w:r>
      <w:r w:rsidRPr="007A0CBE">
        <w:rPr>
          <w:rFonts w:ascii="Calibri" w:hAnsi="Calibri"/>
          <w:b/>
          <w:sz w:val="24"/>
          <w:szCs w:val="24"/>
          <w:lang w:eastAsia="pl-PL"/>
        </w:rPr>
        <w:t>TAK / NIE*</w:t>
      </w:r>
      <w:r>
        <w:rPr>
          <w:rFonts w:ascii="Calibri" w:hAnsi="Calibri"/>
          <w:sz w:val="24"/>
          <w:szCs w:val="24"/>
          <w:lang w:eastAsia="pl-PL"/>
        </w:rPr>
        <w:t xml:space="preserve">  </w:t>
      </w:r>
      <w:r w:rsidRPr="008F0855">
        <w:rPr>
          <w:rFonts w:ascii="Calibri" w:hAnsi="Calibri"/>
          <w:b/>
          <w:bCs/>
          <w:i/>
          <w:iCs/>
          <w:lang w:eastAsia="pl-PL"/>
        </w:rPr>
        <w:t>(*niepotrzebne skreślić)</w:t>
      </w:r>
      <w:r>
        <w:rPr>
          <w:rFonts w:ascii="Calibri" w:hAnsi="Calibri"/>
          <w:sz w:val="24"/>
          <w:szCs w:val="24"/>
          <w:lang w:eastAsia="pl-PL"/>
        </w:rPr>
        <w:t xml:space="preserve">  </w:t>
      </w:r>
    </w:p>
    <w:p w14:paraId="5459EB8C" w14:textId="77777777" w:rsidR="009B5C80" w:rsidRDefault="009B5C80" w:rsidP="009B5C80">
      <w:pPr>
        <w:suppressAutoHyphens w:val="0"/>
        <w:ind w:left="-142"/>
        <w:rPr>
          <w:rFonts w:ascii="Calibri" w:hAnsi="Calibri"/>
          <w:sz w:val="24"/>
          <w:szCs w:val="24"/>
          <w:lang w:eastAsia="pl-PL"/>
        </w:rPr>
      </w:pPr>
    </w:p>
    <w:p w14:paraId="6CF6D7B9" w14:textId="314CD2E0" w:rsidR="009B5C80" w:rsidRDefault="009B5C80" w:rsidP="0040186E">
      <w:pPr>
        <w:suppressAutoHyphens w:val="0"/>
        <w:ind w:left="-142"/>
        <w:rPr>
          <w:rFonts w:ascii="Calibri" w:hAnsi="Calibri"/>
          <w:sz w:val="24"/>
          <w:szCs w:val="24"/>
          <w:lang w:eastAsia="pl-PL"/>
        </w:rPr>
      </w:pPr>
      <w:r w:rsidRPr="00EE4B49">
        <w:rPr>
          <w:rFonts w:ascii="Calibri" w:hAnsi="Calibri"/>
          <w:b/>
          <w:bCs/>
          <w:sz w:val="24"/>
          <w:szCs w:val="24"/>
          <w:lang w:eastAsia="pl-PL"/>
        </w:rPr>
        <w:t>IV</w:t>
      </w:r>
      <w:r w:rsidRPr="007A0CBE">
        <w:rPr>
          <w:rFonts w:ascii="Calibri" w:hAnsi="Calibri"/>
          <w:sz w:val="24"/>
          <w:szCs w:val="24"/>
          <w:lang w:eastAsia="pl-PL"/>
        </w:rPr>
        <w:t xml:space="preserve">. </w:t>
      </w:r>
      <w:r w:rsidR="0040186E" w:rsidRPr="007A0CBE">
        <w:rPr>
          <w:rFonts w:ascii="Calibri" w:hAnsi="Calibri"/>
          <w:sz w:val="24"/>
          <w:szCs w:val="24"/>
          <w:lang w:eastAsia="pl-PL"/>
        </w:rPr>
        <w:t xml:space="preserve">Wraz z dostawą dostarczę </w:t>
      </w:r>
      <w:r w:rsidR="0040186E" w:rsidRPr="00FD3B05">
        <w:rPr>
          <w:rFonts w:ascii="Calibri" w:hAnsi="Calibri"/>
          <w:sz w:val="24"/>
          <w:szCs w:val="24"/>
          <w:lang w:eastAsia="pl-PL"/>
        </w:rPr>
        <w:t>wszelkie niezbędne dokumenty do rejestracji pojazdu do ruchu na terenie Polski</w:t>
      </w:r>
      <w:r w:rsidR="0040186E">
        <w:rPr>
          <w:rFonts w:ascii="Calibri" w:hAnsi="Calibri"/>
          <w:sz w:val="24"/>
          <w:szCs w:val="24"/>
          <w:lang w:eastAsia="pl-PL"/>
        </w:rPr>
        <w:t>.</w:t>
      </w:r>
      <w:r w:rsidRPr="007A0CBE">
        <w:rPr>
          <w:rFonts w:ascii="Calibri" w:hAnsi="Calibri"/>
          <w:sz w:val="24"/>
          <w:szCs w:val="24"/>
          <w:lang w:eastAsia="pl-PL"/>
        </w:rPr>
        <w:t xml:space="preserve">     </w:t>
      </w:r>
      <w:bookmarkStart w:id="0" w:name="_Hlk168897717"/>
      <w:r w:rsidRPr="007A0CBE">
        <w:rPr>
          <w:rFonts w:ascii="Calibri" w:hAnsi="Calibri"/>
          <w:b/>
          <w:sz w:val="24"/>
          <w:szCs w:val="24"/>
          <w:lang w:eastAsia="pl-PL"/>
        </w:rPr>
        <w:t>TAK / NIE*</w:t>
      </w:r>
      <w:r w:rsidR="0040186E">
        <w:rPr>
          <w:rFonts w:ascii="Calibri" w:hAnsi="Calibri"/>
          <w:sz w:val="24"/>
          <w:szCs w:val="24"/>
          <w:lang w:eastAsia="pl-PL"/>
        </w:rPr>
        <w:t xml:space="preserve">    </w:t>
      </w:r>
      <w:r w:rsidRPr="008F0855">
        <w:rPr>
          <w:rFonts w:ascii="Calibri" w:hAnsi="Calibri"/>
          <w:b/>
          <w:bCs/>
          <w:i/>
          <w:iCs/>
          <w:lang w:eastAsia="pl-PL"/>
        </w:rPr>
        <w:t>(*niepotrzebne skreślić)</w:t>
      </w:r>
      <w:r>
        <w:rPr>
          <w:rFonts w:ascii="Calibri" w:hAnsi="Calibri"/>
          <w:sz w:val="24"/>
          <w:szCs w:val="24"/>
          <w:lang w:eastAsia="pl-PL"/>
        </w:rPr>
        <w:t xml:space="preserve">  </w:t>
      </w:r>
    </w:p>
    <w:p w14:paraId="54BED396" w14:textId="77777777" w:rsidR="009B5C80" w:rsidRPr="00271BD6" w:rsidRDefault="009B5C80" w:rsidP="009B5C8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bookmarkEnd w:id="0"/>
    <w:p w14:paraId="37C7F33D" w14:textId="77777777" w:rsidR="009B5C80" w:rsidRPr="008F0855" w:rsidRDefault="009B5C80" w:rsidP="009B5C80">
      <w:pPr>
        <w:suppressAutoHyphens w:val="0"/>
        <w:ind w:left="-142"/>
        <w:rPr>
          <w:rFonts w:ascii="Calibri" w:hAnsi="Calibri"/>
          <w:sz w:val="24"/>
          <w:szCs w:val="24"/>
          <w:lang w:eastAsia="pl-PL"/>
        </w:rPr>
      </w:pPr>
      <w:r w:rsidRPr="00EE4B49">
        <w:rPr>
          <w:rFonts w:ascii="Calibri" w:hAnsi="Calibri"/>
          <w:b/>
          <w:bCs/>
          <w:sz w:val="24"/>
          <w:szCs w:val="24"/>
          <w:lang w:eastAsia="pl-PL"/>
        </w:rPr>
        <w:t>V.</w:t>
      </w:r>
      <w:r w:rsidRPr="007A0CBE">
        <w:rPr>
          <w:rFonts w:ascii="Calibri" w:hAnsi="Calibri"/>
          <w:sz w:val="24"/>
          <w:szCs w:val="24"/>
          <w:lang w:eastAsia="pl-PL"/>
        </w:rPr>
        <w:t xml:space="preserve"> Dostarczę przedmiot zamówienia</w:t>
      </w:r>
      <w:r>
        <w:rPr>
          <w:rFonts w:ascii="Calibri" w:hAnsi="Calibri"/>
          <w:sz w:val="24"/>
          <w:szCs w:val="24"/>
          <w:lang w:eastAsia="pl-PL"/>
        </w:rPr>
        <w:t>,</w:t>
      </w:r>
      <w:r w:rsidRPr="007A0CBE">
        <w:rPr>
          <w:rFonts w:ascii="Calibri" w:hAnsi="Calibri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  <w:lang w:eastAsia="pl-PL"/>
        </w:rPr>
        <w:t xml:space="preserve">na własny koszt i ryzyko, </w:t>
      </w:r>
      <w:r w:rsidRPr="007A0CBE">
        <w:rPr>
          <w:rFonts w:ascii="Calibri" w:hAnsi="Calibri"/>
          <w:sz w:val="24"/>
          <w:szCs w:val="24"/>
          <w:lang w:eastAsia="pl-PL"/>
        </w:rPr>
        <w:t xml:space="preserve">do siedziby Zamawiającego gdzie nastąpi  odbiór końcowy     </w:t>
      </w:r>
      <w:r w:rsidRPr="007A0CBE">
        <w:rPr>
          <w:rFonts w:ascii="Calibri" w:hAnsi="Calibri"/>
          <w:b/>
          <w:sz w:val="24"/>
          <w:szCs w:val="24"/>
          <w:lang w:eastAsia="pl-PL"/>
        </w:rPr>
        <w:t>TAK / NIE*</w:t>
      </w:r>
      <w:r>
        <w:rPr>
          <w:rFonts w:ascii="Calibri" w:hAnsi="Calibri"/>
          <w:b/>
          <w:sz w:val="24"/>
          <w:szCs w:val="24"/>
          <w:lang w:eastAsia="pl-PL"/>
        </w:rPr>
        <w:t xml:space="preserve">  </w:t>
      </w:r>
      <w:r w:rsidRPr="007A0CBE">
        <w:rPr>
          <w:rFonts w:ascii="Calibri" w:hAnsi="Calibri"/>
          <w:sz w:val="24"/>
          <w:szCs w:val="24"/>
          <w:lang w:eastAsia="pl-PL"/>
        </w:rPr>
        <w:t xml:space="preserve"> </w:t>
      </w:r>
      <w:r w:rsidRPr="008F0855">
        <w:rPr>
          <w:rFonts w:ascii="Calibri" w:hAnsi="Calibri"/>
          <w:b/>
          <w:bCs/>
          <w:i/>
          <w:iCs/>
          <w:lang w:eastAsia="pl-PL"/>
        </w:rPr>
        <w:t>(*niepotrzebne skreślić)</w:t>
      </w:r>
      <w:r w:rsidRPr="008F0855">
        <w:rPr>
          <w:rFonts w:ascii="Calibri" w:hAnsi="Calibri"/>
          <w:sz w:val="24"/>
          <w:szCs w:val="24"/>
          <w:lang w:eastAsia="pl-PL"/>
        </w:rPr>
        <w:t xml:space="preserve">  </w:t>
      </w:r>
    </w:p>
    <w:p w14:paraId="0CCB4B85" w14:textId="77777777" w:rsidR="009B5C80" w:rsidRPr="008F0855" w:rsidRDefault="009B5C80" w:rsidP="009B5C8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14:paraId="6E1CF76B" w14:textId="0EB01B44" w:rsidR="009B5C80" w:rsidRPr="007A0CBE" w:rsidRDefault="009B5C80" w:rsidP="009B5C80">
      <w:pPr>
        <w:suppressAutoHyphens w:val="0"/>
        <w:ind w:left="-142"/>
        <w:rPr>
          <w:rFonts w:ascii="Calibri" w:hAnsi="Calibri"/>
          <w:b/>
          <w:sz w:val="24"/>
          <w:szCs w:val="24"/>
          <w:lang w:eastAsia="pl-PL"/>
        </w:rPr>
      </w:pPr>
      <w:r w:rsidRPr="00EE4B49">
        <w:rPr>
          <w:rFonts w:ascii="Calibri" w:hAnsi="Calibri"/>
          <w:b/>
          <w:bCs/>
          <w:sz w:val="24"/>
          <w:szCs w:val="24"/>
          <w:lang w:eastAsia="pl-PL"/>
        </w:rPr>
        <w:t>VI.</w:t>
      </w:r>
      <w:r w:rsidRPr="007A0CBE">
        <w:rPr>
          <w:rFonts w:ascii="Calibri" w:hAnsi="Calibri"/>
          <w:sz w:val="24"/>
          <w:szCs w:val="24"/>
          <w:lang w:eastAsia="pl-PL"/>
        </w:rPr>
        <w:t xml:space="preserve"> Przedmiot zamówienia jest własnością Wykonawcy, wolny od wad prawnych oraz praw osób trzecich, oraz nie stanowi przedmiotu zabezpieczenia   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  <w:r w:rsidR="0040186E">
        <w:rPr>
          <w:rFonts w:ascii="Calibri" w:hAnsi="Calibri"/>
          <w:sz w:val="24"/>
          <w:szCs w:val="24"/>
          <w:lang w:eastAsia="pl-PL"/>
        </w:rPr>
        <w:t xml:space="preserve"> </w:t>
      </w:r>
      <w:r w:rsidRPr="007A0CBE">
        <w:rPr>
          <w:rFonts w:ascii="Calibri" w:hAnsi="Calibri"/>
          <w:b/>
          <w:sz w:val="24"/>
          <w:szCs w:val="24"/>
          <w:lang w:eastAsia="pl-PL"/>
        </w:rPr>
        <w:t>TAK / NIE</w:t>
      </w:r>
      <w:r w:rsidRPr="008F0855">
        <w:rPr>
          <w:rFonts w:ascii="Calibri" w:hAnsi="Calibri"/>
          <w:b/>
          <w:sz w:val="24"/>
          <w:szCs w:val="24"/>
          <w:lang w:eastAsia="pl-PL"/>
        </w:rPr>
        <w:t>*</w:t>
      </w:r>
      <w:r>
        <w:rPr>
          <w:rFonts w:ascii="Calibri" w:hAnsi="Calibri"/>
          <w:b/>
          <w:sz w:val="24"/>
          <w:szCs w:val="24"/>
          <w:lang w:eastAsia="pl-PL"/>
        </w:rPr>
        <w:t xml:space="preserve">  </w:t>
      </w:r>
      <w:r w:rsidR="00E41BFD">
        <w:rPr>
          <w:rFonts w:ascii="Calibri" w:hAnsi="Calibri"/>
          <w:b/>
          <w:sz w:val="24"/>
          <w:szCs w:val="24"/>
          <w:lang w:eastAsia="pl-PL"/>
        </w:rPr>
        <w:t xml:space="preserve"> </w:t>
      </w:r>
      <w:r w:rsidRPr="008F0855">
        <w:rPr>
          <w:rFonts w:ascii="Calibri" w:hAnsi="Calibri"/>
          <w:b/>
          <w:bCs/>
          <w:i/>
          <w:iCs/>
          <w:lang w:eastAsia="pl-PL"/>
        </w:rPr>
        <w:t>(*niepotrzebne skreślić)</w:t>
      </w:r>
      <w:r>
        <w:rPr>
          <w:rFonts w:ascii="Calibri" w:hAnsi="Calibri"/>
          <w:sz w:val="24"/>
          <w:szCs w:val="24"/>
          <w:lang w:eastAsia="pl-PL"/>
        </w:rPr>
        <w:t xml:space="preserve">  </w:t>
      </w:r>
    </w:p>
    <w:p w14:paraId="684CB65C" w14:textId="77777777" w:rsidR="009B5C80" w:rsidRPr="007A0CBE" w:rsidRDefault="009B5C80" w:rsidP="009B5C80">
      <w:pPr>
        <w:tabs>
          <w:tab w:val="left" w:pos="851"/>
        </w:tabs>
        <w:suppressAutoHyphens w:val="0"/>
        <w:spacing w:after="200"/>
        <w:rPr>
          <w:rFonts w:ascii="Calibri" w:hAnsi="Calibri" w:cs="Calibri"/>
          <w:b/>
          <w:sz w:val="24"/>
          <w:szCs w:val="24"/>
          <w:u w:val="single"/>
          <w:lang w:eastAsia="pl-PL"/>
        </w:rPr>
      </w:pPr>
    </w:p>
    <w:p w14:paraId="61FCD63D" w14:textId="77777777" w:rsidR="009B5C80" w:rsidRPr="007A0CBE" w:rsidRDefault="009B5C80" w:rsidP="009B5C80">
      <w:pPr>
        <w:tabs>
          <w:tab w:val="left" w:pos="851"/>
        </w:tabs>
        <w:suppressAutoHyphens w:val="0"/>
        <w:spacing w:after="200"/>
        <w:rPr>
          <w:rFonts w:ascii="Calibri" w:hAnsi="Calibri" w:cs="Calibri"/>
          <w:b/>
          <w:sz w:val="24"/>
          <w:szCs w:val="24"/>
          <w:u w:val="single"/>
          <w:lang w:eastAsia="pl-PL"/>
        </w:rPr>
      </w:pPr>
    </w:p>
    <w:p w14:paraId="3BB3D4CD" w14:textId="77777777" w:rsidR="009B5C80" w:rsidRPr="007A0CBE" w:rsidRDefault="009B5C80" w:rsidP="009B5C80">
      <w:pPr>
        <w:suppressAutoHyphens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</w:pPr>
      <w:r w:rsidRPr="007A0CBE"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  <w:t>Uwaga !</w:t>
      </w:r>
    </w:p>
    <w:p w14:paraId="7CF792DD" w14:textId="77777777" w:rsidR="009B5C80" w:rsidRPr="007A0CBE" w:rsidRDefault="009B5C80" w:rsidP="009B5C80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7A0CBE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14:paraId="40CA12AF" w14:textId="77777777" w:rsidR="009B5C80" w:rsidRPr="007A0CBE" w:rsidRDefault="009B5C80" w:rsidP="009B5C80">
      <w:pPr>
        <w:tabs>
          <w:tab w:val="left" w:pos="5670"/>
        </w:tabs>
        <w:suppressAutoHyphens w:val="0"/>
        <w:rPr>
          <w:sz w:val="24"/>
          <w:szCs w:val="24"/>
          <w:lang w:eastAsia="pl-PL"/>
        </w:rPr>
      </w:pPr>
    </w:p>
    <w:p w14:paraId="233B9AB8" w14:textId="77777777" w:rsidR="009B5C80" w:rsidRDefault="009B5C80" w:rsidP="009B5C80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14:paraId="40AB41D6" w14:textId="77777777" w:rsidR="009B5C80" w:rsidRDefault="009B5C80" w:rsidP="009B5C80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14:paraId="0509830A" w14:textId="77777777" w:rsidR="009B5C80" w:rsidRDefault="009B5C80" w:rsidP="009B5C80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14:paraId="5F0BFEB0" w14:textId="77777777" w:rsidR="009C1ED9" w:rsidRDefault="009C1ED9"/>
    <w:sectPr w:rsidR="009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4C73"/>
    <w:multiLevelType w:val="hybridMultilevel"/>
    <w:tmpl w:val="793EE340"/>
    <w:lvl w:ilvl="0" w:tplc="8B7A5B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1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0"/>
    <w:rsid w:val="000101CE"/>
    <w:rsid w:val="002E4283"/>
    <w:rsid w:val="0040186E"/>
    <w:rsid w:val="004241E2"/>
    <w:rsid w:val="0073799E"/>
    <w:rsid w:val="00930F86"/>
    <w:rsid w:val="009B5C80"/>
    <w:rsid w:val="009C1ED9"/>
    <w:rsid w:val="00AA2332"/>
    <w:rsid w:val="00D02397"/>
    <w:rsid w:val="00DD42B0"/>
    <w:rsid w:val="00E4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1582"/>
  <w15:chartTrackingRefBased/>
  <w15:docId w15:val="{00709A3E-9696-42DC-A1D2-C3565979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TokarskaK</dc:creator>
  <cp:keywords/>
  <dc:description/>
  <cp:lastModifiedBy>TokarskaK</cp:lastModifiedBy>
  <cp:revision>6</cp:revision>
  <dcterms:created xsi:type="dcterms:W3CDTF">2024-06-11T05:20:00Z</dcterms:created>
  <dcterms:modified xsi:type="dcterms:W3CDTF">2024-06-13T07:38:00Z</dcterms:modified>
</cp:coreProperties>
</file>