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B409" w14:textId="77777777" w:rsidR="009B19F3" w:rsidRDefault="009B19F3" w:rsidP="009B19F3">
      <w:pPr>
        <w:pStyle w:val="Nagwek"/>
      </w:pPr>
      <w:r>
        <w:t xml:space="preserve">      </w:t>
      </w:r>
      <w:r>
        <w:rPr>
          <w:noProof/>
        </w:rPr>
        <w:drawing>
          <wp:inline distT="0" distB="0" distL="0" distR="0" wp14:anchorId="0A520385" wp14:editId="74AB41E9">
            <wp:extent cx="1000125" cy="668416"/>
            <wp:effectExtent l="0" t="0" r="0" b="0"/>
            <wp:docPr id="13823557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46" cy="67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19E1462" wp14:editId="468197D9">
            <wp:extent cx="1209675" cy="791649"/>
            <wp:effectExtent l="0" t="0" r="0" b="8890"/>
            <wp:docPr id="14146864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97" cy="81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A7D1C" w14:textId="77777777" w:rsidR="009B19F3" w:rsidRDefault="009B19F3" w:rsidP="009B19F3">
      <w:pPr>
        <w:pStyle w:val="Nagwek"/>
      </w:pPr>
    </w:p>
    <w:p w14:paraId="2F3E6BB9" w14:textId="77777777" w:rsidR="009B19F3" w:rsidRPr="00B66EBB" w:rsidRDefault="009B19F3" w:rsidP="009B19F3">
      <w:pPr>
        <w:autoSpaceDE w:val="0"/>
        <w:autoSpaceDN w:val="0"/>
        <w:adjustRightInd w:val="0"/>
        <w:jc w:val="center"/>
        <w:rPr>
          <w:rFonts w:ascii="Cambria" w:hAnsi="Cambria" w:cs="Roboto-Light"/>
        </w:rPr>
      </w:pPr>
      <w:r w:rsidRPr="00B66EBB">
        <w:rPr>
          <w:rFonts w:ascii="Cambria" w:hAnsi="Cambria" w:cs="Roboto-Light"/>
        </w:rPr>
        <w:t xml:space="preserve">Projekt </w:t>
      </w:r>
      <w:r w:rsidRPr="00B66EBB">
        <w:rPr>
          <w:rFonts w:ascii="Cambria" w:eastAsia="Times New Roman" w:hAnsi="Cambria" w:cstheme="minorHAnsi"/>
          <w:lang w:eastAsia="pl-PL"/>
        </w:rPr>
        <w:t xml:space="preserve">„Budowa drogi gminnej nr 195030Z w miejscowości Moczyły” </w:t>
      </w:r>
      <w:r w:rsidRPr="00B66EBB">
        <w:rPr>
          <w:rFonts w:ascii="Cambria" w:hAnsi="Cambria" w:cs="Roboto-Light"/>
        </w:rPr>
        <w:t xml:space="preserve">współfinansowany ze środków Unii Europejskiej z Europejskiego Funduszu Rolnego na rzecz Rozwoju Obszarów Wiejskich </w:t>
      </w:r>
    </w:p>
    <w:p w14:paraId="08B755CD" w14:textId="77777777" w:rsidR="009B19F3" w:rsidRPr="00B66EBB" w:rsidRDefault="009B19F3" w:rsidP="009B19F3">
      <w:pPr>
        <w:autoSpaceDE w:val="0"/>
        <w:autoSpaceDN w:val="0"/>
        <w:adjustRightInd w:val="0"/>
        <w:jc w:val="center"/>
        <w:rPr>
          <w:rFonts w:ascii="Cambria" w:hAnsi="Cambria" w:cs="Roboto-Light"/>
        </w:rPr>
      </w:pPr>
      <w:r w:rsidRPr="00B66EBB">
        <w:rPr>
          <w:rFonts w:ascii="Cambria" w:hAnsi="Cambria" w:cs="Roboto-Light"/>
        </w:rPr>
        <w:t>w ramach Programu Rozwoju Obszarów Wiejskich na lata 2014-2020.</w:t>
      </w:r>
    </w:p>
    <w:p w14:paraId="7C6358C9" w14:textId="77777777" w:rsidR="009B19F3" w:rsidRPr="00B66EBB" w:rsidRDefault="009B19F3" w:rsidP="009B19F3">
      <w:pPr>
        <w:autoSpaceDE w:val="0"/>
        <w:autoSpaceDN w:val="0"/>
        <w:adjustRightInd w:val="0"/>
        <w:jc w:val="center"/>
        <w:rPr>
          <w:rFonts w:ascii="Cambria" w:hAnsi="Cambria" w:cs="Roboto-Light"/>
        </w:rPr>
      </w:pPr>
      <w:r w:rsidRPr="00B66EBB">
        <w:rPr>
          <w:rFonts w:ascii="Cambria" w:hAnsi="Cambria" w:cs="Roboto-Light"/>
        </w:rPr>
        <w:t>Umowa nr 00153-65151-UM1600262/22 z 14 lipca 2023 r.</w:t>
      </w:r>
    </w:p>
    <w:p w14:paraId="5BCE03EA" w14:textId="77777777" w:rsidR="0096521C" w:rsidRDefault="0096521C"/>
    <w:p w14:paraId="283C054F" w14:textId="77777777" w:rsidR="009B19F3" w:rsidRDefault="009B19F3"/>
    <w:p w14:paraId="2A2466F1" w14:textId="4D07C506" w:rsidR="009B19F3" w:rsidRPr="009B19F3" w:rsidRDefault="009B19F3" w:rsidP="009B19F3">
      <w:pPr>
        <w:suppressAutoHyphens w:val="0"/>
        <w:jc w:val="right"/>
        <w:rPr>
          <w:rFonts w:ascii="Arial" w:hAnsi="Arial" w:cs="Arial"/>
          <w:lang w:eastAsia="pl-PL"/>
        </w:rPr>
      </w:pPr>
      <w:r w:rsidRPr="009B19F3">
        <w:rPr>
          <w:rFonts w:ascii="Arial" w:hAnsi="Arial" w:cs="Arial"/>
          <w:lang w:eastAsia="pl-PL"/>
        </w:rPr>
        <w:t xml:space="preserve">Kołbaskowo, dn. </w:t>
      </w:r>
      <w:r>
        <w:rPr>
          <w:rFonts w:ascii="Arial" w:hAnsi="Arial" w:cs="Arial"/>
          <w:lang w:eastAsia="pl-PL"/>
        </w:rPr>
        <w:t>11</w:t>
      </w:r>
      <w:r w:rsidRPr="009B19F3">
        <w:rPr>
          <w:rFonts w:ascii="Arial" w:hAnsi="Arial" w:cs="Arial"/>
          <w:lang w:eastAsia="pl-PL"/>
        </w:rPr>
        <w:t>.04.202</w:t>
      </w:r>
      <w:r>
        <w:rPr>
          <w:rFonts w:ascii="Arial" w:hAnsi="Arial" w:cs="Arial"/>
          <w:lang w:eastAsia="pl-PL"/>
        </w:rPr>
        <w:t>4</w:t>
      </w:r>
      <w:r w:rsidRPr="009B19F3">
        <w:rPr>
          <w:rFonts w:ascii="Arial" w:hAnsi="Arial" w:cs="Arial"/>
          <w:lang w:eastAsia="pl-PL"/>
        </w:rPr>
        <w:t xml:space="preserve"> r.</w:t>
      </w:r>
    </w:p>
    <w:p w14:paraId="518DF607" w14:textId="77777777" w:rsidR="009B19F3" w:rsidRPr="009B19F3" w:rsidRDefault="009B19F3" w:rsidP="009B19F3">
      <w:pPr>
        <w:suppressAutoHyphens w:val="0"/>
        <w:ind w:left="4956" w:firstLine="708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4E245983" w14:textId="77777777" w:rsidR="009B19F3" w:rsidRPr="009B19F3" w:rsidRDefault="009B19F3" w:rsidP="009B19F3">
      <w:pPr>
        <w:suppressAutoHyphens w:val="0"/>
        <w:ind w:left="4956" w:firstLine="708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638AD0CD" w14:textId="77777777" w:rsidR="009B19F3" w:rsidRPr="009B19F3" w:rsidRDefault="009B19F3" w:rsidP="009B19F3">
      <w:pPr>
        <w:suppressAutoHyphens w:val="0"/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9B19F3">
        <w:rPr>
          <w:rFonts w:ascii="Arial" w:hAnsi="Arial" w:cs="Arial"/>
          <w:b/>
          <w:sz w:val="24"/>
          <w:szCs w:val="24"/>
          <w:lang w:eastAsia="pl-PL"/>
        </w:rPr>
        <w:tab/>
      </w:r>
      <w:r w:rsidRPr="009B19F3">
        <w:rPr>
          <w:rFonts w:ascii="Arial" w:hAnsi="Arial" w:cs="Arial"/>
          <w:b/>
          <w:sz w:val="24"/>
          <w:szCs w:val="24"/>
          <w:lang w:eastAsia="pl-PL"/>
        </w:rPr>
        <w:tab/>
      </w:r>
      <w:r w:rsidRPr="009B19F3">
        <w:rPr>
          <w:rFonts w:ascii="Arial" w:hAnsi="Arial" w:cs="Arial"/>
          <w:b/>
          <w:sz w:val="24"/>
          <w:szCs w:val="24"/>
          <w:lang w:eastAsia="pl-PL"/>
        </w:rPr>
        <w:tab/>
      </w:r>
      <w:r w:rsidRPr="009B19F3">
        <w:rPr>
          <w:rFonts w:ascii="Arial" w:hAnsi="Arial" w:cs="Arial"/>
          <w:b/>
          <w:sz w:val="24"/>
          <w:szCs w:val="24"/>
          <w:lang w:eastAsia="pl-PL"/>
        </w:rPr>
        <w:tab/>
      </w:r>
      <w:r w:rsidRPr="009B19F3">
        <w:rPr>
          <w:rFonts w:ascii="Arial" w:hAnsi="Arial" w:cs="Arial"/>
          <w:b/>
          <w:sz w:val="24"/>
          <w:szCs w:val="24"/>
          <w:lang w:eastAsia="pl-PL"/>
        </w:rPr>
        <w:tab/>
      </w:r>
      <w:r w:rsidRPr="009B19F3">
        <w:rPr>
          <w:rFonts w:ascii="Arial" w:hAnsi="Arial" w:cs="Arial"/>
          <w:b/>
          <w:sz w:val="24"/>
          <w:szCs w:val="24"/>
          <w:lang w:eastAsia="pl-PL"/>
        </w:rPr>
        <w:tab/>
      </w:r>
      <w:r w:rsidRPr="009B19F3">
        <w:rPr>
          <w:rFonts w:ascii="Arial" w:hAnsi="Arial" w:cs="Arial"/>
          <w:b/>
          <w:sz w:val="24"/>
          <w:szCs w:val="24"/>
          <w:lang w:eastAsia="pl-PL"/>
        </w:rPr>
        <w:tab/>
      </w:r>
      <w:r w:rsidRPr="009B19F3">
        <w:rPr>
          <w:rFonts w:ascii="Arial" w:hAnsi="Arial" w:cs="Arial"/>
          <w:b/>
          <w:sz w:val="24"/>
          <w:szCs w:val="24"/>
          <w:lang w:eastAsia="pl-PL"/>
        </w:rPr>
        <w:tab/>
      </w:r>
      <w:r w:rsidRPr="009B19F3">
        <w:rPr>
          <w:rFonts w:ascii="Arial" w:hAnsi="Arial" w:cs="Arial"/>
          <w:b/>
          <w:sz w:val="24"/>
          <w:szCs w:val="24"/>
          <w:lang w:eastAsia="pl-PL"/>
        </w:rPr>
        <w:tab/>
        <w:t>Wszyscy wykonawcy</w:t>
      </w:r>
    </w:p>
    <w:p w14:paraId="5F793CFC" w14:textId="77777777" w:rsidR="009B19F3" w:rsidRPr="009B19F3" w:rsidRDefault="009B19F3" w:rsidP="009B19F3">
      <w:pPr>
        <w:suppressAutoHyphens w:val="0"/>
        <w:jc w:val="right"/>
        <w:rPr>
          <w:rFonts w:ascii="Arial" w:hAnsi="Arial" w:cs="Arial"/>
          <w:b/>
          <w:sz w:val="24"/>
          <w:szCs w:val="24"/>
          <w:lang w:eastAsia="pl-PL"/>
        </w:rPr>
      </w:pPr>
    </w:p>
    <w:p w14:paraId="49257AB2" w14:textId="77777777" w:rsidR="009B19F3" w:rsidRPr="009B19F3" w:rsidRDefault="009B19F3" w:rsidP="009B19F3">
      <w:pPr>
        <w:suppressAutoHyphens w:val="0"/>
        <w:jc w:val="right"/>
        <w:rPr>
          <w:rFonts w:ascii="Arial" w:hAnsi="Arial" w:cs="Arial"/>
          <w:b/>
          <w:lang w:eastAsia="pl-PL"/>
        </w:rPr>
      </w:pPr>
    </w:p>
    <w:p w14:paraId="3DE0CEC3" w14:textId="6EC11750" w:rsidR="009B19F3" w:rsidRPr="009B19F3" w:rsidRDefault="009B19F3" w:rsidP="009B19F3">
      <w:pPr>
        <w:suppressAutoHyphens w:val="0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Zestaw I - o</w:t>
      </w:r>
      <w:r w:rsidRPr="009B19F3">
        <w:rPr>
          <w:rFonts w:ascii="Arial" w:hAnsi="Arial" w:cs="Arial"/>
          <w:b/>
          <w:lang w:eastAsia="pl-PL"/>
        </w:rPr>
        <w:t xml:space="preserve">dpowiedzi na </w:t>
      </w:r>
      <w:r w:rsidR="00272EAA">
        <w:rPr>
          <w:rFonts w:ascii="Arial" w:hAnsi="Arial" w:cs="Arial"/>
          <w:b/>
          <w:lang w:eastAsia="pl-PL"/>
        </w:rPr>
        <w:t xml:space="preserve">cześć </w:t>
      </w:r>
      <w:r w:rsidRPr="009B19F3">
        <w:rPr>
          <w:rFonts w:ascii="Arial" w:hAnsi="Arial" w:cs="Arial"/>
          <w:b/>
          <w:lang w:eastAsia="pl-PL"/>
        </w:rPr>
        <w:t>pyta</w:t>
      </w:r>
      <w:r w:rsidR="00272EAA">
        <w:rPr>
          <w:rFonts w:ascii="Arial" w:hAnsi="Arial" w:cs="Arial"/>
          <w:b/>
          <w:lang w:eastAsia="pl-PL"/>
        </w:rPr>
        <w:t>ń</w:t>
      </w:r>
      <w:r w:rsidRPr="009B19F3">
        <w:rPr>
          <w:rFonts w:ascii="Arial" w:hAnsi="Arial" w:cs="Arial"/>
          <w:b/>
          <w:lang w:eastAsia="pl-PL"/>
        </w:rPr>
        <w:t xml:space="preserve"> złożon</w:t>
      </w:r>
      <w:r w:rsidR="00272EAA">
        <w:rPr>
          <w:rFonts w:ascii="Arial" w:hAnsi="Arial" w:cs="Arial"/>
          <w:b/>
          <w:lang w:eastAsia="pl-PL"/>
        </w:rPr>
        <w:t>ych</w:t>
      </w:r>
      <w:r w:rsidRPr="009B19F3">
        <w:rPr>
          <w:rFonts w:ascii="Arial" w:hAnsi="Arial" w:cs="Arial"/>
          <w:b/>
          <w:lang w:eastAsia="pl-PL"/>
        </w:rPr>
        <w:t xml:space="preserve"> w dniach </w:t>
      </w:r>
      <w:r>
        <w:rPr>
          <w:rFonts w:ascii="Arial" w:hAnsi="Arial" w:cs="Arial"/>
          <w:b/>
          <w:lang w:eastAsia="pl-PL"/>
        </w:rPr>
        <w:t>03</w:t>
      </w:r>
      <w:r w:rsidRPr="009B19F3">
        <w:rPr>
          <w:rFonts w:ascii="Arial" w:hAnsi="Arial" w:cs="Arial"/>
          <w:b/>
          <w:lang w:eastAsia="pl-PL"/>
        </w:rPr>
        <w:t>-</w:t>
      </w:r>
      <w:r>
        <w:rPr>
          <w:rFonts w:ascii="Arial" w:hAnsi="Arial" w:cs="Arial"/>
          <w:b/>
          <w:lang w:eastAsia="pl-PL"/>
        </w:rPr>
        <w:t>.</w:t>
      </w:r>
      <w:r w:rsidR="00272EAA">
        <w:rPr>
          <w:rFonts w:ascii="Arial" w:hAnsi="Arial" w:cs="Arial"/>
          <w:b/>
          <w:lang w:eastAsia="pl-PL"/>
        </w:rPr>
        <w:t>10.</w:t>
      </w:r>
      <w:r w:rsidRPr="009B19F3">
        <w:rPr>
          <w:rFonts w:ascii="Arial" w:hAnsi="Arial" w:cs="Arial"/>
          <w:b/>
          <w:lang w:eastAsia="pl-PL"/>
        </w:rPr>
        <w:t>04.202</w:t>
      </w:r>
      <w:r>
        <w:rPr>
          <w:rFonts w:ascii="Arial" w:hAnsi="Arial" w:cs="Arial"/>
          <w:b/>
          <w:lang w:eastAsia="pl-PL"/>
        </w:rPr>
        <w:t>4</w:t>
      </w:r>
      <w:r w:rsidRPr="009B19F3">
        <w:rPr>
          <w:rFonts w:ascii="Arial" w:hAnsi="Arial" w:cs="Arial"/>
          <w:b/>
          <w:lang w:eastAsia="pl-PL"/>
        </w:rPr>
        <w:t xml:space="preserve"> r.</w:t>
      </w:r>
    </w:p>
    <w:p w14:paraId="7468EF58" w14:textId="77777777" w:rsidR="009B19F3" w:rsidRPr="009B19F3" w:rsidRDefault="009B19F3" w:rsidP="009B19F3">
      <w:pPr>
        <w:suppressAutoHyphens w:val="0"/>
        <w:jc w:val="center"/>
        <w:rPr>
          <w:rFonts w:ascii="Arial" w:hAnsi="Arial" w:cs="Arial"/>
          <w:lang w:eastAsia="pl-PL"/>
        </w:rPr>
      </w:pPr>
    </w:p>
    <w:p w14:paraId="78B3015F" w14:textId="727167FE" w:rsidR="009B19F3" w:rsidRPr="009B19F3" w:rsidRDefault="009B19F3" w:rsidP="009B19F3">
      <w:pPr>
        <w:suppressAutoHyphens w:val="0"/>
        <w:jc w:val="both"/>
        <w:rPr>
          <w:rFonts w:ascii="Arial" w:hAnsi="Arial" w:cs="Arial"/>
          <w:b/>
          <w:iCs/>
          <w:lang w:eastAsia="pl-PL"/>
        </w:rPr>
      </w:pPr>
      <w:r w:rsidRPr="009B19F3">
        <w:rPr>
          <w:rFonts w:ascii="Arial" w:hAnsi="Arial" w:cs="Arial"/>
          <w:lang w:eastAsia="pl-PL"/>
        </w:rPr>
        <w:t>Dot</w:t>
      </w:r>
      <w:r w:rsidRPr="009B19F3">
        <w:rPr>
          <w:rFonts w:ascii="Arial" w:hAnsi="Arial" w:cs="Arial"/>
          <w:i/>
          <w:lang w:eastAsia="pl-PL"/>
        </w:rPr>
        <w:t>.</w:t>
      </w:r>
      <w:r w:rsidRPr="009B19F3">
        <w:rPr>
          <w:rFonts w:ascii="Arial" w:hAnsi="Arial" w:cs="Arial"/>
          <w:lang w:eastAsia="pl-PL"/>
        </w:rPr>
        <w:t xml:space="preserve"> postępowania przetargowego pn.: </w:t>
      </w:r>
      <w:r w:rsidRPr="009B19F3">
        <w:rPr>
          <w:rFonts w:ascii="Arial" w:hAnsi="Arial" w:cs="Arial"/>
          <w:b/>
          <w:iCs/>
          <w:lang w:eastAsia="pl-PL"/>
        </w:rPr>
        <w:t>„Budowa drogi gminnej nr 195030Z w miejscowości Moczyły”.</w:t>
      </w:r>
    </w:p>
    <w:p w14:paraId="064883D7" w14:textId="77777777" w:rsidR="009B19F3" w:rsidRPr="009B19F3" w:rsidRDefault="009B19F3" w:rsidP="009B19F3">
      <w:pPr>
        <w:suppressAutoHyphens w:val="0"/>
        <w:jc w:val="both"/>
        <w:rPr>
          <w:rFonts w:ascii="Arial" w:hAnsi="Arial" w:cs="Arial"/>
          <w:i/>
          <w:lang w:eastAsia="pl-PL"/>
        </w:rPr>
      </w:pPr>
    </w:p>
    <w:p w14:paraId="6CEF0D8B" w14:textId="77777777" w:rsidR="00EE1913" w:rsidRPr="009B19F3" w:rsidRDefault="00EE1913" w:rsidP="00EE1913">
      <w:pPr>
        <w:jc w:val="both"/>
        <w:rPr>
          <w:rFonts w:ascii="Arial" w:hAnsi="Arial" w:cs="Arial"/>
          <w:b/>
          <w:bCs/>
          <w:u w:val="single"/>
        </w:rPr>
      </w:pPr>
      <w:r w:rsidRPr="009B19F3">
        <w:rPr>
          <w:rFonts w:ascii="Arial" w:hAnsi="Arial" w:cs="Arial"/>
          <w:b/>
          <w:bCs/>
          <w:u w:val="single"/>
        </w:rPr>
        <w:t>Pytanie</w:t>
      </w:r>
      <w:r>
        <w:rPr>
          <w:rFonts w:ascii="Arial" w:hAnsi="Arial" w:cs="Arial"/>
          <w:b/>
          <w:bCs/>
          <w:u w:val="single"/>
        </w:rPr>
        <w:t xml:space="preserve"> 03.04.2024:</w:t>
      </w:r>
    </w:p>
    <w:p w14:paraId="29E78E26" w14:textId="77777777" w:rsidR="00EE1913" w:rsidRPr="009B19F3" w:rsidRDefault="00EE1913" w:rsidP="00EE1913">
      <w:pPr>
        <w:jc w:val="both"/>
        <w:rPr>
          <w:rFonts w:ascii="Arial" w:hAnsi="Arial" w:cs="Arial"/>
        </w:rPr>
      </w:pPr>
      <w:r w:rsidRPr="009B19F3">
        <w:rPr>
          <w:rFonts w:ascii="Arial" w:hAnsi="Arial" w:cs="Arial"/>
        </w:rPr>
        <w:t>Proszę o udostepnienie zestawienia studni sieci kanalizacji deszczowej i sanitarnej</w:t>
      </w:r>
    </w:p>
    <w:p w14:paraId="33451D00" w14:textId="77777777" w:rsidR="00EE1913" w:rsidRPr="009B19F3" w:rsidRDefault="00EE1913" w:rsidP="00EE1913">
      <w:pPr>
        <w:jc w:val="both"/>
        <w:rPr>
          <w:rFonts w:ascii="Arial" w:hAnsi="Arial" w:cs="Arial"/>
          <w:color w:val="2F5496" w:themeColor="accent1" w:themeShade="BF"/>
        </w:rPr>
      </w:pPr>
      <w:r w:rsidRPr="009B19F3">
        <w:rPr>
          <w:rFonts w:ascii="Arial" w:hAnsi="Arial" w:cs="Arial"/>
          <w:color w:val="2F5496" w:themeColor="accent1" w:themeShade="BF"/>
        </w:rPr>
        <w:t>Odpowiedź:</w:t>
      </w:r>
    </w:p>
    <w:p w14:paraId="7D7650A1" w14:textId="77777777" w:rsidR="00EE1913" w:rsidRPr="009B19F3" w:rsidRDefault="00EE1913" w:rsidP="00EE1913">
      <w:pPr>
        <w:jc w:val="both"/>
        <w:rPr>
          <w:rFonts w:ascii="Arial" w:hAnsi="Arial" w:cs="Arial"/>
          <w:color w:val="2F5496" w:themeColor="accent1" w:themeShade="BF"/>
        </w:rPr>
      </w:pPr>
      <w:r w:rsidRPr="009B19F3">
        <w:rPr>
          <w:rFonts w:ascii="Arial" w:hAnsi="Arial" w:cs="Arial"/>
          <w:color w:val="2F5496" w:themeColor="accent1" w:themeShade="BF"/>
        </w:rPr>
        <w:t>Zestawienie studni i wpustów jest w opisie technicznym Zał. 2 (str. 20-24) PW .</w:t>
      </w:r>
    </w:p>
    <w:p w14:paraId="27F95C73" w14:textId="77777777" w:rsidR="00EE1913" w:rsidRDefault="00EE1913" w:rsidP="00EE1913">
      <w:pPr>
        <w:jc w:val="both"/>
        <w:rPr>
          <w:rFonts w:ascii="Arial" w:hAnsi="Arial" w:cs="Arial"/>
          <w:b/>
          <w:bCs/>
          <w:u w:val="single"/>
        </w:rPr>
      </w:pPr>
    </w:p>
    <w:p w14:paraId="6E0E233E" w14:textId="61FC5297" w:rsidR="00EE1913" w:rsidRPr="009B19F3" w:rsidRDefault="00EE1913" w:rsidP="00EE1913">
      <w:pPr>
        <w:jc w:val="both"/>
        <w:rPr>
          <w:rFonts w:ascii="Arial" w:hAnsi="Arial" w:cs="Arial"/>
          <w:b/>
          <w:bCs/>
          <w:u w:val="single"/>
        </w:rPr>
      </w:pPr>
      <w:r w:rsidRPr="009B19F3">
        <w:rPr>
          <w:rFonts w:ascii="Arial" w:hAnsi="Arial" w:cs="Arial"/>
          <w:b/>
          <w:bCs/>
          <w:u w:val="single"/>
        </w:rPr>
        <w:t>Pytanie</w:t>
      </w:r>
      <w:r>
        <w:rPr>
          <w:rFonts w:ascii="Arial" w:hAnsi="Arial" w:cs="Arial"/>
          <w:b/>
          <w:bCs/>
          <w:u w:val="single"/>
        </w:rPr>
        <w:t xml:space="preserve"> 03.04.2024</w:t>
      </w:r>
      <w:r w:rsidRPr="009B19F3">
        <w:rPr>
          <w:rFonts w:ascii="Arial" w:hAnsi="Arial" w:cs="Arial"/>
          <w:b/>
          <w:bCs/>
          <w:u w:val="single"/>
        </w:rPr>
        <w:t>:</w:t>
      </w:r>
    </w:p>
    <w:p w14:paraId="2F6AFB35" w14:textId="77777777" w:rsidR="00EE1913" w:rsidRPr="009B19F3" w:rsidRDefault="00EE1913" w:rsidP="00EE1913">
      <w:pPr>
        <w:jc w:val="both"/>
        <w:rPr>
          <w:rFonts w:ascii="Arial" w:hAnsi="Arial" w:cs="Arial"/>
        </w:rPr>
      </w:pPr>
      <w:r w:rsidRPr="009B19F3">
        <w:rPr>
          <w:rFonts w:ascii="Arial" w:hAnsi="Arial" w:cs="Arial"/>
        </w:rPr>
        <w:t>W przedmiarze i opisie jest wzmianka o kablu NAYY-J 4x70 (70m), nie ma natomiast go w schemacie i na mapach. Skąd ta rozbieżność i jak ma być ona rozwiązana?</w:t>
      </w:r>
    </w:p>
    <w:p w14:paraId="3633F97F" w14:textId="77777777" w:rsidR="00EE1913" w:rsidRPr="009B19F3" w:rsidRDefault="00EE1913" w:rsidP="00EE1913">
      <w:pPr>
        <w:jc w:val="both"/>
        <w:rPr>
          <w:rFonts w:ascii="Arial" w:hAnsi="Arial" w:cs="Arial"/>
          <w:color w:val="2F5496" w:themeColor="accent1" w:themeShade="BF"/>
        </w:rPr>
      </w:pPr>
      <w:r w:rsidRPr="009B19F3">
        <w:rPr>
          <w:rFonts w:ascii="Arial" w:hAnsi="Arial" w:cs="Arial"/>
          <w:color w:val="2F5496" w:themeColor="accent1" w:themeShade="BF"/>
        </w:rPr>
        <w:t>Odp</w:t>
      </w:r>
      <w:r>
        <w:rPr>
          <w:rFonts w:ascii="Arial" w:hAnsi="Arial" w:cs="Arial"/>
          <w:color w:val="2F5496" w:themeColor="accent1" w:themeShade="BF"/>
        </w:rPr>
        <w:t>owiedź:</w:t>
      </w:r>
    </w:p>
    <w:p w14:paraId="02F73D6E" w14:textId="77777777" w:rsidR="00EE1913" w:rsidRPr="009B19F3" w:rsidRDefault="00EE1913" w:rsidP="00EE1913">
      <w:pPr>
        <w:jc w:val="both"/>
        <w:rPr>
          <w:rFonts w:ascii="Arial" w:hAnsi="Arial" w:cs="Arial"/>
          <w:color w:val="2F5496" w:themeColor="accent1" w:themeShade="BF"/>
        </w:rPr>
      </w:pPr>
      <w:r w:rsidRPr="009B19F3">
        <w:rPr>
          <w:rFonts w:ascii="Arial" w:hAnsi="Arial" w:cs="Arial"/>
          <w:color w:val="2F5496" w:themeColor="accent1" w:themeShade="BF"/>
        </w:rPr>
        <w:t>W zakresie prac nie ma do wykonania linii kablowych kablami typu NAYY-J 4x70.</w:t>
      </w:r>
    </w:p>
    <w:p w14:paraId="54EB3179" w14:textId="77777777" w:rsidR="00EE1913" w:rsidRDefault="00EE1913" w:rsidP="009B19F3">
      <w:pPr>
        <w:suppressAutoHyphens w:val="0"/>
        <w:jc w:val="both"/>
        <w:rPr>
          <w:rFonts w:ascii="Arial" w:hAnsi="Arial" w:cs="Arial"/>
          <w:b/>
          <w:u w:val="single"/>
          <w:lang w:eastAsia="pl-PL"/>
        </w:rPr>
      </w:pPr>
    </w:p>
    <w:p w14:paraId="26F678FE" w14:textId="3CEC6BAA" w:rsidR="009B19F3" w:rsidRPr="009B19F3" w:rsidRDefault="009B19F3" w:rsidP="009B19F3">
      <w:pPr>
        <w:suppressAutoHyphens w:val="0"/>
        <w:jc w:val="both"/>
        <w:rPr>
          <w:rFonts w:ascii="Arial" w:hAnsi="Arial" w:cs="Arial"/>
          <w:b/>
          <w:u w:val="single"/>
          <w:lang w:eastAsia="pl-PL"/>
        </w:rPr>
      </w:pPr>
      <w:r w:rsidRPr="009B19F3">
        <w:rPr>
          <w:rFonts w:ascii="Arial" w:hAnsi="Arial" w:cs="Arial"/>
          <w:b/>
          <w:u w:val="single"/>
          <w:lang w:eastAsia="pl-PL"/>
        </w:rPr>
        <w:t>Pytanie</w:t>
      </w:r>
      <w:r w:rsidR="00EE1913">
        <w:rPr>
          <w:rFonts w:ascii="Arial" w:hAnsi="Arial" w:cs="Arial"/>
          <w:b/>
          <w:u w:val="single"/>
          <w:lang w:eastAsia="pl-PL"/>
        </w:rPr>
        <w:t xml:space="preserve"> 04.04.2024</w:t>
      </w:r>
      <w:r>
        <w:rPr>
          <w:rFonts w:ascii="Arial" w:hAnsi="Arial" w:cs="Arial"/>
          <w:b/>
          <w:u w:val="single"/>
          <w:lang w:eastAsia="pl-PL"/>
        </w:rPr>
        <w:t>:</w:t>
      </w:r>
    </w:p>
    <w:p w14:paraId="1D552E7F" w14:textId="3F002334" w:rsidR="009B19F3" w:rsidRPr="009B19F3" w:rsidRDefault="009B19F3" w:rsidP="009B19F3">
      <w:pPr>
        <w:jc w:val="both"/>
        <w:rPr>
          <w:rFonts w:ascii="Arial" w:hAnsi="Arial" w:cs="Arial"/>
        </w:rPr>
      </w:pPr>
      <w:r w:rsidRPr="009B19F3">
        <w:rPr>
          <w:rFonts w:ascii="Arial" w:hAnsi="Arial" w:cs="Arial"/>
        </w:rPr>
        <w:t xml:space="preserve">1.Warstwa </w:t>
      </w:r>
      <w:proofErr w:type="spellStart"/>
      <w:r w:rsidRPr="009B19F3">
        <w:rPr>
          <w:rFonts w:ascii="Arial" w:hAnsi="Arial" w:cs="Arial"/>
        </w:rPr>
        <w:t>mrozoochronna</w:t>
      </w:r>
      <w:proofErr w:type="spellEnd"/>
      <w:r w:rsidRPr="009B19F3">
        <w:rPr>
          <w:rFonts w:ascii="Arial" w:hAnsi="Arial" w:cs="Arial"/>
        </w:rPr>
        <w:t xml:space="preserve"> z mieszanki związanej spoiwem hydraulicznym C1,5/2,0 , a natomiast na przekroju jest :Warstwa </w:t>
      </w:r>
      <w:proofErr w:type="spellStart"/>
      <w:r w:rsidRPr="009B19F3">
        <w:rPr>
          <w:rFonts w:ascii="Arial" w:hAnsi="Arial" w:cs="Arial"/>
        </w:rPr>
        <w:t>mrozoochronna</w:t>
      </w:r>
      <w:proofErr w:type="spellEnd"/>
      <w:r w:rsidRPr="009B19F3">
        <w:rPr>
          <w:rFonts w:ascii="Arial" w:hAnsi="Arial" w:cs="Arial"/>
        </w:rPr>
        <w:t xml:space="preserve"> z mieszanki związanej spoiwem hydraulicznym 35Mpa, jaka powinna być prawidłowa?</w:t>
      </w:r>
    </w:p>
    <w:p w14:paraId="6CB0F2C0" w14:textId="5FB02F6C" w:rsidR="009B19F3" w:rsidRPr="009B19F3" w:rsidRDefault="009B19F3" w:rsidP="009B19F3">
      <w:pPr>
        <w:jc w:val="both"/>
        <w:rPr>
          <w:rFonts w:ascii="Arial" w:hAnsi="Arial" w:cs="Arial"/>
          <w:color w:val="2F5496" w:themeColor="accent1" w:themeShade="BF"/>
        </w:rPr>
      </w:pPr>
      <w:r w:rsidRPr="009B19F3">
        <w:rPr>
          <w:rFonts w:ascii="Arial" w:hAnsi="Arial" w:cs="Arial"/>
          <w:color w:val="2F5496" w:themeColor="accent1" w:themeShade="BF"/>
        </w:rPr>
        <w:t>O</w:t>
      </w:r>
      <w:r w:rsidRPr="009B19F3">
        <w:rPr>
          <w:rFonts w:ascii="Arial" w:hAnsi="Arial" w:cs="Arial"/>
          <w:color w:val="2F5496" w:themeColor="accent1" w:themeShade="BF"/>
        </w:rPr>
        <w:t>dpowied</w:t>
      </w:r>
      <w:r w:rsidRPr="009B19F3">
        <w:rPr>
          <w:rFonts w:ascii="Arial" w:hAnsi="Arial" w:cs="Arial"/>
          <w:color w:val="2F5496" w:themeColor="accent1" w:themeShade="BF"/>
        </w:rPr>
        <w:t>ź:</w:t>
      </w:r>
    </w:p>
    <w:p w14:paraId="5B5DA310" w14:textId="77777777" w:rsidR="009B19F3" w:rsidRPr="009B19F3" w:rsidRDefault="009B19F3" w:rsidP="009B19F3">
      <w:pPr>
        <w:jc w:val="both"/>
        <w:rPr>
          <w:rFonts w:ascii="Arial" w:hAnsi="Arial" w:cs="Arial"/>
          <w:color w:val="2F5496" w:themeColor="accent1" w:themeShade="BF"/>
        </w:rPr>
      </w:pPr>
      <w:r w:rsidRPr="009B19F3">
        <w:rPr>
          <w:rFonts w:ascii="Arial" w:hAnsi="Arial" w:cs="Arial"/>
          <w:color w:val="2F5496" w:themeColor="accent1" w:themeShade="BF"/>
        </w:rPr>
        <w:t xml:space="preserve">Obydwie wartości są prawidłowe wartość C1,5 /2 dotyczy parametru dla warstwy </w:t>
      </w:r>
      <w:proofErr w:type="spellStart"/>
      <w:r w:rsidRPr="009B19F3">
        <w:rPr>
          <w:rFonts w:ascii="Arial" w:hAnsi="Arial" w:cs="Arial"/>
          <w:color w:val="2F5496" w:themeColor="accent1" w:themeShade="BF"/>
        </w:rPr>
        <w:t>mrozoochronnej</w:t>
      </w:r>
      <w:proofErr w:type="spellEnd"/>
      <w:r w:rsidRPr="009B19F3">
        <w:rPr>
          <w:rFonts w:ascii="Arial" w:hAnsi="Arial" w:cs="Arial"/>
          <w:color w:val="2F5496" w:themeColor="accent1" w:themeShade="BF"/>
        </w:rPr>
        <w:t>.</w:t>
      </w:r>
    </w:p>
    <w:p w14:paraId="32458BA2" w14:textId="421E91DE" w:rsidR="009B19F3" w:rsidRDefault="009B19F3" w:rsidP="009B19F3">
      <w:pPr>
        <w:jc w:val="both"/>
        <w:rPr>
          <w:rFonts w:ascii="Arial" w:hAnsi="Arial" w:cs="Arial"/>
          <w:color w:val="2F5496" w:themeColor="accent1" w:themeShade="BF"/>
        </w:rPr>
      </w:pPr>
      <w:r w:rsidRPr="009B19F3">
        <w:rPr>
          <w:rFonts w:ascii="Arial" w:hAnsi="Arial" w:cs="Arial"/>
          <w:color w:val="2F5496" w:themeColor="accent1" w:themeShade="BF"/>
        </w:rPr>
        <w:t xml:space="preserve">Wartość E2&gt;= 35 </w:t>
      </w:r>
      <w:proofErr w:type="spellStart"/>
      <w:r w:rsidRPr="009B19F3">
        <w:rPr>
          <w:rFonts w:ascii="Arial" w:hAnsi="Arial" w:cs="Arial"/>
          <w:color w:val="2F5496" w:themeColor="accent1" w:themeShade="BF"/>
        </w:rPr>
        <w:t>MPa</w:t>
      </w:r>
      <w:proofErr w:type="spellEnd"/>
      <w:r w:rsidRPr="009B19F3">
        <w:rPr>
          <w:rFonts w:ascii="Arial" w:hAnsi="Arial" w:cs="Arial"/>
          <w:color w:val="2F5496" w:themeColor="accent1" w:themeShade="BF"/>
        </w:rPr>
        <w:t xml:space="preserve">  określa parametr podłoża pod warstwą </w:t>
      </w:r>
      <w:proofErr w:type="spellStart"/>
      <w:r w:rsidRPr="009B19F3">
        <w:rPr>
          <w:rFonts w:ascii="Arial" w:hAnsi="Arial" w:cs="Arial"/>
          <w:color w:val="2F5496" w:themeColor="accent1" w:themeShade="BF"/>
        </w:rPr>
        <w:t>mrozoochronną</w:t>
      </w:r>
      <w:proofErr w:type="spellEnd"/>
      <w:r w:rsidRPr="009B19F3">
        <w:rPr>
          <w:rFonts w:ascii="Arial" w:hAnsi="Arial" w:cs="Arial"/>
          <w:color w:val="2F5496" w:themeColor="accent1" w:themeShade="BF"/>
        </w:rPr>
        <w:t xml:space="preserve"> dla G3</w:t>
      </w:r>
      <w:r>
        <w:rPr>
          <w:rFonts w:ascii="Arial" w:hAnsi="Arial" w:cs="Arial"/>
          <w:color w:val="2F5496" w:themeColor="accent1" w:themeShade="BF"/>
        </w:rPr>
        <w:t>.</w:t>
      </w:r>
    </w:p>
    <w:p w14:paraId="4A6D48AD" w14:textId="77777777" w:rsidR="00EE1913" w:rsidRPr="00EE1913" w:rsidRDefault="00EE1913" w:rsidP="00EE1913">
      <w:pPr>
        <w:rPr>
          <w:rFonts w:ascii="Arial" w:hAnsi="Arial" w:cs="Arial"/>
        </w:rPr>
      </w:pPr>
    </w:p>
    <w:p w14:paraId="5D8A028B" w14:textId="3DA77F2F" w:rsidR="00EE1913" w:rsidRPr="00EE1913" w:rsidRDefault="00EE1913" w:rsidP="00EE1913">
      <w:pPr>
        <w:jc w:val="both"/>
        <w:rPr>
          <w:rFonts w:ascii="Arial" w:hAnsi="Arial" w:cs="Arial"/>
          <w:b/>
          <w:bCs/>
          <w:u w:val="single"/>
        </w:rPr>
      </w:pPr>
      <w:r w:rsidRPr="00EE1913">
        <w:rPr>
          <w:rFonts w:ascii="Arial" w:hAnsi="Arial" w:cs="Arial"/>
          <w:b/>
          <w:bCs/>
          <w:u w:val="single"/>
        </w:rPr>
        <w:t>Pytanie</w:t>
      </w:r>
      <w:r w:rsidR="00676A11">
        <w:rPr>
          <w:rFonts w:ascii="Arial" w:hAnsi="Arial" w:cs="Arial"/>
          <w:b/>
          <w:bCs/>
          <w:u w:val="single"/>
        </w:rPr>
        <w:t xml:space="preserve"> 04.04.2024</w:t>
      </w:r>
      <w:r w:rsidRPr="00EE1913">
        <w:rPr>
          <w:rFonts w:ascii="Arial" w:hAnsi="Arial" w:cs="Arial"/>
          <w:b/>
          <w:bCs/>
          <w:u w:val="single"/>
        </w:rPr>
        <w:t>:</w:t>
      </w:r>
    </w:p>
    <w:p w14:paraId="12906557" w14:textId="77777777" w:rsidR="00EE1913" w:rsidRPr="00EE1913" w:rsidRDefault="00EE1913" w:rsidP="00EE1913">
      <w:pPr>
        <w:jc w:val="both"/>
        <w:rPr>
          <w:rFonts w:ascii="Arial" w:hAnsi="Arial" w:cs="Arial"/>
        </w:rPr>
      </w:pPr>
      <w:r w:rsidRPr="00EE1913">
        <w:rPr>
          <w:rFonts w:ascii="Arial" w:hAnsi="Arial" w:cs="Arial"/>
        </w:rPr>
        <w:t>Na PZT widnieją sieci do likwidacji, z kolej ani projekt, ani STT nie wskazuje sposób odłączenia sieci z eksploatacji. Prosimy wskazanie preferowanego sposobu likwidacji sieci.?</w:t>
      </w:r>
    </w:p>
    <w:p w14:paraId="488C8216" w14:textId="2350A07C" w:rsidR="00EE1913" w:rsidRPr="00EE1913" w:rsidRDefault="00EE1913" w:rsidP="00EE1913">
      <w:pPr>
        <w:jc w:val="both"/>
        <w:rPr>
          <w:rFonts w:ascii="Arial" w:hAnsi="Arial" w:cs="Arial"/>
          <w:color w:val="2F5496" w:themeColor="accent1" w:themeShade="BF"/>
        </w:rPr>
      </w:pPr>
      <w:r w:rsidRPr="00EE1913">
        <w:rPr>
          <w:rFonts w:ascii="Arial" w:hAnsi="Arial" w:cs="Arial"/>
          <w:color w:val="2F5496" w:themeColor="accent1" w:themeShade="BF"/>
        </w:rPr>
        <w:t>Odp</w:t>
      </w:r>
      <w:r w:rsidRPr="00EE1913">
        <w:rPr>
          <w:rFonts w:ascii="Arial" w:hAnsi="Arial" w:cs="Arial"/>
          <w:color w:val="2F5496" w:themeColor="accent1" w:themeShade="BF"/>
        </w:rPr>
        <w:t>owiedź:</w:t>
      </w:r>
    </w:p>
    <w:p w14:paraId="51676AC5" w14:textId="34BBADE2" w:rsidR="00EE1913" w:rsidRPr="00EE1913" w:rsidRDefault="00676A11" w:rsidP="00EE1913">
      <w:pPr>
        <w:jc w:val="both"/>
        <w:rPr>
          <w:rFonts w:ascii="Arial" w:hAnsi="Arial" w:cs="Arial"/>
          <w:color w:val="2F5496" w:themeColor="accent1" w:themeShade="BF"/>
        </w:rPr>
      </w:pPr>
      <w:r>
        <w:rPr>
          <w:rFonts w:ascii="Arial" w:hAnsi="Arial" w:cs="Arial"/>
          <w:color w:val="2F5496" w:themeColor="accent1" w:themeShade="BF"/>
        </w:rPr>
        <w:t>S</w:t>
      </w:r>
      <w:r w:rsidR="00EE1913" w:rsidRPr="00EE1913">
        <w:rPr>
          <w:rFonts w:ascii="Arial" w:hAnsi="Arial" w:cs="Arial"/>
          <w:color w:val="2F5496" w:themeColor="accent1" w:themeShade="BF"/>
        </w:rPr>
        <w:t>tudnie zdemontować. Rurociągi i kanały zaleca się zamulić. Taka technologia jest przewidziana w projekcie. Można rozważyć demontaż kanałów jeśli będzie to konieczne dla realizacji zadania.</w:t>
      </w:r>
    </w:p>
    <w:p w14:paraId="0777ED2C" w14:textId="77777777" w:rsidR="00EE1913" w:rsidRPr="00EE1913" w:rsidRDefault="00EE1913" w:rsidP="00EE1913">
      <w:pPr>
        <w:jc w:val="both"/>
        <w:rPr>
          <w:rFonts w:ascii="Arial" w:hAnsi="Arial" w:cs="Arial"/>
        </w:rPr>
      </w:pPr>
    </w:p>
    <w:p w14:paraId="1ED27027" w14:textId="77777777" w:rsidR="00EE1913" w:rsidRPr="00EE1913" w:rsidRDefault="00EE1913" w:rsidP="00EE1913">
      <w:pPr>
        <w:jc w:val="both"/>
        <w:rPr>
          <w:rFonts w:ascii="Arial" w:hAnsi="Arial" w:cs="Arial"/>
          <w:b/>
          <w:bCs/>
          <w:u w:val="single"/>
        </w:rPr>
      </w:pPr>
      <w:r w:rsidRPr="00EE1913">
        <w:rPr>
          <w:rFonts w:ascii="Arial" w:hAnsi="Arial" w:cs="Arial"/>
          <w:b/>
          <w:bCs/>
          <w:u w:val="single"/>
        </w:rPr>
        <w:t>Pytanie 08.04.2024</w:t>
      </w:r>
    </w:p>
    <w:p w14:paraId="0A25405E" w14:textId="77777777" w:rsidR="00EE1913" w:rsidRPr="00EE1913" w:rsidRDefault="00EE1913" w:rsidP="00EE1913">
      <w:pPr>
        <w:jc w:val="both"/>
        <w:rPr>
          <w:rFonts w:ascii="Arial" w:hAnsi="Arial" w:cs="Arial"/>
        </w:rPr>
      </w:pPr>
      <w:r w:rsidRPr="00EE1913">
        <w:rPr>
          <w:rFonts w:ascii="Arial" w:hAnsi="Arial" w:cs="Arial"/>
        </w:rPr>
        <w:t>Czyją własnością staje się dłużyca pochodząca z wycinki? Jeśli dłużyca pozostaje własnością Zamawiającego, to poprosimy o wskazania odległości na jakąś należy ją wywieźć.</w:t>
      </w:r>
    </w:p>
    <w:p w14:paraId="52231277" w14:textId="53594EC2" w:rsidR="00EE1913" w:rsidRPr="00EE1913" w:rsidRDefault="00EE1913" w:rsidP="00EE1913">
      <w:pPr>
        <w:jc w:val="both"/>
        <w:rPr>
          <w:rFonts w:ascii="Arial" w:hAnsi="Arial" w:cs="Arial"/>
          <w:color w:val="2F5496" w:themeColor="accent1" w:themeShade="BF"/>
        </w:rPr>
      </w:pPr>
      <w:r w:rsidRPr="00EE1913">
        <w:rPr>
          <w:rFonts w:ascii="Arial" w:hAnsi="Arial" w:cs="Arial"/>
          <w:color w:val="2F5496" w:themeColor="accent1" w:themeShade="BF"/>
        </w:rPr>
        <w:t>Odpowiedź:</w:t>
      </w:r>
    </w:p>
    <w:p w14:paraId="2688418A" w14:textId="77777777" w:rsidR="00EE1913" w:rsidRPr="00EE1913" w:rsidRDefault="00EE1913" w:rsidP="00EE1913">
      <w:pPr>
        <w:jc w:val="both"/>
        <w:rPr>
          <w:rFonts w:ascii="Arial" w:hAnsi="Arial" w:cs="Arial"/>
          <w:color w:val="2F5496" w:themeColor="accent1" w:themeShade="BF"/>
        </w:rPr>
      </w:pPr>
      <w:r w:rsidRPr="00EE1913">
        <w:rPr>
          <w:rFonts w:ascii="Arial" w:hAnsi="Arial" w:cs="Arial"/>
          <w:color w:val="2F5496" w:themeColor="accent1" w:themeShade="BF"/>
        </w:rPr>
        <w:t>Dłużyca pochodząca z wycinki jest własnością Wykonawcy</w:t>
      </w:r>
    </w:p>
    <w:p w14:paraId="54470A99" w14:textId="77777777" w:rsidR="00EE1913" w:rsidRPr="00EE1913" w:rsidRDefault="00EE1913" w:rsidP="00EE1913">
      <w:pPr>
        <w:jc w:val="both"/>
        <w:rPr>
          <w:rFonts w:ascii="Arial" w:hAnsi="Arial" w:cs="Arial"/>
        </w:rPr>
      </w:pPr>
    </w:p>
    <w:p w14:paraId="446E63A7" w14:textId="77777777" w:rsidR="00EE1913" w:rsidRPr="00EE1913" w:rsidRDefault="00EE1913" w:rsidP="00EE1913">
      <w:pPr>
        <w:jc w:val="both"/>
        <w:rPr>
          <w:rFonts w:ascii="Arial" w:hAnsi="Arial" w:cs="Arial"/>
          <w:b/>
          <w:bCs/>
          <w:u w:val="single"/>
        </w:rPr>
      </w:pPr>
      <w:r w:rsidRPr="00EE1913">
        <w:rPr>
          <w:rFonts w:ascii="Arial" w:hAnsi="Arial" w:cs="Arial"/>
          <w:b/>
          <w:bCs/>
          <w:u w:val="single"/>
        </w:rPr>
        <w:t>Pytanie 10.04.2024</w:t>
      </w:r>
    </w:p>
    <w:p w14:paraId="59F1CFDD" w14:textId="77777777" w:rsidR="00EE1913" w:rsidRPr="00EE1913" w:rsidRDefault="00EE1913" w:rsidP="00EE1913">
      <w:pPr>
        <w:jc w:val="both"/>
        <w:rPr>
          <w:rFonts w:ascii="Arial" w:hAnsi="Arial" w:cs="Arial"/>
        </w:rPr>
      </w:pPr>
      <w:r w:rsidRPr="00EE1913">
        <w:rPr>
          <w:rFonts w:ascii="Arial" w:hAnsi="Arial" w:cs="Arial"/>
        </w:rPr>
        <w:t>Odnotowano rozbieżność pomiędzy przedmiarem a projektem SOR – w przedmiarze brak oznakowania poziomego. Prosimy o uzupełnienie</w:t>
      </w:r>
    </w:p>
    <w:p w14:paraId="2CC03517" w14:textId="3CD61113" w:rsidR="00EE1913" w:rsidRPr="00EE1913" w:rsidRDefault="00EE1913" w:rsidP="00EE1913">
      <w:pPr>
        <w:jc w:val="both"/>
        <w:rPr>
          <w:rFonts w:ascii="Arial" w:hAnsi="Arial" w:cs="Arial"/>
          <w:color w:val="2F5496" w:themeColor="accent1" w:themeShade="BF"/>
        </w:rPr>
      </w:pPr>
      <w:r w:rsidRPr="00EE1913">
        <w:rPr>
          <w:rFonts w:ascii="Arial" w:hAnsi="Arial" w:cs="Arial"/>
          <w:color w:val="2F5496" w:themeColor="accent1" w:themeShade="BF"/>
        </w:rPr>
        <w:t>Odpowiedź:</w:t>
      </w:r>
    </w:p>
    <w:p w14:paraId="64C18B18" w14:textId="33CBA9A9" w:rsidR="00EE1913" w:rsidRPr="00EE1913" w:rsidRDefault="00EE1913" w:rsidP="00EE1913">
      <w:pPr>
        <w:jc w:val="both"/>
        <w:rPr>
          <w:rFonts w:ascii="Arial" w:hAnsi="Arial" w:cs="Arial"/>
          <w:color w:val="2F5496" w:themeColor="accent1" w:themeShade="BF"/>
        </w:rPr>
      </w:pPr>
      <w:r w:rsidRPr="00EE1913">
        <w:rPr>
          <w:rFonts w:ascii="Arial" w:hAnsi="Arial" w:cs="Arial"/>
          <w:color w:val="2F5496" w:themeColor="accent1" w:themeShade="BF"/>
        </w:rPr>
        <w:lastRenderedPageBreak/>
        <w:t>Przedmiar jest pomocniczy. Ofertę należy skalkulować w oparciu o projekt SOR.</w:t>
      </w:r>
    </w:p>
    <w:p w14:paraId="70020C74" w14:textId="77777777" w:rsidR="00EE1913" w:rsidRPr="00EE1913" w:rsidRDefault="00EE1913" w:rsidP="00EE1913">
      <w:pPr>
        <w:jc w:val="both"/>
        <w:rPr>
          <w:rFonts w:ascii="Arial" w:hAnsi="Arial" w:cs="Arial"/>
        </w:rPr>
      </w:pPr>
    </w:p>
    <w:p w14:paraId="19A4BE32" w14:textId="77777777" w:rsidR="00EE1913" w:rsidRPr="00EE1913" w:rsidRDefault="00EE1913" w:rsidP="00EE1913">
      <w:pPr>
        <w:jc w:val="both"/>
        <w:rPr>
          <w:rFonts w:ascii="Arial" w:hAnsi="Arial" w:cs="Arial"/>
          <w:b/>
          <w:bCs/>
          <w:u w:val="single"/>
        </w:rPr>
      </w:pPr>
      <w:r w:rsidRPr="00EE1913">
        <w:rPr>
          <w:rFonts w:ascii="Arial" w:hAnsi="Arial" w:cs="Arial"/>
          <w:b/>
          <w:bCs/>
          <w:u w:val="single"/>
        </w:rPr>
        <w:t>Pytanie 10.04.2024</w:t>
      </w:r>
    </w:p>
    <w:p w14:paraId="602147F9" w14:textId="77777777" w:rsidR="00EE1913" w:rsidRPr="00EE1913" w:rsidRDefault="00EE1913" w:rsidP="00EE1913">
      <w:pPr>
        <w:jc w:val="both"/>
        <w:rPr>
          <w:rFonts w:ascii="Arial" w:hAnsi="Arial" w:cs="Arial"/>
        </w:rPr>
      </w:pPr>
      <w:r w:rsidRPr="00EE1913">
        <w:rPr>
          <w:rFonts w:ascii="Arial" w:hAnsi="Arial" w:cs="Arial"/>
        </w:rPr>
        <w:t>Ilości oznakowania pionowego w przedmiarze nie są zgodne z oznakowaniem przedstawionym w projekcie SOR. Prosimy o skorygowanie i uzupełnienie przedmiaru.</w:t>
      </w:r>
    </w:p>
    <w:p w14:paraId="77D3040E" w14:textId="205962D7" w:rsidR="00EE1913" w:rsidRPr="00EE1913" w:rsidRDefault="00EE1913" w:rsidP="00EE1913">
      <w:pPr>
        <w:jc w:val="both"/>
        <w:rPr>
          <w:rFonts w:ascii="Arial" w:hAnsi="Arial" w:cs="Arial"/>
          <w:color w:val="2F5496" w:themeColor="accent1" w:themeShade="BF"/>
        </w:rPr>
      </w:pPr>
      <w:r w:rsidRPr="00EE1913">
        <w:rPr>
          <w:rFonts w:ascii="Arial" w:hAnsi="Arial" w:cs="Arial"/>
          <w:color w:val="2F5496" w:themeColor="accent1" w:themeShade="BF"/>
        </w:rPr>
        <w:t>Odpowied</w:t>
      </w:r>
      <w:r w:rsidRPr="00EE1913">
        <w:rPr>
          <w:rFonts w:ascii="Arial" w:hAnsi="Arial" w:cs="Arial"/>
          <w:color w:val="2F5496" w:themeColor="accent1" w:themeShade="BF"/>
        </w:rPr>
        <w:t>ź:</w:t>
      </w:r>
    </w:p>
    <w:p w14:paraId="754F7CCD" w14:textId="20318E5A" w:rsidR="00EE1913" w:rsidRPr="00EE1913" w:rsidRDefault="00EE1913" w:rsidP="00EE1913">
      <w:pPr>
        <w:jc w:val="both"/>
        <w:rPr>
          <w:rFonts w:ascii="Arial" w:hAnsi="Arial" w:cs="Arial"/>
          <w:color w:val="2F5496" w:themeColor="accent1" w:themeShade="BF"/>
        </w:rPr>
      </w:pPr>
      <w:r w:rsidRPr="00EE1913">
        <w:rPr>
          <w:rFonts w:ascii="Arial" w:hAnsi="Arial" w:cs="Arial"/>
          <w:color w:val="2F5496" w:themeColor="accent1" w:themeShade="BF"/>
        </w:rPr>
        <w:t>Przedmiar jest pomocniczy. Ofertę należy skalkulować w oparciu o projekt SOR.</w:t>
      </w:r>
    </w:p>
    <w:p w14:paraId="0573BE16" w14:textId="77777777" w:rsidR="00EE1913" w:rsidRPr="00EE1913" w:rsidRDefault="00EE1913" w:rsidP="00EE1913"/>
    <w:p w14:paraId="4D9DE518" w14:textId="24E2CCB6" w:rsidR="006211EF" w:rsidRPr="006211EF" w:rsidRDefault="006211EF" w:rsidP="006211E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Pytanie 05.04.2024</w:t>
      </w:r>
    </w:p>
    <w:p w14:paraId="5070A0A5" w14:textId="05D16860" w:rsidR="006211EF" w:rsidRDefault="006211EF" w:rsidP="006211EF">
      <w:pPr>
        <w:jc w:val="both"/>
        <w:rPr>
          <w:rFonts w:ascii="Arial" w:hAnsi="Arial" w:cs="Arial"/>
          <w:b/>
        </w:rPr>
      </w:pPr>
      <w:r w:rsidRPr="006211EF">
        <w:rPr>
          <w:rFonts w:ascii="Arial" w:hAnsi="Arial" w:cs="Arial"/>
          <w:bCs/>
        </w:rPr>
        <w:t xml:space="preserve">W związku ze złożonym zakresem przedmiotu zamówienia wynikającym z zakresu różnych branż: m. </w:t>
      </w:r>
      <w:proofErr w:type="spellStart"/>
      <w:r w:rsidRPr="006211EF">
        <w:rPr>
          <w:rFonts w:ascii="Arial" w:hAnsi="Arial" w:cs="Arial"/>
          <w:bCs/>
        </w:rPr>
        <w:t>inn</w:t>
      </w:r>
      <w:proofErr w:type="spellEnd"/>
      <w:r w:rsidRPr="006211EF">
        <w:rPr>
          <w:rFonts w:ascii="Arial" w:hAnsi="Arial" w:cs="Arial"/>
          <w:bCs/>
        </w:rPr>
        <w:t xml:space="preserve">. sanitarną, elektryczną, drogową oraz okresem urlopowym wynikającym z przerwy świątecznej który obejmuje okres od ogłoszenia przetargu do terminu składania ofert, zwracamy się z prośbą o </w:t>
      </w:r>
      <w:r w:rsidRPr="006211EF">
        <w:rPr>
          <w:rFonts w:ascii="Arial" w:hAnsi="Arial" w:cs="Arial"/>
          <w:b/>
        </w:rPr>
        <w:t>przesunięcie terminu składania</w:t>
      </w:r>
      <w:r w:rsidRPr="006211EF">
        <w:rPr>
          <w:rFonts w:ascii="Arial" w:hAnsi="Arial" w:cs="Arial"/>
          <w:bCs/>
        </w:rPr>
        <w:t xml:space="preserve"> ofert do dnia </w:t>
      </w:r>
      <w:r w:rsidRPr="006211EF">
        <w:rPr>
          <w:rFonts w:ascii="Arial" w:hAnsi="Arial" w:cs="Arial"/>
          <w:b/>
        </w:rPr>
        <w:t>26.04.2024</w:t>
      </w:r>
    </w:p>
    <w:p w14:paraId="03A34A81" w14:textId="6C9E1ADA" w:rsidR="006211EF" w:rsidRDefault="006211EF" w:rsidP="006211EF">
      <w:pPr>
        <w:jc w:val="both"/>
        <w:rPr>
          <w:rFonts w:ascii="Arial" w:hAnsi="Arial" w:cs="Arial"/>
          <w:bCs/>
          <w:color w:val="2F5496" w:themeColor="accent1" w:themeShade="BF"/>
        </w:rPr>
      </w:pPr>
      <w:r w:rsidRPr="006211EF">
        <w:rPr>
          <w:rFonts w:ascii="Arial" w:hAnsi="Arial" w:cs="Arial"/>
          <w:bCs/>
          <w:color w:val="2F5496" w:themeColor="accent1" w:themeShade="BF"/>
        </w:rPr>
        <w:t>Odpowiedź:</w:t>
      </w:r>
    </w:p>
    <w:p w14:paraId="29BCFFFA" w14:textId="069DE56E" w:rsidR="006211EF" w:rsidRDefault="006211EF" w:rsidP="006211EF">
      <w:pPr>
        <w:jc w:val="both"/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Cs/>
          <w:color w:val="2F5496" w:themeColor="accent1" w:themeShade="BF"/>
        </w:rPr>
        <w:t xml:space="preserve">W związku z dużą ilością zapytań ze strony Wykonawców, zwłaszcza dotyczących kwestii technicznych, Zamawiający postanowił o przesunięciu terminu otwarcia ofert na dzień </w:t>
      </w:r>
      <w:r>
        <w:rPr>
          <w:rFonts w:ascii="Arial" w:hAnsi="Arial" w:cs="Arial"/>
          <w:b/>
          <w:color w:val="2F5496" w:themeColor="accent1" w:themeShade="BF"/>
        </w:rPr>
        <w:t>18.04.2024 r.</w:t>
      </w:r>
    </w:p>
    <w:p w14:paraId="10E92DFA" w14:textId="77777777" w:rsidR="006211EF" w:rsidRDefault="006211EF" w:rsidP="006211EF">
      <w:pPr>
        <w:jc w:val="both"/>
        <w:rPr>
          <w:rFonts w:ascii="Arial" w:hAnsi="Arial" w:cs="Arial"/>
          <w:b/>
          <w:color w:val="2F5496" w:themeColor="accent1" w:themeShade="BF"/>
        </w:rPr>
      </w:pPr>
    </w:p>
    <w:p w14:paraId="6DAA19FD" w14:textId="771438F7" w:rsidR="006211EF" w:rsidRPr="006211EF" w:rsidRDefault="006211EF" w:rsidP="006211EF">
      <w:pPr>
        <w:jc w:val="both"/>
        <w:rPr>
          <w:rFonts w:ascii="Arial" w:hAnsi="Arial" w:cs="Arial"/>
          <w:b/>
          <w:u w:val="single"/>
        </w:rPr>
      </w:pPr>
      <w:r w:rsidRPr="006211EF">
        <w:rPr>
          <w:rFonts w:ascii="Arial" w:hAnsi="Arial" w:cs="Arial"/>
          <w:b/>
          <w:u w:val="single"/>
        </w:rPr>
        <w:t>Pytanie 05.04.2024</w:t>
      </w:r>
    </w:p>
    <w:p w14:paraId="0D9EC546" w14:textId="77777777" w:rsidR="006211EF" w:rsidRPr="006211EF" w:rsidRDefault="006211EF" w:rsidP="006211EF">
      <w:pPr>
        <w:jc w:val="both"/>
        <w:rPr>
          <w:rFonts w:ascii="Arial" w:hAnsi="Arial" w:cs="Arial"/>
          <w:bCs/>
        </w:rPr>
      </w:pPr>
      <w:r w:rsidRPr="006211EF">
        <w:rPr>
          <w:rFonts w:ascii="Arial" w:hAnsi="Arial" w:cs="Arial"/>
          <w:bCs/>
        </w:rPr>
        <w:t xml:space="preserve">Wykonawca prosi o załączenie SWZ w wersji edytowalnej (ewentualnie w pdf wysokiej jakości z możliwością zaznaczenia tekstu). </w:t>
      </w:r>
    </w:p>
    <w:p w14:paraId="1F9AB2C4" w14:textId="77777777" w:rsidR="006211EF" w:rsidRDefault="006211EF" w:rsidP="006211EF">
      <w:pPr>
        <w:jc w:val="both"/>
        <w:rPr>
          <w:rFonts w:ascii="Arial" w:hAnsi="Arial" w:cs="Arial"/>
          <w:bCs/>
          <w:color w:val="2F5496" w:themeColor="accent1" w:themeShade="BF"/>
        </w:rPr>
      </w:pPr>
      <w:r w:rsidRPr="006211EF">
        <w:rPr>
          <w:rFonts w:ascii="Arial" w:hAnsi="Arial" w:cs="Arial"/>
          <w:bCs/>
          <w:color w:val="2F5496" w:themeColor="accent1" w:themeShade="BF"/>
        </w:rPr>
        <w:t>Odpowiedź:</w:t>
      </w:r>
    </w:p>
    <w:p w14:paraId="56E11F0E" w14:textId="75544BF0" w:rsidR="006211EF" w:rsidRDefault="006211EF" w:rsidP="006211EF">
      <w:pPr>
        <w:jc w:val="both"/>
        <w:rPr>
          <w:rFonts w:ascii="Arial" w:hAnsi="Arial" w:cs="Arial"/>
          <w:bCs/>
          <w:color w:val="2F5496" w:themeColor="accent1" w:themeShade="BF"/>
        </w:rPr>
      </w:pPr>
      <w:r>
        <w:rPr>
          <w:rFonts w:ascii="Arial" w:hAnsi="Arial" w:cs="Arial"/>
          <w:bCs/>
          <w:color w:val="2F5496" w:themeColor="accent1" w:themeShade="BF"/>
        </w:rPr>
        <w:t xml:space="preserve">Zamawiający udostępnił SWZ w formie edytowalnej na platformie prowadzonego postępowania </w:t>
      </w:r>
      <w:hyperlink r:id="rId6" w:history="1">
        <w:r w:rsidRPr="006211EF">
          <w:rPr>
            <w:rStyle w:val="Hipercze"/>
            <w:rFonts w:ascii="Arial" w:hAnsi="Arial" w:cs="Arial"/>
            <w:bCs/>
            <w:color w:val="034990" w:themeColor="hyperlink" w:themeShade="BF"/>
          </w:rPr>
          <w:t>https://platformazakupowa.pl/transakcja/904452</w:t>
        </w:r>
      </w:hyperlink>
    </w:p>
    <w:p w14:paraId="607CFD55" w14:textId="77777777" w:rsidR="006211EF" w:rsidRDefault="006211EF" w:rsidP="006211EF">
      <w:pPr>
        <w:jc w:val="both"/>
        <w:rPr>
          <w:rFonts w:ascii="Arial" w:hAnsi="Arial" w:cs="Arial"/>
          <w:bCs/>
          <w:color w:val="2F5496" w:themeColor="accent1" w:themeShade="BF"/>
        </w:rPr>
      </w:pPr>
    </w:p>
    <w:p w14:paraId="599D39CB" w14:textId="7B36B1BF" w:rsidR="00272EAA" w:rsidRPr="006211EF" w:rsidRDefault="00272EAA" w:rsidP="00272EAA">
      <w:pPr>
        <w:jc w:val="both"/>
        <w:rPr>
          <w:rFonts w:ascii="Arial" w:hAnsi="Arial" w:cs="Arial"/>
          <w:b/>
          <w:u w:val="single"/>
        </w:rPr>
      </w:pPr>
      <w:r w:rsidRPr="006211EF">
        <w:rPr>
          <w:rFonts w:ascii="Arial" w:hAnsi="Arial" w:cs="Arial"/>
          <w:b/>
          <w:u w:val="single"/>
        </w:rPr>
        <w:t xml:space="preserve">Pytanie </w:t>
      </w:r>
      <w:r>
        <w:rPr>
          <w:rFonts w:ascii="Arial" w:hAnsi="Arial" w:cs="Arial"/>
          <w:b/>
          <w:u w:val="single"/>
        </w:rPr>
        <w:t>10</w:t>
      </w:r>
      <w:r w:rsidRPr="006211EF">
        <w:rPr>
          <w:rFonts w:ascii="Arial" w:hAnsi="Arial" w:cs="Arial"/>
          <w:b/>
          <w:u w:val="single"/>
        </w:rPr>
        <w:t>.04.2024</w:t>
      </w:r>
    </w:p>
    <w:p w14:paraId="2FD688AC" w14:textId="1BD73F8E" w:rsidR="00272EAA" w:rsidRDefault="00272EAA" w:rsidP="00272EAA">
      <w:pPr>
        <w:jc w:val="both"/>
        <w:rPr>
          <w:rFonts w:ascii="Arial" w:hAnsi="Arial" w:cs="Arial"/>
          <w:bCs/>
        </w:rPr>
      </w:pPr>
      <w:r w:rsidRPr="00272EAA">
        <w:rPr>
          <w:rFonts w:ascii="Arial" w:hAnsi="Arial" w:cs="Arial"/>
          <w:bCs/>
        </w:rPr>
        <w:t>Umowa par. 16 ust. 1 pkt 8 - Wykonawca prosi o dodanie zapisu sugerujące dodatkowe wezwanie do prawidłowego wykonania zobowiązań umownych raz ze wskazaniem terminów, w którym wykonawca zobligowany jest do zaniechania nieprawidłowego wykonywania umowy pod rygorem odstąpienia od umowy</w:t>
      </w:r>
      <w:r>
        <w:rPr>
          <w:rFonts w:ascii="Arial" w:hAnsi="Arial" w:cs="Arial"/>
          <w:bCs/>
        </w:rPr>
        <w:t>.</w:t>
      </w:r>
    </w:p>
    <w:p w14:paraId="5D4116EC" w14:textId="1E7CABC6" w:rsidR="00272EAA" w:rsidRDefault="00272EAA" w:rsidP="00272EAA">
      <w:pPr>
        <w:jc w:val="both"/>
        <w:rPr>
          <w:rFonts w:ascii="Arial" w:hAnsi="Arial" w:cs="Arial"/>
          <w:bCs/>
          <w:color w:val="2F5496" w:themeColor="accent1" w:themeShade="BF"/>
        </w:rPr>
      </w:pPr>
      <w:r w:rsidRPr="006211EF">
        <w:rPr>
          <w:rFonts w:ascii="Arial" w:hAnsi="Arial" w:cs="Arial"/>
          <w:bCs/>
          <w:color w:val="2F5496" w:themeColor="accent1" w:themeShade="BF"/>
        </w:rPr>
        <w:t>Odpowiedź:</w:t>
      </w:r>
    </w:p>
    <w:p w14:paraId="0FED961E" w14:textId="4F24CA8D" w:rsidR="006211EF" w:rsidRDefault="00272EAA" w:rsidP="00272EAA">
      <w:pPr>
        <w:jc w:val="both"/>
        <w:rPr>
          <w:rFonts w:ascii="Arial" w:hAnsi="Arial" w:cs="Arial"/>
          <w:bCs/>
          <w:color w:val="2F5496" w:themeColor="accent1" w:themeShade="BF"/>
        </w:rPr>
      </w:pPr>
      <w:r>
        <w:rPr>
          <w:rFonts w:ascii="Arial" w:hAnsi="Arial" w:cs="Arial"/>
          <w:bCs/>
          <w:color w:val="2F5496" w:themeColor="accent1" w:themeShade="BF"/>
        </w:rPr>
        <w:t>Zamawiający</w:t>
      </w:r>
      <w:r w:rsidRPr="00272EAA">
        <w:rPr>
          <w:rFonts w:ascii="Cambria" w:hAnsi="Cambria"/>
        </w:rPr>
        <w:t xml:space="preserve"> </w:t>
      </w:r>
      <w:r w:rsidRPr="00272EAA">
        <w:rPr>
          <w:rFonts w:ascii="Arial" w:hAnsi="Arial" w:cs="Arial"/>
          <w:bCs/>
          <w:color w:val="2F5496" w:themeColor="accent1" w:themeShade="BF"/>
        </w:rPr>
        <w:t>nie wyraża zgody na zmianę.</w:t>
      </w:r>
    </w:p>
    <w:p w14:paraId="3A645259" w14:textId="77777777" w:rsidR="009B19F3" w:rsidRDefault="009B19F3">
      <w:pPr>
        <w:rPr>
          <w:rFonts w:ascii="Arial" w:hAnsi="Arial" w:cs="Arial"/>
        </w:rPr>
      </w:pPr>
    </w:p>
    <w:p w14:paraId="79CFB4C7" w14:textId="77777777" w:rsidR="00272EAA" w:rsidRDefault="00272EAA">
      <w:pPr>
        <w:rPr>
          <w:rFonts w:ascii="Arial" w:hAnsi="Arial" w:cs="Arial"/>
        </w:rPr>
      </w:pPr>
    </w:p>
    <w:p w14:paraId="1BB02506" w14:textId="77777777" w:rsidR="00272EAA" w:rsidRDefault="00272EAA">
      <w:pPr>
        <w:rPr>
          <w:rFonts w:ascii="Arial" w:hAnsi="Arial" w:cs="Arial"/>
        </w:rPr>
      </w:pPr>
    </w:p>
    <w:p w14:paraId="5892B362" w14:textId="77777777" w:rsidR="00272EAA" w:rsidRDefault="00272EAA">
      <w:pPr>
        <w:rPr>
          <w:rFonts w:ascii="Arial" w:hAnsi="Arial" w:cs="Arial"/>
        </w:rPr>
      </w:pPr>
    </w:p>
    <w:p w14:paraId="63D0EE97" w14:textId="77777777" w:rsidR="00272EAA" w:rsidRDefault="00272EAA">
      <w:pPr>
        <w:rPr>
          <w:rFonts w:ascii="Arial" w:hAnsi="Arial" w:cs="Arial"/>
        </w:rPr>
      </w:pPr>
    </w:p>
    <w:p w14:paraId="7059F5C4" w14:textId="6548DE1A" w:rsidR="00272EAA" w:rsidRPr="006211EF" w:rsidRDefault="00272EAA" w:rsidP="00272EA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sectPr w:rsidR="00272EAA" w:rsidRPr="00621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Light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F3"/>
    <w:rsid w:val="00264DDE"/>
    <w:rsid w:val="00272EAA"/>
    <w:rsid w:val="00442D1C"/>
    <w:rsid w:val="006211EF"/>
    <w:rsid w:val="00676A11"/>
    <w:rsid w:val="0096521C"/>
    <w:rsid w:val="009B19F3"/>
    <w:rsid w:val="00E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C7CD"/>
  <w15:chartTrackingRefBased/>
  <w15:docId w15:val="{657BCB21-340D-4658-8F2E-B93DF8D9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EAA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B19F3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9F3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6211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1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transakcja/90445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1</cp:revision>
  <dcterms:created xsi:type="dcterms:W3CDTF">2024-04-11T09:55:00Z</dcterms:created>
  <dcterms:modified xsi:type="dcterms:W3CDTF">2024-04-11T10:43:00Z</dcterms:modified>
</cp:coreProperties>
</file>