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4741A" w14:textId="1BFC271D" w:rsidR="00EB304E" w:rsidRDefault="00AB3108" w:rsidP="000B4BC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B4BCE" w:rsidRPr="000B4BCE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AB4B5E">
        <w:rPr>
          <w:rFonts w:ascii="Times New Roman" w:hAnsi="Times New Roman" w:cs="Times New Roman"/>
          <w:sz w:val="24"/>
          <w:szCs w:val="24"/>
        </w:rPr>
        <w:t>8</w:t>
      </w:r>
      <w:r w:rsidR="000B4BCE" w:rsidRPr="000B4BCE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DB4A917" w14:textId="66C7A00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8A01E" w14:textId="3D62DC68" w:rsidR="000B4BCE" w:rsidRPr="000B4BCE" w:rsidRDefault="000B4BCE" w:rsidP="000B4BCE">
      <w:pPr>
        <w:pStyle w:val="Cytatintensywny"/>
        <w:spacing w:before="0" w:after="0" w:line="276" w:lineRule="auto"/>
        <w:ind w:left="862" w:right="862"/>
      </w:pPr>
      <w:r w:rsidRPr="000B4BCE">
        <w:t>OŚWIADCZENIE  WYKONAWCY</w:t>
      </w:r>
    </w:p>
    <w:p w14:paraId="13535A74" w14:textId="40B36628" w:rsidR="000B4BCE" w:rsidRDefault="000B4BCE" w:rsidP="000B4BCE">
      <w:pPr>
        <w:pStyle w:val="Cytatintensywny"/>
        <w:spacing w:before="0" w:after="0" w:line="276" w:lineRule="auto"/>
        <w:ind w:left="862" w:right="862"/>
      </w:pPr>
      <w:r w:rsidRPr="000B4BCE">
        <w:t>O PRZYNALEŻNOŚCI LUB BRAKU PRZYNALEŻNOŚCI DO TEJ SAMEJ GRUPY KAPITAŁOWEJ</w:t>
      </w:r>
    </w:p>
    <w:p w14:paraId="4B750325" w14:textId="3798F92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B7310" w14:textId="2099E62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B8F85" w14:textId="095382CC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DADB78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7C569" w14:textId="48B69D6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40D2C87" w14:textId="77777777" w:rsidR="000B4BCE" w:rsidRPr="000B4BCE" w:rsidRDefault="000B4BCE" w:rsidP="000B4BCE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0B4BCE">
        <w:rPr>
          <w:rFonts w:ascii="Times New Roman" w:hAnsi="Times New Roman" w:cs="Times New Roman"/>
          <w:i/>
          <w:iCs/>
        </w:rPr>
        <w:t>(nazwa i adres Wykonawcy)</w:t>
      </w:r>
    </w:p>
    <w:p w14:paraId="5C4ED0A4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EC7BC" w14:textId="01983BD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="00AB4B5E" w:rsidRPr="00AB4B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Budowa zbiornika retencyjnego otwartego służącego do gromadzenia wód opadowych, roztopowych i gruntowych</w:t>
      </w:r>
      <w:r w:rsidR="008F5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>– numer postępowania: R</w:t>
      </w:r>
      <w:r w:rsidR="00AB4B5E">
        <w:rPr>
          <w:rFonts w:ascii="Times New Roman" w:hAnsi="Times New Roman" w:cs="Times New Roman"/>
          <w:sz w:val="24"/>
          <w:szCs w:val="24"/>
        </w:rPr>
        <w:t>NIOŚ</w:t>
      </w:r>
      <w:r w:rsidRPr="000B4BCE">
        <w:rPr>
          <w:rFonts w:ascii="Times New Roman" w:hAnsi="Times New Roman" w:cs="Times New Roman"/>
          <w:sz w:val="24"/>
          <w:szCs w:val="24"/>
        </w:rPr>
        <w:t>.271.</w:t>
      </w:r>
      <w:r w:rsidR="00AB4B5E">
        <w:rPr>
          <w:rFonts w:ascii="Times New Roman" w:hAnsi="Times New Roman" w:cs="Times New Roman"/>
          <w:sz w:val="24"/>
          <w:szCs w:val="24"/>
        </w:rPr>
        <w:t>12</w:t>
      </w:r>
      <w:r w:rsidR="008F52F2">
        <w:rPr>
          <w:rFonts w:ascii="Times New Roman" w:hAnsi="Times New Roman" w:cs="Times New Roman"/>
          <w:sz w:val="24"/>
          <w:szCs w:val="24"/>
        </w:rPr>
        <w:t>.2024</w:t>
      </w:r>
      <w:r w:rsidRPr="000B4BCE">
        <w:rPr>
          <w:rFonts w:ascii="Times New Roman" w:hAnsi="Times New Roman" w:cs="Times New Roman"/>
          <w:sz w:val="24"/>
          <w:szCs w:val="24"/>
        </w:rPr>
        <w:t>,</w:t>
      </w:r>
    </w:p>
    <w:p w14:paraId="13B57AFB" w14:textId="77777777" w:rsidR="000A55B2" w:rsidRDefault="000A55B2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17360" w14:textId="6EA6E53E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25B42249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E7E78" w14:textId="7E76C4EB" w:rsid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Składamy listę podmiotów, razem z którymi należymy do tej samej grupy kapitałowej,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 xml:space="preserve">o której mowa w art. 24 ust. 1 pkt. 23 ustawy PZP w rozumieniu ustawy z dnia 16 lutego 2007 r.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 konsumentów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>U. z 202</w:t>
      </w:r>
      <w:r w:rsidR="008F52F2">
        <w:rPr>
          <w:rFonts w:ascii="Times New Roman" w:hAnsi="Times New Roman" w:cs="Times New Roman"/>
          <w:sz w:val="24"/>
          <w:szCs w:val="24"/>
        </w:rPr>
        <w:t>3</w:t>
      </w:r>
      <w:r w:rsidRPr="000B4BCE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F52F2">
        <w:rPr>
          <w:rFonts w:ascii="Times New Roman" w:hAnsi="Times New Roman" w:cs="Times New Roman"/>
          <w:sz w:val="24"/>
          <w:szCs w:val="24"/>
        </w:rPr>
        <w:t>1689 ze zm.</w:t>
      </w:r>
      <w:r w:rsidRPr="000B4BCE">
        <w:rPr>
          <w:rFonts w:ascii="Times New Roman" w:hAnsi="Times New Roman" w:cs="Times New Roman"/>
          <w:sz w:val="24"/>
          <w:szCs w:val="24"/>
        </w:rPr>
        <w:t>).</w:t>
      </w:r>
    </w:p>
    <w:p w14:paraId="5505C13D" w14:textId="77777777" w:rsidR="000B4BCE" w:rsidRDefault="000B4BCE" w:rsidP="000B4BC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3680"/>
      </w:tblGrid>
      <w:tr w:rsidR="000B4BCE" w14:paraId="7D752131" w14:textId="77777777" w:rsidTr="000B4BCE">
        <w:trPr>
          <w:trHeight w:val="444"/>
        </w:trPr>
        <w:tc>
          <w:tcPr>
            <w:tcW w:w="988" w:type="dxa"/>
            <w:vAlign w:val="center"/>
          </w:tcPr>
          <w:p w14:paraId="2381B9AC" w14:textId="0AE23A0F" w:rsidR="000B4BCE" w:rsidRPr="00396648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6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4394" w:type="dxa"/>
            <w:vAlign w:val="center"/>
          </w:tcPr>
          <w:p w14:paraId="42BCCDAE" w14:textId="1DD432E9" w:rsidR="000B4BCE" w:rsidRPr="00396648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6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Nazwa podmiotu</w:t>
            </w:r>
          </w:p>
        </w:tc>
        <w:tc>
          <w:tcPr>
            <w:tcW w:w="3680" w:type="dxa"/>
            <w:vAlign w:val="center"/>
          </w:tcPr>
          <w:p w14:paraId="602B7004" w14:textId="3D6C4667" w:rsidR="000B4BCE" w:rsidRPr="00396648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6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Adres podmiotu</w:t>
            </w:r>
          </w:p>
        </w:tc>
      </w:tr>
      <w:tr w:rsidR="000B4BCE" w14:paraId="67FE9160" w14:textId="77777777" w:rsidTr="000B4BCE">
        <w:tc>
          <w:tcPr>
            <w:tcW w:w="988" w:type="dxa"/>
            <w:vAlign w:val="center"/>
          </w:tcPr>
          <w:p w14:paraId="1187498B" w14:textId="0959E17E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14:paraId="0E1D0CFA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B877E22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50909C90" w14:textId="77777777" w:rsidTr="000B4BCE">
        <w:tc>
          <w:tcPr>
            <w:tcW w:w="988" w:type="dxa"/>
            <w:vAlign w:val="center"/>
          </w:tcPr>
          <w:p w14:paraId="2C1C0477" w14:textId="398F9993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14:paraId="49E414F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4E05D386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6CB5F81D" w14:textId="77777777" w:rsidTr="000B4BCE">
        <w:tc>
          <w:tcPr>
            <w:tcW w:w="988" w:type="dxa"/>
            <w:vAlign w:val="center"/>
          </w:tcPr>
          <w:p w14:paraId="56D314D5" w14:textId="007A3E99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14:paraId="7AD30505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C748243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0948E896" w14:textId="77777777" w:rsidTr="000B4BCE">
        <w:tc>
          <w:tcPr>
            <w:tcW w:w="988" w:type="dxa"/>
            <w:vAlign w:val="center"/>
          </w:tcPr>
          <w:p w14:paraId="1BFC5E15" w14:textId="1D0C223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94" w:type="dxa"/>
            <w:vAlign w:val="center"/>
          </w:tcPr>
          <w:p w14:paraId="3BB214AF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39D05B3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2B05C" w14:textId="76A3007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542DF" w14:textId="6FF35208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712DB" w14:textId="61902D73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688B27FC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3D89D2E0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AAB55" w14:textId="77777777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BBD87" w14:textId="01973B99" w:rsidR="000B4BCE" w:rsidRP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Informujemy, że nie należymy do grupy kapitałowej, o której mowa w art. 24 ust. 1 pkt. 23 ustawy PZP w rozumieniu ustawy z dnia 16 lutego 2007 r. </w:t>
      </w:r>
      <w:r w:rsidR="007E7648"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4BCE">
        <w:rPr>
          <w:rFonts w:ascii="Times New Roman" w:hAnsi="Times New Roman" w:cs="Times New Roman"/>
          <w:sz w:val="24"/>
          <w:szCs w:val="24"/>
        </w:rPr>
        <w:t>konsumentów (Dz. U. z 202</w:t>
      </w:r>
      <w:r w:rsidR="008F52F2">
        <w:rPr>
          <w:rFonts w:ascii="Times New Roman" w:hAnsi="Times New Roman" w:cs="Times New Roman"/>
          <w:sz w:val="24"/>
          <w:szCs w:val="24"/>
        </w:rPr>
        <w:t>3</w:t>
      </w:r>
      <w:r w:rsidRPr="000B4BC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8F52F2">
        <w:rPr>
          <w:rFonts w:ascii="Times New Roman" w:hAnsi="Times New Roman" w:cs="Times New Roman"/>
          <w:sz w:val="24"/>
          <w:szCs w:val="24"/>
        </w:rPr>
        <w:t>689 ze zm.</w:t>
      </w:r>
      <w:r w:rsidRPr="000B4BCE">
        <w:rPr>
          <w:rFonts w:ascii="Times New Roman" w:hAnsi="Times New Roman" w:cs="Times New Roman"/>
          <w:sz w:val="24"/>
          <w:szCs w:val="24"/>
        </w:rPr>
        <w:t>).</w:t>
      </w:r>
    </w:p>
    <w:p w14:paraId="1F52E24D" w14:textId="23A5DD2C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2B2C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059FF" w14:textId="15597338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7349640D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649EE1C2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0B4BCE" w:rsidRPr="000B4B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76F98" w14:textId="77777777" w:rsidR="00207193" w:rsidRDefault="00207193" w:rsidP="00C22B14">
      <w:pPr>
        <w:spacing w:after="0" w:line="240" w:lineRule="auto"/>
      </w:pPr>
      <w:r>
        <w:separator/>
      </w:r>
    </w:p>
  </w:endnote>
  <w:endnote w:type="continuationSeparator" w:id="0">
    <w:p w14:paraId="7B004C74" w14:textId="77777777" w:rsidR="00207193" w:rsidRDefault="00207193" w:rsidP="00C2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B26FB" w14:textId="77777777" w:rsidR="00207193" w:rsidRDefault="00207193" w:rsidP="00C22B14">
      <w:pPr>
        <w:spacing w:after="0" w:line="240" w:lineRule="auto"/>
      </w:pPr>
      <w:r>
        <w:separator/>
      </w:r>
    </w:p>
  </w:footnote>
  <w:footnote w:type="continuationSeparator" w:id="0">
    <w:p w14:paraId="6D798491" w14:textId="77777777" w:rsidR="00207193" w:rsidRDefault="00207193" w:rsidP="00C2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261C" w14:textId="7B5573BD" w:rsidR="00396648" w:rsidRDefault="00396648" w:rsidP="00396648">
    <w:pPr>
      <w:pStyle w:val="Nagwek"/>
      <w:jc w:val="right"/>
    </w:pPr>
    <w:r>
      <w:t xml:space="preserve">     </w:t>
    </w:r>
  </w:p>
  <w:p w14:paraId="64EA8258" w14:textId="77777777" w:rsidR="00396648" w:rsidRDefault="003966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93DFC"/>
    <w:multiLevelType w:val="hybridMultilevel"/>
    <w:tmpl w:val="795E9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9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CE"/>
    <w:rsid w:val="00082309"/>
    <w:rsid w:val="000A2800"/>
    <w:rsid w:val="000A55B2"/>
    <w:rsid w:val="000B4BCE"/>
    <w:rsid w:val="0013635E"/>
    <w:rsid w:val="001A77DD"/>
    <w:rsid w:val="00207193"/>
    <w:rsid w:val="002D5799"/>
    <w:rsid w:val="002E21FF"/>
    <w:rsid w:val="00312558"/>
    <w:rsid w:val="00396648"/>
    <w:rsid w:val="004C67C8"/>
    <w:rsid w:val="004E3930"/>
    <w:rsid w:val="005168DC"/>
    <w:rsid w:val="007E7648"/>
    <w:rsid w:val="007F1742"/>
    <w:rsid w:val="008518DB"/>
    <w:rsid w:val="008F52F2"/>
    <w:rsid w:val="009D2E24"/>
    <w:rsid w:val="00AB3108"/>
    <w:rsid w:val="00AB4B5E"/>
    <w:rsid w:val="00B14454"/>
    <w:rsid w:val="00C22B14"/>
    <w:rsid w:val="00D06960"/>
    <w:rsid w:val="00EB304E"/>
    <w:rsid w:val="00FA6C7C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6C1FD"/>
  <w15:chartTrackingRefBased/>
  <w15:docId w15:val="{4E48FD0E-D41B-428A-91F0-FF20207D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4BC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4BCE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0B4BCE"/>
    <w:pPr>
      <w:ind w:left="720"/>
      <w:contextualSpacing/>
    </w:pPr>
  </w:style>
  <w:style w:type="table" w:styleId="Tabela-Siatka">
    <w:name w:val="Table Grid"/>
    <w:basedOn w:val="Standardowy"/>
    <w:uiPriority w:val="39"/>
    <w:rsid w:val="000B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B14"/>
  </w:style>
  <w:style w:type="paragraph" w:styleId="Stopka">
    <w:name w:val="footer"/>
    <w:basedOn w:val="Normalny"/>
    <w:link w:val="Stopka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7</cp:revision>
  <dcterms:created xsi:type="dcterms:W3CDTF">2022-07-20T10:01:00Z</dcterms:created>
  <dcterms:modified xsi:type="dcterms:W3CDTF">2024-09-18T13:52:00Z</dcterms:modified>
</cp:coreProperties>
</file>