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Załącznik nr 4 do SWZ – Oświadczenie z art. 125 ust. 1 Pzp </w:t>
      </w:r>
    </w:p>
    <w:p>
      <w:pPr>
        <w:pStyle w:val="Tekstpodstawowy311"/>
        <w:spacing w:lineRule="auto" w:line="276"/>
        <w:ind w:firstLine="4678"/>
        <w:jc w:val="lef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Tekstpodstawowy311"/>
        <w:spacing w:lineRule="auto" w:line="276"/>
        <w:rPr>
          <w:b/>
          <w:bCs/>
          <w:color w:val="auto"/>
        </w:rPr>
      </w:pPr>
      <w:r>
        <w:rPr>
          <w:b/>
          <w:bCs/>
          <w:color w:val="auto"/>
        </w:rPr>
        <w:t xml:space="preserve">Zamawiający: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Gmina Kozłów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Kozłów 60, 32-241 Kozłów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tel.: (41) 38 41 067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przetargi@kozlow.pl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podstawowy311"/>
        <w:spacing w:lineRule="auto" w:line="276"/>
        <w:rPr>
          <w:i/>
          <w:i/>
          <w:iCs/>
          <w:color w:val="auto"/>
        </w:rPr>
      </w:pPr>
      <w:r>
        <w:rPr>
          <w:i/>
          <w:iCs/>
          <w:color w:val="auto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WYKONAWCY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ART. 125 UST. 1 PZP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dot. Części 1 zamówienia* / Części 2 zamówienia* / Części 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zamówienia*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*niewłaściwe skreślić</w:t>
      </w:r>
    </w:p>
    <w:p>
      <w:pPr>
        <w:pStyle w:val="Tekstpodstawowy311"/>
        <w:spacing w:lineRule="auto" w:line="276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Wykonawcy/Wykonawców wspólnie ubiegających się o udzielenie zamówienia: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Imię, nazwisko /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Nazwa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Miejsce prowadzenia działalności gospodarczej / Siedziba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Odpowiadając na ogłoszenie o zamówieniu pn. „</w:t>
      </w:r>
      <w:r>
        <w:rPr>
          <w:rFonts w:cs="Times New Roman" w:ascii="Times New Roman" w:hAnsi="Times New Roman"/>
          <w:b/>
          <w:bCs/>
          <w:sz w:val="24"/>
          <w:szCs w:val="24"/>
        </w:rPr>
        <w:t>Przebudowa dróg wewnętrznych</w:t>
      </w:r>
      <w:r>
        <w:rPr>
          <w:rFonts w:cs="Times New Roman" w:ascii="Times New Roman" w:hAnsi="Times New Roman"/>
          <w:bCs/>
          <w:sz w:val="24"/>
          <w:szCs w:val="24"/>
        </w:rPr>
        <w:t>”, oświadczam, że nie zachodzą wobec mnie przesłanki wykluczenia z postępowania, o których mowa w:</w:t>
      </w:r>
    </w:p>
    <w:p>
      <w:pPr>
        <w:pStyle w:val="ListParagraph"/>
        <w:numPr>
          <w:ilvl w:val="1"/>
          <w:numId w:val="1"/>
        </w:numPr>
        <w:spacing w:lineRule="auto" w:line="276"/>
        <w:ind w:hanging="284" w:left="284"/>
        <w:jc w:val="both"/>
        <w:rPr>
          <w:bCs/>
        </w:rPr>
      </w:pPr>
      <w:r>
        <w:rPr>
          <w:bCs/>
        </w:rPr>
        <w:t xml:space="preserve">art. 108 ust. 1 pkt. 1 – 6 Pzp, </w:t>
      </w:r>
    </w:p>
    <w:p>
      <w:pPr>
        <w:pStyle w:val="ListParagraph"/>
        <w:numPr>
          <w:ilvl w:val="1"/>
          <w:numId w:val="1"/>
        </w:numPr>
        <w:spacing w:lineRule="auto" w:line="276"/>
        <w:ind w:hanging="284" w:left="284"/>
        <w:jc w:val="both"/>
        <w:rPr>
          <w:bCs/>
        </w:rPr>
      </w:pPr>
      <w:r>
        <w:rPr>
          <w:bCs/>
        </w:rPr>
        <w:t xml:space="preserve">art. 7 ust. 1 pkt. 1 – 3 ustawy </w:t>
      </w:r>
      <w:r>
        <w:rPr>
          <w:color w:val="222222"/>
          <w:shd w:fill="FFFFFF" w:val="clear"/>
        </w:rPr>
        <w:t xml:space="preserve">z dnia 13 kwietnia 2022 roku </w:t>
      </w:r>
      <w:r>
        <w:rPr>
          <w:rStyle w:val="Emphasis"/>
          <w:i w:val="false"/>
          <w:iCs w:val="false"/>
          <w:color w:val="222222"/>
          <w:shd w:fill="FFFFFF" w:val="clear"/>
        </w:rPr>
        <w:t xml:space="preserve">o szczególnych rozwiązaniach w zakresie przeciwdziałania wspieraniu agresji na Ukrainę oraz służących ochronie bezpieczeństwa narodowego, </w:t>
      </w:r>
    </w:p>
    <w:p>
      <w:pPr>
        <w:pStyle w:val="ListParagraph"/>
        <w:numPr>
          <w:ilvl w:val="1"/>
          <w:numId w:val="1"/>
        </w:numPr>
        <w:spacing w:lineRule="auto" w:line="276"/>
        <w:ind w:hanging="284" w:left="284"/>
        <w:jc w:val="both"/>
        <w:rPr>
          <w:bCs/>
        </w:rPr>
      </w:pPr>
      <w:r>
        <w:rPr>
          <w:bCs/>
        </w:rPr>
        <w:t>art. 109 ust. 1 pkt. 4-10 Pzp (fakultatywne przesłanki wykluczenia).</w:t>
      </w:r>
    </w:p>
    <w:p>
      <w:pPr>
        <w:pStyle w:val="ListParagraph"/>
        <w:spacing w:lineRule="auto" w:line="276"/>
        <w:ind w:left="284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qFormat/>
    <w:locked/>
    <w:rsid w:val="00e8649a"/>
    <w:rPr>
      <w:rFonts w:ascii="Times New Roman" w:hAnsi="Times New Roman" w:eastAsia="Times New Roman" w:cs="Calibri" w:cstheme="minorHAnsi"/>
      <w:sz w:val="20"/>
      <w:szCs w:val="20"/>
      <w:lang w:eastAsia="pl-PL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e8649a"/>
    <w:rPr>
      <w:sz w:val="20"/>
      <w:szCs w:val="20"/>
    </w:rPr>
  </w:style>
  <w:style w:type="character" w:styleId="AkapitzlistZnak" w:customStyle="1">
    <w:name w:val="Akapit z listą Znak"/>
    <w:link w:val="ListParagraph"/>
    <w:qFormat/>
    <w:locked/>
    <w:rsid w:val="00e8649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Znakiprzypiswdolnych">
    <w:name w:val="Znaki przypisów dolnych"/>
    <w:unhideWhenUsed/>
    <w:qFormat/>
    <w:rsid w:val="00e864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Reference-text" w:customStyle="1">
    <w:name w:val="reference-text"/>
    <w:basedOn w:val="DefaultParagraphFont"/>
    <w:qFormat/>
    <w:rsid w:val="00e8649a"/>
    <w:rPr/>
  </w:style>
  <w:style w:type="character" w:styleId="Hyperlink">
    <w:name w:val="Hyperlink"/>
    <w:basedOn w:val="DefaultParagraphFont"/>
    <w:uiPriority w:val="99"/>
    <w:unhideWhenUsed/>
    <w:rsid w:val="00aa7096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PlainText"/>
    <w:uiPriority w:val="99"/>
    <w:semiHidden/>
    <w:qFormat/>
    <w:rsid w:val="00c63c74"/>
    <w:rPr>
      <w:rFonts w:ascii="Calibri" w:hAnsi="Calibri" w:eastAsia="Calibri" w:cs="Times New Roman"/>
      <w:szCs w:val="21"/>
    </w:rPr>
  </w:style>
  <w:style w:type="character" w:styleId="Emphasis">
    <w:name w:val="Emphasis"/>
    <w:uiPriority w:val="20"/>
    <w:qFormat/>
    <w:rsid w:val="00b2645f"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semiHidden/>
    <w:rsid w:val="00b7150d"/>
    <w:pPr>
      <w:spacing w:lineRule="auto" w:line="240" w:before="0" w:after="0"/>
      <w:ind w:hanging="283" w:left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Lucida Sans"/>
    </w:rPr>
  </w:style>
  <w:style w:type="paragraph" w:styleId="FootnoteText">
    <w:name w:val="Footnote Text"/>
    <w:basedOn w:val="Normal"/>
    <w:link w:val="TekstprzypisudolnegoZnak"/>
    <w:autoRedefine/>
    <w:unhideWhenUsed/>
    <w:rsid w:val="00e8649a"/>
    <w:pPr>
      <w:spacing w:lineRule="auto" w:line="240" w:before="0" w:after="0"/>
      <w:ind w:hanging="142" w:left="142"/>
      <w:jc w:val="both"/>
    </w:pPr>
    <w:rPr>
      <w:rFonts w:ascii="Times New Roman" w:hAnsi="Times New Roman" w:eastAsia="Times New Roman" w:cs="Calibri" w:cstheme="minorHAnsi"/>
      <w:sz w:val="20"/>
      <w:szCs w:val="20"/>
      <w:lang w:eastAsia="pl-PL"/>
    </w:rPr>
  </w:style>
  <w:style w:type="paragraph" w:styleId="ListParagraph">
    <w:name w:val="List Paragraph"/>
    <w:basedOn w:val="Normal"/>
    <w:link w:val="AkapitzlistZnak"/>
    <w:qFormat/>
    <w:rsid w:val="00e8649a"/>
    <w:pPr>
      <w:spacing w:lineRule="auto" w:line="240" w:before="0" w:after="0"/>
      <w:ind w:left="708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andard" w:customStyle="1">
    <w:name w:val="Standard"/>
    <w:qFormat/>
    <w:rsid w:val="00e8649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l-PL" w:bidi="ar-SA"/>
    </w:rPr>
  </w:style>
  <w:style w:type="paragraph" w:styleId="Tekstpodstawowy311" w:customStyle="1">
    <w:name w:val="Tekst podstawowy 311"/>
    <w:basedOn w:val="Normal"/>
    <w:uiPriority w:val="99"/>
    <w:qFormat/>
    <w:rsid w:val="00e8649a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zh-CN"/>
    </w:rPr>
  </w:style>
  <w:style w:type="paragraph" w:styleId="Default" w:customStyle="1">
    <w:name w:val="Default"/>
    <w:basedOn w:val="Normal"/>
    <w:qFormat/>
    <w:rsid w:val="00e8649a"/>
    <w:pPr>
      <w:spacing w:lineRule="auto" w:line="240" w:before="0" w:after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63c74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Akapitzlist1" w:customStyle="1">
    <w:name w:val="Akapit z listą1"/>
    <w:basedOn w:val="Normal"/>
    <w:qFormat/>
    <w:rsid w:val="00b2645f"/>
    <w:pPr>
      <w:suppressAutoHyphens w:val="true"/>
      <w:spacing w:lineRule="auto" w:line="240" w:before="0" w:after="160"/>
      <w:ind w:left="720"/>
      <w:contextualSpacing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LibreOffice/7.6.1.2$Windows_X86_64 LibreOffice_project/f5defcebd022c5bc36bbb79be232cb6926d8f674</Application>
  <AppVersion>15.0000</AppVersion>
  <Pages>1</Pages>
  <Words>139</Words>
  <Characters>794</Characters>
  <CharactersWithSpaces>922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2023-09-22T12:04:00Z</dcterms:created>
  <dc:creator>Agnieszka Stec</dc:creator>
  <dc:description/>
  <dc:language>pl-PL</dc:language>
  <cp:lastModifiedBy/>
  <dcterms:modified xsi:type="dcterms:W3CDTF">2024-03-27T11:23:36Z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