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61" w:rsidRPr="001A5D36" w:rsidRDefault="00F76161">
      <w:pPr>
        <w:spacing w:line="276" w:lineRule="auto"/>
        <w:jc w:val="both"/>
      </w:pPr>
    </w:p>
    <w:p w:rsidR="00F76161" w:rsidRPr="001A5D36" w:rsidRDefault="00A55B52">
      <w:pPr>
        <w:pStyle w:val="Nagwek"/>
        <w:spacing w:before="0" w:after="0" w:line="240" w:lineRule="exact"/>
        <w:jc w:val="right"/>
      </w:pPr>
      <w:r w:rsidRPr="001A5D36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-365129</wp:posOffset>
            </wp:positionH>
            <wp:positionV relativeFrom="paragraph">
              <wp:posOffset>8257</wp:posOffset>
            </wp:positionV>
            <wp:extent cx="1323978" cy="558798"/>
            <wp:effectExtent l="0" t="0" r="9522" b="0"/>
            <wp:wrapNone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8" cy="5587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A5D36">
        <w:rPr>
          <w:rFonts w:ascii="Calibri" w:hAnsi="Calibri" w:cs="Calibri"/>
          <w:b/>
          <w:sz w:val="19"/>
          <w:szCs w:val="19"/>
        </w:rPr>
        <w:t>Areszt Śledczy w Krakowie</w:t>
      </w:r>
    </w:p>
    <w:p w:rsidR="00F76161" w:rsidRPr="001A5D36" w:rsidRDefault="00A55B52">
      <w:pPr>
        <w:pStyle w:val="Tekstpodstawowy"/>
        <w:spacing w:after="0" w:line="240" w:lineRule="exact"/>
        <w:jc w:val="right"/>
      </w:pPr>
      <w:r w:rsidRPr="001A5D36">
        <w:rPr>
          <w:rFonts w:ascii="Calibri" w:hAnsi="Calibri" w:cs="Calibri"/>
          <w:sz w:val="17"/>
          <w:szCs w:val="17"/>
        </w:rPr>
        <w:t>33-155 Kraków, ul. Montelupich 7</w:t>
      </w:r>
    </w:p>
    <w:p w:rsidR="00F76161" w:rsidRPr="001A5D36" w:rsidRDefault="00A55B52">
      <w:pPr>
        <w:pStyle w:val="Tekstpodstawowy"/>
        <w:spacing w:after="0" w:line="240" w:lineRule="exact"/>
        <w:jc w:val="right"/>
      </w:pPr>
      <w:r w:rsidRPr="001A5D36">
        <w:rPr>
          <w:rFonts w:ascii="Calibri" w:hAnsi="Calibri" w:cs="Calibri"/>
          <w:sz w:val="17"/>
          <w:szCs w:val="17"/>
        </w:rPr>
        <w:t>tel. 12 630-11-00, fax. 12 633-53-54, email: as_krakow@sw.gov.pl</w:t>
      </w:r>
    </w:p>
    <w:p w:rsidR="00F76161" w:rsidRPr="001A5D36" w:rsidRDefault="00F76161">
      <w:pPr>
        <w:spacing w:line="276" w:lineRule="auto"/>
        <w:jc w:val="both"/>
      </w:pPr>
    </w:p>
    <w:p w:rsidR="00F76161" w:rsidRPr="001A5D36" w:rsidRDefault="00F76161">
      <w:pPr>
        <w:spacing w:line="276" w:lineRule="auto"/>
        <w:jc w:val="both"/>
      </w:pPr>
    </w:p>
    <w:p w:rsidR="00F76161" w:rsidRPr="001A5D36" w:rsidRDefault="00F76161">
      <w:pPr>
        <w:spacing w:line="276" w:lineRule="auto"/>
        <w:jc w:val="both"/>
      </w:pPr>
    </w:p>
    <w:p w:rsidR="00F76161" w:rsidRPr="001A5D36" w:rsidRDefault="002D7A65" w:rsidP="002D7A65">
      <w:pPr>
        <w:tabs>
          <w:tab w:val="center" w:pos="1134"/>
        </w:tabs>
        <w:spacing w:line="276" w:lineRule="auto"/>
        <w:jc w:val="both"/>
      </w:pPr>
      <w:r>
        <w:tab/>
      </w:r>
      <w:r w:rsidR="00A55B52" w:rsidRPr="001A5D36">
        <w:t>ZATWIERDZAM</w:t>
      </w:r>
    </w:p>
    <w:p w:rsidR="00F76161" w:rsidRPr="001A5D36" w:rsidRDefault="00F76161" w:rsidP="00E1406B">
      <w:pPr>
        <w:spacing w:line="276" w:lineRule="auto"/>
        <w:jc w:val="both"/>
      </w:pPr>
    </w:p>
    <w:p w:rsidR="00F76161" w:rsidRDefault="00F76161" w:rsidP="00E1406B">
      <w:pPr>
        <w:spacing w:line="276" w:lineRule="auto"/>
        <w:jc w:val="both"/>
      </w:pPr>
    </w:p>
    <w:p w:rsidR="002D7A65" w:rsidRPr="001A5D36" w:rsidRDefault="002D7A65" w:rsidP="00E1406B">
      <w:pPr>
        <w:spacing w:line="276" w:lineRule="auto"/>
        <w:jc w:val="both"/>
      </w:pPr>
    </w:p>
    <w:p w:rsidR="00F76161" w:rsidRDefault="00F76161" w:rsidP="00E1406B">
      <w:pPr>
        <w:spacing w:line="276" w:lineRule="auto"/>
        <w:rPr>
          <w:sz w:val="30"/>
          <w:szCs w:val="30"/>
        </w:rPr>
      </w:pPr>
    </w:p>
    <w:p w:rsidR="00F76161" w:rsidRPr="001A5D36" w:rsidRDefault="00A55B52" w:rsidP="00E1406B">
      <w:pPr>
        <w:spacing w:line="276" w:lineRule="auto"/>
        <w:jc w:val="center"/>
      </w:pPr>
      <w:r w:rsidRPr="001A5D36">
        <w:rPr>
          <w:b/>
          <w:bCs/>
          <w:sz w:val="30"/>
          <w:szCs w:val="30"/>
        </w:rPr>
        <w:t>SPECYFIKACJA WARUNKÓW ZAMÓWIENIA</w:t>
      </w:r>
    </w:p>
    <w:p w:rsidR="00F76161" w:rsidRPr="001A5D36" w:rsidRDefault="00F76161" w:rsidP="00E1406B">
      <w:pPr>
        <w:spacing w:line="276" w:lineRule="auto"/>
        <w:jc w:val="center"/>
        <w:rPr>
          <w:sz w:val="30"/>
          <w:szCs w:val="30"/>
        </w:rPr>
      </w:pPr>
    </w:p>
    <w:p w:rsidR="00F76161" w:rsidRPr="001A5D36" w:rsidRDefault="00A55B52" w:rsidP="00E1406B">
      <w:pPr>
        <w:spacing w:line="276" w:lineRule="auto"/>
        <w:jc w:val="center"/>
        <w:rPr>
          <w:sz w:val="30"/>
          <w:szCs w:val="30"/>
        </w:rPr>
      </w:pPr>
      <w:r w:rsidRPr="001A5D36">
        <w:rPr>
          <w:sz w:val="30"/>
          <w:szCs w:val="30"/>
        </w:rPr>
        <w:t>ARESZT ŚLEDCZY W KRAKOWIE</w:t>
      </w:r>
    </w:p>
    <w:p w:rsidR="00F76161" w:rsidRPr="001A5D36" w:rsidRDefault="00A55B52" w:rsidP="00E1406B">
      <w:pPr>
        <w:spacing w:line="276" w:lineRule="auto"/>
        <w:jc w:val="center"/>
        <w:rPr>
          <w:sz w:val="30"/>
          <w:szCs w:val="30"/>
        </w:rPr>
      </w:pPr>
      <w:r w:rsidRPr="001A5D36">
        <w:rPr>
          <w:sz w:val="30"/>
          <w:szCs w:val="30"/>
        </w:rPr>
        <w:t>UL. MONTELUPICH 7</w:t>
      </w:r>
    </w:p>
    <w:p w:rsidR="00F76161" w:rsidRPr="001A5D36" w:rsidRDefault="00A55B52" w:rsidP="00E1406B">
      <w:pPr>
        <w:spacing w:line="276" w:lineRule="auto"/>
        <w:jc w:val="center"/>
      </w:pPr>
      <w:r w:rsidRPr="001A5D36">
        <w:rPr>
          <w:sz w:val="30"/>
          <w:szCs w:val="30"/>
        </w:rPr>
        <w:t>31-155 KRAKÓW</w:t>
      </w:r>
    </w:p>
    <w:p w:rsidR="00F76161" w:rsidRPr="001A5D36" w:rsidRDefault="00F76161" w:rsidP="00E1406B">
      <w:pPr>
        <w:spacing w:line="276" w:lineRule="auto"/>
        <w:jc w:val="both"/>
      </w:pPr>
    </w:p>
    <w:p w:rsidR="00F76161" w:rsidRPr="001A5D36" w:rsidRDefault="00F76161" w:rsidP="00E1406B">
      <w:pPr>
        <w:spacing w:line="276" w:lineRule="auto"/>
        <w:jc w:val="both"/>
      </w:pPr>
    </w:p>
    <w:p w:rsidR="00F76161" w:rsidRPr="001A5D36" w:rsidRDefault="00A55B52" w:rsidP="00E1406B">
      <w:pPr>
        <w:spacing w:line="276" w:lineRule="auto"/>
        <w:jc w:val="both"/>
        <w:rPr>
          <w:b/>
          <w:bCs/>
        </w:rPr>
      </w:pPr>
      <w:r w:rsidRPr="001A5D36">
        <w:rPr>
          <w:b/>
          <w:bCs/>
        </w:rPr>
        <w:t>postępowani</w:t>
      </w:r>
      <w:r w:rsidR="00C21ADD" w:rsidRPr="001A5D36">
        <w:rPr>
          <w:b/>
          <w:bCs/>
        </w:rPr>
        <w:t>a</w:t>
      </w:r>
      <w:r w:rsidRPr="001A5D36">
        <w:rPr>
          <w:b/>
          <w:bCs/>
        </w:rPr>
        <w:t xml:space="preserve"> o udzielenie zamówienia publicznego prowadzonego w trybie przetargu nieograniczonego o wartości powyżej progów unijnych o jakich stanowi art. 3 ustawy</w:t>
      </w:r>
      <w:r w:rsidR="00B84EE1">
        <w:rPr>
          <w:b/>
          <w:bCs/>
        </w:rPr>
        <w:t xml:space="preserve"> </w:t>
      </w:r>
      <w:r w:rsidRPr="001A5D36">
        <w:rPr>
          <w:b/>
          <w:bCs/>
        </w:rPr>
        <w:t>z</w:t>
      </w:r>
      <w:r w:rsidR="00B84EE1">
        <w:rPr>
          <w:b/>
          <w:bCs/>
        </w:rPr>
        <w:t> </w:t>
      </w:r>
      <w:r w:rsidRPr="001A5D36">
        <w:rPr>
          <w:b/>
          <w:bCs/>
        </w:rPr>
        <w:t xml:space="preserve">dnia </w:t>
      </w:r>
      <w:r w:rsidR="002D7A65">
        <w:rPr>
          <w:b/>
          <w:bCs/>
        </w:rPr>
        <w:t>1</w:t>
      </w:r>
      <w:r w:rsidRPr="001A5D36">
        <w:rPr>
          <w:b/>
          <w:bCs/>
        </w:rPr>
        <w:t>1 września 2019 r. - Prawo zamów</w:t>
      </w:r>
      <w:r w:rsidR="00B84EE1">
        <w:rPr>
          <w:b/>
          <w:bCs/>
        </w:rPr>
        <w:t>ień publicznych – dalej pzp na:</w:t>
      </w:r>
    </w:p>
    <w:p w:rsidR="00F76161" w:rsidRPr="001A5D36" w:rsidRDefault="00F76161" w:rsidP="00E1406B">
      <w:pPr>
        <w:spacing w:line="276" w:lineRule="auto"/>
        <w:jc w:val="both"/>
        <w:rPr>
          <w:b/>
          <w:bCs/>
        </w:rPr>
      </w:pPr>
    </w:p>
    <w:p w:rsidR="00F76161" w:rsidRPr="001A5D36" w:rsidRDefault="00A55B52" w:rsidP="00E1406B">
      <w:pPr>
        <w:spacing w:line="276" w:lineRule="auto"/>
        <w:jc w:val="center"/>
        <w:rPr>
          <w:b/>
          <w:bCs/>
        </w:rPr>
      </w:pPr>
      <w:r w:rsidRPr="001A5D36">
        <w:rPr>
          <w:b/>
          <w:bCs/>
        </w:rPr>
        <w:t xml:space="preserve">DOSTAWY </w:t>
      </w:r>
      <w:r w:rsidR="00860A82" w:rsidRPr="001A5D36">
        <w:rPr>
          <w:b/>
          <w:bCs/>
        </w:rPr>
        <w:t xml:space="preserve">RÓŻNYCH </w:t>
      </w:r>
      <w:r w:rsidRPr="001A5D36">
        <w:rPr>
          <w:b/>
          <w:bCs/>
        </w:rPr>
        <w:t>ARTYKUŁÓW SPOŻYWCZYCH</w:t>
      </w:r>
      <w:r w:rsidR="00B84EE1">
        <w:rPr>
          <w:b/>
          <w:bCs/>
        </w:rPr>
        <w:t xml:space="preserve"> </w:t>
      </w:r>
      <w:r w:rsidRPr="001A5D36">
        <w:rPr>
          <w:b/>
          <w:bCs/>
        </w:rPr>
        <w:t>do:</w:t>
      </w:r>
    </w:p>
    <w:p w:rsidR="00F76161" w:rsidRPr="001A5D36" w:rsidRDefault="00F76161" w:rsidP="00E1406B">
      <w:pPr>
        <w:spacing w:line="276" w:lineRule="auto"/>
        <w:jc w:val="center"/>
        <w:rPr>
          <w:b/>
          <w:bCs/>
        </w:rPr>
      </w:pPr>
    </w:p>
    <w:p w:rsidR="00860A82" w:rsidRPr="001A5D36" w:rsidRDefault="00860A82" w:rsidP="00E1406B">
      <w:pPr>
        <w:spacing w:line="276" w:lineRule="auto"/>
        <w:rPr>
          <w:b/>
          <w:bCs/>
        </w:rPr>
      </w:pPr>
      <w:r w:rsidRPr="001A5D36">
        <w:rPr>
          <w:b/>
          <w:bCs/>
        </w:rPr>
        <w:t>- Aresztu Śledczego w Kielcach,</w:t>
      </w:r>
    </w:p>
    <w:p w:rsidR="00B36383" w:rsidRPr="001A5D36" w:rsidRDefault="00B36383" w:rsidP="00B36383">
      <w:pPr>
        <w:spacing w:line="276" w:lineRule="auto"/>
        <w:rPr>
          <w:b/>
          <w:bCs/>
        </w:rPr>
      </w:pPr>
      <w:r w:rsidRPr="001A5D36">
        <w:rPr>
          <w:b/>
          <w:bCs/>
        </w:rPr>
        <w:t>- Aresztu Śledczego w Krakowie,</w:t>
      </w:r>
    </w:p>
    <w:p w:rsidR="00860A82" w:rsidRPr="001A5D36" w:rsidRDefault="00860A82" w:rsidP="00E1406B">
      <w:pPr>
        <w:spacing w:line="276" w:lineRule="auto"/>
        <w:rPr>
          <w:b/>
          <w:bCs/>
        </w:rPr>
      </w:pPr>
      <w:r w:rsidRPr="001A5D36">
        <w:rPr>
          <w:b/>
          <w:bCs/>
        </w:rPr>
        <w:t>- Zakładu Karnego w Krakowie – Nowej Hucie,</w:t>
      </w:r>
    </w:p>
    <w:p w:rsidR="00B36383" w:rsidRPr="001A5D36" w:rsidRDefault="00B36383" w:rsidP="00B36383">
      <w:pPr>
        <w:spacing w:line="276" w:lineRule="auto"/>
        <w:rPr>
          <w:b/>
          <w:bCs/>
        </w:rPr>
      </w:pPr>
      <w:r w:rsidRPr="001A5D36">
        <w:rPr>
          <w:b/>
          <w:bCs/>
        </w:rPr>
        <w:t>- Zakładu Karnego w Nowym Sączu,</w:t>
      </w:r>
    </w:p>
    <w:p w:rsidR="00F76161" w:rsidRPr="001A5D36" w:rsidRDefault="00A55B52" w:rsidP="00E1406B">
      <w:pPr>
        <w:spacing w:line="276" w:lineRule="auto"/>
        <w:rPr>
          <w:b/>
          <w:bCs/>
        </w:rPr>
      </w:pPr>
      <w:r w:rsidRPr="001A5D36">
        <w:rPr>
          <w:b/>
          <w:bCs/>
        </w:rPr>
        <w:t>- Zakładu Karnego w Nowym Wiśniczu,</w:t>
      </w:r>
    </w:p>
    <w:p w:rsidR="00860A82" w:rsidRPr="001A5D36" w:rsidRDefault="00860A82" w:rsidP="00E1406B">
      <w:pPr>
        <w:spacing w:line="276" w:lineRule="auto"/>
        <w:rPr>
          <w:b/>
          <w:bCs/>
        </w:rPr>
      </w:pPr>
      <w:r w:rsidRPr="001A5D36">
        <w:rPr>
          <w:b/>
          <w:bCs/>
        </w:rPr>
        <w:t xml:space="preserve">- Zakładu Karnego w Pińczowie, </w:t>
      </w:r>
    </w:p>
    <w:p w:rsidR="00F76161" w:rsidRPr="001A5D36" w:rsidRDefault="00A55B52" w:rsidP="00E1406B">
      <w:pPr>
        <w:spacing w:line="276" w:lineRule="auto"/>
        <w:rPr>
          <w:b/>
          <w:bCs/>
        </w:rPr>
      </w:pPr>
      <w:r w:rsidRPr="001A5D36">
        <w:rPr>
          <w:b/>
          <w:bCs/>
        </w:rPr>
        <w:t>- Zakładu Karnego w Tarnowie,</w:t>
      </w:r>
    </w:p>
    <w:p w:rsidR="00F76161" w:rsidRPr="001A5D36" w:rsidRDefault="00A55B52" w:rsidP="00E1406B">
      <w:pPr>
        <w:spacing w:line="276" w:lineRule="auto"/>
        <w:rPr>
          <w:b/>
          <w:bCs/>
        </w:rPr>
      </w:pPr>
      <w:r w:rsidRPr="001A5D36">
        <w:rPr>
          <w:b/>
          <w:bCs/>
        </w:rPr>
        <w:t>- Zakładu Karnego w Tarnowie – Mościcach,</w:t>
      </w:r>
    </w:p>
    <w:p w:rsidR="00F76161" w:rsidRPr="001A5D36" w:rsidRDefault="00A55B52" w:rsidP="00E1406B">
      <w:pPr>
        <w:spacing w:line="276" w:lineRule="auto"/>
        <w:rPr>
          <w:b/>
          <w:bCs/>
        </w:rPr>
      </w:pPr>
      <w:r w:rsidRPr="001A5D36">
        <w:rPr>
          <w:b/>
          <w:bCs/>
        </w:rPr>
        <w:t xml:space="preserve">- Zakładu </w:t>
      </w:r>
      <w:r w:rsidR="00860A82" w:rsidRPr="001A5D36">
        <w:rPr>
          <w:b/>
          <w:bCs/>
        </w:rPr>
        <w:t>K</w:t>
      </w:r>
      <w:r w:rsidR="00B36383" w:rsidRPr="001A5D36">
        <w:rPr>
          <w:b/>
          <w:bCs/>
        </w:rPr>
        <w:t>arnego w Trzebini,</w:t>
      </w:r>
    </w:p>
    <w:p w:rsidR="00B36383" w:rsidRPr="001A5D36" w:rsidRDefault="00B36383" w:rsidP="00B36383">
      <w:pPr>
        <w:spacing w:line="276" w:lineRule="auto"/>
        <w:rPr>
          <w:b/>
          <w:bCs/>
        </w:rPr>
      </w:pPr>
      <w:r w:rsidRPr="001A5D36">
        <w:rPr>
          <w:b/>
          <w:bCs/>
        </w:rPr>
        <w:t>- Zakładu Karnego w Wadowicach.</w:t>
      </w:r>
    </w:p>
    <w:p w:rsidR="00F76161" w:rsidRPr="001A5D36" w:rsidRDefault="00F76161" w:rsidP="00E1406B">
      <w:pPr>
        <w:spacing w:line="276" w:lineRule="auto"/>
        <w:jc w:val="center"/>
      </w:pPr>
    </w:p>
    <w:p w:rsidR="00F76161" w:rsidRPr="001A5D36" w:rsidRDefault="00A55B52" w:rsidP="00E1406B">
      <w:pPr>
        <w:spacing w:line="276" w:lineRule="auto"/>
        <w:jc w:val="both"/>
      </w:pPr>
      <w:r w:rsidRPr="001A5D36">
        <w:t xml:space="preserve">Przedmiotowe postępowanie prowadzone jest przy użyciu środków komunikacji elektronicznej. Składanie ofert następuje za pośrednictwem platformy zakupowej dostępnej pod adresem internetowym: </w:t>
      </w:r>
      <w:r w:rsidRPr="001A5D36">
        <w:rPr>
          <w:b/>
          <w:bCs/>
        </w:rPr>
        <w:t>www.platformazakupowa.pl</w:t>
      </w:r>
    </w:p>
    <w:p w:rsidR="00F76161" w:rsidRPr="001A5D36" w:rsidRDefault="00F76161" w:rsidP="00E1406B">
      <w:pPr>
        <w:spacing w:line="276" w:lineRule="auto"/>
        <w:jc w:val="both"/>
      </w:pPr>
    </w:p>
    <w:p w:rsidR="00F76161" w:rsidRPr="001A5D36" w:rsidRDefault="00A55B52" w:rsidP="00E1406B">
      <w:pPr>
        <w:spacing w:line="276" w:lineRule="auto"/>
        <w:jc w:val="center"/>
      </w:pPr>
      <w:r w:rsidRPr="001A5D36">
        <w:t xml:space="preserve">Nr postępowania: </w:t>
      </w:r>
      <w:r w:rsidR="00C07EE1">
        <w:rPr>
          <w:b/>
        </w:rPr>
        <w:t>7</w:t>
      </w:r>
      <w:r w:rsidRPr="001A5D36">
        <w:rPr>
          <w:b/>
          <w:bCs/>
        </w:rPr>
        <w:t>/D/KW-Ż/21</w:t>
      </w:r>
    </w:p>
    <w:p w:rsidR="00F76161" w:rsidRPr="001A5D36" w:rsidRDefault="00F76161" w:rsidP="00E1406B">
      <w:pPr>
        <w:spacing w:line="276" w:lineRule="auto"/>
        <w:jc w:val="both"/>
      </w:pPr>
    </w:p>
    <w:p w:rsidR="00F76161" w:rsidRPr="001A5D36" w:rsidRDefault="00A55B52" w:rsidP="00E1406B">
      <w:pPr>
        <w:spacing w:line="276" w:lineRule="auto"/>
        <w:jc w:val="both"/>
      </w:pPr>
      <w:r w:rsidRPr="001A5D36">
        <w:t xml:space="preserve"> </w:t>
      </w:r>
    </w:p>
    <w:p w:rsidR="00F76161" w:rsidRPr="001A5D36" w:rsidRDefault="00A55B52" w:rsidP="00E1406B">
      <w:pPr>
        <w:pStyle w:val="Cytatintensywny"/>
        <w:pageBreakBefore/>
        <w:numPr>
          <w:ilvl w:val="0"/>
          <w:numId w:val="1"/>
        </w:numPr>
        <w:spacing w:line="276" w:lineRule="auto"/>
      </w:pPr>
      <w:r w:rsidRPr="001A5D36">
        <w:lastRenderedPageBreak/>
        <w:t>NAZWA ORAZ ADRES ZAMAWIAJĄCEGO</w:t>
      </w:r>
    </w:p>
    <w:p w:rsidR="00F76161" w:rsidRPr="001A5D36" w:rsidRDefault="00A55B52" w:rsidP="00E1406B">
      <w:pPr>
        <w:spacing w:line="276" w:lineRule="auto"/>
        <w:jc w:val="both"/>
        <w:rPr>
          <w:b/>
          <w:bCs/>
        </w:rPr>
      </w:pPr>
      <w:r w:rsidRPr="001A5D36">
        <w:rPr>
          <w:b/>
          <w:bCs/>
        </w:rPr>
        <w:t>Zamawiający wyznaczony:</w:t>
      </w:r>
    </w:p>
    <w:p w:rsidR="00F76161" w:rsidRPr="001A5D36" w:rsidRDefault="00A55B52" w:rsidP="00E1406B">
      <w:pPr>
        <w:spacing w:line="276" w:lineRule="auto"/>
        <w:jc w:val="both"/>
        <w:rPr>
          <w:b/>
          <w:bCs/>
        </w:rPr>
      </w:pPr>
      <w:r w:rsidRPr="001A5D36">
        <w:rPr>
          <w:b/>
          <w:bCs/>
        </w:rPr>
        <w:t>Areszt Śledczy w Krakowie</w:t>
      </w:r>
    </w:p>
    <w:p w:rsidR="00F76161" w:rsidRPr="001A5D36" w:rsidRDefault="00A55B52" w:rsidP="00E1406B">
      <w:pPr>
        <w:spacing w:line="276" w:lineRule="auto"/>
        <w:jc w:val="both"/>
      </w:pPr>
      <w:r w:rsidRPr="001A5D36">
        <w:rPr>
          <w:b/>
          <w:bCs/>
        </w:rPr>
        <w:t>ul. Montelupich 7, 31-155 Kraków</w:t>
      </w:r>
    </w:p>
    <w:p w:rsidR="00F76161" w:rsidRPr="001A5D36" w:rsidRDefault="00A55B52" w:rsidP="00E1406B">
      <w:pPr>
        <w:spacing w:line="276" w:lineRule="auto"/>
        <w:jc w:val="both"/>
      </w:pPr>
      <w:r w:rsidRPr="001A5D36">
        <w:t xml:space="preserve">tel.: </w:t>
      </w:r>
      <w:r w:rsidRPr="001A5D36">
        <w:rPr>
          <w:b/>
          <w:bCs/>
        </w:rPr>
        <w:t>12 63 01 100</w:t>
      </w:r>
    </w:p>
    <w:p w:rsidR="00F76161" w:rsidRPr="001A5D36" w:rsidRDefault="00A55B52" w:rsidP="00E1406B">
      <w:pPr>
        <w:spacing w:line="276" w:lineRule="auto"/>
        <w:jc w:val="both"/>
      </w:pPr>
      <w:r w:rsidRPr="001A5D36">
        <w:t xml:space="preserve">NIP: </w:t>
      </w:r>
      <w:r w:rsidRPr="001A5D36">
        <w:rPr>
          <w:b/>
          <w:bCs/>
        </w:rPr>
        <w:t>676-11-14-051</w:t>
      </w:r>
    </w:p>
    <w:p w:rsidR="00F76161" w:rsidRPr="001A5D36" w:rsidRDefault="00A55B52" w:rsidP="00E1406B">
      <w:pPr>
        <w:spacing w:line="276" w:lineRule="auto"/>
        <w:jc w:val="both"/>
      </w:pPr>
      <w:r w:rsidRPr="001A5D36">
        <w:t xml:space="preserve">adres e-mail: </w:t>
      </w:r>
      <w:hyperlink r:id="rId9" w:history="1">
        <w:r w:rsidRPr="001A5D36">
          <w:rPr>
            <w:rStyle w:val="Hipercze"/>
            <w:b/>
            <w:bCs/>
          </w:rPr>
          <w:t>przetargi_as_krakow@sw.gov.pl</w:t>
        </w:r>
      </w:hyperlink>
    </w:p>
    <w:p w:rsidR="00F76161" w:rsidRPr="001A5D36" w:rsidRDefault="00F76161" w:rsidP="00E1406B">
      <w:pPr>
        <w:spacing w:line="276" w:lineRule="auto"/>
        <w:jc w:val="both"/>
        <w:rPr>
          <w:b/>
          <w:bCs/>
        </w:rPr>
      </w:pPr>
    </w:p>
    <w:p w:rsidR="00C21ADD" w:rsidRPr="001A5D36" w:rsidRDefault="00C21ADD" w:rsidP="00E1406B">
      <w:pPr>
        <w:spacing w:line="276" w:lineRule="auto"/>
        <w:jc w:val="both"/>
        <w:rPr>
          <w:b/>
          <w:bCs/>
        </w:rPr>
      </w:pPr>
      <w:r w:rsidRPr="001A5D36">
        <w:rPr>
          <w:b/>
          <w:bCs/>
        </w:rPr>
        <w:t>Pozostali zamawiający:</w:t>
      </w:r>
    </w:p>
    <w:p w:rsidR="00DD4D44" w:rsidRPr="001A5D36" w:rsidRDefault="00DD4D44" w:rsidP="00E1406B">
      <w:pPr>
        <w:spacing w:line="276" w:lineRule="auto"/>
        <w:jc w:val="both"/>
        <w:rPr>
          <w:b/>
          <w:bCs/>
        </w:rPr>
      </w:pPr>
    </w:p>
    <w:p w:rsidR="00DD4D44" w:rsidRPr="001A5D36" w:rsidRDefault="00DD4D44" w:rsidP="00E1406B">
      <w:pPr>
        <w:spacing w:line="276" w:lineRule="auto"/>
        <w:jc w:val="both"/>
        <w:rPr>
          <w:b/>
          <w:bCs/>
        </w:rPr>
      </w:pPr>
      <w:r w:rsidRPr="001A5D36">
        <w:rPr>
          <w:b/>
          <w:bCs/>
        </w:rPr>
        <w:t>Areszt Śledczy w Kielcach</w:t>
      </w:r>
    </w:p>
    <w:p w:rsidR="00DD4D44" w:rsidRPr="001A5D36" w:rsidRDefault="00DD4D44" w:rsidP="00E1406B">
      <w:pPr>
        <w:spacing w:line="276" w:lineRule="auto"/>
        <w:jc w:val="both"/>
      </w:pPr>
      <w:r w:rsidRPr="001A5D36">
        <w:t>ul. Zagnańska 155</w:t>
      </w:r>
    </w:p>
    <w:p w:rsidR="00DD4D44" w:rsidRPr="001A5D36" w:rsidRDefault="00267EBC" w:rsidP="00E1406B">
      <w:pPr>
        <w:spacing w:line="276" w:lineRule="auto"/>
        <w:jc w:val="both"/>
      </w:pPr>
      <w:r>
        <w:t>25-563 Kielce</w:t>
      </w:r>
    </w:p>
    <w:p w:rsidR="00DD4D44" w:rsidRPr="001A5D36" w:rsidRDefault="00DD4D44" w:rsidP="00E1406B">
      <w:pPr>
        <w:spacing w:line="276" w:lineRule="auto"/>
        <w:jc w:val="both"/>
      </w:pPr>
      <w:r w:rsidRPr="001A5D36">
        <w:t>NIP: 9590830522</w:t>
      </w:r>
    </w:p>
    <w:p w:rsidR="00DD4D44" w:rsidRPr="001A5D36" w:rsidRDefault="00DD4D44" w:rsidP="00E1406B">
      <w:pPr>
        <w:spacing w:line="276" w:lineRule="auto"/>
        <w:jc w:val="both"/>
      </w:pPr>
    </w:p>
    <w:p w:rsidR="00DD4D44" w:rsidRPr="001A5D36" w:rsidRDefault="00DD4D44" w:rsidP="00DD4D44">
      <w:pPr>
        <w:tabs>
          <w:tab w:val="left" w:pos="0"/>
          <w:tab w:val="left" w:pos="851"/>
        </w:tabs>
        <w:overflowPunct w:val="0"/>
        <w:autoSpaceDE w:val="0"/>
        <w:spacing w:line="276" w:lineRule="auto"/>
        <w:rPr>
          <w:rFonts w:eastAsia="Arial"/>
          <w:b/>
          <w:bCs/>
          <w:szCs w:val="22"/>
        </w:rPr>
      </w:pPr>
      <w:r w:rsidRPr="001A5D36">
        <w:rPr>
          <w:rFonts w:eastAsia="Arial"/>
          <w:b/>
          <w:bCs/>
          <w:szCs w:val="22"/>
        </w:rPr>
        <w:t>Zakład</w:t>
      </w:r>
      <w:r w:rsidR="00267EBC">
        <w:rPr>
          <w:rFonts w:eastAsia="Arial"/>
          <w:b/>
          <w:bCs/>
          <w:szCs w:val="22"/>
        </w:rPr>
        <w:t xml:space="preserve"> Karny w Krakowie – Nowej Hucie</w:t>
      </w:r>
    </w:p>
    <w:p w:rsidR="00DD4D44" w:rsidRPr="001A5D36" w:rsidRDefault="00267EBC" w:rsidP="00DD4D44">
      <w:pPr>
        <w:tabs>
          <w:tab w:val="left" w:pos="0"/>
          <w:tab w:val="left" w:pos="851"/>
        </w:tabs>
        <w:overflowPunct w:val="0"/>
        <w:autoSpaceDE w:val="0"/>
        <w:spacing w:line="276" w:lineRule="auto"/>
        <w:rPr>
          <w:rFonts w:eastAsia="Arial"/>
          <w:szCs w:val="22"/>
        </w:rPr>
      </w:pPr>
      <w:r>
        <w:rPr>
          <w:rFonts w:eastAsia="Arial"/>
          <w:szCs w:val="22"/>
        </w:rPr>
        <w:t>ul. Spławy 2</w:t>
      </w:r>
    </w:p>
    <w:p w:rsidR="00DD4D44" w:rsidRPr="001A5D36" w:rsidRDefault="00DD4D44" w:rsidP="00DD4D44">
      <w:pPr>
        <w:tabs>
          <w:tab w:val="left" w:pos="0"/>
          <w:tab w:val="left" w:pos="851"/>
        </w:tabs>
        <w:overflowPunct w:val="0"/>
        <w:autoSpaceDE w:val="0"/>
        <w:spacing w:line="276" w:lineRule="auto"/>
        <w:rPr>
          <w:rFonts w:eastAsia="Arial"/>
          <w:szCs w:val="22"/>
        </w:rPr>
      </w:pPr>
      <w:r w:rsidRPr="001A5D36">
        <w:rPr>
          <w:rFonts w:eastAsia="Arial"/>
          <w:szCs w:val="22"/>
        </w:rPr>
        <w:t>31-988 Kraków</w:t>
      </w:r>
    </w:p>
    <w:p w:rsidR="00DD4D44" w:rsidRPr="001A5D36" w:rsidRDefault="00DD4D44" w:rsidP="00DD4D44">
      <w:pPr>
        <w:tabs>
          <w:tab w:val="left" w:pos="0"/>
          <w:tab w:val="left" w:pos="851"/>
        </w:tabs>
        <w:overflowPunct w:val="0"/>
        <w:autoSpaceDE w:val="0"/>
        <w:spacing w:line="276" w:lineRule="auto"/>
      </w:pPr>
      <w:r w:rsidRPr="001A5D36">
        <w:rPr>
          <w:rFonts w:eastAsia="Arial"/>
          <w:szCs w:val="22"/>
        </w:rPr>
        <w:t xml:space="preserve">NIP: </w:t>
      </w:r>
      <w:r w:rsidRPr="001A5D36">
        <w:rPr>
          <w:shd w:val="clear" w:color="auto" w:fill="FFFFFF"/>
        </w:rPr>
        <w:t>6782023744</w:t>
      </w:r>
    </w:p>
    <w:p w:rsidR="00DD4D44" w:rsidRPr="00267EBC" w:rsidRDefault="00DD4D44" w:rsidP="00E1406B">
      <w:pPr>
        <w:spacing w:line="276" w:lineRule="auto"/>
        <w:jc w:val="both"/>
        <w:rPr>
          <w:bCs/>
        </w:rPr>
      </w:pPr>
    </w:p>
    <w:p w:rsidR="001A5D36" w:rsidRPr="001A5D36" w:rsidRDefault="001A5D36" w:rsidP="001A5D36">
      <w:pPr>
        <w:tabs>
          <w:tab w:val="left" w:pos="0"/>
          <w:tab w:val="left" w:pos="851"/>
        </w:tabs>
        <w:overflowPunct w:val="0"/>
        <w:autoSpaceDE w:val="0"/>
        <w:spacing w:line="276" w:lineRule="auto"/>
        <w:rPr>
          <w:rFonts w:eastAsia="Arial"/>
          <w:b/>
          <w:bCs/>
        </w:rPr>
      </w:pPr>
      <w:r w:rsidRPr="001A5D36">
        <w:rPr>
          <w:rFonts w:eastAsia="Arial"/>
          <w:b/>
          <w:bCs/>
        </w:rPr>
        <w:t>Zakład Karny w Nowym Sączu</w:t>
      </w:r>
    </w:p>
    <w:p w:rsidR="001A5D36" w:rsidRPr="001A5D36" w:rsidRDefault="001A5D36" w:rsidP="001A5D36">
      <w:pPr>
        <w:tabs>
          <w:tab w:val="left" w:pos="0"/>
          <w:tab w:val="left" w:pos="851"/>
        </w:tabs>
        <w:overflowPunct w:val="0"/>
        <w:autoSpaceDE w:val="0"/>
        <w:spacing w:line="276" w:lineRule="auto"/>
        <w:rPr>
          <w:rFonts w:eastAsia="Arial"/>
        </w:rPr>
      </w:pPr>
      <w:r w:rsidRPr="001A5D36">
        <w:rPr>
          <w:rFonts w:eastAsia="Arial"/>
        </w:rPr>
        <w:t>ul. Pijarska 1</w:t>
      </w:r>
    </w:p>
    <w:p w:rsidR="001A5D36" w:rsidRPr="001A5D36" w:rsidRDefault="001A5D36" w:rsidP="001A5D36">
      <w:pPr>
        <w:tabs>
          <w:tab w:val="left" w:pos="0"/>
          <w:tab w:val="left" w:pos="851"/>
        </w:tabs>
        <w:overflowPunct w:val="0"/>
        <w:autoSpaceDE w:val="0"/>
        <w:spacing w:line="276" w:lineRule="auto"/>
        <w:rPr>
          <w:rFonts w:eastAsia="Arial"/>
        </w:rPr>
      </w:pPr>
      <w:r w:rsidRPr="001A5D36">
        <w:rPr>
          <w:rFonts w:eastAsia="Arial"/>
        </w:rPr>
        <w:t>33-300 Nowy Sącz</w:t>
      </w:r>
    </w:p>
    <w:p w:rsidR="001A5D36" w:rsidRPr="001A5D36" w:rsidRDefault="001A5D36" w:rsidP="001A5D36">
      <w:pPr>
        <w:tabs>
          <w:tab w:val="left" w:pos="0"/>
          <w:tab w:val="left" w:pos="851"/>
        </w:tabs>
        <w:overflowPunct w:val="0"/>
        <w:autoSpaceDE w:val="0"/>
        <w:spacing w:line="276" w:lineRule="auto"/>
        <w:rPr>
          <w:rFonts w:eastAsia="Arial"/>
        </w:rPr>
      </w:pPr>
      <w:r w:rsidRPr="001A5D36">
        <w:rPr>
          <w:rFonts w:eastAsia="Arial"/>
        </w:rPr>
        <w:t>NIP: 7341694674</w:t>
      </w:r>
    </w:p>
    <w:p w:rsidR="001A5D36" w:rsidRPr="00267EBC" w:rsidRDefault="001A5D36" w:rsidP="00E1406B">
      <w:pPr>
        <w:spacing w:line="276" w:lineRule="auto"/>
        <w:jc w:val="both"/>
        <w:rPr>
          <w:bCs/>
        </w:rPr>
      </w:pPr>
    </w:p>
    <w:p w:rsidR="001A5D36" w:rsidRPr="001A5D36" w:rsidRDefault="00267EBC" w:rsidP="001A5D36">
      <w:pPr>
        <w:tabs>
          <w:tab w:val="left" w:pos="0"/>
          <w:tab w:val="left" w:pos="851"/>
        </w:tabs>
        <w:overflowPunct w:val="0"/>
        <w:autoSpaceDE w:val="0"/>
        <w:spacing w:line="276" w:lineRule="auto"/>
        <w:rPr>
          <w:rFonts w:eastAsia="Arial"/>
          <w:b/>
          <w:bCs/>
        </w:rPr>
      </w:pPr>
      <w:r>
        <w:rPr>
          <w:rFonts w:eastAsia="Arial"/>
          <w:b/>
          <w:bCs/>
        </w:rPr>
        <w:t>Zakład Karny w Nowym Wiśniczu</w:t>
      </w:r>
    </w:p>
    <w:p w:rsidR="001A5D36" w:rsidRPr="001A5D36" w:rsidRDefault="001A5D36" w:rsidP="001A5D36">
      <w:pPr>
        <w:tabs>
          <w:tab w:val="left" w:pos="0"/>
          <w:tab w:val="left" w:pos="851"/>
        </w:tabs>
        <w:overflowPunct w:val="0"/>
        <w:autoSpaceDE w:val="0"/>
        <w:spacing w:line="276" w:lineRule="auto"/>
        <w:rPr>
          <w:rFonts w:eastAsia="Arial"/>
        </w:rPr>
      </w:pPr>
      <w:r w:rsidRPr="001A5D36">
        <w:rPr>
          <w:rFonts w:eastAsia="Arial"/>
        </w:rPr>
        <w:t>ul. Leksandrowa 1A</w:t>
      </w:r>
    </w:p>
    <w:p w:rsidR="001A5D36" w:rsidRPr="001A5D36" w:rsidRDefault="00267EBC" w:rsidP="001A5D36">
      <w:pPr>
        <w:tabs>
          <w:tab w:val="left" w:pos="0"/>
          <w:tab w:val="left" w:pos="851"/>
        </w:tabs>
        <w:overflowPunct w:val="0"/>
        <w:autoSpaceDE w:val="0"/>
        <w:spacing w:line="276" w:lineRule="auto"/>
        <w:rPr>
          <w:rFonts w:eastAsia="Arial"/>
        </w:rPr>
      </w:pPr>
      <w:r>
        <w:rPr>
          <w:rFonts w:eastAsia="Arial"/>
        </w:rPr>
        <w:t>32-720 Nowy Wiśnicz</w:t>
      </w:r>
    </w:p>
    <w:p w:rsidR="001A5D36" w:rsidRPr="001A5D36" w:rsidRDefault="001A5D36" w:rsidP="001A5D36">
      <w:pPr>
        <w:tabs>
          <w:tab w:val="left" w:pos="0"/>
          <w:tab w:val="left" w:pos="851"/>
        </w:tabs>
        <w:overflowPunct w:val="0"/>
        <w:autoSpaceDE w:val="0"/>
        <w:spacing w:line="276" w:lineRule="auto"/>
      </w:pPr>
      <w:r w:rsidRPr="001A5D36">
        <w:rPr>
          <w:rFonts w:eastAsia="Arial"/>
        </w:rPr>
        <w:t xml:space="preserve">NIP: </w:t>
      </w:r>
      <w:hyperlink r:id="rId10" w:history="1">
        <w:r w:rsidRPr="001A5D36">
          <w:t>8681020780</w:t>
        </w:r>
      </w:hyperlink>
    </w:p>
    <w:p w:rsidR="00DD4D44" w:rsidRPr="001A5D36" w:rsidRDefault="00DD4D44" w:rsidP="00E1406B">
      <w:pPr>
        <w:tabs>
          <w:tab w:val="left" w:pos="0"/>
          <w:tab w:val="left" w:pos="851"/>
        </w:tabs>
        <w:overflowPunct w:val="0"/>
        <w:autoSpaceDE w:val="0"/>
        <w:spacing w:line="276" w:lineRule="auto"/>
        <w:rPr>
          <w:rFonts w:eastAsia="Arial"/>
        </w:rPr>
      </w:pPr>
    </w:p>
    <w:p w:rsidR="00DD4D44" w:rsidRPr="001A5D36" w:rsidRDefault="00DD4D44" w:rsidP="00E1406B">
      <w:pPr>
        <w:tabs>
          <w:tab w:val="left" w:pos="0"/>
          <w:tab w:val="left" w:pos="851"/>
        </w:tabs>
        <w:overflowPunct w:val="0"/>
        <w:autoSpaceDE w:val="0"/>
        <w:spacing w:line="276" w:lineRule="auto"/>
        <w:rPr>
          <w:rFonts w:eastAsia="Arial"/>
          <w:b/>
          <w:bCs/>
        </w:rPr>
      </w:pPr>
      <w:r w:rsidRPr="001A5D36">
        <w:rPr>
          <w:rFonts w:eastAsia="Arial"/>
          <w:b/>
          <w:bCs/>
        </w:rPr>
        <w:t>Zakład Karny w Pińczowie</w:t>
      </w:r>
    </w:p>
    <w:p w:rsidR="00DD4D44" w:rsidRPr="001A5D36" w:rsidRDefault="00DD4D44" w:rsidP="00E1406B">
      <w:pPr>
        <w:tabs>
          <w:tab w:val="left" w:pos="0"/>
          <w:tab w:val="left" w:pos="851"/>
        </w:tabs>
        <w:overflowPunct w:val="0"/>
        <w:autoSpaceDE w:val="0"/>
        <w:spacing w:line="276" w:lineRule="auto"/>
        <w:rPr>
          <w:rFonts w:eastAsia="Arial"/>
        </w:rPr>
      </w:pPr>
      <w:r w:rsidRPr="001A5D36">
        <w:rPr>
          <w:rFonts w:eastAsia="Arial"/>
        </w:rPr>
        <w:t>ul. 3 Maja 34</w:t>
      </w:r>
    </w:p>
    <w:p w:rsidR="00DD4D44" w:rsidRPr="001A5D36" w:rsidRDefault="00DD4D44" w:rsidP="00E1406B">
      <w:pPr>
        <w:tabs>
          <w:tab w:val="left" w:pos="0"/>
          <w:tab w:val="left" w:pos="851"/>
        </w:tabs>
        <w:overflowPunct w:val="0"/>
        <w:autoSpaceDE w:val="0"/>
        <w:spacing w:line="276" w:lineRule="auto"/>
        <w:rPr>
          <w:rFonts w:eastAsia="Arial"/>
        </w:rPr>
      </w:pPr>
      <w:r w:rsidRPr="001A5D36">
        <w:rPr>
          <w:rFonts w:eastAsia="Arial"/>
        </w:rPr>
        <w:t>28-400 Pińczów</w:t>
      </w:r>
    </w:p>
    <w:p w:rsidR="00DD4D44" w:rsidRPr="001A5D36" w:rsidRDefault="00267EBC" w:rsidP="00E1406B">
      <w:pPr>
        <w:tabs>
          <w:tab w:val="left" w:pos="0"/>
          <w:tab w:val="left" w:pos="851"/>
        </w:tabs>
        <w:overflowPunct w:val="0"/>
        <w:autoSpaceDE w:val="0"/>
        <w:spacing w:line="276" w:lineRule="auto"/>
        <w:rPr>
          <w:rFonts w:eastAsia="Arial"/>
        </w:rPr>
      </w:pPr>
      <w:r>
        <w:rPr>
          <w:rFonts w:eastAsia="Arial"/>
        </w:rPr>
        <w:t>NIP: 6621063974</w:t>
      </w:r>
    </w:p>
    <w:p w:rsidR="00DD4D44" w:rsidRPr="001A5D36" w:rsidRDefault="00DD4D44" w:rsidP="00E1406B">
      <w:pPr>
        <w:tabs>
          <w:tab w:val="left" w:pos="0"/>
          <w:tab w:val="left" w:pos="851"/>
        </w:tabs>
        <w:overflowPunct w:val="0"/>
        <w:autoSpaceDE w:val="0"/>
        <w:spacing w:line="276" w:lineRule="auto"/>
        <w:rPr>
          <w:rFonts w:eastAsia="Arial"/>
        </w:rPr>
      </w:pPr>
      <w:r w:rsidRPr="001A5D36">
        <w:rPr>
          <w:rFonts w:eastAsia="Arial"/>
        </w:rPr>
        <w:t xml:space="preserve"> </w:t>
      </w:r>
    </w:p>
    <w:p w:rsidR="001A5D36" w:rsidRPr="001A5D36" w:rsidRDefault="001A5D36" w:rsidP="001A5D36">
      <w:pPr>
        <w:tabs>
          <w:tab w:val="left" w:pos="0"/>
          <w:tab w:val="left" w:pos="851"/>
        </w:tabs>
        <w:overflowPunct w:val="0"/>
        <w:autoSpaceDE w:val="0"/>
        <w:spacing w:line="276" w:lineRule="auto"/>
        <w:rPr>
          <w:rFonts w:eastAsia="Arial"/>
        </w:rPr>
      </w:pPr>
      <w:r w:rsidRPr="001A5D36">
        <w:rPr>
          <w:rFonts w:eastAsia="Arial"/>
          <w:b/>
          <w:bCs/>
        </w:rPr>
        <w:t>Zakład Karny w Tarnowie</w:t>
      </w:r>
    </w:p>
    <w:p w:rsidR="001A5D36" w:rsidRPr="001A5D36" w:rsidRDefault="00267EBC" w:rsidP="001A5D36">
      <w:pPr>
        <w:tabs>
          <w:tab w:val="left" w:pos="0"/>
          <w:tab w:val="left" w:pos="851"/>
        </w:tabs>
        <w:overflowPunct w:val="0"/>
        <w:autoSpaceDE w:val="0"/>
        <w:spacing w:line="276" w:lineRule="auto"/>
        <w:rPr>
          <w:rFonts w:eastAsia="Arial"/>
        </w:rPr>
      </w:pPr>
      <w:r>
        <w:rPr>
          <w:rFonts w:eastAsia="Arial"/>
        </w:rPr>
        <w:t>ul. Konarskiego 2</w:t>
      </w:r>
    </w:p>
    <w:p w:rsidR="001A5D36" w:rsidRPr="001A5D36" w:rsidRDefault="001A5D36" w:rsidP="001A5D36">
      <w:pPr>
        <w:tabs>
          <w:tab w:val="left" w:pos="0"/>
          <w:tab w:val="left" w:pos="851"/>
        </w:tabs>
        <w:overflowPunct w:val="0"/>
        <w:autoSpaceDE w:val="0"/>
        <w:spacing w:line="276" w:lineRule="auto"/>
        <w:rPr>
          <w:rFonts w:eastAsia="Arial"/>
        </w:rPr>
      </w:pPr>
      <w:r w:rsidRPr="001A5D36">
        <w:rPr>
          <w:rFonts w:eastAsia="Arial"/>
        </w:rPr>
        <w:t xml:space="preserve">33-100 </w:t>
      </w:r>
      <w:r w:rsidR="00267EBC">
        <w:rPr>
          <w:rFonts w:eastAsia="Arial"/>
        </w:rPr>
        <w:t>Tarnów</w:t>
      </w:r>
    </w:p>
    <w:p w:rsidR="001A5D36" w:rsidRPr="001A5D36" w:rsidRDefault="001A5D36" w:rsidP="001A5D36">
      <w:pPr>
        <w:tabs>
          <w:tab w:val="left" w:pos="0"/>
          <w:tab w:val="left" w:pos="851"/>
        </w:tabs>
        <w:overflowPunct w:val="0"/>
        <w:autoSpaceDE w:val="0"/>
        <w:spacing w:line="276" w:lineRule="auto"/>
      </w:pPr>
      <w:r w:rsidRPr="001A5D36">
        <w:rPr>
          <w:rFonts w:eastAsia="Arial"/>
        </w:rPr>
        <w:t xml:space="preserve">NIP: </w:t>
      </w:r>
      <w:r w:rsidRPr="001A5D36">
        <w:rPr>
          <w:shd w:val="clear" w:color="auto" w:fill="FFFFFF"/>
        </w:rPr>
        <w:t>8731371991</w:t>
      </w:r>
    </w:p>
    <w:p w:rsidR="00DD4D44" w:rsidRDefault="00DD4D44" w:rsidP="00E1406B">
      <w:pPr>
        <w:tabs>
          <w:tab w:val="left" w:pos="0"/>
          <w:tab w:val="left" w:pos="851"/>
        </w:tabs>
        <w:overflowPunct w:val="0"/>
        <w:autoSpaceDE w:val="0"/>
        <w:spacing w:line="276" w:lineRule="auto"/>
        <w:rPr>
          <w:rFonts w:eastAsia="Arial"/>
        </w:rPr>
      </w:pPr>
    </w:p>
    <w:p w:rsidR="001A5D36" w:rsidRDefault="001A5D36" w:rsidP="00E1406B">
      <w:pPr>
        <w:tabs>
          <w:tab w:val="left" w:pos="0"/>
          <w:tab w:val="left" w:pos="851"/>
        </w:tabs>
        <w:overflowPunct w:val="0"/>
        <w:autoSpaceDE w:val="0"/>
        <w:spacing w:line="276" w:lineRule="auto"/>
        <w:rPr>
          <w:rFonts w:eastAsia="Arial"/>
        </w:rPr>
      </w:pPr>
    </w:p>
    <w:p w:rsidR="00E1406B" w:rsidRPr="001A5D36" w:rsidRDefault="00A55B52" w:rsidP="00E1406B">
      <w:pPr>
        <w:tabs>
          <w:tab w:val="left" w:pos="0"/>
          <w:tab w:val="left" w:pos="851"/>
        </w:tabs>
        <w:overflowPunct w:val="0"/>
        <w:autoSpaceDE w:val="0"/>
        <w:spacing w:line="276" w:lineRule="auto"/>
        <w:rPr>
          <w:rFonts w:eastAsia="Arial"/>
          <w:b/>
          <w:bCs/>
        </w:rPr>
      </w:pPr>
      <w:r w:rsidRPr="001A5D36">
        <w:rPr>
          <w:rFonts w:eastAsia="Arial"/>
          <w:b/>
          <w:bCs/>
        </w:rPr>
        <w:lastRenderedPageBreak/>
        <w:t>Zakł</w:t>
      </w:r>
      <w:r w:rsidR="00ED3293">
        <w:rPr>
          <w:rFonts w:eastAsia="Arial"/>
          <w:b/>
          <w:bCs/>
        </w:rPr>
        <w:t>ad Karny w Tarnowie – Mościcach</w:t>
      </w:r>
    </w:p>
    <w:p w:rsidR="00E1406B" w:rsidRPr="001A5D36" w:rsidRDefault="00ED3293" w:rsidP="00E1406B">
      <w:pPr>
        <w:tabs>
          <w:tab w:val="left" w:pos="0"/>
          <w:tab w:val="left" w:pos="851"/>
        </w:tabs>
        <w:overflowPunct w:val="0"/>
        <w:autoSpaceDE w:val="0"/>
        <w:spacing w:line="276" w:lineRule="auto"/>
        <w:rPr>
          <w:rFonts w:eastAsia="Arial"/>
        </w:rPr>
      </w:pPr>
      <w:r>
        <w:rPr>
          <w:rFonts w:eastAsia="Arial"/>
        </w:rPr>
        <w:t>ul. Jędrzeja Śniadeckiego 9</w:t>
      </w:r>
    </w:p>
    <w:p w:rsidR="00E1406B" w:rsidRPr="001A5D36" w:rsidRDefault="00D925E6" w:rsidP="00E1406B">
      <w:pPr>
        <w:tabs>
          <w:tab w:val="left" w:pos="0"/>
          <w:tab w:val="left" w:pos="851"/>
        </w:tabs>
        <w:overflowPunct w:val="0"/>
        <w:autoSpaceDE w:val="0"/>
        <w:spacing w:line="276" w:lineRule="auto"/>
        <w:rPr>
          <w:rFonts w:eastAsia="Arial"/>
        </w:rPr>
      </w:pPr>
      <w:r w:rsidRPr="001A5D36">
        <w:rPr>
          <w:rFonts w:eastAsia="Arial"/>
        </w:rPr>
        <w:t xml:space="preserve">33-101 </w:t>
      </w:r>
      <w:r w:rsidR="00ED3293">
        <w:rPr>
          <w:rFonts w:eastAsia="Arial"/>
        </w:rPr>
        <w:t>Tarnów</w:t>
      </w:r>
    </w:p>
    <w:p w:rsidR="00F76161" w:rsidRPr="001A5D36" w:rsidRDefault="00A55B52" w:rsidP="00E1406B">
      <w:pPr>
        <w:tabs>
          <w:tab w:val="left" w:pos="0"/>
          <w:tab w:val="left" w:pos="851"/>
        </w:tabs>
        <w:overflowPunct w:val="0"/>
        <w:autoSpaceDE w:val="0"/>
        <w:spacing w:line="276" w:lineRule="auto"/>
      </w:pPr>
      <w:r w:rsidRPr="001A5D36">
        <w:rPr>
          <w:rFonts w:eastAsia="Arial"/>
        </w:rPr>
        <w:t>NIP:</w:t>
      </w:r>
      <w:r w:rsidRPr="001A5D36">
        <w:rPr>
          <w:rFonts w:ascii="Arial" w:hAnsi="Arial" w:cs="Arial"/>
          <w:shd w:val="clear" w:color="auto" w:fill="FFFFFF"/>
        </w:rPr>
        <w:t xml:space="preserve"> </w:t>
      </w:r>
      <w:r w:rsidRPr="001A5D36">
        <w:rPr>
          <w:shd w:val="clear" w:color="auto" w:fill="FFFFFF"/>
        </w:rPr>
        <w:t>8731210940</w:t>
      </w:r>
    </w:p>
    <w:p w:rsidR="00E1406B" w:rsidRPr="001A5D36" w:rsidRDefault="00E1406B" w:rsidP="00E1406B">
      <w:pPr>
        <w:tabs>
          <w:tab w:val="left" w:pos="0"/>
          <w:tab w:val="left" w:pos="851"/>
        </w:tabs>
        <w:overflowPunct w:val="0"/>
        <w:autoSpaceDE w:val="0"/>
        <w:spacing w:line="276" w:lineRule="auto"/>
        <w:rPr>
          <w:rFonts w:eastAsia="Arial"/>
          <w:b/>
          <w:bCs/>
        </w:rPr>
      </w:pPr>
    </w:p>
    <w:p w:rsidR="00E1406B" w:rsidRPr="001A5D36" w:rsidRDefault="00ED3293" w:rsidP="00E1406B">
      <w:pPr>
        <w:tabs>
          <w:tab w:val="left" w:pos="0"/>
          <w:tab w:val="left" w:pos="851"/>
        </w:tabs>
        <w:overflowPunct w:val="0"/>
        <w:autoSpaceDE w:val="0"/>
        <w:spacing w:line="276" w:lineRule="auto"/>
        <w:rPr>
          <w:rFonts w:eastAsia="Arial"/>
          <w:b/>
          <w:bCs/>
        </w:rPr>
      </w:pPr>
      <w:r>
        <w:rPr>
          <w:rFonts w:eastAsia="Arial"/>
          <w:b/>
          <w:bCs/>
        </w:rPr>
        <w:t>Zakład Karny w Trzebini</w:t>
      </w:r>
    </w:p>
    <w:p w:rsidR="00E1406B" w:rsidRPr="001A5D36" w:rsidRDefault="00ED3293" w:rsidP="00E1406B">
      <w:pPr>
        <w:tabs>
          <w:tab w:val="left" w:pos="0"/>
          <w:tab w:val="left" w:pos="851"/>
        </w:tabs>
        <w:overflowPunct w:val="0"/>
        <w:autoSpaceDE w:val="0"/>
        <w:spacing w:line="276" w:lineRule="auto"/>
        <w:rPr>
          <w:rFonts w:eastAsia="Arial"/>
        </w:rPr>
      </w:pPr>
      <w:r>
        <w:rPr>
          <w:rFonts w:eastAsia="Arial"/>
        </w:rPr>
        <w:t>ul. Słowackiego 70</w:t>
      </w:r>
    </w:p>
    <w:p w:rsidR="00E1406B" w:rsidRPr="001A5D36" w:rsidRDefault="001C3174" w:rsidP="00E1406B">
      <w:pPr>
        <w:tabs>
          <w:tab w:val="left" w:pos="0"/>
          <w:tab w:val="left" w:pos="851"/>
        </w:tabs>
        <w:overflowPunct w:val="0"/>
        <w:autoSpaceDE w:val="0"/>
        <w:spacing w:line="276" w:lineRule="auto"/>
        <w:rPr>
          <w:rFonts w:eastAsia="Arial"/>
        </w:rPr>
      </w:pPr>
      <w:r w:rsidRPr="001A5D36">
        <w:rPr>
          <w:rFonts w:eastAsia="Arial"/>
        </w:rPr>
        <w:t xml:space="preserve">32-540 </w:t>
      </w:r>
      <w:r w:rsidR="00ED3293">
        <w:rPr>
          <w:rFonts w:eastAsia="Arial"/>
        </w:rPr>
        <w:t>Trzebinia</w:t>
      </w:r>
    </w:p>
    <w:p w:rsidR="00F76161" w:rsidRPr="00ED3293" w:rsidRDefault="00A55B52" w:rsidP="00E1406B">
      <w:pPr>
        <w:tabs>
          <w:tab w:val="left" w:pos="0"/>
          <w:tab w:val="left" w:pos="851"/>
        </w:tabs>
        <w:overflowPunct w:val="0"/>
        <w:autoSpaceDE w:val="0"/>
        <w:spacing w:line="276" w:lineRule="auto"/>
      </w:pPr>
      <w:r w:rsidRPr="00ED3293">
        <w:rPr>
          <w:rFonts w:eastAsia="Arial"/>
        </w:rPr>
        <w:t xml:space="preserve">NIP: </w:t>
      </w:r>
      <w:r w:rsidR="001A5D36" w:rsidRPr="00ED3293">
        <w:rPr>
          <w:shd w:val="clear" w:color="auto" w:fill="FFFFFF"/>
        </w:rPr>
        <w:t>6281620794</w:t>
      </w:r>
    </w:p>
    <w:p w:rsidR="001A5D36" w:rsidRPr="00ED3293" w:rsidRDefault="001A5D36" w:rsidP="001A5D36">
      <w:pPr>
        <w:spacing w:line="276" w:lineRule="auto"/>
        <w:jc w:val="both"/>
        <w:rPr>
          <w:b/>
          <w:bCs/>
        </w:rPr>
      </w:pPr>
    </w:p>
    <w:p w:rsidR="001A5D36" w:rsidRPr="001A5D36" w:rsidRDefault="00ED3293" w:rsidP="001A5D36">
      <w:pPr>
        <w:tabs>
          <w:tab w:val="left" w:pos="0"/>
          <w:tab w:val="left" w:pos="851"/>
        </w:tabs>
        <w:overflowPunct w:val="0"/>
        <w:autoSpaceDE w:val="0"/>
        <w:spacing w:line="276" w:lineRule="auto"/>
        <w:rPr>
          <w:rFonts w:eastAsia="Arial"/>
          <w:b/>
          <w:bCs/>
          <w:szCs w:val="22"/>
        </w:rPr>
      </w:pPr>
      <w:r>
        <w:rPr>
          <w:rFonts w:eastAsia="Arial"/>
          <w:b/>
          <w:bCs/>
          <w:szCs w:val="22"/>
        </w:rPr>
        <w:t>Zakład Karny w Wadowicach</w:t>
      </w:r>
    </w:p>
    <w:p w:rsidR="001A5D36" w:rsidRPr="001A5D36" w:rsidRDefault="001A5D36" w:rsidP="001A5D36">
      <w:pPr>
        <w:tabs>
          <w:tab w:val="left" w:pos="0"/>
          <w:tab w:val="left" w:pos="851"/>
        </w:tabs>
        <w:overflowPunct w:val="0"/>
        <w:autoSpaceDE w:val="0"/>
        <w:spacing w:line="276" w:lineRule="auto"/>
        <w:rPr>
          <w:rFonts w:eastAsia="Arial"/>
          <w:szCs w:val="22"/>
        </w:rPr>
      </w:pPr>
      <w:r w:rsidRPr="001A5D36">
        <w:rPr>
          <w:rFonts w:eastAsia="Arial"/>
          <w:szCs w:val="22"/>
        </w:rPr>
        <w:t>ul. Trybunalska 8</w:t>
      </w:r>
    </w:p>
    <w:p w:rsidR="001A5D36" w:rsidRPr="001A5D36" w:rsidRDefault="001A5D36" w:rsidP="001A5D36">
      <w:pPr>
        <w:tabs>
          <w:tab w:val="left" w:pos="0"/>
          <w:tab w:val="left" w:pos="851"/>
        </w:tabs>
        <w:overflowPunct w:val="0"/>
        <w:autoSpaceDE w:val="0"/>
        <w:spacing w:line="276" w:lineRule="auto"/>
        <w:rPr>
          <w:rFonts w:eastAsia="Arial"/>
          <w:szCs w:val="22"/>
        </w:rPr>
      </w:pPr>
      <w:r w:rsidRPr="001A5D36">
        <w:rPr>
          <w:rFonts w:eastAsia="Arial"/>
          <w:szCs w:val="22"/>
        </w:rPr>
        <w:t xml:space="preserve">34-100 </w:t>
      </w:r>
      <w:r w:rsidR="00ED3293">
        <w:rPr>
          <w:rFonts w:eastAsia="Arial"/>
          <w:szCs w:val="22"/>
        </w:rPr>
        <w:t>Wadowice</w:t>
      </w:r>
    </w:p>
    <w:p w:rsidR="001A5D36" w:rsidRPr="001A5D36" w:rsidRDefault="001A5D36" w:rsidP="001A5D36">
      <w:pPr>
        <w:tabs>
          <w:tab w:val="left" w:pos="0"/>
          <w:tab w:val="left" w:pos="851"/>
        </w:tabs>
        <w:overflowPunct w:val="0"/>
        <w:autoSpaceDE w:val="0"/>
        <w:spacing w:line="276" w:lineRule="auto"/>
      </w:pPr>
      <w:r w:rsidRPr="001A5D36">
        <w:rPr>
          <w:rFonts w:eastAsia="Arial"/>
          <w:szCs w:val="22"/>
        </w:rPr>
        <w:t xml:space="preserve">NIP: </w:t>
      </w:r>
      <w:hyperlink r:id="rId11" w:history="1">
        <w:r w:rsidRPr="001A5D36">
          <w:t>5511364556</w:t>
        </w:r>
      </w:hyperlink>
    </w:p>
    <w:p w:rsidR="001A5D36" w:rsidRPr="001A5D36" w:rsidRDefault="001A5D36" w:rsidP="001A5D36">
      <w:pPr>
        <w:tabs>
          <w:tab w:val="left" w:pos="0"/>
          <w:tab w:val="left" w:pos="851"/>
        </w:tabs>
        <w:overflowPunct w:val="0"/>
        <w:autoSpaceDE w:val="0"/>
        <w:spacing w:line="276" w:lineRule="auto"/>
        <w:rPr>
          <w:rFonts w:eastAsia="Arial"/>
          <w:b/>
          <w:bCs/>
        </w:rPr>
      </w:pPr>
    </w:p>
    <w:p w:rsidR="00F76161" w:rsidRPr="001A5D36" w:rsidRDefault="00A55B52" w:rsidP="00E1406B">
      <w:pPr>
        <w:spacing w:line="276" w:lineRule="auto"/>
        <w:jc w:val="both"/>
      </w:pPr>
      <w:r w:rsidRPr="001A5D36">
        <w:t>Każda z jednostek jest zamawiającym w rozumieniu art. 7 pkt.</w:t>
      </w:r>
      <w:r w:rsidR="006B1DA4" w:rsidRPr="001A5D36">
        <w:t xml:space="preserve"> </w:t>
      </w:r>
      <w:r w:rsidR="008B09E5">
        <w:t>31 pzp.</w:t>
      </w:r>
    </w:p>
    <w:p w:rsidR="00F76161" w:rsidRPr="001A5D36" w:rsidRDefault="00A55B52" w:rsidP="00E1406B">
      <w:pPr>
        <w:spacing w:line="276" w:lineRule="auto"/>
        <w:jc w:val="both"/>
      </w:pPr>
      <w:r w:rsidRPr="001A5D36">
        <w:t>Każda z jednostek zawrze odrębną umowę z wykonawcą wybranym w wyniku przeprowad</w:t>
      </w:r>
      <w:r w:rsidR="008B09E5">
        <w:t>zenia niniejszego postępowania.</w:t>
      </w:r>
    </w:p>
    <w:p w:rsidR="00F76161" w:rsidRPr="001A5D36" w:rsidRDefault="00A55B52" w:rsidP="00E1406B">
      <w:pPr>
        <w:spacing w:line="276" w:lineRule="auto"/>
        <w:jc w:val="both"/>
      </w:pPr>
      <w:r w:rsidRPr="001A5D36">
        <w:t>Adres strony internetowej prowadzonego postępowania i na której udostępniane będą zmiany</w:t>
      </w:r>
      <w:r w:rsidR="00B84EE1">
        <w:t xml:space="preserve"> </w:t>
      </w:r>
      <w:r w:rsidRPr="001A5D36">
        <w:t>i</w:t>
      </w:r>
      <w:r w:rsidR="00F53DDB">
        <w:t> </w:t>
      </w:r>
      <w:r w:rsidRPr="001A5D36">
        <w:t>wyjaśnienia treści SWZ oraz inne dokumenty zamówienia bezpośrednio związane</w:t>
      </w:r>
      <w:r w:rsidR="00B84EE1">
        <w:t xml:space="preserve"> </w:t>
      </w:r>
      <w:r w:rsidR="008B09E5">
        <w:t>z</w:t>
      </w:r>
      <w:r w:rsidR="00F53DDB">
        <w:t> </w:t>
      </w:r>
      <w:r w:rsidR="008B09E5">
        <w:t>postępowaniem:</w:t>
      </w:r>
    </w:p>
    <w:p w:rsidR="00F76161" w:rsidRPr="001A5D36" w:rsidRDefault="00F76161" w:rsidP="00E1406B">
      <w:pPr>
        <w:spacing w:line="276" w:lineRule="auto"/>
        <w:jc w:val="both"/>
        <w:rPr>
          <w:b/>
          <w:bCs/>
        </w:rPr>
      </w:pPr>
    </w:p>
    <w:p w:rsidR="00F76161" w:rsidRPr="001A5D36" w:rsidRDefault="00D0285E" w:rsidP="00E1406B">
      <w:pPr>
        <w:spacing w:line="276" w:lineRule="auto"/>
        <w:jc w:val="both"/>
      </w:pPr>
      <w:hyperlink r:id="rId12" w:history="1">
        <w:r w:rsidR="00A55B52" w:rsidRPr="001A5D36">
          <w:rPr>
            <w:rStyle w:val="Hipercze"/>
            <w:b/>
            <w:bCs/>
          </w:rPr>
          <w:t>www.platformazakupowa.pl</w:t>
        </w:r>
      </w:hyperlink>
    </w:p>
    <w:p w:rsidR="00F76161" w:rsidRPr="001A5D36" w:rsidRDefault="00F76161" w:rsidP="00E1406B">
      <w:pPr>
        <w:spacing w:line="276" w:lineRule="auto"/>
        <w:jc w:val="both"/>
      </w:pPr>
    </w:p>
    <w:p w:rsidR="00F76161" w:rsidRPr="001A5D36" w:rsidRDefault="00A55B52" w:rsidP="00E1406B">
      <w:pPr>
        <w:spacing w:line="276" w:lineRule="auto"/>
        <w:jc w:val="both"/>
        <w:rPr>
          <w:b/>
          <w:bCs/>
        </w:rPr>
      </w:pPr>
      <w:r w:rsidRPr="001A5D36">
        <w:rPr>
          <w:b/>
          <w:bCs/>
        </w:rPr>
        <w:t>Pracownicy zamawiającego uprawnieni do bezpośredniego kontaktowania się</w:t>
      </w:r>
      <w:r w:rsidR="00B84EE1">
        <w:rPr>
          <w:b/>
          <w:bCs/>
        </w:rPr>
        <w:t xml:space="preserve"> </w:t>
      </w:r>
      <w:r w:rsidRPr="001A5D36">
        <w:rPr>
          <w:b/>
          <w:bCs/>
        </w:rPr>
        <w:t>z</w:t>
      </w:r>
      <w:r w:rsidR="00F53DDB">
        <w:rPr>
          <w:b/>
          <w:bCs/>
        </w:rPr>
        <w:t> </w:t>
      </w:r>
      <w:r w:rsidRPr="001A5D36">
        <w:rPr>
          <w:b/>
          <w:bCs/>
        </w:rPr>
        <w:t>wykonawcami:</w:t>
      </w:r>
    </w:p>
    <w:p w:rsidR="00F76161" w:rsidRPr="001A5D36" w:rsidRDefault="00A55B52" w:rsidP="00E1406B">
      <w:pPr>
        <w:spacing w:line="276" w:lineRule="auto"/>
        <w:jc w:val="both"/>
      </w:pPr>
      <w:r w:rsidRPr="001A5D36">
        <w:rPr>
          <w:b/>
          <w:bCs/>
        </w:rPr>
        <w:t>Merytorycznie:</w:t>
      </w:r>
    </w:p>
    <w:p w:rsidR="00F76161" w:rsidRPr="001A5D36" w:rsidRDefault="00A55B52" w:rsidP="00E1406B">
      <w:pPr>
        <w:spacing w:line="276" w:lineRule="auto"/>
        <w:jc w:val="both"/>
      </w:pPr>
      <w:r w:rsidRPr="001A5D36">
        <w:t xml:space="preserve">Imię i nazwisko: </w:t>
      </w:r>
      <w:r w:rsidRPr="001A5D36">
        <w:rPr>
          <w:b/>
          <w:bCs/>
        </w:rPr>
        <w:t>por. Xymena Lubomirska, Woj</w:t>
      </w:r>
      <w:r w:rsidR="008B09E5">
        <w:rPr>
          <w:b/>
          <w:bCs/>
        </w:rPr>
        <w:t>ciech Chwastek</w:t>
      </w:r>
    </w:p>
    <w:p w:rsidR="00F76161" w:rsidRPr="001A5D36" w:rsidRDefault="00A55B52" w:rsidP="00E1406B">
      <w:pPr>
        <w:spacing w:line="276" w:lineRule="auto"/>
        <w:jc w:val="both"/>
      </w:pPr>
      <w:r w:rsidRPr="001A5D36">
        <w:t xml:space="preserve">Numer telefonu: </w:t>
      </w:r>
      <w:r w:rsidRPr="001A5D36">
        <w:rPr>
          <w:b/>
          <w:bCs/>
        </w:rPr>
        <w:t>12 63-01-235, 12 63-01-236</w:t>
      </w:r>
    </w:p>
    <w:p w:rsidR="00F76161" w:rsidRPr="001A5D36" w:rsidRDefault="00A55B52" w:rsidP="00E1406B">
      <w:pPr>
        <w:spacing w:line="276" w:lineRule="auto"/>
        <w:jc w:val="both"/>
      </w:pPr>
      <w:r w:rsidRPr="001A5D36">
        <w:t xml:space="preserve">Godziny urzędowania: </w:t>
      </w:r>
      <w:r w:rsidRPr="001A5D36">
        <w:rPr>
          <w:b/>
          <w:bCs/>
        </w:rPr>
        <w:t>od godz.</w:t>
      </w:r>
      <w:r w:rsidR="00391BF1" w:rsidRPr="001A5D36">
        <w:rPr>
          <w:b/>
          <w:bCs/>
        </w:rPr>
        <w:t xml:space="preserve"> </w:t>
      </w:r>
      <w:r w:rsidR="008B09E5">
        <w:rPr>
          <w:b/>
          <w:bCs/>
        </w:rPr>
        <w:t>8:00 do 16:00</w:t>
      </w:r>
    </w:p>
    <w:p w:rsidR="00F76161" w:rsidRPr="001A5D36" w:rsidRDefault="00A55B52" w:rsidP="00E1406B">
      <w:pPr>
        <w:spacing w:line="276" w:lineRule="auto"/>
        <w:jc w:val="both"/>
      </w:pPr>
      <w:r w:rsidRPr="001A5D36">
        <w:rPr>
          <w:b/>
          <w:bCs/>
        </w:rPr>
        <w:t>Formalno</w:t>
      </w:r>
      <w:r w:rsidR="008E4437">
        <w:rPr>
          <w:b/>
          <w:bCs/>
        </w:rPr>
        <w:t>-</w:t>
      </w:r>
      <w:r w:rsidRPr="001A5D36">
        <w:rPr>
          <w:b/>
          <w:bCs/>
        </w:rPr>
        <w:t xml:space="preserve">prawnie: </w:t>
      </w:r>
    </w:p>
    <w:p w:rsidR="00F76161" w:rsidRPr="001A5D36" w:rsidRDefault="00A55B52" w:rsidP="00E1406B">
      <w:pPr>
        <w:spacing w:line="276" w:lineRule="auto"/>
        <w:jc w:val="both"/>
      </w:pPr>
      <w:r w:rsidRPr="001A5D36">
        <w:t xml:space="preserve">Imię i nazwisko: </w:t>
      </w:r>
      <w:r w:rsidRPr="001A5D36">
        <w:rPr>
          <w:b/>
          <w:bCs/>
        </w:rPr>
        <w:t>por. Olga Mazur, mjr Anna Ślusarz</w:t>
      </w:r>
    </w:p>
    <w:p w:rsidR="00F76161" w:rsidRPr="001A5D36" w:rsidRDefault="00A55B52" w:rsidP="00E1406B">
      <w:pPr>
        <w:spacing w:line="276" w:lineRule="auto"/>
        <w:jc w:val="both"/>
      </w:pPr>
      <w:r w:rsidRPr="001A5D36">
        <w:t xml:space="preserve">Numer telefonu: </w:t>
      </w:r>
      <w:r w:rsidRPr="001A5D36">
        <w:rPr>
          <w:b/>
          <w:bCs/>
        </w:rPr>
        <w:t>12 63-01-110, 12 63-01-324</w:t>
      </w:r>
    </w:p>
    <w:p w:rsidR="00F76161" w:rsidRPr="001A5D36" w:rsidRDefault="00A55B52" w:rsidP="00E1406B">
      <w:pPr>
        <w:spacing w:line="276" w:lineRule="auto"/>
        <w:jc w:val="both"/>
      </w:pPr>
      <w:r w:rsidRPr="001A5D36">
        <w:t xml:space="preserve">Godziny urzędowania: </w:t>
      </w:r>
      <w:r w:rsidRPr="001A5D36">
        <w:rPr>
          <w:b/>
          <w:bCs/>
        </w:rPr>
        <w:t>od godz.</w:t>
      </w:r>
      <w:r w:rsidR="00391BF1" w:rsidRPr="001A5D36">
        <w:rPr>
          <w:b/>
          <w:bCs/>
        </w:rPr>
        <w:t xml:space="preserve"> </w:t>
      </w:r>
      <w:r w:rsidRPr="001A5D36">
        <w:rPr>
          <w:b/>
          <w:bCs/>
        </w:rPr>
        <w:t>7:00 d</w:t>
      </w:r>
      <w:r w:rsidR="008B09E5">
        <w:rPr>
          <w:b/>
          <w:bCs/>
        </w:rPr>
        <w:t>o 16:00</w:t>
      </w:r>
    </w:p>
    <w:p w:rsidR="00F76161" w:rsidRPr="001A5D36" w:rsidRDefault="00A55B52" w:rsidP="00E1406B">
      <w:pPr>
        <w:spacing w:line="276" w:lineRule="auto"/>
        <w:jc w:val="both"/>
      </w:pPr>
      <w:r w:rsidRPr="001A5D36">
        <w:t xml:space="preserve">e-mail: </w:t>
      </w:r>
      <w:r w:rsidRPr="001A5D36">
        <w:rPr>
          <w:b/>
          <w:bCs/>
        </w:rPr>
        <w:t>przetargi_as_krakow@sw.gov.pl</w:t>
      </w:r>
    </w:p>
    <w:p w:rsidR="00F76161" w:rsidRPr="001A5D36" w:rsidRDefault="00A55B52" w:rsidP="00E1406B">
      <w:pPr>
        <w:pStyle w:val="Cytatintensywny"/>
        <w:spacing w:line="276" w:lineRule="auto"/>
      </w:pPr>
      <w:r w:rsidRPr="001A5D36">
        <w:t>II.</w:t>
      </w:r>
      <w:r w:rsidRPr="001A5D36">
        <w:tab/>
        <w:t>TRYB UDZIELENIA ZAMÓWIENIA</w:t>
      </w:r>
    </w:p>
    <w:p w:rsidR="00F76161" w:rsidRPr="001A5D36" w:rsidRDefault="00A55B52" w:rsidP="00E1406B">
      <w:pPr>
        <w:numPr>
          <w:ilvl w:val="0"/>
          <w:numId w:val="2"/>
        </w:numPr>
        <w:tabs>
          <w:tab w:val="left" w:pos="-360"/>
        </w:tabs>
        <w:spacing w:line="276" w:lineRule="auto"/>
        <w:ind w:left="360"/>
        <w:jc w:val="both"/>
      </w:pPr>
      <w:r w:rsidRPr="001A5D36">
        <w:t>Postępowanie prowadzone jest w trybie przetargu nieograniczonego o jakim stanowi art.</w:t>
      </w:r>
      <w:r w:rsidR="008E4437">
        <w:t> </w:t>
      </w:r>
      <w:r w:rsidR="008B09E5">
        <w:t>132 pzp.</w:t>
      </w:r>
    </w:p>
    <w:p w:rsidR="00F76161" w:rsidRPr="001A5D36" w:rsidRDefault="00A55B52" w:rsidP="00E1406B">
      <w:pPr>
        <w:numPr>
          <w:ilvl w:val="0"/>
          <w:numId w:val="2"/>
        </w:numPr>
        <w:tabs>
          <w:tab w:val="left" w:pos="-360"/>
        </w:tabs>
        <w:spacing w:line="276" w:lineRule="auto"/>
        <w:ind w:left="360"/>
        <w:jc w:val="both"/>
      </w:pPr>
      <w:r w:rsidRPr="001A5D36">
        <w:t>Szacunkowa wartość przedmiotowego zamówienia przekracza progi unijne</w:t>
      </w:r>
      <w:r w:rsidR="00F53DDB">
        <w:t>,</w:t>
      </w:r>
      <w:r w:rsidRPr="001A5D36">
        <w:t xml:space="preserve"> o jakich mowa w art. </w:t>
      </w:r>
      <w:r w:rsidR="00C21ADD" w:rsidRPr="001A5D36">
        <w:t>3</w:t>
      </w:r>
      <w:r w:rsidRPr="001A5D36">
        <w:t xml:space="preserve"> ustawy pzp.</w:t>
      </w:r>
    </w:p>
    <w:p w:rsidR="00F76161" w:rsidRPr="001A5D36" w:rsidRDefault="00A55B52" w:rsidP="00E1406B">
      <w:pPr>
        <w:numPr>
          <w:ilvl w:val="0"/>
          <w:numId w:val="2"/>
        </w:numPr>
        <w:tabs>
          <w:tab w:val="left" w:pos="-360"/>
        </w:tabs>
        <w:spacing w:line="276" w:lineRule="auto"/>
        <w:ind w:left="360"/>
        <w:jc w:val="both"/>
      </w:pPr>
      <w:r w:rsidRPr="001A5D36">
        <w:lastRenderedPageBreak/>
        <w:t>Zamawiający nie przewiduje aukcji elektronicznej.</w:t>
      </w:r>
    </w:p>
    <w:p w:rsidR="00F76161" w:rsidRPr="001A5D36" w:rsidRDefault="00A55B52" w:rsidP="00E1406B">
      <w:pPr>
        <w:numPr>
          <w:ilvl w:val="0"/>
          <w:numId w:val="2"/>
        </w:numPr>
        <w:tabs>
          <w:tab w:val="left" w:pos="-360"/>
        </w:tabs>
        <w:spacing w:line="276" w:lineRule="auto"/>
        <w:ind w:left="360"/>
        <w:jc w:val="both"/>
      </w:pPr>
      <w:r w:rsidRPr="001A5D36">
        <w:t>Zamawiający nie przewiduje złożenia oferty w postaci katalogów elektronicznych.</w:t>
      </w:r>
    </w:p>
    <w:p w:rsidR="00F76161" w:rsidRPr="001A5D36" w:rsidRDefault="00A55B52" w:rsidP="00E1406B">
      <w:pPr>
        <w:numPr>
          <w:ilvl w:val="0"/>
          <w:numId w:val="2"/>
        </w:numPr>
        <w:tabs>
          <w:tab w:val="left" w:pos="-360"/>
        </w:tabs>
        <w:spacing w:line="276" w:lineRule="auto"/>
        <w:ind w:left="360"/>
        <w:jc w:val="both"/>
      </w:pPr>
      <w:r w:rsidRPr="001A5D36">
        <w:t>Zamawiający nie prowadzi postępowania w celu zawarcia umowy ramowej.</w:t>
      </w:r>
    </w:p>
    <w:p w:rsidR="00F76161" w:rsidRPr="001A5D36" w:rsidRDefault="00A55B52" w:rsidP="00E1406B">
      <w:pPr>
        <w:numPr>
          <w:ilvl w:val="0"/>
          <w:numId w:val="2"/>
        </w:numPr>
        <w:tabs>
          <w:tab w:val="left" w:pos="-360"/>
        </w:tabs>
        <w:spacing w:line="276" w:lineRule="auto"/>
        <w:ind w:left="360"/>
        <w:jc w:val="both"/>
      </w:pPr>
      <w:r w:rsidRPr="001A5D36">
        <w:t>Zamawiający nie zastrzega możliwości ubiegania się o udzielenie zamówienia wyłącznie przez wykonawców</w:t>
      </w:r>
      <w:r w:rsidR="00F53DDB">
        <w:t>, o których mowa w art. 94 pzp.</w:t>
      </w:r>
    </w:p>
    <w:p w:rsidR="00F76161" w:rsidRDefault="00A55B52" w:rsidP="00E1406B">
      <w:pPr>
        <w:numPr>
          <w:ilvl w:val="0"/>
          <w:numId w:val="2"/>
        </w:numPr>
        <w:tabs>
          <w:tab w:val="left" w:pos="-360"/>
        </w:tabs>
        <w:spacing w:line="276" w:lineRule="auto"/>
        <w:ind w:left="360"/>
        <w:jc w:val="both"/>
      </w:pPr>
      <w:r w:rsidRPr="001A5D36">
        <w:t>Zamawiający nie określa dodatkowych wymagań związanych z zatrudnianiem osób,</w:t>
      </w:r>
      <w:r w:rsidR="00B84EE1">
        <w:t xml:space="preserve"> </w:t>
      </w:r>
      <w:r w:rsidRPr="001A5D36">
        <w:t>o</w:t>
      </w:r>
      <w:r w:rsidR="008B09E5">
        <w:t> </w:t>
      </w:r>
      <w:r w:rsidRPr="001A5D36">
        <w:t xml:space="preserve">których mowa w art. 96 ust. 2 pkt 2 </w:t>
      </w:r>
      <w:r w:rsidR="00354FF7" w:rsidRPr="001A5D36">
        <w:t>pzp</w:t>
      </w:r>
      <w:r w:rsidR="008B09E5">
        <w:t>.</w:t>
      </w:r>
    </w:p>
    <w:p w:rsidR="00304F45" w:rsidRDefault="00304F45" w:rsidP="00E1406B">
      <w:pPr>
        <w:numPr>
          <w:ilvl w:val="0"/>
          <w:numId w:val="2"/>
        </w:numPr>
        <w:tabs>
          <w:tab w:val="left" w:pos="-360"/>
        </w:tabs>
        <w:spacing w:line="276" w:lineRule="auto"/>
        <w:ind w:left="360"/>
        <w:jc w:val="both"/>
      </w:pPr>
      <w:r>
        <w:t>Zamawiający przewiduje zastosowanie procedury odwróconej, zgodnie z art. 139 pzp.</w:t>
      </w:r>
    </w:p>
    <w:p w:rsidR="00304F45" w:rsidRDefault="00304F45" w:rsidP="00E1406B">
      <w:pPr>
        <w:numPr>
          <w:ilvl w:val="0"/>
          <w:numId w:val="2"/>
        </w:numPr>
        <w:tabs>
          <w:tab w:val="left" w:pos="-360"/>
        </w:tabs>
        <w:spacing w:line="276" w:lineRule="auto"/>
        <w:ind w:left="360"/>
        <w:jc w:val="both"/>
      </w:pPr>
      <w:r>
        <w:t>Zamawiający nie wymaga</w:t>
      </w:r>
      <w:r w:rsidR="00475BAB">
        <w:t xml:space="preserve"> przedłożenia przedmiotowych środków dowodowych.</w:t>
      </w:r>
    </w:p>
    <w:p w:rsidR="00475BAB" w:rsidRPr="001A5D36" w:rsidRDefault="00475BAB" w:rsidP="00E1406B">
      <w:pPr>
        <w:numPr>
          <w:ilvl w:val="0"/>
          <w:numId w:val="2"/>
        </w:numPr>
        <w:tabs>
          <w:tab w:val="left" w:pos="-360"/>
        </w:tabs>
        <w:spacing w:line="276" w:lineRule="auto"/>
        <w:ind w:left="360"/>
        <w:jc w:val="both"/>
      </w:pPr>
      <w:r>
        <w:t>Wykonawca może złożyć ofertę w zakresie maksymalnej liczby części.</w:t>
      </w:r>
    </w:p>
    <w:p w:rsidR="00F76161" w:rsidRPr="001A5D36" w:rsidRDefault="00A55B52" w:rsidP="00E1406B">
      <w:pPr>
        <w:pStyle w:val="Cytatintensywny"/>
        <w:spacing w:line="276" w:lineRule="auto"/>
      </w:pPr>
      <w:r w:rsidRPr="001A5D36">
        <w:t>III.</w:t>
      </w:r>
      <w:r w:rsidRPr="001A5D36">
        <w:tab/>
        <w:t>OPIS PRZEDMIOTU ZAMÓWIENIA</w:t>
      </w:r>
    </w:p>
    <w:p w:rsidR="00F76161" w:rsidRPr="001A5D36" w:rsidRDefault="00A55B52" w:rsidP="00E1406B">
      <w:pPr>
        <w:spacing w:line="276" w:lineRule="auto"/>
        <w:ind w:left="284"/>
        <w:jc w:val="both"/>
      </w:pPr>
      <w:r w:rsidRPr="001A5D36">
        <w:t>1. Przedmiotem zamówienia</w:t>
      </w:r>
      <w:r w:rsidR="00984C11" w:rsidRPr="001A5D36">
        <w:t xml:space="preserve"> są </w:t>
      </w:r>
      <w:r w:rsidR="00984C11" w:rsidRPr="001A5D36">
        <w:rPr>
          <w:b/>
          <w:bCs/>
          <w:u w:val="single"/>
        </w:rPr>
        <w:t>różne artykuły spożywcze</w:t>
      </w:r>
      <w:r w:rsidRPr="001A5D36">
        <w:rPr>
          <w:b/>
          <w:bCs/>
          <w:u w:val="single"/>
        </w:rPr>
        <w:t>.</w:t>
      </w:r>
    </w:p>
    <w:p w:rsidR="00F76161" w:rsidRPr="001A5D36" w:rsidRDefault="00A55B52" w:rsidP="00E1406B">
      <w:pPr>
        <w:spacing w:line="276" w:lineRule="auto"/>
        <w:ind w:left="284"/>
        <w:jc w:val="both"/>
      </w:pPr>
      <w:r w:rsidRPr="001A5D36">
        <w:t xml:space="preserve">2. Wspólny Słownik Zamówień CPV: </w:t>
      </w:r>
      <w:r w:rsidRPr="001A5D36">
        <w:rPr>
          <w:b/>
          <w:bCs/>
        </w:rPr>
        <w:t>1</w:t>
      </w:r>
      <w:r w:rsidR="00984C11" w:rsidRPr="001A5D36">
        <w:rPr>
          <w:b/>
          <w:bCs/>
        </w:rPr>
        <w:t>5800000-6, 15600000-4, 15300000-1,</w:t>
      </w:r>
      <w:r w:rsidR="00B84EE1">
        <w:rPr>
          <w:b/>
          <w:bCs/>
        </w:rPr>
        <w:t xml:space="preserve"> </w:t>
      </w:r>
      <w:r w:rsidR="00984C11" w:rsidRPr="001A5D36">
        <w:rPr>
          <w:b/>
          <w:bCs/>
        </w:rPr>
        <w:t>15000000-8, 15400000-2, 15300000-1, 15200000-0, 15131000-5</w:t>
      </w:r>
      <w:r w:rsidRPr="001A5D36">
        <w:rPr>
          <w:b/>
          <w:bCs/>
        </w:rPr>
        <w:t>.</w:t>
      </w:r>
    </w:p>
    <w:p w:rsidR="00F76161" w:rsidRPr="001A5D36" w:rsidRDefault="00A55B52" w:rsidP="00E1406B">
      <w:pPr>
        <w:spacing w:line="276" w:lineRule="auto"/>
        <w:ind w:left="284"/>
        <w:jc w:val="both"/>
      </w:pPr>
      <w:r w:rsidRPr="001A5D36">
        <w:t xml:space="preserve">3. Zamawiający dopuszcza składanie ofert częściowych. Każda z </w:t>
      </w:r>
      <w:r w:rsidR="00984C11" w:rsidRPr="007F445D">
        <w:rPr>
          <w:b/>
        </w:rPr>
        <w:t>10</w:t>
      </w:r>
      <w:r w:rsidRPr="007F445D">
        <w:rPr>
          <w:b/>
        </w:rPr>
        <w:t xml:space="preserve"> części</w:t>
      </w:r>
      <w:r w:rsidRPr="001A5D36">
        <w:t xml:space="preserve"> stanowi osobny przedmiot zamówienia.</w:t>
      </w:r>
    </w:p>
    <w:p w:rsidR="00F76161" w:rsidRPr="001A5D36" w:rsidRDefault="008B09E5" w:rsidP="00E1406B">
      <w:pPr>
        <w:spacing w:line="276" w:lineRule="auto"/>
        <w:ind w:left="709"/>
        <w:jc w:val="both"/>
      </w:pPr>
      <w:r>
        <w:t>Część I</w:t>
      </w:r>
      <w:r>
        <w:tab/>
        <w:t xml:space="preserve">– </w:t>
      </w:r>
      <w:r w:rsidR="00C00D87" w:rsidRPr="001A5D36">
        <w:t>Makaron</w:t>
      </w:r>
      <w:r w:rsidR="00A55B52" w:rsidRPr="001A5D36">
        <w:t>;</w:t>
      </w:r>
    </w:p>
    <w:p w:rsidR="00F76161" w:rsidRPr="001A5D36" w:rsidRDefault="00A55B52" w:rsidP="00E1406B">
      <w:pPr>
        <w:spacing w:line="276" w:lineRule="auto"/>
        <w:ind w:left="709"/>
        <w:jc w:val="both"/>
      </w:pPr>
      <w:r w:rsidRPr="001A5D36">
        <w:t>Część II</w:t>
      </w:r>
      <w:r w:rsidR="008B09E5">
        <w:tab/>
      </w:r>
      <w:r w:rsidRPr="001A5D36">
        <w:t>–</w:t>
      </w:r>
      <w:r w:rsidR="00C00D87" w:rsidRPr="001A5D36">
        <w:t xml:space="preserve"> Kasza jęczmienna, mąka pszenna itp.</w:t>
      </w:r>
      <w:r w:rsidRPr="001A5D36">
        <w:t>;</w:t>
      </w:r>
    </w:p>
    <w:p w:rsidR="00F76161" w:rsidRPr="001A5D36" w:rsidRDefault="00A55B52" w:rsidP="00E1406B">
      <w:pPr>
        <w:spacing w:line="276" w:lineRule="auto"/>
        <w:ind w:left="709"/>
        <w:jc w:val="both"/>
      </w:pPr>
      <w:r w:rsidRPr="001A5D36">
        <w:t>Część III</w:t>
      </w:r>
      <w:r w:rsidR="008B09E5">
        <w:tab/>
      </w:r>
      <w:r w:rsidRPr="001A5D36">
        <w:t>–</w:t>
      </w:r>
      <w:r w:rsidR="00C00D87" w:rsidRPr="001A5D36">
        <w:t xml:space="preserve"> Produkty sojowe</w:t>
      </w:r>
      <w:r w:rsidRPr="001A5D36">
        <w:t>;</w:t>
      </w:r>
    </w:p>
    <w:p w:rsidR="00F76161" w:rsidRPr="001A5D36" w:rsidRDefault="00A55B52" w:rsidP="00E1406B">
      <w:pPr>
        <w:spacing w:line="276" w:lineRule="auto"/>
        <w:ind w:left="709"/>
        <w:jc w:val="both"/>
      </w:pPr>
      <w:r w:rsidRPr="001A5D36">
        <w:t>Część IV</w:t>
      </w:r>
      <w:r w:rsidR="008B09E5">
        <w:tab/>
      </w:r>
      <w:r w:rsidR="00C00D87" w:rsidRPr="001A5D36">
        <w:t>– Dżem, marmolada itp.;</w:t>
      </w:r>
    </w:p>
    <w:p w:rsidR="00C00D87" w:rsidRPr="001A5D36" w:rsidRDefault="00C00D87" w:rsidP="00E1406B">
      <w:pPr>
        <w:spacing w:line="276" w:lineRule="auto"/>
        <w:ind w:left="709"/>
        <w:jc w:val="both"/>
      </w:pPr>
      <w:r w:rsidRPr="001A5D36">
        <w:t>Część V</w:t>
      </w:r>
      <w:r w:rsidR="008B09E5">
        <w:tab/>
      </w:r>
      <w:r w:rsidRPr="001A5D36">
        <w:t>– Oleje i tłuszcze zwierzęce i roślinne;</w:t>
      </w:r>
    </w:p>
    <w:p w:rsidR="00C00D87" w:rsidRPr="001A5D36" w:rsidRDefault="00C00D87" w:rsidP="00E1406B">
      <w:pPr>
        <w:spacing w:line="276" w:lineRule="auto"/>
        <w:ind w:left="709"/>
        <w:jc w:val="both"/>
      </w:pPr>
      <w:r w:rsidRPr="001A5D36">
        <w:t>Część VI</w:t>
      </w:r>
      <w:r w:rsidR="008B09E5">
        <w:tab/>
      </w:r>
      <w:r w:rsidRPr="001A5D36">
        <w:t>– Warzywa konserwowe;</w:t>
      </w:r>
    </w:p>
    <w:p w:rsidR="00C00D87" w:rsidRPr="001A5D36" w:rsidRDefault="00C00D87" w:rsidP="00E1406B">
      <w:pPr>
        <w:spacing w:line="276" w:lineRule="auto"/>
        <w:ind w:left="709"/>
        <w:jc w:val="both"/>
      </w:pPr>
      <w:r w:rsidRPr="001A5D36">
        <w:t>Część VII</w:t>
      </w:r>
      <w:r w:rsidR="008B09E5">
        <w:tab/>
      </w:r>
      <w:r w:rsidRPr="001A5D36">
        <w:t>– R</w:t>
      </w:r>
      <w:r w:rsidR="008B09E5">
        <w:t>ó</w:t>
      </w:r>
      <w:r w:rsidRPr="001A5D36">
        <w:t>żne produkty spożywcze;</w:t>
      </w:r>
    </w:p>
    <w:p w:rsidR="00C00D87" w:rsidRPr="001A5D36" w:rsidRDefault="00C00D87" w:rsidP="00E1406B">
      <w:pPr>
        <w:spacing w:line="276" w:lineRule="auto"/>
        <w:ind w:left="709"/>
        <w:jc w:val="both"/>
      </w:pPr>
      <w:r w:rsidRPr="001A5D36">
        <w:t>Część VIII</w:t>
      </w:r>
      <w:r w:rsidR="008B09E5">
        <w:tab/>
      </w:r>
      <w:r w:rsidRPr="001A5D36">
        <w:t>– Ryby przetworzone i konserwowe;</w:t>
      </w:r>
    </w:p>
    <w:p w:rsidR="00C00D87" w:rsidRPr="001A5D36" w:rsidRDefault="00C00D87" w:rsidP="00E1406B">
      <w:pPr>
        <w:spacing w:line="276" w:lineRule="auto"/>
        <w:ind w:left="709"/>
        <w:jc w:val="both"/>
      </w:pPr>
      <w:r w:rsidRPr="001A5D36">
        <w:t>Część IX</w:t>
      </w:r>
      <w:r w:rsidR="008B09E5">
        <w:tab/>
      </w:r>
      <w:r w:rsidRPr="001A5D36">
        <w:t>– Puszki rybne;</w:t>
      </w:r>
    </w:p>
    <w:p w:rsidR="00C00D87" w:rsidRPr="001A5D36" w:rsidRDefault="00C00D87" w:rsidP="00E1406B">
      <w:pPr>
        <w:spacing w:line="276" w:lineRule="auto"/>
        <w:ind w:left="709"/>
        <w:jc w:val="both"/>
      </w:pPr>
      <w:r w:rsidRPr="001A5D36">
        <w:t>Część X</w:t>
      </w:r>
      <w:r w:rsidR="008B09E5">
        <w:tab/>
      </w:r>
      <w:r w:rsidRPr="001A5D36">
        <w:t xml:space="preserve">– Puszki mięsne. </w:t>
      </w:r>
    </w:p>
    <w:p w:rsidR="00F76161" w:rsidRPr="001A5D36" w:rsidRDefault="00A55B52" w:rsidP="00E1406B">
      <w:pPr>
        <w:spacing w:line="276" w:lineRule="auto"/>
        <w:ind w:left="284"/>
        <w:jc w:val="both"/>
      </w:pPr>
      <w:r w:rsidRPr="001A5D36">
        <w:t>4. Zamawiający nie dopuszcza składa</w:t>
      </w:r>
      <w:r w:rsidR="00304F45">
        <w:t>nia ofert wariantowych.</w:t>
      </w:r>
    </w:p>
    <w:p w:rsidR="00F76161" w:rsidRPr="001A5D36" w:rsidRDefault="00A55B52" w:rsidP="00E1406B">
      <w:pPr>
        <w:spacing w:line="276" w:lineRule="auto"/>
        <w:ind w:left="284"/>
        <w:jc w:val="both"/>
      </w:pPr>
      <w:r w:rsidRPr="001A5D36">
        <w:t xml:space="preserve">5. Szczegółowy opis oraz sposób realizacji zamówienia zawiera Opis Przedmiotu Zamówienia (OPZ), stanowiący </w:t>
      </w:r>
      <w:r w:rsidRPr="001A5D36">
        <w:rPr>
          <w:b/>
          <w:bCs/>
        </w:rPr>
        <w:t xml:space="preserve">Załącznik nr 4 </w:t>
      </w:r>
      <w:r w:rsidRPr="001A5D36">
        <w:t>do SWZ.</w:t>
      </w:r>
    </w:p>
    <w:p w:rsidR="00F76161" w:rsidRPr="001A5D36" w:rsidRDefault="00A55B52" w:rsidP="00E1406B">
      <w:pPr>
        <w:pStyle w:val="Cytatintensywny"/>
        <w:spacing w:line="276" w:lineRule="auto"/>
      </w:pPr>
      <w:r w:rsidRPr="001A5D36">
        <w:t>IV.</w:t>
      </w:r>
      <w:r w:rsidRPr="001A5D36">
        <w:tab/>
        <w:t>PODWYKONAWSTWO</w:t>
      </w:r>
    </w:p>
    <w:p w:rsidR="00F76161" w:rsidRPr="001A5D36" w:rsidRDefault="00A55B52" w:rsidP="00E1406B">
      <w:pPr>
        <w:spacing w:line="276" w:lineRule="auto"/>
        <w:ind w:left="284"/>
        <w:jc w:val="both"/>
      </w:pPr>
      <w:r w:rsidRPr="001A5D36">
        <w:t>1. Wykonawca może powierzyć wykonanie części zamówieni</w:t>
      </w:r>
      <w:r w:rsidR="00FA7440">
        <w:t>a podwykonawcy (podwykonawcom).</w:t>
      </w:r>
    </w:p>
    <w:p w:rsidR="00F76161" w:rsidRPr="001A5D36" w:rsidRDefault="00A55B52" w:rsidP="00E1406B">
      <w:pPr>
        <w:spacing w:line="276" w:lineRule="auto"/>
        <w:ind w:left="284"/>
        <w:jc w:val="both"/>
      </w:pPr>
      <w:r w:rsidRPr="001A5D36">
        <w:t>2. Zamawiający nie zastrzega obowiązku osobistego wykonania przez Wykonawcę kluczowych części zamówienia.</w:t>
      </w:r>
    </w:p>
    <w:p w:rsidR="00F76161" w:rsidRPr="001A5D36" w:rsidRDefault="00A55B52" w:rsidP="00E1406B">
      <w:pPr>
        <w:spacing w:line="276" w:lineRule="auto"/>
        <w:ind w:left="284"/>
        <w:jc w:val="both"/>
      </w:pPr>
      <w:r w:rsidRPr="001A5D36">
        <w:t xml:space="preserve">3. Zamawiający wymaga, aby w przypadku powierzenia części zamówienia podwykonawcom, Wykonawca wskazał w ofercie części zamówienia, których wykonanie </w:t>
      </w:r>
      <w:r w:rsidRPr="001A5D36">
        <w:lastRenderedPageBreak/>
        <w:t>zamierza powierzyć podwykonawcom oraz podał (o ile są mu wiadome na tym etapie) nazwy (firmy) tych podwykonawców.</w:t>
      </w:r>
    </w:p>
    <w:p w:rsidR="00F76161" w:rsidRPr="001A5D36" w:rsidRDefault="00A55B52" w:rsidP="00E1406B">
      <w:pPr>
        <w:pStyle w:val="Cytatintensywny"/>
        <w:spacing w:line="276" w:lineRule="auto"/>
      </w:pPr>
      <w:r w:rsidRPr="001A5D36">
        <w:t>V. TERMIN WYKONANIA ZAMÓWIENIA</w:t>
      </w:r>
    </w:p>
    <w:p w:rsidR="00BC613A" w:rsidRPr="00590276" w:rsidRDefault="00BC613A" w:rsidP="00BC613A">
      <w:pPr>
        <w:spacing w:line="276" w:lineRule="auto"/>
        <w:ind w:left="284"/>
        <w:jc w:val="both"/>
        <w:rPr>
          <w:b/>
          <w:bCs/>
        </w:rPr>
      </w:pPr>
      <w:r w:rsidRPr="00590276">
        <w:t xml:space="preserve">1. Termin realizacji zamówienia wynosi: </w:t>
      </w:r>
      <w:r w:rsidRPr="00590276">
        <w:rPr>
          <w:b/>
          <w:bCs/>
        </w:rPr>
        <w:t>12 miesięcy, od dnia 1 stycznia 2022 r. do 31 grudnia 2022 r., za wyjątkiem:</w:t>
      </w:r>
    </w:p>
    <w:p w:rsidR="00BC613A" w:rsidRPr="00590276" w:rsidRDefault="00BC613A" w:rsidP="00BC613A">
      <w:pPr>
        <w:pStyle w:val="Akapitzlist"/>
        <w:numPr>
          <w:ilvl w:val="0"/>
          <w:numId w:val="28"/>
        </w:numPr>
        <w:spacing w:line="276" w:lineRule="auto"/>
        <w:jc w:val="both"/>
      </w:pPr>
      <w:r w:rsidRPr="00590276">
        <w:t xml:space="preserve">Aresztu Śledczego w Kielcach – </w:t>
      </w:r>
      <w:r w:rsidRPr="00590276">
        <w:rPr>
          <w:b/>
        </w:rPr>
        <w:t>Część X</w:t>
      </w:r>
      <w:r w:rsidRPr="00590276">
        <w:t>, termin realizacji zamówienia</w:t>
      </w:r>
    </w:p>
    <w:p w:rsidR="00BC613A" w:rsidRPr="00590276" w:rsidRDefault="00BC613A" w:rsidP="00BC613A">
      <w:pPr>
        <w:pStyle w:val="Akapitzlist"/>
        <w:spacing w:line="276" w:lineRule="auto"/>
        <w:ind w:left="1004"/>
        <w:jc w:val="both"/>
      </w:pPr>
      <w:r w:rsidRPr="00590276">
        <w:rPr>
          <w:b/>
        </w:rPr>
        <w:t>od 2 kwietnia 2022 r. do 31 grudnia 2022 r.</w:t>
      </w:r>
      <w:r w:rsidRPr="00590276">
        <w:t>,</w:t>
      </w:r>
    </w:p>
    <w:p w:rsidR="00BC613A" w:rsidRPr="00590276" w:rsidRDefault="00BC613A" w:rsidP="00BC613A">
      <w:pPr>
        <w:pStyle w:val="Akapitzlist"/>
        <w:numPr>
          <w:ilvl w:val="0"/>
          <w:numId w:val="28"/>
        </w:numPr>
        <w:spacing w:line="276" w:lineRule="auto"/>
        <w:jc w:val="both"/>
      </w:pPr>
      <w:r w:rsidRPr="00590276">
        <w:t xml:space="preserve">Zakładu Karnego w Pińczowie – </w:t>
      </w:r>
      <w:r w:rsidRPr="00590276">
        <w:rPr>
          <w:b/>
        </w:rPr>
        <w:t>Część X</w:t>
      </w:r>
      <w:r w:rsidRPr="00590276">
        <w:t>, termin realizacji zamówienia</w:t>
      </w:r>
    </w:p>
    <w:p w:rsidR="00BC613A" w:rsidRPr="00590276" w:rsidRDefault="00BC613A" w:rsidP="00BC613A">
      <w:pPr>
        <w:pStyle w:val="Akapitzlist"/>
        <w:spacing w:line="276" w:lineRule="auto"/>
        <w:ind w:left="1004"/>
        <w:jc w:val="both"/>
      </w:pPr>
      <w:r w:rsidRPr="00590276">
        <w:rPr>
          <w:b/>
        </w:rPr>
        <w:t>od 26 kwietnia 2022 r. do 31 grudnia 2022 r.</w:t>
      </w:r>
      <w:r w:rsidRPr="00590276">
        <w:t>,</w:t>
      </w:r>
    </w:p>
    <w:p w:rsidR="00F76161" w:rsidRPr="001A5D36" w:rsidRDefault="00A55B52" w:rsidP="00E1406B">
      <w:pPr>
        <w:spacing w:line="276" w:lineRule="auto"/>
        <w:ind w:left="284"/>
        <w:jc w:val="both"/>
      </w:pPr>
      <w:r w:rsidRPr="001A5D36">
        <w:t>2.</w:t>
      </w:r>
      <w:r w:rsidR="00497201">
        <w:t xml:space="preserve"> </w:t>
      </w:r>
      <w:r w:rsidRPr="001A5D36">
        <w:t xml:space="preserve">Szczegółowe zagadnienia dotyczące terminu realizacji umowy uregulowane są we wzorze umowy stanowiącej </w:t>
      </w:r>
      <w:r w:rsidRPr="001A5D36">
        <w:rPr>
          <w:b/>
          <w:bCs/>
        </w:rPr>
        <w:t>Załącznik nr 3</w:t>
      </w:r>
      <w:r w:rsidRPr="001A5D36">
        <w:t xml:space="preserve"> do SWZ.</w:t>
      </w:r>
    </w:p>
    <w:p w:rsidR="00F76161" w:rsidRPr="001A5D36" w:rsidRDefault="00A55B52" w:rsidP="00E1406B">
      <w:pPr>
        <w:pStyle w:val="Cytatintensywny"/>
        <w:spacing w:line="276" w:lineRule="auto"/>
      </w:pPr>
      <w:r w:rsidRPr="001A5D36">
        <w:t>VI.</w:t>
      </w:r>
      <w:r w:rsidR="00651858">
        <w:t xml:space="preserve"> WARUNKI UDZIAŁU W POSTĘPOWANIU</w:t>
      </w:r>
    </w:p>
    <w:p w:rsidR="00F76161" w:rsidRPr="001A5D36" w:rsidRDefault="00A55B52" w:rsidP="00E1406B">
      <w:p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 w:rsidRPr="001A5D36">
        <w:rPr>
          <w:rFonts w:eastAsia="Calibri"/>
          <w:lang w:eastAsia="en-US"/>
        </w:rPr>
        <w:t>1. O udzielenie zamówienia mogą ubiegać się Wykonawcy, którzy nie podlegają wykluczeniu na zasadach określonych w Rozdziale VII SWZ, oraz spełniają określone przez Zamawiającego warunki udziału w postępowaniu.</w:t>
      </w:r>
    </w:p>
    <w:p w:rsidR="00354FF7" w:rsidRPr="001A5D36" w:rsidRDefault="00A55B52" w:rsidP="00E1406B">
      <w:p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 w:rsidRPr="001A5D36">
        <w:rPr>
          <w:rFonts w:eastAsia="Calibri"/>
          <w:lang w:eastAsia="en-US"/>
        </w:rPr>
        <w:t>2. O udzielenie zamówienia mogą ubiegać się Wykonawcy, którzy spełniają warunki dotyczące:</w:t>
      </w:r>
    </w:p>
    <w:p w:rsidR="00F76161" w:rsidRPr="001A5D36" w:rsidRDefault="00A55B52" w:rsidP="00E1406B">
      <w:pPr>
        <w:pStyle w:val="Akapitzlist"/>
        <w:numPr>
          <w:ilvl w:val="0"/>
          <w:numId w:val="23"/>
        </w:num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 w:rsidRPr="001A5D36">
        <w:rPr>
          <w:rFonts w:eastAsia="Calibri"/>
          <w:lang w:eastAsia="en-US"/>
        </w:rPr>
        <w:t>zdolności do występowania w obrocie gospodarczym:</w:t>
      </w:r>
    </w:p>
    <w:p w:rsidR="00F76161" w:rsidRPr="001A5D36" w:rsidRDefault="00A55B52" w:rsidP="00E1406B">
      <w:pPr>
        <w:suppressAutoHyphens w:val="0"/>
        <w:spacing w:after="160" w:line="276" w:lineRule="auto"/>
        <w:ind w:left="356" w:firstLine="709"/>
        <w:jc w:val="both"/>
        <w:textAlignment w:val="auto"/>
        <w:rPr>
          <w:rFonts w:eastAsia="Calibri"/>
          <w:lang w:eastAsia="en-US"/>
        </w:rPr>
      </w:pPr>
      <w:r w:rsidRPr="001A5D36">
        <w:rPr>
          <w:rFonts w:eastAsia="Calibri"/>
          <w:lang w:eastAsia="en-US"/>
        </w:rPr>
        <w:t>Zamawiający nie stawia warunku w powyższym zakresie.</w:t>
      </w:r>
    </w:p>
    <w:p w:rsidR="00F76161" w:rsidRPr="001A5D36" w:rsidRDefault="00A55B52" w:rsidP="00E1406B">
      <w:pPr>
        <w:pStyle w:val="Akapitzlist"/>
        <w:numPr>
          <w:ilvl w:val="0"/>
          <w:numId w:val="23"/>
        </w:num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 w:rsidRPr="001A5D36">
        <w:rPr>
          <w:rFonts w:eastAsia="Calibri"/>
          <w:lang w:eastAsia="en-US"/>
        </w:rPr>
        <w:t>uprawnień do prowadzenia określonej działalności gospodarczej lub zawodowej,</w:t>
      </w:r>
      <w:r w:rsidR="00B84EE1">
        <w:rPr>
          <w:rFonts w:eastAsia="Calibri"/>
          <w:lang w:eastAsia="en-US"/>
        </w:rPr>
        <w:t xml:space="preserve"> </w:t>
      </w:r>
      <w:r w:rsidRPr="001A5D36">
        <w:rPr>
          <w:rFonts w:eastAsia="Calibri"/>
          <w:lang w:eastAsia="en-US"/>
        </w:rPr>
        <w:t>o</w:t>
      </w:r>
      <w:r w:rsidR="00651858">
        <w:rPr>
          <w:rFonts w:eastAsia="Calibri"/>
          <w:lang w:eastAsia="en-US"/>
        </w:rPr>
        <w:t> </w:t>
      </w:r>
      <w:r w:rsidRPr="001A5D36">
        <w:rPr>
          <w:rFonts w:eastAsia="Calibri"/>
          <w:lang w:eastAsia="en-US"/>
        </w:rPr>
        <w:t>ile wynika to z odrębnych przepisów:</w:t>
      </w:r>
    </w:p>
    <w:p w:rsidR="00D25B39" w:rsidRPr="00D25B39" w:rsidRDefault="00D25B39" w:rsidP="00D25B39">
      <w:pPr>
        <w:pStyle w:val="Akapitzlist"/>
        <w:suppressAutoHyphens w:val="0"/>
        <w:spacing w:after="160" w:line="276" w:lineRule="auto"/>
        <w:ind w:left="1065"/>
        <w:jc w:val="both"/>
        <w:textAlignment w:val="auto"/>
        <w:rPr>
          <w:rFonts w:eastAsia="Calibri"/>
          <w:lang w:eastAsia="en-US"/>
        </w:rPr>
      </w:pPr>
      <w:r w:rsidRPr="00D25B39">
        <w:rPr>
          <w:rFonts w:eastAsia="Calibri"/>
          <w:lang w:eastAsia="en-US"/>
        </w:rPr>
        <w:t>Zamawiający nie stawia warunku w powyższym zakresie.</w:t>
      </w:r>
    </w:p>
    <w:p w:rsidR="00F76161" w:rsidRPr="001A5D36" w:rsidRDefault="00A55B52" w:rsidP="00E1406B">
      <w:pPr>
        <w:pStyle w:val="Akapitzlist"/>
        <w:numPr>
          <w:ilvl w:val="0"/>
          <w:numId w:val="23"/>
        </w:num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 w:rsidRPr="001A5D36">
        <w:rPr>
          <w:rFonts w:eastAsia="Calibri"/>
          <w:lang w:eastAsia="en-US"/>
        </w:rPr>
        <w:t>sytuacji ekonomicznej lub finansowej:</w:t>
      </w:r>
    </w:p>
    <w:p w:rsidR="00354FF7" w:rsidRPr="001A5D36" w:rsidRDefault="00A55B52" w:rsidP="00E1406B">
      <w:pPr>
        <w:suppressAutoHyphens w:val="0"/>
        <w:spacing w:after="160" w:line="276" w:lineRule="auto"/>
        <w:ind w:left="356" w:firstLine="709"/>
        <w:jc w:val="both"/>
        <w:textAlignment w:val="auto"/>
        <w:rPr>
          <w:rFonts w:eastAsia="Calibri"/>
          <w:lang w:eastAsia="en-US"/>
        </w:rPr>
      </w:pPr>
      <w:r w:rsidRPr="001A5D36">
        <w:rPr>
          <w:rFonts w:eastAsia="Calibri"/>
          <w:lang w:eastAsia="en-US"/>
        </w:rPr>
        <w:t>Zamawiający nie stawia warunku w powyższym zakresie.</w:t>
      </w:r>
    </w:p>
    <w:p w:rsidR="00F76161" w:rsidRPr="001A5D36" w:rsidRDefault="00A55B52" w:rsidP="00E1406B">
      <w:pPr>
        <w:pStyle w:val="Akapitzlist"/>
        <w:numPr>
          <w:ilvl w:val="0"/>
          <w:numId w:val="23"/>
        </w:num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 w:rsidRPr="001A5D36">
        <w:rPr>
          <w:rFonts w:eastAsia="Calibri"/>
          <w:lang w:eastAsia="en-US"/>
        </w:rPr>
        <w:t>zdolności technicznej lub zawodowej:</w:t>
      </w:r>
    </w:p>
    <w:p w:rsidR="00F76161" w:rsidRPr="001A5D36" w:rsidRDefault="00A55B52" w:rsidP="00E1406B">
      <w:pPr>
        <w:suppressAutoHyphens w:val="0"/>
        <w:spacing w:after="160" w:line="276" w:lineRule="auto"/>
        <w:ind w:left="356" w:firstLine="709"/>
        <w:jc w:val="both"/>
        <w:textAlignment w:val="auto"/>
        <w:rPr>
          <w:rFonts w:eastAsia="Calibri"/>
          <w:lang w:eastAsia="en-US"/>
        </w:rPr>
      </w:pPr>
      <w:r w:rsidRPr="001A5D36">
        <w:rPr>
          <w:rFonts w:eastAsia="Calibri"/>
          <w:lang w:eastAsia="en-US"/>
        </w:rPr>
        <w:t>Zamawiający stawia następujące warunki w powyższym zakresie:</w:t>
      </w:r>
    </w:p>
    <w:p w:rsidR="00F76161" w:rsidRPr="00F95BF3" w:rsidRDefault="00A55B52" w:rsidP="00E1406B">
      <w:pPr>
        <w:suppressAutoHyphens w:val="0"/>
        <w:spacing w:after="160" w:line="276" w:lineRule="auto"/>
        <w:ind w:left="1065"/>
        <w:jc w:val="both"/>
        <w:textAlignment w:val="auto"/>
      </w:pPr>
      <w:r w:rsidRPr="001A5D36">
        <w:rPr>
          <w:rFonts w:eastAsia="Calibri"/>
          <w:lang w:eastAsia="en-US"/>
        </w:rPr>
        <w:t xml:space="preserve">Wykonawca zobowiązany jest do wykazania należytego wykonania, a w przypadku świadczeń okresowych lub ciągłych również należytego wykonywania w okresie ostatnich trzech lat, a jeżeli okres prowadzenia działalności jest krótszy – w tym okresie: przynajmniej dwóch dostaw towaru odpowiadającego swoim rodzajem </w:t>
      </w:r>
      <w:r w:rsidRPr="00CB16EF">
        <w:rPr>
          <w:rFonts w:eastAsia="Calibri"/>
          <w:lang w:eastAsia="en-US"/>
        </w:rPr>
        <w:t>przedmiotowi zamówienia</w:t>
      </w:r>
      <w:r w:rsidR="0066061C" w:rsidRPr="00CB16EF">
        <w:rPr>
          <w:rFonts w:eastAsia="Calibri"/>
          <w:lang w:eastAsia="en-US"/>
        </w:rPr>
        <w:t xml:space="preserve"> (dla poszczególnych części)</w:t>
      </w:r>
      <w:r w:rsidRPr="00CB16EF">
        <w:rPr>
          <w:rFonts w:eastAsia="Calibri"/>
          <w:lang w:eastAsia="en-US"/>
        </w:rPr>
        <w:t xml:space="preserve"> w niniejszym</w:t>
      </w:r>
      <w:r w:rsidR="00F95BF3">
        <w:rPr>
          <w:rFonts w:eastAsia="Calibri"/>
          <w:lang w:eastAsia="en-US"/>
        </w:rPr>
        <w:t xml:space="preserve"> </w:t>
      </w:r>
      <w:r w:rsidRPr="00CB16EF">
        <w:rPr>
          <w:rFonts w:eastAsia="Calibri"/>
          <w:lang w:eastAsia="en-US"/>
        </w:rPr>
        <w:t>postępowaniu</w:t>
      </w:r>
      <w:r w:rsidR="00F95BF3">
        <w:rPr>
          <w:rFonts w:eastAsia="Calibri"/>
          <w:lang w:eastAsia="en-US"/>
        </w:rPr>
        <w:t xml:space="preserve"> </w:t>
      </w:r>
      <w:r w:rsidR="00D0285E">
        <w:rPr>
          <w:rFonts w:eastAsia="Calibri"/>
          <w:lang w:eastAsia="en-US"/>
        </w:rPr>
        <w:t xml:space="preserve">łącznie </w:t>
      </w:r>
      <w:r w:rsidRPr="00F95BF3">
        <w:rPr>
          <w:rFonts w:eastAsia="Calibri"/>
          <w:lang w:eastAsia="en-US"/>
        </w:rPr>
        <w:t>o</w:t>
      </w:r>
      <w:r w:rsidR="00F95BF3" w:rsidRPr="00F95BF3">
        <w:rPr>
          <w:rFonts w:eastAsia="Calibri"/>
          <w:lang w:eastAsia="en-US"/>
        </w:rPr>
        <w:t xml:space="preserve"> </w:t>
      </w:r>
      <w:r w:rsidRPr="00F95BF3">
        <w:rPr>
          <w:rFonts w:eastAsia="Calibri"/>
          <w:lang w:eastAsia="en-US"/>
        </w:rPr>
        <w:t xml:space="preserve">wartości </w:t>
      </w:r>
      <w:r w:rsidR="00F95BF3" w:rsidRPr="00F95BF3">
        <w:rPr>
          <w:rFonts w:eastAsia="Calibri"/>
          <w:lang w:eastAsia="en-US"/>
        </w:rPr>
        <w:t>ni</w:t>
      </w:r>
      <w:r w:rsidRPr="00F95BF3">
        <w:rPr>
          <w:rFonts w:eastAsia="Calibri"/>
          <w:lang w:eastAsia="en-US"/>
        </w:rPr>
        <w:t>e</w:t>
      </w:r>
      <w:r w:rsidR="00B84EE1" w:rsidRPr="00F95BF3">
        <w:rPr>
          <w:rFonts w:eastAsia="Calibri"/>
          <w:lang w:eastAsia="en-US"/>
        </w:rPr>
        <w:t xml:space="preserve"> </w:t>
      </w:r>
      <w:r w:rsidRPr="00F95BF3">
        <w:rPr>
          <w:rFonts w:eastAsia="Calibri"/>
          <w:lang w:eastAsia="en-US"/>
        </w:rPr>
        <w:t>mniejszej niż:</w:t>
      </w:r>
      <w:bookmarkStart w:id="0" w:name="_GoBack"/>
      <w:bookmarkEnd w:id="0"/>
    </w:p>
    <w:p w:rsidR="00F76161" w:rsidRPr="00CB16EF" w:rsidRDefault="00A55B52" w:rsidP="00E1406B">
      <w:pPr>
        <w:suppressAutoHyphens w:val="0"/>
        <w:spacing w:after="160" w:line="276" w:lineRule="auto"/>
        <w:ind w:left="1065"/>
        <w:jc w:val="both"/>
        <w:textAlignment w:val="auto"/>
        <w:rPr>
          <w:rFonts w:eastAsia="Calibri"/>
          <w:lang w:eastAsia="en-US"/>
        </w:rPr>
      </w:pPr>
      <w:r w:rsidRPr="00CB16EF">
        <w:rPr>
          <w:rFonts w:eastAsia="Calibri"/>
          <w:lang w:eastAsia="en-US"/>
        </w:rPr>
        <w:lastRenderedPageBreak/>
        <w:t>Dla części I</w:t>
      </w:r>
      <w:r w:rsidR="009152B6" w:rsidRPr="00CB16EF">
        <w:rPr>
          <w:rFonts w:eastAsia="Calibri"/>
          <w:lang w:eastAsia="en-US"/>
        </w:rPr>
        <w:tab/>
      </w:r>
      <w:r w:rsidRPr="00CB16EF">
        <w:rPr>
          <w:rFonts w:eastAsia="Calibri"/>
          <w:lang w:eastAsia="en-US"/>
        </w:rPr>
        <w:t>–</w:t>
      </w:r>
      <w:r w:rsidR="009152B6" w:rsidRPr="00CB16EF">
        <w:rPr>
          <w:rFonts w:eastAsia="Calibri"/>
          <w:lang w:eastAsia="en-US"/>
        </w:rPr>
        <w:t xml:space="preserve"> </w:t>
      </w:r>
      <w:r w:rsidR="00CB16EF" w:rsidRPr="00CB16EF">
        <w:rPr>
          <w:rFonts w:eastAsia="Calibri"/>
          <w:lang w:eastAsia="en-US"/>
        </w:rPr>
        <w:t xml:space="preserve">76 000,00 </w:t>
      </w:r>
      <w:r w:rsidRPr="00CB16EF">
        <w:rPr>
          <w:rFonts w:eastAsia="Calibri"/>
          <w:lang w:eastAsia="en-US"/>
        </w:rPr>
        <w:t>zł,</w:t>
      </w:r>
    </w:p>
    <w:p w:rsidR="009152B6" w:rsidRPr="00CB16EF" w:rsidRDefault="009152B6" w:rsidP="009152B6">
      <w:pPr>
        <w:suppressAutoHyphens w:val="0"/>
        <w:spacing w:after="160" w:line="276" w:lineRule="auto"/>
        <w:ind w:left="1065"/>
        <w:jc w:val="both"/>
        <w:textAlignment w:val="auto"/>
        <w:rPr>
          <w:rFonts w:eastAsia="Calibri"/>
          <w:lang w:eastAsia="en-US"/>
        </w:rPr>
      </w:pPr>
      <w:r w:rsidRPr="00CB16EF">
        <w:rPr>
          <w:rFonts w:eastAsia="Calibri"/>
          <w:lang w:eastAsia="en-US"/>
        </w:rPr>
        <w:t>Dla części II</w:t>
      </w:r>
      <w:r w:rsidRPr="00CB16EF">
        <w:rPr>
          <w:rFonts w:eastAsia="Calibri"/>
          <w:lang w:eastAsia="en-US"/>
        </w:rPr>
        <w:tab/>
        <w:t xml:space="preserve">– </w:t>
      </w:r>
      <w:r w:rsidR="00CB16EF" w:rsidRPr="00CB16EF">
        <w:rPr>
          <w:rFonts w:eastAsia="Calibri"/>
          <w:lang w:eastAsia="en-US"/>
        </w:rPr>
        <w:t xml:space="preserve">92 800,00 </w:t>
      </w:r>
      <w:r w:rsidRPr="00CB16EF">
        <w:rPr>
          <w:rFonts w:eastAsia="Calibri"/>
          <w:lang w:eastAsia="en-US"/>
        </w:rPr>
        <w:t>zł,</w:t>
      </w:r>
    </w:p>
    <w:p w:rsidR="009152B6" w:rsidRPr="00CB16EF" w:rsidRDefault="009152B6" w:rsidP="009152B6">
      <w:pPr>
        <w:suppressAutoHyphens w:val="0"/>
        <w:spacing w:after="160" w:line="276" w:lineRule="auto"/>
        <w:ind w:left="1065"/>
        <w:jc w:val="both"/>
        <w:textAlignment w:val="auto"/>
        <w:rPr>
          <w:rFonts w:eastAsia="Calibri"/>
          <w:lang w:eastAsia="en-US"/>
        </w:rPr>
      </w:pPr>
      <w:r w:rsidRPr="00CB16EF">
        <w:rPr>
          <w:rFonts w:eastAsia="Calibri"/>
          <w:lang w:eastAsia="en-US"/>
        </w:rPr>
        <w:t>Dla części III</w:t>
      </w:r>
      <w:r w:rsidRPr="00CB16EF">
        <w:rPr>
          <w:rFonts w:eastAsia="Calibri"/>
          <w:lang w:eastAsia="en-US"/>
        </w:rPr>
        <w:tab/>
        <w:t>–</w:t>
      </w:r>
      <w:r w:rsidR="00CB16EF" w:rsidRPr="00CB16EF">
        <w:rPr>
          <w:rFonts w:eastAsia="Calibri"/>
          <w:lang w:eastAsia="en-US"/>
        </w:rPr>
        <w:t xml:space="preserve"> 38 600,00 </w:t>
      </w:r>
      <w:r w:rsidRPr="00CB16EF">
        <w:rPr>
          <w:rFonts w:eastAsia="Calibri"/>
          <w:lang w:eastAsia="en-US"/>
        </w:rPr>
        <w:t>zł,</w:t>
      </w:r>
    </w:p>
    <w:p w:rsidR="009152B6" w:rsidRPr="00CB16EF" w:rsidRDefault="009152B6" w:rsidP="009152B6">
      <w:pPr>
        <w:suppressAutoHyphens w:val="0"/>
        <w:spacing w:after="160" w:line="276" w:lineRule="auto"/>
        <w:ind w:left="1065"/>
        <w:jc w:val="both"/>
        <w:textAlignment w:val="auto"/>
        <w:rPr>
          <w:rFonts w:eastAsia="Calibri"/>
          <w:lang w:eastAsia="en-US"/>
        </w:rPr>
      </w:pPr>
      <w:r w:rsidRPr="00CB16EF">
        <w:rPr>
          <w:rFonts w:eastAsia="Calibri"/>
          <w:lang w:eastAsia="en-US"/>
        </w:rPr>
        <w:t>Dla części IV</w:t>
      </w:r>
      <w:r w:rsidRPr="00CB16EF">
        <w:rPr>
          <w:rFonts w:eastAsia="Calibri"/>
          <w:lang w:eastAsia="en-US"/>
        </w:rPr>
        <w:tab/>
        <w:t>–</w:t>
      </w:r>
      <w:r w:rsidR="00CB16EF" w:rsidRPr="00CB16EF">
        <w:rPr>
          <w:rFonts w:eastAsia="Calibri"/>
          <w:lang w:eastAsia="en-US"/>
        </w:rPr>
        <w:t xml:space="preserve"> 67 800,00 </w:t>
      </w:r>
      <w:r w:rsidRPr="00CB16EF">
        <w:rPr>
          <w:rFonts w:eastAsia="Calibri"/>
          <w:lang w:eastAsia="en-US"/>
        </w:rPr>
        <w:t>zł,</w:t>
      </w:r>
    </w:p>
    <w:p w:rsidR="009152B6" w:rsidRPr="00CB16EF" w:rsidRDefault="009152B6" w:rsidP="009152B6">
      <w:pPr>
        <w:suppressAutoHyphens w:val="0"/>
        <w:spacing w:after="160" w:line="276" w:lineRule="auto"/>
        <w:ind w:left="1065"/>
        <w:jc w:val="both"/>
        <w:textAlignment w:val="auto"/>
        <w:rPr>
          <w:rFonts w:eastAsia="Calibri"/>
          <w:lang w:eastAsia="en-US"/>
        </w:rPr>
      </w:pPr>
      <w:r w:rsidRPr="00CB16EF">
        <w:rPr>
          <w:rFonts w:eastAsia="Calibri"/>
          <w:lang w:eastAsia="en-US"/>
        </w:rPr>
        <w:t>Dla części V</w:t>
      </w:r>
      <w:r w:rsidRPr="00CB16EF">
        <w:rPr>
          <w:rFonts w:eastAsia="Calibri"/>
          <w:lang w:eastAsia="en-US"/>
        </w:rPr>
        <w:tab/>
        <w:t xml:space="preserve">– </w:t>
      </w:r>
      <w:r w:rsidR="00CB16EF" w:rsidRPr="00CB16EF">
        <w:rPr>
          <w:rFonts w:eastAsia="Calibri"/>
          <w:lang w:eastAsia="en-US"/>
        </w:rPr>
        <w:t xml:space="preserve">147 400,00 </w:t>
      </w:r>
      <w:r w:rsidRPr="00CB16EF">
        <w:rPr>
          <w:rFonts w:eastAsia="Calibri"/>
          <w:lang w:eastAsia="en-US"/>
        </w:rPr>
        <w:t>zł,</w:t>
      </w:r>
    </w:p>
    <w:p w:rsidR="009152B6" w:rsidRPr="00CB16EF" w:rsidRDefault="009152B6" w:rsidP="009152B6">
      <w:pPr>
        <w:suppressAutoHyphens w:val="0"/>
        <w:spacing w:after="160" w:line="276" w:lineRule="auto"/>
        <w:ind w:left="1065"/>
        <w:jc w:val="both"/>
        <w:textAlignment w:val="auto"/>
        <w:rPr>
          <w:rFonts w:eastAsia="Calibri"/>
          <w:lang w:eastAsia="en-US"/>
        </w:rPr>
      </w:pPr>
      <w:r w:rsidRPr="00CB16EF">
        <w:rPr>
          <w:rFonts w:eastAsia="Calibri"/>
          <w:lang w:eastAsia="en-US"/>
        </w:rPr>
        <w:t>Dla części VI</w:t>
      </w:r>
      <w:r w:rsidRPr="00CB16EF">
        <w:rPr>
          <w:rFonts w:eastAsia="Calibri"/>
          <w:lang w:eastAsia="en-US"/>
        </w:rPr>
        <w:tab/>
        <w:t xml:space="preserve">– </w:t>
      </w:r>
      <w:r w:rsidR="00CB16EF" w:rsidRPr="00CB16EF">
        <w:rPr>
          <w:rFonts w:eastAsia="Calibri"/>
          <w:lang w:eastAsia="en-US"/>
        </w:rPr>
        <w:t xml:space="preserve">68 800,00 </w:t>
      </w:r>
      <w:r w:rsidRPr="00CB16EF">
        <w:rPr>
          <w:rFonts w:eastAsia="Calibri"/>
          <w:lang w:eastAsia="en-US"/>
        </w:rPr>
        <w:t>zł,</w:t>
      </w:r>
    </w:p>
    <w:p w:rsidR="009152B6" w:rsidRPr="00CB16EF" w:rsidRDefault="009152B6" w:rsidP="009152B6">
      <w:pPr>
        <w:suppressAutoHyphens w:val="0"/>
        <w:spacing w:after="160" w:line="276" w:lineRule="auto"/>
        <w:ind w:left="1065"/>
        <w:jc w:val="both"/>
        <w:textAlignment w:val="auto"/>
        <w:rPr>
          <w:rFonts w:eastAsia="Calibri"/>
          <w:lang w:eastAsia="en-US"/>
        </w:rPr>
      </w:pPr>
      <w:r w:rsidRPr="00CB16EF">
        <w:rPr>
          <w:rFonts w:eastAsia="Calibri"/>
          <w:lang w:eastAsia="en-US"/>
        </w:rPr>
        <w:t>Dla części VII</w:t>
      </w:r>
      <w:r w:rsidRPr="00CB16EF">
        <w:rPr>
          <w:rFonts w:eastAsia="Calibri"/>
          <w:lang w:eastAsia="en-US"/>
        </w:rPr>
        <w:tab/>
        <w:t xml:space="preserve">– </w:t>
      </w:r>
      <w:r w:rsidR="00CB16EF" w:rsidRPr="00CB16EF">
        <w:rPr>
          <w:rFonts w:eastAsia="Calibri"/>
          <w:lang w:eastAsia="en-US"/>
        </w:rPr>
        <w:t xml:space="preserve">198 800,00 </w:t>
      </w:r>
      <w:r w:rsidRPr="00CB16EF">
        <w:rPr>
          <w:rFonts w:eastAsia="Calibri"/>
          <w:lang w:eastAsia="en-US"/>
        </w:rPr>
        <w:t>zł,</w:t>
      </w:r>
    </w:p>
    <w:p w:rsidR="009152B6" w:rsidRPr="00CB16EF" w:rsidRDefault="009152B6" w:rsidP="009152B6">
      <w:pPr>
        <w:suppressAutoHyphens w:val="0"/>
        <w:spacing w:after="160" w:line="276" w:lineRule="auto"/>
        <w:ind w:left="1065"/>
        <w:jc w:val="both"/>
        <w:textAlignment w:val="auto"/>
        <w:rPr>
          <w:rFonts w:eastAsia="Calibri"/>
          <w:lang w:eastAsia="en-US"/>
        </w:rPr>
      </w:pPr>
      <w:r w:rsidRPr="00CB16EF">
        <w:rPr>
          <w:rFonts w:eastAsia="Calibri"/>
          <w:lang w:eastAsia="en-US"/>
        </w:rPr>
        <w:t>Dla części VIII</w:t>
      </w:r>
      <w:r w:rsidRPr="00CB16EF">
        <w:rPr>
          <w:rFonts w:eastAsia="Calibri"/>
          <w:lang w:eastAsia="en-US"/>
        </w:rPr>
        <w:tab/>
        <w:t xml:space="preserve">– </w:t>
      </w:r>
      <w:r w:rsidR="00CB16EF" w:rsidRPr="00CB16EF">
        <w:rPr>
          <w:rFonts w:eastAsia="Calibri"/>
          <w:lang w:eastAsia="en-US"/>
        </w:rPr>
        <w:t xml:space="preserve">72 700,00 </w:t>
      </w:r>
      <w:r w:rsidRPr="00CB16EF">
        <w:rPr>
          <w:rFonts w:eastAsia="Calibri"/>
          <w:lang w:eastAsia="en-US"/>
        </w:rPr>
        <w:t>zł,</w:t>
      </w:r>
    </w:p>
    <w:p w:rsidR="009152B6" w:rsidRPr="00CB16EF" w:rsidRDefault="009152B6" w:rsidP="009152B6">
      <w:pPr>
        <w:suppressAutoHyphens w:val="0"/>
        <w:spacing w:after="160" w:line="276" w:lineRule="auto"/>
        <w:ind w:left="1065"/>
        <w:jc w:val="both"/>
        <w:textAlignment w:val="auto"/>
        <w:rPr>
          <w:rFonts w:eastAsia="Calibri"/>
          <w:lang w:eastAsia="en-US"/>
        </w:rPr>
      </w:pPr>
      <w:r w:rsidRPr="00CB16EF">
        <w:rPr>
          <w:rFonts w:eastAsia="Calibri"/>
          <w:lang w:eastAsia="en-US"/>
        </w:rPr>
        <w:t>Dla części IX</w:t>
      </w:r>
      <w:r w:rsidRPr="00CB16EF">
        <w:rPr>
          <w:rFonts w:eastAsia="Calibri"/>
          <w:lang w:eastAsia="en-US"/>
        </w:rPr>
        <w:tab/>
        <w:t xml:space="preserve">– </w:t>
      </w:r>
      <w:r w:rsidR="00CB16EF" w:rsidRPr="00CB16EF">
        <w:rPr>
          <w:rFonts w:eastAsia="Calibri"/>
          <w:lang w:eastAsia="en-US"/>
        </w:rPr>
        <w:t xml:space="preserve">109 300,00 </w:t>
      </w:r>
      <w:r w:rsidRPr="00CB16EF">
        <w:rPr>
          <w:rFonts w:eastAsia="Calibri"/>
          <w:lang w:eastAsia="en-US"/>
        </w:rPr>
        <w:t>zł,</w:t>
      </w:r>
    </w:p>
    <w:p w:rsidR="009152B6" w:rsidRPr="00CB16EF" w:rsidRDefault="009152B6" w:rsidP="009152B6">
      <w:pPr>
        <w:suppressAutoHyphens w:val="0"/>
        <w:spacing w:after="160" w:line="276" w:lineRule="auto"/>
        <w:ind w:left="1065"/>
        <w:jc w:val="both"/>
        <w:textAlignment w:val="auto"/>
        <w:rPr>
          <w:rFonts w:eastAsia="Calibri"/>
          <w:lang w:eastAsia="en-US"/>
        </w:rPr>
      </w:pPr>
      <w:r w:rsidRPr="00CB16EF">
        <w:rPr>
          <w:rFonts w:eastAsia="Calibri"/>
          <w:lang w:eastAsia="en-US"/>
        </w:rPr>
        <w:t>Dla części X</w:t>
      </w:r>
      <w:r w:rsidRPr="00CB16EF">
        <w:rPr>
          <w:rFonts w:eastAsia="Calibri"/>
          <w:lang w:eastAsia="en-US"/>
        </w:rPr>
        <w:tab/>
        <w:t>–</w:t>
      </w:r>
      <w:r w:rsidR="00CB16EF" w:rsidRPr="00CB16EF">
        <w:rPr>
          <w:rFonts w:eastAsia="Calibri"/>
          <w:lang w:eastAsia="en-US"/>
        </w:rPr>
        <w:t xml:space="preserve"> 77 400,00 </w:t>
      </w:r>
      <w:r w:rsidRPr="00CB16EF">
        <w:rPr>
          <w:rFonts w:eastAsia="Calibri"/>
          <w:lang w:eastAsia="en-US"/>
        </w:rPr>
        <w:t>zł.</w:t>
      </w:r>
    </w:p>
    <w:p w:rsidR="00F76161" w:rsidRPr="001A5D36" w:rsidRDefault="00A55B52" w:rsidP="00E1406B">
      <w:pPr>
        <w:pStyle w:val="Cytatintensywny"/>
        <w:spacing w:line="276" w:lineRule="auto"/>
      </w:pPr>
      <w:r w:rsidRPr="001A5D36">
        <w:t>VII. PODSTAWY WYKLUCZENIA Z POSTĘPOWANIA</w:t>
      </w:r>
    </w:p>
    <w:p w:rsidR="00F76161" w:rsidRPr="001A5D36" w:rsidRDefault="00A55B52" w:rsidP="00E1406B">
      <w:p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 w:rsidRPr="001A5D36">
        <w:rPr>
          <w:rFonts w:eastAsia="Calibri"/>
          <w:lang w:eastAsia="en-US"/>
        </w:rPr>
        <w:t>1. Z postępowania o udzielenie zamówienia wyklucza się Wykonawców, w stosunku do</w:t>
      </w:r>
      <w:r w:rsidR="00B84EE1">
        <w:rPr>
          <w:rFonts w:eastAsia="Calibri"/>
          <w:lang w:eastAsia="en-US"/>
        </w:rPr>
        <w:t xml:space="preserve"> </w:t>
      </w:r>
      <w:r w:rsidRPr="001A5D36">
        <w:rPr>
          <w:rFonts w:eastAsia="Calibri"/>
          <w:lang w:eastAsia="en-US"/>
        </w:rPr>
        <w:t>których zachodzi którakolwiek z okoliczności wskazanych:</w:t>
      </w:r>
    </w:p>
    <w:p w:rsidR="00F76161" w:rsidRPr="001A5D36" w:rsidRDefault="00A55B52" w:rsidP="00E1406B">
      <w:pPr>
        <w:pStyle w:val="Akapitzlist"/>
        <w:numPr>
          <w:ilvl w:val="0"/>
          <w:numId w:val="26"/>
        </w:num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 w:rsidRPr="001A5D36">
        <w:rPr>
          <w:rFonts w:eastAsia="Calibri"/>
          <w:lang w:eastAsia="en-US"/>
        </w:rPr>
        <w:t>w art. 108 ust. 1 pzp;</w:t>
      </w:r>
    </w:p>
    <w:p w:rsidR="00F76161" w:rsidRPr="001A5D36" w:rsidRDefault="00A55B52" w:rsidP="00E1406B">
      <w:pPr>
        <w:pStyle w:val="Akapitzlist"/>
        <w:numPr>
          <w:ilvl w:val="0"/>
          <w:numId w:val="26"/>
        </w:num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 w:rsidRPr="001A5D36">
        <w:rPr>
          <w:rFonts w:eastAsia="Calibri"/>
          <w:lang w:eastAsia="en-US"/>
        </w:rPr>
        <w:t>w art. 109 ust. 1 pkt. 4 pzp, tj.:</w:t>
      </w:r>
    </w:p>
    <w:p w:rsidR="00F76161" w:rsidRPr="001A5D36" w:rsidRDefault="00A55B52" w:rsidP="00E1406B">
      <w:pPr>
        <w:pStyle w:val="Akapitzlist"/>
        <w:numPr>
          <w:ilvl w:val="0"/>
          <w:numId w:val="24"/>
        </w:num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 w:rsidRPr="001A5D36">
        <w:rPr>
          <w:rFonts w:eastAsia="Calibri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</w:t>
      </w:r>
      <w:r w:rsidR="00B84EE1">
        <w:rPr>
          <w:rFonts w:eastAsia="Calibri"/>
          <w:lang w:eastAsia="en-US"/>
        </w:rPr>
        <w:t xml:space="preserve"> </w:t>
      </w:r>
      <w:r w:rsidRPr="001A5D36">
        <w:rPr>
          <w:rFonts w:eastAsia="Calibri"/>
          <w:lang w:eastAsia="en-US"/>
        </w:rPr>
        <w:t>z podobnej procedury przewidzianej w przepisach miejsca wszczęcia tej procedury</w:t>
      </w:r>
      <w:r w:rsidR="00247917" w:rsidRPr="001A5D36">
        <w:rPr>
          <w:rFonts w:eastAsia="Calibri"/>
          <w:lang w:eastAsia="en-US"/>
        </w:rPr>
        <w:t>.</w:t>
      </w:r>
    </w:p>
    <w:p w:rsidR="001C3174" w:rsidRPr="001A5D36" w:rsidRDefault="00A55B52" w:rsidP="00E1406B">
      <w:pPr>
        <w:suppressAutoHyphens w:val="0"/>
        <w:spacing w:after="160" w:line="276" w:lineRule="auto"/>
        <w:textAlignment w:val="auto"/>
        <w:rPr>
          <w:rFonts w:eastAsia="Calibri"/>
          <w:lang w:eastAsia="en-US"/>
        </w:rPr>
      </w:pPr>
      <w:r w:rsidRPr="001A5D36">
        <w:rPr>
          <w:rFonts w:eastAsia="Calibri"/>
          <w:lang w:eastAsia="en-US"/>
        </w:rPr>
        <w:t>2. Wykluczenie Wykonawcy na</w:t>
      </w:r>
      <w:r w:rsidR="00160A7A">
        <w:rPr>
          <w:rFonts w:eastAsia="Calibri"/>
          <w:lang w:eastAsia="en-US"/>
        </w:rPr>
        <w:t>stępuje zgodnie z art. 111 pzp.</w:t>
      </w:r>
    </w:p>
    <w:p w:rsidR="00F76161" w:rsidRPr="001A5D36" w:rsidRDefault="00A55B52" w:rsidP="00E1406B">
      <w:pPr>
        <w:pStyle w:val="Cytatintensywny"/>
        <w:spacing w:line="276" w:lineRule="auto"/>
      </w:pPr>
      <w:r w:rsidRPr="001A5D36">
        <w:t>VIII.</w:t>
      </w:r>
      <w:r w:rsidRPr="001A5D36">
        <w:tab/>
        <w:t>OŚWIADCZENIA I DOKUMENTY, JAKIE ZOBOWIĄZANI SĄ DOSTARCZYĆ WYKONAWCY W CELU POTWIERDZENIA SPEŁNIANIA WARUNKÓW UDZIAŁU W POSTĘPOWANIU ORAZ WYKAZANIA BRAKU PODSTAW WYKLUCZENIA (PODMIOTOWE ŚRODKI DOWODOWE)</w:t>
      </w:r>
    </w:p>
    <w:p w:rsidR="00F76161" w:rsidRPr="001A5D36" w:rsidRDefault="00A55B52" w:rsidP="00E1406B">
      <w:pPr>
        <w:numPr>
          <w:ilvl w:val="0"/>
          <w:numId w:val="3"/>
        </w:num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 w:rsidRPr="001A5D36">
        <w:rPr>
          <w:rFonts w:eastAsia="Calibri"/>
          <w:lang w:eastAsia="en-US"/>
        </w:rPr>
        <w:t>Do oferty Wykonawca zobowiązany jest dołączyć:</w:t>
      </w:r>
    </w:p>
    <w:p w:rsidR="00247917" w:rsidRPr="001A5D36" w:rsidRDefault="00A55B52" w:rsidP="00E1406B">
      <w:pPr>
        <w:numPr>
          <w:ilvl w:val="0"/>
          <w:numId w:val="4"/>
        </w:numPr>
        <w:suppressAutoHyphens w:val="0"/>
        <w:spacing w:after="160" w:line="276" w:lineRule="auto"/>
        <w:jc w:val="both"/>
        <w:textAlignment w:val="auto"/>
      </w:pPr>
      <w:r w:rsidRPr="001A5D36">
        <w:rPr>
          <w:rFonts w:eastAsia="Calibri"/>
          <w:lang w:eastAsia="en-US"/>
        </w:rPr>
        <w:t>Oświadczenie o niepodleganiu wykluczeniu, spełnianiu warunków udziału</w:t>
      </w:r>
      <w:r w:rsidR="00B84EE1">
        <w:rPr>
          <w:rFonts w:eastAsia="Calibri"/>
          <w:lang w:eastAsia="en-US"/>
        </w:rPr>
        <w:t xml:space="preserve"> </w:t>
      </w:r>
      <w:r w:rsidRPr="001A5D36">
        <w:rPr>
          <w:rFonts w:eastAsia="Calibri"/>
          <w:lang w:eastAsia="en-US"/>
        </w:rPr>
        <w:t>w</w:t>
      </w:r>
      <w:r w:rsidR="00160A7A">
        <w:rPr>
          <w:rFonts w:eastAsia="Calibri"/>
          <w:lang w:eastAsia="en-US"/>
        </w:rPr>
        <w:t> </w:t>
      </w:r>
      <w:r w:rsidRPr="001A5D36">
        <w:rPr>
          <w:rFonts w:eastAsia="Calibri"/>
          <w:lang w:eastAsia="en-US"/>
        </w:rPr>
        <w:t>postępowaniu w zakresie wskazanym przez Zamawiającego (zwane dalej JEDZ). Oświadczenie to stanowi dowód potwierdzający brak podstaw wykluczenia,</w:t>
      </w:r>
      <w:r w:rsidR="00B84EE1">
        <w:rPr>
          <w:rFonts w:eastAsia="Calibri"/>
          <w:lang w:eastAsia="en-US"/>
        </w:rPr>
        <w:t xml:space="preserve"> </w:t>
      </w:r>
      <w:r w:rsidRPr="001A5D36">
        <w:rPr>
          <w:rFonts w:eastAsia="Calibri"/>
          <w:lang w:eastAsia="en-US"/>
        </w:rPr>
        <w:lastRenderedPageBreak/>
        <w:t>spełnianie warunków udziału w postępowaniu na dzień składania ofert, tymczasowo zastępujący wymagane przez Zamawiającego podmiotowe środki dowodowe.</w:t>
      </w:r>
    </w:p>
    <w:p w:rsidR="00F76161" w:rsidRPr="001A5D36" w:rsidRDefault="00A55B52" w:rsidP="00247917">
      <w:pPr>
        <w:suppressAutoHyphens w:val="0"/>
        <w:spacing w:after="160" w:line="276" w:lineRule="auto"/>
        <w:ind w:left="1080"/>
        <w:jc w:val="both"/>
        <w:textAlignment w:val="auto"/>
      </w:pPr>
      <w:r w:rsidRPr="001A5D36">
        <w:rPr>
          <w:rFonts w:eastAsia="Calibri"/>
          <w:lang w:eastAsia="en-US"/>
        </w:rPr>
        <w:t>JEDZ powinien być wypełniony w zakresie: cz. II – III, IV lit. A, C pkt. 1b.</w:t>
      </w:r>
    </w:p>
    <w:p w:rsidR="00F76161" w:rsidRPr="001A5D36" w:rsidRDefault="00A55B52" w:rsidP="00E1406B">
      <w:pPr>
        <w:numPr>
          <w:ilvl w:val="0"/>
          <w:numId w:val="3"/>
        </w:num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 w:rsidRPr="001A5D36">
        <w:rPr>
          <w:rFonts w:eastAsia="Calibri"/>
          <w:lang w:eastAsia="en-US"/>
        </w:rPr>
        <w:t xml:space="preserve">Zamawiający przed wyborem najkorzystniejszej oferty wezwie Wykonawcę, którego oferta została najwyżej oceniona, do złożenia w wyznaczonym terminie, nie krótszym niż </w:t>
      </w:r>
      <w:r w:rsidRPr="00497201">
        <w:rPr>
          <w:rFonts w:eastAsia="Calibri"/>
          <w:b/>
          <w:lang w:eastAsia="en-US"/>
        </w:rPr>
        <w:t>10 dni</w:t>
      </w:r>
      <w:r w:rsidRPr="001A5D36">
        <w:rPr>
          <w:rFonts w:eastAsia="Calibri"/>
          <w:lang w:eastAsia="en-US"/>
        </w:rPr>
        <w:t>, aktualnych na dzień złożenia niżej wymienionych podmiotowych środków dowodowych</w:t>
      </w:r>
    </w:p>
    <w:p w:rsidR="00F76161" w:rsidRPr="001A5D36" w:rsidRDefault="00A55B52" w:rsidP="00E1406B">
      <w:pPr>
        <w:numPr>
          <w:ilvl w:val="0"/>
          <w:numId w:val="5"/>
        </w:num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 w:rsidRPr="001A5D36">
        <w:rPr>
          <w:rFonts w:eastAsia="Calibri"/>
          <w:b/>
          <w:bCs/>
          <w:lang w:eastAsia="en-US"/>
        </w:rPr>
        <w:t>wykazu dostaw</w:t>
      </w:r>
      <w:r w:rsidRPr="001A5D36">
        <w:rPr>
          <w:rFonts w:eastAsia="Calibri"/>
          <w:lang w:eastAsia="en-US"/>
        </w:rPr>
        <w:t xml:space="preserve"> wykonanych, a w przypadku świadczeń powtarzających się lub</w:t>
      </w:r>
      <w:r w:rsidR="00B84EE1">
        <w:rPr>
          <w:rFonts w:eastAsia="Calibri"/>
          <w:lang w:eastAsia="en-US"/>
        </w:rPr>
        <w:t xml:space="preserve"> </w:t>
      </w:r>
      <w:r w:rsidRPr="001A5D36">
        <w:rPr>
          <w:rFonts w:eastAsia="Calibri"/>
          <w:lang w:eastAsia="en-US"/>
        </w:rPr>
        <w:t xml:space="preserve">ciągłych również wykonywanych, w okresie ostatnich </w:t>
      </w:r>
      <w:r w:rsidRPr="00497201">
        <w:rPr>
          <w:rFonts w:eastAsia="Calibri"/>
          <w:b/>
          <w:lang w:eastAsia="en-US"/>
        </w:rPr>
        <w:t>3 lat</w:t>
      </w:r>
      <w:r w:rsidRPr="001A5D36">
        <w:rPr>
          <w:rFonts w:eastAsia="Calibri"/>
          <w:lang w:eastAsia="en-US"/>
        </w:rPr>
        <w:t xml:space="preserve">, a jeżeli okres prowadzenia działalności jest krótszy – </w:t>
      </w:r>
      <w:r w:rsidRPr="00497201">
        <w:rPr>
          <w:rFonts w:eastAsia="Calibri"/>
          <w:b/>
          <w:lang w:eastAsia="en-US"/>
        </w:rPr>
        <w:t>w tym okresie</w:t>
      </w:r>
      <w:r w:rsidRPr="001A5D36">
        <w:rPr>
          <w:rFonts w:eastAsia="Calibri"/>
          <w:lang w:eastAsia="en-US"/>
        </w:rPr>
        <w:t>, wraz z podaniem ich przedmiotu, dat</w:t>
      </w:r>
      <w:r w:rsidR="00B84EE1">
        <w:rPr>
          <w:rFonts w:eastAsia="Calibri"/>
          <w:lang w:eastAsia="en-US"/>
        </w:rPr>
        <w:t xml:space="preserve"> </w:t>
      </w:r>
      <w:r w:rsidRPr="001A5D36">
        <w:rPr>
          <w:rFonts w:eastAsia="Calibri"/>
          <w:lang w:eastAsia="en-US"/>
        </w:rPr>
        <w:t xml:space="preserve">wykonania i podmiotów, na rzecz których dostawy zostały wykonane lub </w:t>
      </w:r>
      <w:r w:rsidR="00160A7A">
        <w:rPr>
          <w:rFonts w:eastAsia="Calibri"/>
          <w:lang w:eastAsia="en-US"/>
        </w:rPr>
        <w:t>są wykonywane</w:t>
      </w:r>
      <w:r w:rsidRPr="001A5D36">
        <w:rPr>
          <w:rFonts w:eastAsia="Calibri"/>
          <w:lang w:eastAsia="en-US"/>
        </w:rPr>
        <w:t xml:space="preserve"> </w:t>
      </w:r>
      <w:r w:rsidRPr="001A5D36">
        <w:rPr>
          <w:rFonts w:eastAsia="Calibri"/>
          <w:b/>
          <w:bCs/>
          <w:lang w:eastAsia="en-US"/>
        </w:rPr>
        <w:t>oraz załączeniem dowodów określających, czy te dostawy zostały wykonane lub są wykonywane należycie</w:t>
      </w:r>
      <w:r w:rsidRPr="001A5D36">
        <w:rPr>
          <w:rFonts w:eastAsia="Calibri"/>
          <w:lang w:eastAsia="en-US"/>
        </w:rPr>
        <w:t>, przy czym dowodami, o których mowa, są referencje bądź inne dokumenty sporządzone przez podmiot, na rzecz którego dostawy zostały wykonane, a w przypadku świadczeń powtarzających się lub ciągłych są wykonywane,</w:t>
      </w:r>
      <w:r w:rsidR="00B84EE1">
        <w:rPr>
          <w:rFonts w:eastAsia="Calibri"/>
          <w:lang w:eastAsia="en-US"/>
        </w:rPr>
        <w:t xml:space="preserve"> </w:t>
      </w:r>
      <w:r w:rsidRPr="001A5D36">
        <w:rPr>
          <w:rFonts w:eastAsia="Calibri"/>
          <w:lang w:eastAsia="en-US"/>
        </w:rPr>
        <w:t xml:space="preserve">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</w:t>
      </w:r>
      <w:r w:rsidR="00160A7A">
        <w:rPr>
          <w:rFonts w:eastAsia="Calibri"/>
          <w:lang w:eastAsia="en-US"/>
        </w:rPr>
        <w:t xml:space="preserve">w okresie </w:t>
      </w:r>
      <w:r w:rsidR="00160A7A" w:rsidRPr="00497201">
        <w:rPr>
          <w:rFonts w:eastAsia="Calibri"/>
          <w:b/>
          <w:lang w:eastAsia="en-US"/>
        </w:rPr>
        <w:t>ostatnich 3 miesięcy</w:t>
      </w:r>
      <w:r w:rsidR="00160A7A">
        <w:rPr>
          <w:rFonts w:eastAsia="Calibri"/>
          <w:lang w:eastAsia="en-US"/>
        </w:rPr>
        <w:t>;</w:t>
      </w:r>
    </w:p>
    <w:p w:rsidR="00F76161" w:rsidRPr="001A5D36" w:rsidRDefault="00026734" w:rsidP="00E1406B">
      <w:pPr>
        <w:numPr>
          <w:ilvl w:val="0"/>
          <w:numId w:val="5"/>
        </w:num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 w:rsidRPr="001A5D36">
        <w:rPr>
          <w:rFonts w:eastAsia="Calibri"/>
          <w:b/>
          <w:bCs/>
          <w:lang w:eastAsia="en-US"/>
        </w:rPr>
        <w:t>i</w:t>
      </w:r>
      <w:r w:rsidR="00A55B52" w:rsidRPr="001A5D36">
        <w:rPr>
          <w:rFonts w:eastAsia="Calibri"/>
          <w:b/>
          <w:bCs/>
          <w:lang w:eastAsia="en-US"/>
        </w:rPr>
        <w:t>nformacji z Krajowego Rejestru Karnego</w:t>
      </w:r>
      <w:r w:rsidR="00A55B52" w:rsidRPr="001A5D36">
        <w:rPr>
          <w:rFonts w:eastAsia="Calibri"/>
          <w:lang w:eastAsia="en-US"/>
        </w:rPr>
        <w:t xml:space="preserve"> sporządzonej nie wcześniej niż </w:t>
      </w:r>
      <w:r w:rsidR="00A55B52" w:rsidRPr="00497201">
        <w:rPr>
          <w:rFonts w:eastAsia="Calibri"/>
          <w:b/>
          <w:lang w:eastAsia="en-US"/>
        </w:rPr>
        <w:t>6 miesięcy</w:t>
      </w:r>
      <w:r w:rsidR="00A55B52" w:rsidRPr="001A5D36">
        <w:rPr>
          <w:rFonts w:eastAsia="Calibri"/>
          <w:lang w:eastAsia="en-US"/>
        </w:rPr>
        <w:t xml:space="preserve"> przed jej złożeniem w zakresie:</w:t>
      </w:r>
    </w:p>
    <w:p w:rsidR="00F76161" w:rsidRPr="001A5D36" w:rsidRDefault="00A55B52" w:rsidP="00E1406B">
      <w:pPr>
        <w:numPr>
          <w:ilvl w:val="0"/>
          <w:numId w:val="6"/>
        </w:num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 w:rsidRPr="001A5D36">
        <w:rPr>
          <w:rFonts w:eastAsia="Calibri"/>
          <w:lang w:eastAsia="en-US"/>
        </w:rPr>
        <w:t>art. 108 ust. 1 pkt. 1 i 2 pzp;</w:t>
      </w:r>
    </w:p>
    <w:p w:rsidR="00F76161" w:rsidRPr="001A5D36" w:rsidRDefault="00A55B52" w:rsidP="00E1406B">
      <w:pPr>
        <w:numPr>
          <w:ilvl w:val="0"/>
          <w:numId w:val="6"/>
        </w:num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 w:rsidRPr="001A5D36">
        <w:rPr>
          <w:rFonts w:eastAsia="Calibri"/>
          <w:lang w:eastAsia="en-US"/>
        </w:rPr>
        <w:t>art. 108 ust 1 pkt. 4 pzp, dotyczącym orzeczenia zakazu ubiegania się o</w:t>
      </w:r>
      <w:r w:rsidR="00160A7A">
        <w:rPr>
          <w:rFonts w:eastAsia="Calibri"/>
          <w:lang w:eastAsia="en-US"/>
        </w:rPr>
        <w:t> </w:t>
      </w:r>
      <w:r w:rsidRPr="001A5D36">
        <w:rPr>
          <w:rFonts w:eastAsia="Calibri"/>
          <w:lang w:eastAsia="en-US"/>
        </w:rPr>
        <w:t>zamówienie publiczne tytułem środka karnego;</w:t>
      </w:r>
    </w:p>
    <w:p w:rsidR="00F76161" w:rsidRPr="001A5D36" w:rsidRDefault="00026734" w:rsidP="00E1406B">
      <w:pPr>
        <w:numPr>
          <w:ilvl w:val="0"/>
          <w:numId w:val="5"/>
        </w:numPr>
        <w:suppressAutoHyphens w:val="0"/>
        <w:spacing w:after="160" w:line="276" w:lineRule="auto"/>
        <w:jc w:val="both"/>
        <w:textAlignment w:val="auto"/>
      </w:pPr>
      <w:r w:rsidRPr="001A5D36">
        <w:rPr>
          <w:rFonts w:eastAsia="Calibri"/>
          <w:b/>
          <w:bCs/>
          <w:lang w:eastAsia="en-US"/>
        </w:rPr>
        <w:t>o</w:t>
      </w:r>
      <w:r w:rsidR="00A55B52" w:rsidRPr="001A5D36">
        <w:rPr>
          <w:rFonts w:eastAsia="Calibri"/>
          <w:b/>
          <w:bCs/>
          <w:lang w:eastAsia="en-US"/>
        </w:rPr>
        <w:t>świadczenia Wykonawcy</w:t>
      </w:r>
      <w:r w:rsidR="00A55B52" w:rsidRPr="001A5D36">
        <w:rPr>
          <w:rFonts w:eastAsia="Calibri"/>
          <w:lang w:eastAsia="en-US"/>
        </w:rPr>
        <w:t xml:space="preserve">, w zakresie art. 108 ust. 1 pkt 5 pzp, </w:t>
      </w:r>
      <w:r w:rsidR="00A55B52" w:rsidRPr="001A5D36">
        <w:rPr>
          <w:rFonts w:eastAsia="Calibri"/>
          <w:b/>
          <w:bCs/>
          <w:lang w:eastAsia="en-US"/>
        </w:rPr>
        <w:t>o braku przynależności do tej samej grupy kapitałowej</w:t>
      </w:r>
      <w:r w:rsidR="00A55B52" w:rsidRPr="001A5D36">
        <w:rPr>
          <w:rFonts w:eastAsia="Calibri"/>
          <w:lang w:eastAsia="en-US"/>
        </w:rPr>
        <w:t>, w rozumieniu ustawy z dnia 16</w:t>
      </w:r>
      <w:r w:rsidR="00160A7A">
        <w:rPr>
          <w:rFonts w:eastAsia="Calibri"/>
          <w:lang w:eastAsia="en-US"/>
        </w:rPr>
        <w:t> </w:t>
      </w:r>
      <w:r w:rsidR="00A55B52" w:rsidRPr="001A5D36">
        <w:rPr>
          <w:rFonts w:eastAsia="Calibri"/>
          <w:lang w:eastAsia="en-US"/>
        </w:rPr>
        <w:t>lutego 2007 r. o ochronie konkurencji i konsumentów (Dz. U. z 2020 r poz. 1076 i</w:t>
      </w:r>
      <w:r w:rsidR="00160A7A">
        <w:rPr>
          <w:rFonts w:eastAsia="Calibri"/>
          <w:lang w:eastAsia="en-US"/>
        </w:rPr>
        <w:t> </w:t>
      </w:r>
      <w:r w:rsidR="00A55B52" w:rsidRPr="001A5D36">
        <w:rPr>
          <w:rFonts w:eastAsia="Calibri"/>
          <w:lang w:eastAsia="en-US"/>
        </w:rPr>
        <w:t>1086) z innym wykonawcą, który złożył odrębną ofertą, ofertę częściową, albo oświadczenia o przynależności do tej samej grupy kapitałowej wraz z dokumentami lub informacjami</w:t>
      </w:r>
      <w:r w:rsidR="00B84EE1">
        <w:rPr>
          <w:rFonts w:eastAsia="Calibri"/>
          <w:lang w:eastAsia="en-US"/>
        </w:rPr>
        <w:t xml:space="preserve"> </w:t>
      </w:r>
      <w:r w:rsidR="00A55B52" w:rsidRPr="001A5D36">
        <w:rPr>
          <w:rFonts w:eastAsia="Calibri"/>
          <w:lang w:eastAsia="en-US"/>
        </w:rPr>
        <w:t>potwierdzającymi przygotowanie oferty, oferty częściowej niezależnie od innego wykonawcy należącego do tej samej grupy kapitałowej (</w:t>
      </w:r>
      <w:r w:rsidR="00247917" w:rsidRPr="001A5D36">
        <w:rPr>
          <w:rFonts w:eastAsia="Calibri"/>
          <w:lang w:eastAsia="en-US"/>
        </w:rPr>
        <w:t>w</w:t>
      </w:r>
      <w:r w:rsidR="00A55B52" w:rsidRPr="001A5D36">
        <w:rPr>
          <w:rFonts w:eastAsia="Calibri"/>
          <w:lang w:eastAsia="en-US"/>
        </w:rPr>
        <w:t xml:space="preserve">zór oświadczenia stanowi </w:t>
      </w:r>
      <w:r w:rsidR="002D7A65">
        <w:rPr>
          <w:rFonts w:eastAsia="Calibri"/>
          <w:b/>
          <w:lang w:eastAsia="en-US"/>
        </w:rPr>
        <w:t>Z</w:t>
      </w:r>
      <w:r w:rsidR="00A55B52" w:rsidRPr="002D7A65">
        <w:rPr>
          <w:rFonts w:eastAsia="Calibri"/>
          <w:b/>
          <w:lang w:eastAsia="en-US"/>
        </w:rPr>
        <w:t>ałącznik nr 8</w:t>
      </w:r>
      <w:r w:rsidR="00A55B52" w:rsidRPr="001A5D36">
        <w:rPr>
          <w:rFonts w:eastAsia="Calibri"/>
          <w:lang w:eastAsia="en-US"/>
        </w:rPr>
        <w:t xml:space="preserve"> do SWZ);</w:t>
      </w:r>
    </w:p>
    <w:p w:rsidR="00F76161" w:rsidRPr="001A5D36" w:rsidRDefault="00A55B52" w:rsidP="00E1406B">
      <w:pPr>
        <w:pStyle w:val="Cytatintensywny"/>
        <w:spacing w:line="276" w:lineRule="auto"/>
      </w:pPr>
      <w:r w:rsidRPr="001A5D36">
        <w:t>IX.</w:t>
      </w:r>
      <w:r w:rsidRPr="001A5D36">
        <w:tab/>
        <w:t>INFORMACJA DLA WYKONAWCÓW WSPÓLNIE UBIEGAJĄCYCH SIĘ O UDZIELENIE ZAMÓWIENIA (SPÓŁKI CYWILNE/ KONSORCJA)</w:t>
      </w:r>
    </w:p>
    <w:p w:rsidR="00F76161" w:rsidRPr="001A5D36" w:rsidRDefault="00A55B52" w:rsidP="00E1406B">
      <w:pPr>
        <w:numPr>
          <w:ilvl w:val="0"/>
          <w:numId w:val="7"/>
        </w:numPr>
        <w:spacing w:line="276" w:lineRule="auto"/>
        <w:jc w:val="both"/>
      </w:pPr>
      <w:r w:rsidRPr="001A5D36">
        <w:t xml:space="preserve">Wykonawcy mogą wspólnie ubiegać się o udzielenie zamówienia. W takim przypadku Wykonawcy ustanawiają pełnomocnika do reprezentowania ich w postępowaniu albo </w:t>
      </w:r>
      <w:r w:rsidRPr="001A5D36">
        <w:lastRenderedPageBreak/>
        <w:t>do reprezentowania i zawarcia umowy w sprawie zamówienia publicznego. Pełnomocnictwo</w:t>
      </w:r>
      <w:r w:rsidR="006840AB">
        <w:t xml:space="preserve"> winno być załączone do oferty.</w:t>
      </w:r>
    </w:p>
    <w:p w:rsidR="00F76161" w:rsidRPr="001A5D36" w:rsidRDefault="00A55B52" w:rsidP="00E1406B">
      <w:pPr>
        <w:numPr>
          <w:ilvl w:val="0"/>
          <w:numId w:val="7"/>
        </w:numPr>
        <w:spacing w:line="276" w:lineRule="auto"/>
        <w:jc w:val="both"/>
      </w:pPr>
      <w:r w:rsidRPr="001A5D36">
        <w:t>W przypadku Wykonawców wspólnie ubiegających się o udzielenie zamówienia, oświadczenie, o których mowa w Rozdziale VIII SWZ</w:t>
      </w:r>
      <w:r w:rsidR="00C9748E" w:rsidRPr="001A5D36">
        <w:t xml:space="preserve"> (JEDZ)</w:t>
      </w:r>
      <w:r w:rsidRPr="001A5D36">
        <w:t>, składa każdy</w:t>
      </w:r>
      <w:r w:rsidR="00B84EE1">
        <w:t xml:space="preserve"> </w:t>
      </w:r>
      <w:r w:rsidRPr="001A5D36">
        <w:t>z</w:t>
      </w:r>
      <w:r w:rsidR="006840AB">
        <w:t> </w:t>
      </w:r>
      <w:r w:rsidRPr="001A5D36">
        <w:t>wykonawców. Oświadczenie to potwierdza brak podstaw wykluczenia oraz spełnianie warunków udziału w zakresie, w jakim każdy z wykonawców wykazuje spełnianie warunków udziału w postępowaniu.</w:t>
      </w:r>
    </w:p>
    <w:p w:rsidR="00F76161" w:rsidRPr="001A5D36" w:rsidRDefault="00A55B52" w:rsidP="00E1406B">
      <w:pPr>
        <w:numPr>
          <w:ilvl w:val="0"/>
          <w:numId w:val="7"/>
        </w:numPr>
        <w:spacing w:line="276" w:lineRule="auto"/>
        <w:jc w:val="both"/>
      </w:pPr>
      <w:r w:rsidRPr="001A5D36">
        <w:t>Wykonawcy wspólnie ubiegający się o udzielenie zamówienia dołączają do oferty oświadczenie, z którego wynika, które dostaw wykonają poszczególni wykonawcy.</w:t>
      </w:r>
    </w:p>
    <w:p w:rsidR="00F76161" w:rsidRPr="001A5D36" w:rsidRDefault="00A55B52" w:rsidP="00E1406B">
      <w:pPr>
        <w:numPr>
          <w:ilvl w:val="0"/>
          <w:numId w:val="7"/>
        </w:numPr>
        <w:spacing w:line="276" w:lineRule="auto"/>
        <w:jc w:val="both"/>
      </w:pPr>
      <w:r w:rsidRPr="001A5D36">
        <w:t>Oświadczenia i dokumenty potwierdzające brak podstaw do wykluczenia</w:t>
      </w:r>
      <w:r w:rsidR="00B84EE1">
        <w:t xml:space="preserve"> </w:t>
      </w:r>
      <w:r w:rsidRPr="001A5D36">
        <w:t>z</w:t>
      </w:r>
      <w:r w:rsidR="006840AB">
        <w:t> </w:t>
      </w:r>
      <w:r w:rsidRPr="001A5D36">
        <w:t>postępowania składa każdy z Wykonawców wspólnie ubiegających się o zamówienie.</w:t>
      </w:r>
    </w:p>
    <w:p w:rsidR="00F76161" w:rsidRPr="001A5D36" w:rsidRDefault="00A55B52" w:rsidP="00E1406B">
      <w:pPr>
        <w:pStyle w:val="Cytatintensywny"/>
        <w:spacing w:line="276" w:lineRule="auto"/>
      </w:pPr>
      <w:r w:rsidRPr="001A5D36">
        <w:t>X.</w:t>
      </w:r>
      <w:r w:rsidRPr="001A5D36">
        <w:tab/>
        <w:t>SPOSÓB KOMUNIKACJI ORAZ WYJAŚNIENIA TREŚCI SWZ</w:t>
      </w:r>
    </w:p>
    <w:p w:rsidR="00F76161" w:rsidRPr="001A5D36" w:rsidRDefault="00A55B52" w:rsidP="00E1406B">
      <w:pPr>
        <w:numPr>
          <w:ilvl w:val="0"/>
          <w:numId w:val="8"/>
        </w:numPr>
        <w:spacing w:line="276" w:lineRule="auto"/>
        <w:jc w:val="both"/>
      </w:pPr>
      <w:r w:rsidRPr="001A5D36">
        <w:t>Komunikacja w postępowaniu o udzielenie zamówienia, w tym składanie ofert wymiana informacji oraz przekazywanie dokumentów lub oświadczeń między zamawiającym a wykonawcą, z uwzględnieniem wyjątków określonych w ustawie pzp, odbywa się przy użyciu środków komunikacji elektronicznej. Przez środki komunikacji elektronicznej rozumie się środki komunikacji elektronicznej zdefiniowane w ustawie z dnia 18 lipca 2002 r. o świadczeniu usług drogą elektronicz</w:t>
      </w:r>
      <w:r w:rsidR="006840AB">
        <w:t>ną (Dz. U. z 2020 r. poz. 344).</w:t>
      </w:r>
    </w:p>
    <w:p w:rsidR="00F76161" w:rsidRPr="001A5D36" w:rsidRDefault="00A55B52" w:rsidP="00E1406B">
      <w:pPr>
        <w:numPr>
          <w:ilvl w:val="0"/>
          <w:numId w:val="8"/>
        </w:numPr>
        <w:spacing w:line="276" w:lineRule="auto"/>
        <w:jc w:val="both"/>
      </w:pPr>
      <w:r w:rsidRPr="001A5D36">
        <w:t>Ofertę, oświadczenia, o których mowa w art. 125 ust. 1 pzp, podmiotowe środki dowodowe, pełnomocnictwa, zobowiązanie podmiotu udostępniającego zasoby sporządza się w postaci elektronicznej (preferowane formaty .pdf, .doc, .docx.</w:t>
      </w:r>
      <w:r w:rsidRPr="001A5D36">
        <w:rPr>
          <w:rStyle w:val="Odwoanieprzypisudolnego"/>
        </w:rPr>
        <w:footnoteReference w:id="1"/>
      </w:r>
      <w:r w:rsidRPr="001A5D36">
        <w:t xml:space="preserve">). Ofertę, a także oświadczenie o jakim mowa w Rozdziale VIII SWZ składa się, pod rygorem nieważności, </w:t>
      </w:r>
      <w:r w:rsidRPr="001A5D36">
        <w:rPr>
          <w:b/>
        </w:rPr>
        <w:t>w formie elektronicznej.</w:t>
      </w:r>
    </w:p>
    <w:p w:rsidR="00F76161" w:rsidRPr="001A5D36" w:rsidRDefault="00A55B52" w:rsidP="00E1406B">
      <w:pPr>
        <w:numPr>
          <w:ilvl w:val="0"/>
          <w:numId w:val="8"/>
        </w:numPr>
        <w:spacing w:line="276" w:lineRule="auto"/>
        <w:jc w:val="both"/>
      </w:pPr>
      <w:r w:rsidRPr="001A5D36">
        <w:t>Zawiadomienia, oświadczenia, wnioski lub informacje Wykonawcy przekazują:</w:t>
      </w:r>
    </w:p>
    <w:p w:rsidR="00F76161" w:rsidRPr="001A5D36" w:rsidRDefault="00A55B52" w:rsidP="00247917">
      <w:pPr>
        <w:numPr>
          <w:ilvl w:val="0"/>
          <w:numId w:val="9"/>
        </w:numPr>
        <w:spacing w:line="276" w:lineRule="auto"/>
        <w:jc w:val="both"/>
      </w:pPr>
      <w:r w:rsidRPr="001A5D36">
        <w:t xml:space="preserve">poprzez </w:t>
      </w:r>
      <w:r w:rsidR="00E42CDF">
        <w:t>p</w:t>
      </w:r>
      <w:r w:rsidRPr="001A5D36">
        <w:t xml:space="preserve">latformę, dostępną pod adresem: </w:t>
      </w:r>
      <w:hyperlink r:id="rId13" w:history="1">
        <w:r w:rsidRPr="001A5D36">
          <w:rPr>
            <w:rStyle w:val="Hipercze"/>
            <w:b/>
            <w:bCs/>
          </w:rPr>
          <w:t>www.platformazakupowa.pl</w:t>
        </w:r>
      </w:hyperlink>
    </w:p>
    <w:p w:rsidR="00F76161" w:rsidRPr="001A5D36" w:rsidRDefault="00A55B52" w:rsidP="00247917">
      <w:pPr>
        <w:numPr>
          <w:ilvl w:val="0"/>
          <w:numId w:val="9"/>
        </w:numPr>
        <w:spacing w:line="276" w:lineRule="auto"/>
        <w:jc w:val="both"/>
      </w:pPr>
      <w:r w:rsidRPr="001A5D36">
        <w:t xml:space="preserve">sposób rejestracji na platformie zasady korzystanie z niej oraz wymogi techniczne stanowią </w:t>
      </w:r>
      <w:r w:rsidRPr="001A5D36">
        <w:rPr>
          <w:b/>
          <w:bCs/>
        </w:rPr>
        <w:t>Załącznik nr 5</w:t>
      </w:r>
      <w:r w:rsidRPr="001A5D36">
        <w:t xml:space="preserve"> do SWZ.</w:t>
      </w:r>
    </w:p>
    <w:p w:rsidR="00F76161" w:rsidRPr="001A5D36" w:rsidRDefault="00A55B52" w:rsidP="00E1406B">
      <w:pPr>
        <w:numPr>
          <w:ilvl w:val="0"/>
          <w:numId w:val="8"/>
        </w:numPr>
        <w:spacing w:line="276" w:lineRule="auto"/>
        <w:jc w:val="both"/>
      </w:pPr>
      <w:r w:rsidRPr="001A5D36">
        <w:t>Osobami uprawnionymi do porozumiewania się z Wykonawcami są:</w:t>
      </w:r>
    </w:p>
    <w:p w:rsidR="00F76161" w:rsidRPr="001A5D36" w:rsidRDefault="00A55B52" w:rsidP="00E1406B">
      <w:pPr>
        <w:spacing w:line="276" w:lineRule="auto"/>
        <w:ind w:left="709"/>
        <w:jc w:val="both"/>
      </w:pPr>
      <w:r w:rsidRPr="001A5D36">
        <w:rPr>
          <w:b/>
          <w:bCs/>
        </w:rPr>
        <w:t>Merytorycznie:</w:t>
      </w:r>
    </w:p>
    <w:p w:rsidR="00F76161" w:rsidRPr="001A5D36" w:rsidRDefault="00A55B52" w:rsidP="00E1406B">
      <w:pPr>
        <w:spacing w:line="276" w:lineRule="auto"/>
        <w:ind w:left="709"/>
        <w:jc w:val="both"/>
      </w:pPr>
      <w:r w:rsidRPr="001A5D36">
        <w:t xml:space="preserve">Imię i nazwisko: </w:t>
      </w:r>
      <w:r w:rsidRPr="001A5D36">
        <w:rPr>
          <w:b/>
          <w:bCs/>
        </w:rPr>
        <w:t>por. Xymena</w:t>
      </w:r>
      <w:r w:rsidR="006840AB">
        <w:rPr>
          <w:b/>
          <w:bCs/>
        </w:rPr>
        <w:t xml:space="preserve"> Lubomirska, Wojciech Chwastek</w:t>
      </w:r>
    </w:p>
    <w:p w:rsidR="00F76161" w:rsidRPr="001A5D36" w:rsidRDefault="00A55B52" w:rsidP="00E1406B">
      <w:pPr>
        <w:spacing w:line="276" w:lineRule="auto"/>
        <w:ind w:left="709"/>
        <w:jc w:val="both"/>
      </w:pPr>
      <w:r w:rsidRPr="001A5D36">
        <w:t xml:space="preserve">Numer telefonu: </w:t>
      </w:r>
      <w:r w:rsidRPr="001A5D36">
        <w:rPr>
          <w:b/>
          <w:bCs/>
        </w:rPr>
        <w:t>12 63-01-235, 12 63-01-236</w:t>
      </w:r>
    </w:p>
    <w:p w:rsidR="00F76161" w:rsidRPr="001A5D36" w:rsidRDefault="00A55B52" w:rsidP="00E1406B">
      <w:pPr>
        <w:spacing w:line="276" w:lineRule="auto"/>
        <w:ind w:left="709"/>
        <w:jc w:val="both"/>
      </w:pPr>
      <w:r w:rsidRPr="001A5D36">
        <w:t xml:space="preserve">Godziny urzędowania: </w:t>
      </w:r>
      <w:r w:rsidRPr="001A5D36">
        <w:rPr>
          <w:b/>
          <w:bCs/>
        </w:rPr>
        <w:t>od godz.</w:t>
      </w:r>
      <w:r w:rsidR="003C7772" w:rsidRPr="001A5D36">
        <w:rPr>
          <w:b/>
          <w:bCs/>
        </w:rPr>
        <w:t xml:space="preserve"> </w:t>
      </w:r>
      <w:r w:rsidR="006840AB">
        <w:rPr>
          <w:b/>
          <w:bCs/>
        </w:rPr>
        <w:t>8:00 do 16:00</w:t>
      </w:r>
    </w:p>
    <w:p w:rsidR="00F76161" w:rsidRPr="001A5D36" w:rsidRDefault="00A55B52" w:rsidP="00E1406B">
      <w:pPr>
        <w:spacing w:line="276" w:lineRule="auto"/>
        <w:ind w:left="709"/>
        <w:jc w:val="both"/>
      </w:pPr>
      <w:r w:rsidRPr="001A5D36">
        <w:rPr>
          <w:b/>
          <w:bCs/>
        </w:rPr>
        <w:t>Formalno</w:t>
      </w:r>
      <w:r w:rsidR="006840AB">
        <w:rPr>
          <w:b/>
          <w:bCs/>
        </w:rPr>
        <w:t>-prawnie:</w:t>
      </w:r>
    </w:p>
    <w:p w:rsidR="00F76161" w:rsidRPr="001A5D36" w:rsidRDefault="00A55B52" w:rsidP="00E1406B">
      <w:pPr>
        <w:spacing w:line="276" w:lineRule="auto"/>
        <w:ind w:left="709"/>
        <w:jc w:val="both"/>
      </w:pPr>
      <w:r w:rsidRPr="001A5D36">
        <w:t xml:space="preserve">Imię i nazwisko: </w:t>
      </w:r>
      <w:r w:rsidRPr="001A5D36">
        <w:rPr>
          <w:b/>
          <w:bCs/>
        </w:rPr>
        <w:t>por. Olga Mazur, mjr Anna Ślusarz</w:t>
      </w:r>
    </w:p>
    <w:p w:rsidR="00F76161" w:rsidRPr="001A5D36" w:rsidRDefault="00A55B52" w:rsidP="00E1406B">
      <w:pPr>
        <w:spacing w:line="276" w:lineRule="auto"/>
        <w:ind w:left="709"/>
        <w:jc w:val="both"/>
      </w:pPr>
      <w:r w:rsidRPr="001A5D36">
        <w:t xml:space="preserve">Numer telefonu: </w:t>
      </w:r>
      <w:r w:rsidRPr="001A5D36">
        <w:rPr>
          <w:b/>
          <w:bCs/>
        </w:rPr>
        <w:t>12 63-01-110, 12 63-01-324</w:t>
      </w:r>
    </w:p>
    <w:p w:rsidR="00F76161" w:rsidRPr="001A5D36" w:rsidRDefault="00A55B52" w:rsidP="00E1406B">
      <w:pPr>
        <w:spacing w:line="276" w:lineRule="auto"/>
        <w:ind w:left="709"/>
        <w:jc w:val="both"/>
      </w:pPr>
      <w:r w:rsidRPr="001A5D36">
        <w:t xml:space="preserve">Godziny urzędowania: </w:t>
      </w:r>
      <w:r w:rsidRPr="001A5D36">
        <w:rPr>
          <w:b/>
          <w:bCs/>
        </w:rPr>
        <w:t>od godz.</w:t>
      </w:r>
      <w:r w:rsidR="003C7772" w:rsidRPr="001A5D36">
        <w:rPr>
          <w:b/>
          <w:bCs/>
        </w:rPr>
        <w:t xml:space="preserve"> </w:t>
      </w:r>
      <w:r w:rsidR="006840AB">
        <w:rPr>
          <w:b/>
          <w:bCs/>
        </w:rPr>
        <w:t>7:00 do 16:00</w:t>
      </w:r>
    </w:p>
    <w:p w:rsidR="00F76161" w:rsidRPr="001A5D36" w:rsidRDefault="00F76161" w:rsidP="00E1406B">
      <w:pPr>
        <w:spacing w:line="276" w:lineRule="auto"/>
        <w:jc w:val="both"/>
      </w:pPr>
    </w:p>
    <w:p w:rsidR="00F76161" w:rsidRPr="001A5D36" w:rsidRDefault="00A55B52" w:rsidP="00E1406B">
      <w:pPr>
        <w:numPr>
          <w:ilvl w:val="0"/>
          <w:numId w:val="8"/>
        </w:numPr>
        <w:spacing w:line="276" w:lineRule="auto"/>
        <w:jc w:val="both"/>
      </w:pPr>
      <w:r w:rsidRPr="001A5D36">
        <w:t>Wykonawca może zwrócić się do zamawiającego z wnioskiem o wyjaśnienie treści SWZ.</w:t>
      </w:r>
    </w:p>
    <w:p w:rsidR="00F76161" w:rsidRPr="001A5D36" w:rsidRDefault="00A55B52" w:rsidP="00E1406B">
      <w:pPr>
        <w:numPr>
          <w:ilvl w:val="0"/>
          <w:numId w:val="8"/>
        </w:numPr>
        <w:spacing w:line="276" w:lineRule="auto"/>
        <w:jc w:val="both"/>
      </w:pPr>
      <w:r w:rsidRPr="001A5D36">
        <w:t xml:space="preserve">Zamawiający jest obowiązany udzielić wyjaśnień niezwłocznie, jednak nie później niż na </w:t>
      </w:r>
      <w:r w:rsidRPr="00670234">
        <w:rPr>
          <w:b/>
        </w:rPr>
        <w:t>6 dni</w:t>
      </w:r>
      <w:r w:rsidRPr="001A5D36">
        <w:t xml:space="preserve"> przed upływem terminu składania odpowiednio ofert, pod warunkiem</w:t>
      </w:r>
      <w:r w:rsidR="008634A4" w:rsidRPr="001A5D36">
        <w:t xml:space="preserve">, </w:t>
      </w:r>
      <w:r w:rsidRPr="001A5D36">
        <w:t xml:space="preserve">że wniosek o wyjaśnienie treści SWZ wpłynął do zamawiającego nie później niż na </w:t>
      </w:r>
      <w:r w:rsidRPr="00670234">
        <w:rPr>
          <w:b/>
        </w:rPr>
        <w:t>14 dni</w:t>
      </w:r>
      <w:r w:rsidRPr="001A5D36">
        <w:t xml:space="preserve"> przed u</w:t>
      </w:r>
      <w:r w:rsidR="006840AB">
        <w:t>pływem terminu składania ofert.</w:t>
      </w:r>
    </w:p>
    <w:p w:rsidR="00F76161" w:rsidRPr="001A5D36" w:rsidRDefault="00A55B52" w:rsidP="00E1406B">
      <w:pPr>
        <w:pStyle w:val="Cytatintensywny"/>
        <w:spacing w:line="276" w:lineRule="auto"/>
      </w:pPr>
      <w:r w:rsidRPr="001A5D36">
        <w:t>XI.</w:t>
      </w:r>
      <w:r w:rsidRPr="001A5D36">
        <w:tab/>
        <w:t>OPIS SPOSOBU PRZYGOTOWANIA OFERT ORAZ WYMAGANIA FORMALNE DOTYCZĄCE SKŁADANYCH OŚWIADCZEŃ I DOKUMENTÓW</w:t>
      </w:r>
    </w:p>
    <w:p w:rsidR="00F76161" w:rsidRPr="001A5D36" w:rsidRDefault="00A55B52" w:rsidP="00E1406B">
      <w:pPr>
        <w:numPr>
          <w:ilvl w:val="0"/>
          <w:numId w:val="10"/>
        </w:numPr>
        <w:tabs>
          <w:tab w:val="left" w:pos="0"/>
        </w:tabs>
        <w:spacing w:line="276" w:lineRule="auto"/>
        <w:ind w:left="709" w:hanging="425"/>
        <w:jc w:val="both"/>
      </w:pPr>
      <w:r w:rsidRPr="001A5D36">
        <w:t>Wykonawca może złożyć tylko jedną ofertę.</w:t>
      </w:r>
    </w:p>
    <w:p w:rsidR="00F76161" w:rsidRPr="001A5D36" w:rsidRDefault="00A55B52" w:rsidP="00E1406B">
      <w:pPr>
        <w:numPr>
          <w:ilvl w:val="0"/>
          <w:numId w:val="10"/>
        </w:numPr>
        <w:tabs>
          <w:tab w:val="left" w:pos="0"/>
        </w:tabs>
        <w:spacing w:line="276" w:lineRule="auto"/>
        <w:ind w:left="709" w:hanging="425"/>
        <w:jc w:val="both"/>
      </w:pPr>
      <w:r w:rsidRPr="001A5D36">
        <w:t>Treść oferty musi odpowiadać treści SWZ.</w:t>
      </w:r>
    </w:p>
    <w:p w:rsidR="00F76161" w:rsidRPr="001A5D36" w:rsidRDefault="00A55B52" w:rsidP="00E1406B">
      <w:pPr>
        <w:numPr>
          <w:ilvl w:val="0"/>
          <w:numId w:val="10"/>
        </w:numPr>
        <w:tabs>
          <w:tab w:val="left" w:pos="0"/>
        </w:tabs>
        <w:spacing w:line="276" w:lineRule="auto"/>
        <w:ind w:left="709" w:hanging="425"/>
        <w:jc w:val="both"/>
      </w:pPr>
      <w:r w:rsidRPr="001A5D36">
        <w:t xml:space="preserve">Ofertę składa się na formularzu ofertowym – zgodnie z </w:t>
      </w:r>
      <w:r w:rsidRPr="001A5D36">
        <w:rPr>
          <w:b/>
          <w:bCs/>
        </w:rPr>
        <w:t xml:space="preserve">Załącznikiem nr 1 </w:t>
      </w:r>
      <w:r w:rsidR="006840AB">
        <w:t>do SWZ.</w:t>
      </w:r>
    </w:p>
    <w:p w:rsidR="00F76161" w:rsidRPr="001A5D36" w:rsidRDefault="00A55B52" w:rsidP="00E1406B">
      <w:pPr>
        <w:numPr>
          <w:ilvl w:val="0"/>
          <w:numId w:val="10"/>
        </w:numPr>
        <w:tabs>
          <w:tab w:val="left" w:pos="0"/>
        </w:tabs>
        <w:spacing w:line="276" w:lineRule="auto"/>
        <w:ind w:left="709" w:hanging="425"/>
        <w:jc w:val="both"/>
      </w:pPr>
      <w:r w:rsidRPr="001A5D36">
        <w:rPr>
          <w:b/>
          <w:bCs/>
        </w:rPr>
        <w:t>Wraz z ofertą Wykonawca jest zobowiązany złożyć</w:t>
      </w:r>
      <w:r w:rsidRPr="001A5D36">
        <w:t>:</w:t>
      </w:r>
    </w:p>
    <w:p w:rsidR="00C9748E" w:rsidRPr="001A5D36" w:rsidRDefault="00A55B52" w:rsidP="0066061C">
      <w:pPr>
        <w:pStyle w:val="Akapitzlist"/>
        <w:numPr>
          <w:ilvl w:val="1"/>
          <w:numId w:val="3"/>
        </w:numPr>
        <w:spacing w:line="276" w:lineRule="auto"/>
        <w:jc w:val="both"/>
      </w:pPr>
      <w:r w:rsidRPr="001A5D36">
        <w:t>oświadczenie, o którym mowa w Rozdziale VIII SWZ (JEDZ);</w:t>
      </w:r>
    </w:p>
    <w:p w:rsidR="00F76161" w:rsidRPr="001A5D36" w:rsidRDefault="00A55B52" w:rsidP="0066061C">
      <w:pPr>
        <w:pStyle w:val="Akapitzlist"/>
        <w:numPr>
          <w:ilvl w:val="1"/>
          <w:numId w:val="3"/>
        </w:numPr>
        <w:spacing w:line="276" w:lineRule="auto"/>
        <w:jc w:val="both"/>
      </w:pPr>
      <w:r w:rsidRPr="001A5D36">
        <w:t>dokumenty, z których wynika prawo do podpisania oferty; odpowiednie pełnomocnictwa (jeżeli dotyczy) – pozostałe dokumenty składa na wezwanie Zamawiającego.</w:t>
      </w:r>
    </w:p>
    <w:p w:rsidR="00F76161" w:rsidRPr="001A5D36" w:rsidRDefault="00A55B52" w:rsidP="00E1406B">
      <w:pPr>
        <w:pStyle w:val="Bezodstpw"/>
        <w:numPr>
          <w:ilvl w:val="0"/>
          <w:numId w:val="10"/>
        </w:numPr>
        <w:tabs>
          <w:tab w:val="left" w:pos="0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5D36">
        <w:rPr>
          <w:rFonts w:ascii="Times New Roman" w:hAnsi="Times New Roman" w:cs="Times New Roman"/>
          <w:sz w:val="24"/>
          <w:szCs w:val="24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Wykonawcy, albo przez upełnomocnionego przedstawiciela Wykonawcy. W celu potwierdzenia, że osoba działająca w imieniu </w:t>
      </w:r>
      <w:r w:rsidR="00E42CDF">
        <w:rPr>
          <w:rFonts w:ascii="Times New Roman" w:hAnsi="Times New Roman" w:cs="Times New Roman"/>
          <w:sz w:val="24"/>
          <w:szCs w:val="24"/>
        </w:rPr>
        <w:t>W</w:t>
      </w:r>
      <w:r w:rsidRPr="001A5D36">
        <w:rPr>
          <w:rFonts w:ascii="Times New Roman" w:hAnsi="Times New Roman" w:cs="Times New Roman"/>
          <w:sz w:val="24"/>
          <w:szCs w:val="24"/>
        </w:rPr>
        <w:t xml:space="preserve">ykonawcy jest umocowana do jego reprezentowania, zamawiający żąda od wykonawcy odpisu lub informacji z Krajowego Rejestru Sądowego, Centralnej Ewidencji i Informacji o Działalności Gospodarczej </w:t>
      </w:r>
      <w:r w:rsidR="006840AB">
        <w:rPr>
          <w:rFonts w:ascii="Times New Roman" w:hAnsi="Times New Roman" w:cs="Times New Roman"/>
          <w:sz w:val="24"/>
          <w:szCs w:val="24"/>
        </w:rPr>
        <w:t>lub innego właściwego rejestru.</w:t>
      </w:r>
    </w:p>
    <w:p w:rsidR="00F76161" w:rsidRPr="001A5D36" w:rsidRDefault="00A55B52" w:rsidP="00E1406B">
      <w:pPr>
        <w:pStyle w:val="Bezodstpw"/>
        <w:numPr>
          <w:ilvl w:val="0"/>
          <w:numId w:val="10"/>
        </w:numPr>
        <w:tabs>
          <w:tab w:val="left" w:pos="0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5D36">
        <w:rPr>
          <w:rFonts w:ascii="Times New Roman" w:hAnsi="Times New Roman" w:cs="Times New Roman"/>
          <w:sz w:val="24"/>
          <w:szCs w:val="24"/>
        </w:rPr>
        <w:t xml:space="preserve">Ofertę składa się pod rygorem nieważności w </w:t>
      </w:r>
      <w:r w:rsidRPr="00F666F9">
        <w:rPr>
          <w:rFonts w:ascii="Times New Roman" w:hAnsi="Times New Roman" w:cs="Times New Roman"/>
          <w:b/>
          <w:sz w:val="24"/>
          <w:szCs w:val="24"/>
        </w:rPr>
        <w:t>formie elektronicznej</w:t>
      </w:r>
      <w:r w:rsidR="00653784" w:rsidRPr="001A5D36">
        <w:rPr>
          <w:rFonts w:ascii="Times New Roman" w:hAnsi="Times New Roman" w:cs="Times New Roman"/>
          <w:sz w:val="24"/>
          <w:szCs w:val="24"/>
        </w:rPr>
        <w:t>.</w:t>
      </w:r>
    </w:p>
    <w:p w:rsidR="00F76161" w:rsidRPr="001A5D36" w:rsidRDefault="00A55B52" w:rsidP="00E1406B">
      <w:pPr>
        <w:pStyle w:val="Bezodstpw"/>
        <w:numPr>
          <w:ilvl w:val="0"/>
          <w:numId w:val="10"/>
        </w:numPr>
        <w:tabs>
          <w:tab w:val="left" w:pos="0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5D36">
        <w:rPr>
          <w:rFonts w:ascii="Times New Roman" w:hAnsi="Times New Roman" w:cs="Times New Roman"/>
          <w:sz w:val="24"/>
          <w:szCs w:val="24"/>
        </w:rPr>
        <w:t>Oferta powinna być sporządzona w języku polskim. Każdy dokument składający się na ofertę powinien być czytelny.</w:t>
      </w:r>
    </w:p>
    <w:p w:rsidR="00F76161" w:rsidRPr="001A5D36" w:rsidRDefault="00A55B52" w:rsidP="00E1406B">
      <w:pPr>
        <w:pStyle w:val="Bezodstpw"/>
        <w:numPr>
          <w:ilvl w:val="0"/>
          <w:numId w:val="10"/>
        </w:numPr>
        <w:tabs>
          <w:tab w:val="left" w:pos="0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5D36">
        <w:rPr>
          <w:rFonts w:ascii="Times New Roman" w:hAnsi="Times New Roman" w:cs="Times New Roman"/>
          <w:sz w:val="24"/>
          <w:szCs w:val="24"/>
        </w:rPr>
        <w:t>Jeśli oferta zawiera informacje stanowiące tajemnicę przedsiębiorstwa w rozumieniu ustawy</w:t>
      </w:r>
      <w:r w:rsidR="008634A4" w:rsidRPr="001A5D36">
        <w:rPr>
          <w:rFonts w:ascii="Times New Roman" w:hAnsi="Times New Roman" w:cs="Times New Roman"/>
          <w:sz w:val="24"/>
          <w:szCs w:val="24"/>
        </w:rPr>
        <w:t xml:space="preserve"> </w:t>
      </w:r>
      <w:r w:rsidRPr="001A5D36">
        <w:rPr>
          <w:rFonts w:ascii="Times New Roman" w:hAnsi="Times New Roman" w:cs="Times New Roman"/>
          <w:sz w:val="24"/>
          <w:szCs w:val="24"/>
        </w:rPr>
        <w:t>z dnia 16 kwietnia 1993 r. o zwalczaniu nieuczciwej konkurencji (Dz. U.</w:t>
      </w:r>
      <w:r w:rsidR="00B84EE1">
        <w:rPr>
          <w:rFonts w:ascii="Times New Roman" w:hAnsi="Times New Roman" w:cs="Times New Roman"/>
          <w:sz w:val="24"/>
          <w:szCs w:val="24"/>
        </w:rPr>
        <w:t xml:space="preserve"> </w:t>
      </w:r>
      <w:r w:rsidRPr="001A5D36">
        <w:rPr>
          <w:rFonts w:ascii="Times New Roman" w:hAnsi="Times New Roman" w:cs="Times New Roman"/>
          <w:sz w:val="24"/>
          <w:szCs w:val="24"/>
        </w:rPr>
        <w:t>z</w:t>
      </w:r>
      <w:r w:rsidR="00F666F9">
        <w:rPr>
          <w:rFonts w:ascii="Times New Roman" w:hAnsi="Times New Roman" w:cs="Times New Roman"/>
          <w:sz w:val="24"/>
          <w:szCs w:val="24"/>
        </w:rPr>
        <w:t> </w:t>
      </w:r>
      <w:r w:rsidRPr="001A5D36">
        <w:rPr>
          <w:rFonts w:ascii="Times New Roman" w:hAnsi="Times New Roman" w:cs="Times New Roman"/>
          <w:sz w:val="24"/>
          <w:szCs w:val="24"/>
        </w:rPr>
        <w:t>2020</w:t>
      </w:r>
      <w:r w:rsidR="00F666F9">
        <w:rPr>
          <w:rFonts w:ascii="Times New Roman" w:hAnsi="Times New Roman" w:cs="Times New Roman"/>
          <w:sz w:val="24"/>
          <w:szCs w:val="24"/>
        </w:rPr>
        <w:t> </w:t>
      </w:r>
      <w:r w:rsidRPr="001A5D36">
        <w:rPr>
          <w:rFonts w:ascii="Times New Roman" w:hAnsi="Times New Roman" w:cs="Times New Roman"/>
          <w:sz w:val="24"/>
          <w:szCs w:val="24"/>
        </w:rPr>
        <w:t>r. poz. 1913), Wykonawca powinien nie później niż w terminie składania ofert, zastrzec, że nie mogą one być udostępnione oraz wykazać, iż zastrzeżone informacje stano</w:t>
      </w:r>
      <w:r w:rsidR="006840AB">
        <w:rPr>
          <w:rFonts w:ascii="Times New Roman" w:hAnsi="Times New Roman" w:cs="Times New Roman"/>
          <w:sz w:val="24"/>
          <w:szCs w:val="24"/>
        </w:rPr>
        <w:t>wią tajemnicę przedsiębiorstwa.</w:t>
      </w:r>
    </w:p>
    <w:p w:rsidR="008634A4" w:rsidRPr="001A5D36" w:rsidRDefault="00A55B52" w:rsidP="008634A4">
      <w:pPr>
        <w:pStyle w:val="Bezodstpw"/>
        <w:numPr>
          <w:ilvl w:val="0"/>
          <w:numId w:val="10"/>
        </w:numPr>
        <w:tabs>
          <w:tab w:val="left" w:pos="0"/>
        </w:tabs>
        <w:spacing w:line="276" w:lineRule="auto"/>
        <w:ind w:left="709" w:hanging="425"/>
        <w:jc w:val="both"/>
      </w:pPr>
      <w:r w:rsidRPr="001A5D36">
        <w:rPr>
          <w:rFonts w:ascii="Times New Roman" w:hAnsi="Times New Roman" w:cs="Times New Roman"/>
          <w:sz w:val="24"/>
          <w:szCs w:val="24"/>
        </w:rPr>
        <w:t>W celu złożenia oferty należy zarejestrować (zalogować) się na Platformie Zakupowej</w:t>
      </w:r>
      <w:r w:rsidR="00B84EE1">
        <w:rPr>
          <w:rFonts w:ascii="Times New Roman" w:hAnsi="Times New Roman" w:cs="Times New Roman"/>
          <w:sz w:val="24"/>
          <w:szCs w:val="24"/>
        </w:rPr>
        <w:t xml:space="preserve"> </w:t>
      </w:r>
      <w:r w:rsidRPr="001A5D36">
        <w:rPr>
          <w:rFonts w:ascii="Times New Roman" w:hAnsi="Times New Roman" w:cs="Times New Roman"/>
          <w:sz w:val="24"/>
          <w:szCs w:val="24"/>
        </w:rPr>
        <w:t xml:space="preserve">i postępować zgodnie z instrukcjami dostępnymi u dostawcy rozwiązania informatycznego pod adresem </w:t>
      </w:r>
      <w:hyperlink r:id="rId14" w:history="1">
        <w:r w:rsidR="008634A4" w:rsidRPr="001A5D36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https://platformazakupowa.pl/strona/45-instrukcje</w:t>
        </w:r>
      </w:hyperlink>
      <w:r w:rsidRPr="001A5D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76161" w:rsidRPr="001A5D36" w:rsidRDefault="00A55B52" w:rsidP="008634A4">
      <w:pPr>
        <w:pStyle w:val="Bezodstpw"/>
        <w:numPr>
          <w:ilvl w:val="0"/>
          <w:numId w:val="10"/>
        </w:numPr>
        <w:tabs>
          <w:tab w:val="left" w:pos="0"/>
        </w:tabs>
        <w:spacing w:line="276" w:lineRule="auto"/>
        <w:ind w:left="709" w:hanging="425"/>
        <w:jc w:val="both"/>
      </w:pPr>
      <w:r w:rsidRPr="001A5D36">
        <w:rPr>
          <w:rFonts w:ascii="Times New Roman" w:hAnsi="Times New Roman" w:cs="Times New Roman"/>
          <w:sz w:val="24"/>
          <w:szCs w:val="24"/>
        </w:rPr>
        <w:t xml:space="preserve">Przed upływem terminu składania ofert, Wykonawca może wprowadzić zmiany do złożonej oferty lub wycofać ofertę. W tym celu należy w systemie Platformy kliknąć </w:t>
      </w:r>
      <w:r w:rsidRPr="001A5D36">
        <w:rPr>
          <w:rFonts w:ascii="Times New Roman" w:hAnsi="Times New Roman" w:cs="Times New Roman"/>
          <w:sz w:val="24"/>
          <w:szCs w:val="24"/>
        </w:rPr>
        <w:lastRenderedPageBreak/>
        <w:t>przycisk „Wycofaj ofertę”. Zmiana oferty następuje poprzez wycofanie oferty oraz jej ponownym złożeniu.</w:t>
      </w:r>
    </w:p>
    <w:p w:rsidR="00F76161" w:rsidRPr="001A5D36" w:rsidRDefault="00A55B52" w:rsidP="00E1406B">
      <w:pPr>
        <w:pStyle w:val="Bezodstpw"/>
        <w:numPr>
          <w:ilvl w:val="0"/>
          <w:numId w:val="10"/>
        </w:numPr>
        <w:tabs>
          <w:tab w:val="left" w:pos="0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5D36">
        <w:rPr>
          <w:rFonts w:ascii="Times New Roman" w:hAnsi="Times New Roman" w:cs="Times New Roman"/>
          <w:sz w:val="24"/>
          <w:szCs w:val="24"/>
        </w:rPr>
        <w:t>Podmiotowe środki dowodowe lub inne dokumenty, w tym dokumenty potwierdzające umocowanie do reprezentowania, sporządzone w języku obcym przekazuje się wraz</w:t>
      </w:r>
      <w:r w:rsidR="00B84EE1">
        <w:rPr>
          <w:rFonts w:ascii="Times New Roman" w:hAnsi="Times New Roman" w:cs="Times New Roman"/>
          <w:sz w:val="24"/>
          <w:szCs w:val="24"/>
        </w:rPr>
        <w:t xml:space="preserve"> </w:t>
      </w:r>
      <w:r w:rsidRPr="001A5D36">
        <w:rPr>
          <w:rFonts w:ascii="Times New Roman" w:hAnsi="Times New Roman" w:cs="Times New Roman"/>
          <w:sz w:val="24"/>
          <w:szCs w:val="24"/>
        </w:rPr>
        <w:t>z</w:t>
      </w:r>
      <w:r w:rsidR="006840AB">
        <w:rPr>
          <w:rFonts w:ascii="Times New Roman" w:hAnsi="Times New Roman" w:cs="Times New Roman"/>
          <w:sz w:val="24"/>
          <w:szCs w:val="24"/>
        </w:rPr>
        <w:t> </w:t>
      </w:r>
      <w:r w:rsidRPr="001A5D36">
        <w:rPr>
          <w:rFonts w:ascii="Times New Roman" w:hAnsi="Times New Roman" w:cs="Times New Roman"/>
          <w:sz w:val="24"/>
          <w:szCs w:val="24"/>
        </w:rPr>
        <w:t>tłumaczeniem uwierzytelnionym na język polski sporządzonym przez tłumacza przysięgłego.</w:t>
      </w:r>
    </w:p>
    <w:p w:rsidR="00F76161" w:rsidRPr="001A5D36" w:rsidRDefault="00A55B52" w:rsidP="00E1406B">
      <w:pPr>
        <w:pStyle w:val="Bezodstpw"/>
        <w:numPr>
          <w:ilvl w:val="0"/>
          <w:numId w:val="10"/>
        </w:numPr>
        <w:tabs>
          <w:tab w:val="left" w:pos="0"/>
        </w:tabs>
        <w:spacing w:line="276" w:lineRule="auto"/>
        <w:ind w:left="709" w:hanging="425"/>
        <w:jc w:val="both"/>
      </w:pPr>
      <w:r w:rsidRPr="001A5D36">
        <w:rPr>
          <w:rFonts w:ascii="Times New Roman" w:hAnsi="Times New Roman" w:cs="Times New Roman"/>
          <w:sz w:val="24"/>
          <w:szCs w:val="24"/>
        </w:rPr>
        <w:t>Wszystkie koszty związane z uczestnictwem w postępowaniu, w szczególności</w:t>
      </w:r>
      <w:r w:rsidR="00B84EE1">
        <w:rPr>
          <w:rFonts w:ascii="Times New Roman" w:hAnsi="Times New Roman" w:cs="Times New Roman"/>
          <w:sz w:val="24"/>
          <w:szCs w:val="24"/>
        </w:rPr>
        <w:t xml:space="preserve"> </w:t>
      </w:r>
      <w:r w:rsidRPr="001A5D36">
        <w:rPr>
          <w:rFonts w:ascii="Times New Roman" w:hAnsi="Times New Roman" w:cs="Times New Roman"/>
          <w:sz w:val="24"/>
          <w:szCs w:val="24"/>
        </w:rPr>
        <w:t>z</w:t>
      </w:r>
      <w:r w:rsidR="006840AB">
        <w:rPr>
          <w:rFonts w:ascii="Times New Roman" w:hAnsi="Times New Roman" w:cs="Times New Roman"/>
          <w:sz w:val="24"/>
          <w:szCs w:val="24"/>
        </w:rPr>
        <w:t> </w:t>
      </w:r>
      <w:r w:rsidRPr="001A5D36">
        <w:rPr>
          <w:rFonts w:ascii="Times New Roman" w:hAnsi="Times New Roman" w:cs="Times New Roman"/>
          <w:sz w:val="24"/>
          <w:szCs w:val="24"/>
        </w:rPr>
        <w:t>przygotowaniem i złożeniem oferty ponosi Wykonawca składający ofertę. Zamawiający nie przewiduje zwrotu kosztów udziału w postępowaniu.</w:t>
      </w:r>
    </w:p>
    <w:p w:rsidR="00F76161" w:rsidRPr="001A5D36" w:rsidRDefault="00A55B52" w:rsidP="00E1406B">
      <w:pPr>
        <w:pStyle w:val="Cytatintensywny"/>
        <w:spacing w:line="276" w:lineRule="auto"/>
      </w:pPr>
      <w:r w:rsidRPr="001A5D36">
        <w:t>XII.</w:t>
      </w:r>
      <w:r w:rsidRPr="001A5D36">
        <w:tab/>
        <w:t>SPOSÓB OBLICZENIA CENY OFERTY</w:t>
      </w:r>
    </w:p>
    <w:p w:rsidR="00F76161" w:rsidRPr="001A5D36" w:rsidRDefault="00A55B52" w:rsidP="00E1406B">
      <w:pPr>
        <w:numPr>
          <w:ilvl w:val="0"/>
          <w:numId w:val="12"/>
        </w:numPr>
        <w:spacing w:line="276" w:lineRule="auto"/>
        <w:jc w:val="both"/>
      </w:pPr>
      <w:r w:rsidRPr="001A5D36">
        <w:t xml:space="preserve">Wykonawca podaje cenę za realizację przedmiotu zamówienia zgodnie ze wzorem formularza ofertowego, stanowiącego </w:t>
      </w:r>
      <w:r w:rsidRPr="001A5D36">
        <w:rPr>
          <w:b/>
          <w:bCs/>
        </w:rPr>
        <w:t>Załącznik nr 1</w:t>
      </w:r>
      <w:r w:rsidR="006840AB">
        <w:t xml:space="preserve"> do SWZ.</w:t>
      </w:r>
    </w:p>
    <w:p w:rsidR="00F76161" w:rsidRPr="001A5D36" w:rsidRDefault="00A55B52" w:rsidP="00E1406B">
      <w:pPr>
        <w:numPr>
          <w:ilvl w:val="0"/>
          <w:numId w:val="12"/>
        </w:numPr>
        <w:spacing w:line="276" w:lineRule="auto"/>
        <w:jc w:val="both"/>
      </w:pPr>
      <w:r w:rsidRPr="001A5D36">
        <w:t>Cena ofertowa brutto musi uwzględniać wszystkie koszty związane z realizacją przedmiotu zamówienia zgodnie z opisem przedmiotu zamówienia oraz ze wzorem umow</w:t>
      </w:r>
      <w:r w:rsidR="006840AB">
        <w:t xml:space="preserve">y stanowiącym </w:t>
      </w:r>
      <w:r w:rsidR="002D7A65" w:rsidRPr="002D7A65">
        <w:rPr>
          <w:b/>
        </w:rPr>
        <w:t>Z</w:t>
      </w:r>
      <w:r w:rsidR="006840AB" w:rsidRPr="002D7A65">
        <w:rPr>
          <w:b/>
        </w:rPr>
        <w:t>ałącznik</w:t>
      </w:r>
      <w:r w:rsidR="002D7A65" w:rsidRPr="002D7A65">
        <w:rPr>
          <w:b/>
        </w:rPr>
        <w:t xml:space="preserve"> nr 3</w:t>
      </w:r>
      <w:r w:rsidR="006840AB">
        <w:t xml:space="preserve"> do SWZ.</w:t>
      </w:r>
    </w:p>
    <w:p w:rsidR="00F76161" w:rsidRPr="001A5D36" w:rsidRDefault="00A55B52" w:rsidP="00E1406B">
      <w:pPr>
        <w:spacing w:line="276" w:lineRule="auto"/>
        <w:ind w:left="720"/>
        <w:jc w:val="both"/>
      </w:pPr>
      <w:r w:rsidRPr="001A5D36">
        <w:t>Dla każdego przedmiotu zamówienia sposób obliczania ceny jest następujący:</w:t>
      </w:r>
    </w:p>
    <w:p w:rsidR="00F76161" w:rsidRPr="001A5D36" w:rsidRDefault="00A55B52" w:rsidP="00E1406B">
      <w:pPr>
        <w:spacing w:line="276" w:lineRule="auto"/>
        <w:ind w:left="720"/>
        <w:jc w:val="both"/>
        <w:rPr>
          <w:b/>
          <w:bCs/>
        </w:rPr>
      </w:pPr>
      <w:r w:rsidRPr="001A5D36">
        <w:rPr>
          <w:b/>
          <w:bCs/>
        </w:rPr>
        <w:t xml:space="preserve">Wartość brutto = ilość </w:t>
      </w:r>
      <w:r w:rsidR="00653784" w:rsidRPr="001A5D36">
        <w:rPr>
          <w:b/>
          <w:bCs/>
        </w:rPr>
        <w:t>x</w:t>
      </w:r>
      <w:r w:rsidR="006840AB">
        <w:rPr>
          <w:b/>
          <w:bCs/>
        </w:rPr>
        <w:t xml:space="preserve"> cena jednostkowa netto + VAT</w:t>
      </w:r>
    </w:p>
    <w:p w:rsidR="00F76161" w:rsidRPr="001A5D36" w:rsidRDefault="00A55B52" w:rsidP="00E1406B">
      <w:pPr>
        <w:numPr>
          <w:ilvl w:val="0"/>
          <w:numId w:val="12"/>
        </w:numPr>
        <w:spacing w:line="276" w:lineRule="auto"/>
        <w:jc w:val="both"/>
      </w:pPr>
      <w:r w:rsidRPr="001A5D36">
        <w:t>Cena podana na formularzu ofertowym jest ceną ostateczną, niepodlegającą negocjacji i wyczerpującą wszelkie należności Wykonawcy wobec Zamawiającego związane</w:t>
      </w:r>
      <w:r w:rsidR="00B84EE1">
        <w:t xml:space="preserve"> </w:t>
      </w:r>
      <w:r w:rsidRPr="001A5D36">
        <w:t>z</w:t>
      </w:r>
      <w:r w:rsidR="006840AB">
        <w:t> </w:t>
      </w:r>
      <w:r w:rsidRPr="001A5D36">
        <w:t>realizacją przedmiotu zamówienia.</w:t>
      </w:r>
    </w:p>
    <w:p w:rsidR="00F76161" w:rsidRPr="001A5D36" w:rsidRDefault="00A55B52" w:rsidP="00E1406B">
      <w:pPr>
        <w:numPr>
          <w:ilvl w:val="0"/>
          <w:numId w:val="12"/>
        </w:numPr>
        <w:spacing w:line="276" w:lineRule="auto"/>
        <w:jc w:val="both"/>
      </w:pPr>
      <w:r w:rsidRPr="001A5D36">
        <w:t>Cena oferty powinna być wyrażona w złotych polskich (PLN) z dokładnością do dwóch miejsc po przecinku.</w:t>
      </w:r>
    </w:p>
    <w:p w:rsidR="00F76161" w:rsidRPr="001A5D36" w:rsidRDefault="00A55B52" w:rsidP="00E1406B">
      <w:pPr>
        <w:numPr>
          <w:ilvl w:val="0"/>
          <w:numId w:val="12"/>
        </w:numPr>
        <w:spacing w:line="276" w:lineRule="auto"/>
        <w:jc w:val="both"/>
      </w:pPr>
      <w:r w:rsidRPr="001A5D36">
        <w:t>Zamawiający nie przewiduje rozliczeń w walucie obcej.</w:t>
      </w:r>
    </w:p>
    <w:p w:rsidR="00F76161" w:rsidRPr="001A5D36" w:rsidRDefault="00A55B52" w:rsidP="00E1406B">
      <w:pPr>
        <w:numPr>
          <w:ilvl w:val="0"/>
          <w:numId w:val="12"/>
        </w:numPr>
        <w:spacing w:line="276" w:lineRule="auto"/>
        <w:jc w:val="both"/>
        <w:rPr>
          <w:b/>
          <w:bCs/>
        </w:rPr>
      </w:pPr>
      <w:r w:rsidRPr="001A5D36">
        <w:rPr>
          <w:b/>
          <w:bCs/>
        </w:rPr>
        <w:t>Wykonawca</w:t>
      </w:r>
      <w:r w:rsidR="00653784" w:rsidRPr="001A5D36">
        <w:rPr>
          <w:b/>
          <w:bCs/>
        </w:rPr>
        <w:t xml:space="preserve"> </w:t>
      </w:r>
      <w:r w:rsidRPr="001A5D36">
        <w:rPr>
          <w:b/>
          <w:bCs/>
        </w:rPr>
        <w:t xml:space="preserve">zobowiązany jest do utrzymania stałej ceny do końca </w:t>
      </w:r>
      <w:r w:rsidR="0066061C">
        <w:rPr>
          <w:b/>
          <w:bCs/>
        </w:rPr>
        <w:t xml:space="preserve">obowiązywania </w:t>
      </w:r>
      <w:r w:rsidRPr="001A5D36">
        <w:rPr>
          <w:b/>
          <w:bCs/>
        </w:rPr>
        <w:t>umowy</w:t>
      </w:r>
      <w:r w:rsidR="00653784" w:rsidRPr="001A5D36">
        <w:rPr>
          <w:b/>
          <w:bCs/>
        </w:rPr>
        <w:t>,</w:t>
      </w:r>
      <w:r w:rsidRPr="001A5D36">
        <w:rPr>
          <w:b/>
          <w:bCs/>
        </w:rPr>
        <w:t xml:space="preserve"> tj.:</w:t>
      </w:r>
      <w:r w:rsidR="00B84EE1">
        <w:rPr>
          <w:b/>
          <w:bCs/>
        </w:rPr>
        <w:t xml:space="preserve"> </w:t>
      </w:r>
      <w:r w:rsidRPr="001A5D36">
        <w:rPr>
          <w:b/>
          <w:bCs/>
        </w:rPr>
        <w:t>do dnia 31</w:t>
      </w:r>
      <w:r w:rsidR="00C00D87" w:rsidRPr="001A5D36">
        <w:rPr>
          <w:b/>
          <w:bCs/>
        </w:rPr>
        <w:t xml:space="preserve"> grudnia </w:t>
      </w:r>
      <w:r w:rsidRPr="001A5D36">
        <w:rPr>
          <w:b/>
          <w:bCs/>
        </w:rPr>
        <w:t>2022 r.</w:t>
      </w:r>
    </w:p>
    <w:p w:rsidR="00F76161" w:rsidRPr="001A5D36" w:rsidRDefault="00A55B52" w:rsidP="00E1406B">
      <w:pPr>
        <w:pStyle w:val="Cytatintensywny"/>
        <w:spacing w:line="276" w:lineRule="auto"/>
      </w:pPr>
      <w:r w:rsidRPr="001A5D36">
        <w:rPr>
          <w:color w:val="4F81BD"/>
        </w:rPr>
        <w:t>XIII.</w:t>
      </w:r>
      <w:r w:rsidRPr="001A5D36">
        <w:rPr>
          <w:color w:val="4F81BD"/>
        </w:rPr>
        <w:tab/>
        <w:t>OBOWIĄZYWANIA</w:t>
      </w:r>
      <w:r w:rsidR="00B84EE1">
        <w:rPr>
          <w:color w:val="4F81BD"/>
        </w:rPr>
        <w:t xml:space="preserve"> </w:t>
      </w:r>
      <w:r w:rsidRPr="001A5D36">
        <w:rPr>
          <w:color w:val="4F81BD"/>
        </w:rPr>
        <w:t>DOTYCZĄCE WADIUM – nie dotyczy</w:t>
      </w:r>
    </w:p>
    <w:p w:rsidR="00F76161" w:rsidRPr="001A5D36" w:rsidRDefault="00A55B52" w:rsidP="00E1406B">
      <w:pPr>
        <w:spacing w:line="276" w:lineRule="auto"/>
        <w:ind w:left="709"/>
        <w:jc w:val="both"/>
      </w:pPr>
      <w:r w:rsidRPr="001A5D36">
        <w:rPr>
          <w:rFonts w:cs="Arial"/>
          <w:szCs w:val="20"/>
        </w:rPr>
        <w:t xml:space="preserve"> </w:t>
      </w:r>
      <w:r w:rsidRPr="001A5D36">
        <w:rPr>
          <w:lang w:eastAsia="pl-PL"/>
        </w:rPr>
        <w:t>Zamawiający nie wymaga wniesienia wadium.</w:t>
      </w:r>
    </w:p>
    <w:p w:rsidR="00F76161" w:rsidRPr="001A5D36" w:rsidRDefault="00A55B52" w:rsidP="00E1406B">
      <w:pPr>
        <w:pStyle w:val="Cytatintensywny"/>
        <w:spacing w:line="276" w:lineRule="auto"/>
      </w:pPr>
      <w:r w:rsidRPr="001A5D36">
        <w:t>XIV.</w:t>
      </w:r>
      <w:r w:rsidRPr="001A5D36">
        <w:tab/>
        <w:t>TERMIN ZWIĄZANIA OFERTĄ</w:t>
      </w:r>
    </w:p>
    <w:p w:rsidR="00F76161" w:rsidRPr="001A5D36" w:rsidRDefault="00A55B52" w:rsidP="00E1406B">
      <w:pPr>
        <w:spacing w:line="276" w:lineRule="auto"/>
        <w:ind w:left="426"/>
        <w:jc w:val="both"/>
      </w:pPr>
      <w:r w:rsidRPr="00C07EE1">
        <w:t xml:space="preserve">Wykonawca będzie związany ofertą przez okres </w:t>
      </w:r>
      <w:r w:rsidR="0066061C" w:rsidRPr="00C07EE1">
        <w:rPr>
          <w:b/>
        </w:rPr>
        <w:t>9</w:t>
      </w:r>
      <w:r w:rsidRPr="00C07EE1">
        <w:rPr>
          <w:b/>
        </w:rPr>
        <w:t>0 dni</w:t>
      </w:r>
      <w:r w:rsidRPr="00C07EE1">
        <w:t>, tj. do dnia</w:t>
      </w:r>
      <w:r w:rsidR="002D7A65" w:rsidRPr="00C07EE1">
        <w:t xml:space="preserve"> </w:t>
      </w:r>
      <w:r w:rsidR="00C07EE1">
        <w:rPr>
          <w:b/>
        </w:rPr>
        <w:t>03.01.2022 r.</w:t>
      </w:r>
    </w:p>
    <w:p w:rsidR="00F76161" w:rsidRPr="001A5D36" w:rsidRDefault="00A55B52" w:rsidP="00E1406B">
      <w:pPr>
        <w:spacing w:line="276" w:lineRule="auto"/>
        <w:ind w:left="426"/>
        <w:jc w:val="both"/>
      </w:pPr>
      <w:r w:rsidRPr="001A5D36">
        <w:t>Bieg terminu związania ofertą rozpoczyna się wraz z upływem terminu składania ofert.</w:t>
      </w:r>
    </w:p>
    <w:p w:rsidR="00F76161" w:rsidRPr="001A5D36" w:rsidRDefault="00A55B52" w:rsidP="00E1406B">
      <w:pPr>
        <w:pStyle w:val="Cytatintensywny"/>
        <w:spacing w:line="276" w:lineRule="auto"/>
      </w:pPr>
      <w:r w:rsidRPr="001A5D36">
        <w:t>XV.</w:t>
      </w:r>
      <w:r w:rsidRPr="001A5D36">
        <w:tab/>
        <w:t>SPOSÓB I TERMIN SKŁADANIA I OTWARCIA OFERT</w:t>
      </w:r>
    </w:p>
    <w:p w:rsidR="00F76161" w:rsidRPr="00C07EE1" w:rsidRDefault="00A55B52" w:rsidP="00E1406B">
      <w:pPr>
        <w:numPr>
          <w:ilvl w:val="0"/>
          <w:numId w:val="13"/>
        </w:numPr>
        <w:spacing w:line="276" w:lineRule="auto"/>
        <w:jc w:val="both"/>
      </w:pPr>
      <w:r w:rsidRPr="00C07EE1">
        <w:lastRenderedPageBreak/>
        <w:t>Ofertę należy złożyć poprzez www.platformazakupowa.pl do dnia</w:t>
      </w:r>
      <w:r w:rsidR="000B2BFE" w:rsidRPr="00C07EE1">
        <w:t xml:space="preserve"> </w:t>
      </w:r>
      <w:r w:rsidR="0049106E">
        <w:rPr>
          <w:b/>
        </w:rPr>
        <w:t>06.10.2</w:t>
      </w:r>
      <w:r w:rsidRPr="00C07EE1">
        <w:rPr>
          <w:b/>
          <w:bCs/>
        </w:rPr>
        <w:t>021</w:t>
      </w:r>
      <w:r w:rsidR="000B2BFE" w:rsidRPr="00C07EE1">
        <w:rPr>
          <w:b/>
          <w:bCs/>
        </w:rPr>
        <w:t> </w:t>
      </w:r>
      <w:r w:rsidRPr="00C07EE1">
        <w:rPr>
          <w:b/>
          <w:bCs/>
        </w:rPr>
        <w:t>r</w:t>
      </w:r>
      <w:r w:rsidRPr="00C07EE1">
        <w:t>.</w:t>
      </w:r>
      <w:r w:rsidR="00B84EE1" w:rsidRPr="00C07EE1">
        <w:t xml:space="preserve"> </w:t>
      </w:r>
      <w:r w:rsidRPr="00C07EE1">
        <w:t xml:space="preserve">do godziny </w:t>
      </w:r>
      <w:r w:rsidRPr="00C07EE1">
        <w:rPr>
          <w:b/>
          <w:bCs/>
        </w:rPr>
        <w:t>09:00.</w:t>
      </w:r>
    </w:p>
    <w:p w:rsidR="00F76161" w:rsidRPr="00C07EE1" w:rsidRDefault="00A55B52" w:rsidP="00E1406B">
      <w:pPr>
        <w:numPr>
          <w:ilvl w:val="0"/>
          <w:numId w:val="13"/>
        </w:numPr>
        <w:spacing w:line="276" w:lineRule="auto"/>
        <w:jc w:val="both"/>
      </w:pPr>
      <w:r w:rsidRPr="00C07EE1">
        <w:t>O terminie złożenia oferty decyduje czas pełnego przeprocesowania transakcji na Platformie.</w:t>
      </w:r>
    </w:p>
    <w:p w:rsidR="00F76161" w:rsidRPr="00C07EE1" w:rsidRDefault="00A55B52" w:rsidP="00E1406B">
      <w:pPr>
        <w:numPr>
          <w:ilvl w:val="0"/>
          <w:numId w:val="13"/>
        </w:numPr>
        <w:spacing w:line="276" w:lineRule="auto"/>
        <w:jc w:val="both"/>
      </w:pPr>
      <w:r w:rsidRPr="00C07EE1">
        <w:t>Otwarcie ofert nast</w:t>
      </w:r>
      <w:r w:rsidR="006840AB" w:rsidRPr="00C07EE1">
        <w:t>ą</w:t>
      </w:r>
      <w:r w:rsidRPr="00C07EE1">
        <w:t>p</w:t>
      </w:r>
      <w:r w:rsidR="006840AB" w:rsidRPr="00C07EE1">
        <w:t>i</w:t>
      </w:r>
      <w:r w:rsidRPr="00C07EE1">
        <w:t xml:space="preserve"> w dni</w:t>
      </w:r>
      <w:r w:rsidR="000B2BFE" w:rsidRPr="00C07EE1">
        <w:t>u</w:t>
      </w:r>
      <w:r w:rsidR="0049106E">
        <w:t xml:space="preserve"> </w:t>
      </w:r>
      <w:r w:rsidR="0049106E">
        <w:rPr>
          <w:b/>
        </w:rPr>
        <w:t>06.10.</w:t>
      </w:r>
      <w:r w:rsidR="000B2BFE" w:rsidRPr="00C07EE1">
        <w:rPr>
          <w:b/>
          <w:bCs/>
        </w:rPr>
        <w:t>2021 r</w:t>
      </w:r>
      <w:r w:rsidR="000B2BFE" w:rsidRPr="00C07EE1">
        <w:t>.</w:t>
      </w:r>
      <w:r w:rsidRPr="00C07EE1">
        <w:t xml:space="preserve"> o godzinie </w:t>
      </w:r>
      <w:r w:rsidRPr="00C07EE1">
        <w:rPr>
          <w:b/>
          <w:bCs/>
        </w:rPr>
        <w:t>09:10</w:t>
      </w:r>
      <w:r w:rsidR="00E1406B" w:rsidRPr="00C07EE1">
        <w:rPr>
          <w:b/>
          <w:bCs/>
        </w:rPr>
        <w:t>.</w:t>
      </w:r>
    </w:p>
    <w:p w:rsidR="00F76161" w:rsidRPr="001A5D36" w:rsidRDefault="00A55B52" w:rsidP="00E1406B">
      <w:pPr>
        <w:numPr>
          <w:ilvl w:val="0"/>
          <w:numId w:val="13"/>
        </w:numPr>
        <w:spacing w:line="276" w:lineRule="auto"/>
        <w:jc w:val="both"/>
      </w:pPr>
      <w:r w:rsidRPr="00C07EE1">
        <w:t>Najpóźniej przed otwarciem ofert, udostępnia się na stronie internetowej prowadzonego</w:t>
      </w:r>
      <w:r w:rsidRPr="001A5D36">
        <w:t xml:space="preserve"> postępowania informację o kwocie, jaką zamierza się przeznacz</w:t>
      </w:r>
      <w:r w:rsidR="006840AB">
        <w:t>yć na sfinansowanie zamówienia.</w:t>
      </w:r>
    </w:p>
    <w:p w:rsidR="00F76161" w:rsidRPr="001A5D36" w:rsidRDefault="00A55B52" w:rsidP="00E1406B">
      <w:pPr>
        <w:numPr>
          <w:ilvl w:val="0"/>
          <w:numId w:val="13"/>
        </w:numPr>
        <w:spacing w:line="276" w:lineRule="auto"/>
        <w:jc w:val="both"/>
      </w:pPr>
      <w:r w:rsidRPr="001A5D36">
        <w:t>Niezwłocznie po otwarciu ofert, udostępnia się na stronie internetowej prowadzo</w:t>
      </w:r>
      <w:r w:rsidR="006840AB">
        <w:t>nego postępowania informacje o:</w:t>
      </w:r>
    </w:p>
    <w:p w:rsidR="00F76161" w:rsidRPr="001A5D36" w:rsidRDefault="00A55B52" w:rsidP="00E1406B">
      <w:pPr>
        <w:numPr>
          <w:ilvl w:val="1"/>
          <w:numId w:val="14"/>
        </w:numPr>
        <w:spacing w:line="276" w:lineRule="auto"/>
        <w:jc w:val="both"/>
      </w:pPr>
      <w:r w:rsidRPr="001A5D36">
        <w:t xml:space="preserve">nazwach albo imionach i nazwiskach oraz siedzibach lub miejscach prowadzonej działalności gospodarczej albo miejscach zamieszkania wykonawców, </w:t>
      </w:r>
      <w:r w:rsidR="006840AB">
        <w:t>których oferty zostały otwarte;</w:t>
      </w:r>
    </w:p>
    <w:p w:rsidR="00F76161" w:rsidRPr="001A5D36" w:rsidRDefault="00A55B52" w:rsidP="00E1406B">
      <w:pPr>
        <w:numPr>
          <w:ilvl w:val="1"/>
          <w:numId w:val="14"/>
        </w:numPr>
        <w:spacing w:line="276" w:lineRule="auto"/>
        <w:jc w:val="both"/>
      </w:pPr>
      <w:r w:rsidRPr="001A5D36">
        <w:t>cenach lub kosztach zawartych w ofertach.</w:t>
      </w:r>
    </w:p>
    <w:p w:rsidR="00F76161" w:rsidRPr="001A5D36" w:rsidRDefault="00A55B52" w:rsidP="00E1406B">
      <w:pPr>
        <w:pStyle w:val="Cytatintensywny"/>
        <w:spacing w:line="276" w:lineRule="auto"/>
      </w:pPr>
      <w:r w:rsidRPr="001A5D36">
        <w:t>XVI.</w:t>
      </w:r>
      <w:r w:rsidRPr="001A5D36">
        <w:tab/>
        <w:t>OPIS KRYTERIÓW OCENY OFERT, WRAZ Z PODANIEM WAG TYCH KRYTERIÓW I SPOSOBU OCENY OFERT</w:t>
      </w:r>
    </w:p>
    <w:p w:rsidR="00F76161" w:rsidRPr="001A5D36" w:rsidRDefault="00A55B52" w:rsidP="00E1406B">
      <w:pPr>
        <w:numPr>
          <w:ilvl w:val="0"/>
          <w:numId w:val="15"/>
        </w:numPr>
        <w:spacing w:line="276" w:lineRule="auto"/>
        <w:jc w:val="both"/>
      </w:pPr>
      <w:r w:rsidRPr="001A5D36">
        <w:t>Zasady oceny ofert:</w:t>
      </w:r>
      <w:r w:rsidRPr="001A5D36">
        <w:tab/>
      </w:r>
      <w:r w:rsidRPr="001A5D36">
        <w:rPr>
          <w:b/>
          <w:bCs/>
        </w:rPr>
        <w:t>Cena (C)</w:t>
      </w:r>
      <w:r w:rsidRPr="001A5D36">
        <w:rPr>
          <w:b/>
        </w:rPr>
        <w:t xml:space="preserve"> – waga 1</w:t>
      </w:r>
      <w:r w:rsidRPr="001A5D36">
        <w:rPr>
          <w:b/>
          <w:bCs/>
        </w:rPr>
        <w:t>00 %.</w:t>
      </w:r>
    </w:p>
    <w:p w:rsidR="00F76161" w:rsidRPr="001A5D36" w:rsidRDefault="00A55B52" w:rsidP="00E1406B">
      <w:pPr>
        <w:spacing w:line="276" w:lineRule="auto"/>
        <w:jc w:val="both"/>
      </w:pPr>
      <w:r w:rsidRPr="001A5D36">
        <w:tab/>
      </w:r>
      <w:r w:rsidRPr="001A5D36">
        <w:tab/>
      </w:r>
    </w:p>
    <w:p w:rsidR="00F76161" w:rsidRPr="001A5D36" w:rsidRDefault="00A55B52" w:rsidP="00E1406B">
      <w:pPr>
        <w:tabs>
          <w:tab w:val="center" w:pos="3261"/>
        </w:tabs>
        <w:spacing w:line="276" w:lineRule="auto"/>
        <w:jc w:val="both"/>
      </w:pPr>
      <w:r w:rsidRPr="001A5D36">
        <w:tab/>
        <w:t>najniższa cena brutto</w:t>
      </w:r>
      <w:r w:rsidRPr="001A5D36">
        <w:rPr>
          <w:vertAlign w:val="superscript"/>
        </w:rPr>
        <w:t>*</w:t>
      </w:r>
    </w:p>
    <w:p w:rsidR="00F76161" w:rsidRPr="001A5D36" w:rsidRDefault="00A55B52" w:rsidP="00E1406B">
      <w:pPr>
        <w:tabs>
          <w:tab w:val="left" w:pos="1134"/>
          <w:tab w:val="center" w:pos="3261"/>
          <w:tab w:val="left" w:pos="4962"/>
        </w:tabs>
        <w:spacing w:line="276" w:lineRule="auto"/>
        <w:jc w:val="both"/>
      </w:pPr>
      <w:r w:rsidRPr="001A5D36">
        <w:tab/>
        <w:t>C =</w:t>
      </w:r>
      <w:r w:rsidRPr="001A5D36">
        <w:tab/>
        <w:t xml:space="preserve">---------------------------------------- </w:t>
      </w:r>
      <w:r w:rsidRPr="001A5D36">
        <w:tab/>
        <w:t>x 100 pkt. x 100 %</w:t>
      </w:r>
    </w:p>
    <w:p w:rsidR="00F76161" w:rsidRPr="001A5D36" w:rsidRDefault="00A55B52" w:rsidP="00E1406B">
      <w:pPr>
        <w:tabs>
          <w:tab w:val="center" w:pos="3261"/>
        </w:tabs>
        <w:spacing w:line="276" w:lineRule="auto"/>
        <w:jc w:val="both"/>
      </w:pPr>
      <w:r w:rsidRPr="001A5D36">
        <w:tab/>
        <w:t>cena oferty ocenianej brutto</w:t>
      </w:r>
    </w:p>
    <w:p w:rsidR="00F76161" w:rsidRPr="001A5D36" w:rsidRDefault="00F76161" w:rsidP="00E1406B">
      <w:pPr>
        <w:spacing w:line="276" w:lineRule="auto"/>
        <w:jc w:val="both"/>
      </w:pPr>
    </w:p>
    <w:p w:rsidR="00F76161" w:rsidRPr="001A5D36" w:rsidRDefault="00A55B52" w:rsidP="00E1406B">
      <w:pPr>
        <w:spacing w:line="276" w:lineRule="auto"/>
        <w:jc w:val="both"/>
      </w:pPr>
      <w:r w:rsidRPr="001A5D36">
        <w:rPr>
          <w:sz w:val="20"/>
        </w:rPr>
        <w:tab/>
      </w:r>
      <w:r w:rsidRPr="001A5D36">
        <w:rPr>
          <w:sz w:val="20"/>
          <w:vertAlign w:val="superscript"/>
        </w:rPr>
        <w:t>*</w:t>
      </w:r>
      <w:r w:rsidRPr="001A5D36">
        <w:rPr>
          <w:sz w:val="20"/>
        </w:rPr>
        <w:t xml:space="preserve"> spośród wszystkich złożonych of</w:t>
      </w:r>
      <w:r w:rsidR="006840AB">
        <w:rPr>
          <w:sz w:val="20"/>
        </w:rPr>
        <w:t>ert niepodlegających odrzuceniu</w:t>
      </w:r>
    </w:p>
    <w:p w:rsidR="00F76161" w:rsidRPr="001A5D36" w:rsidRDefault="00F76161" w:rsidP="00E1406B">
      <w:pPr>
        <w:spacing w:line="276" w:lineRule="auto"/>
        <w:jc w:val="both"/>
      </w:pPr>
    </w:p>
    <w:p w:rsidR="00F76161" w:rsidRPr="001A5D36" w:rsidRDefault="00A55B52" w:rsidP="00E1406B">
      <w:pPr>
        <w:pStyle w:val="Akapitzlist"/>
        <w:numPr>
          <w:ilvl w:val="0"/>
          <w:numId w:val="16"/>
        </w:numPr>
        <w:spacing w:line="276" w:lineRule="auto"/>
        <w:jc w:val="both"/>
      </w:pPr>
      <w:r w:rsidRPr="001A5D36">
        <w:t>Podstawą przyznania punktów w kryterium „cena” będzie cena ofertowa brutto podana przez Wykonawcę w Formularzu Ofertowym.</w:t>
      </w:r>
    </w:p>
    <w:p w:rsidR="00F76161" w:rsidRPr="001A5D36" w:rsidRDefault="00A55B52" w:rsidP="00E1406B">
      <w:pPr>
        <w:numPr>
          <w:ilvl w:val="0"/>
          <w:numId w:val="16"/>
        </w:numPr>
        <w:spacing w:line="276" w:lineRule="auto"/>
        <w:jc w:val="both"/>
      </w:pPr>
      <w:r w:rsidRPr="001A5D36">
        <w:t>Cena ofertowa brutto musi uwzględniać wszelkie koszty jakie Wykonawca poniesie w związku z realizacją przedmiotu zamówienia.</w:t>
      </w:r>
    </w:p>
    <w:p w:rsidR="00F76161" w:rsidRPr="001A5D36" w:rsidRDefault="00F76161" w:rsidP="00E1406B">
      <w:pPr>
        <w:spacing w:line="276" w:lineRule="auto"/>
      </w:pPr>
    </w:p>
    <w:p w:rsidR="00F76161" w:rsidRPr="001A5D36" w:rsidRDefault="00A55B52" w:rsidP="00E1406B">
      <w:pPr>
        <w:numPr>
          <w:ilvl w:val="0"/>
          <w:numId w:val="15"/>
        </w:numPr>
        <w:spacing w:line="276" w:lineRule="auto"/>
        <w:jc w:val="both"/>
      </w:pPr>
      <w:r w:rsidRPr="001A5D36">
        <w:t>Punktacja przyznawana ofertom w kryterium „cena” będzie liczona z dokładnością</w:t>
      </w:r>
      <w:r w:rsidR="00B84EE1">
        <w:t xml:space="preserve"> </w:t>
      </w:r>
      <w:r w:rsidRPr="001A5D36">
        <w:t>do dwóch miejsc po przecinku, zgodnie z zasadami arytmetyki.</w:t>
      </w:r>
    </w:p>
    <w:p w:rsidR="00F76161" w:rsidRPr="001A5D36" w:rsidRDefault="00A55B52" w:rsidP="00E1406B">
      <w:pPr>
        <w:numPr>
          <w:ilvl w:val="0"/>
          <w:numId w:val="15"/>
        </w:numPr>
        <w:spacing w:line="276" w:lineRule="auto"/>
        <w:jc w:val="both"/>
      </w:pPr>
      <w:r w:rsidRPr="001A5D36">
        <w:t>W toku badania i oceny ofert Zamawiający może żądać od Wykonawcy wyjaśnień dotyczących treści złożonej oferty, w tym zaoferowanej ceny.</w:t>
      </w:r>
    </w:p>
    <w:p w:rsidR="00F76161" w:rsidRPr="001A5D36" w:rsidRDefault="00A55B52" w:rsidP="00E1406B">
      <w:pPr>
        <w:numPr>
          <w:ilvl w:val="0"/>
          <w:numId w:val="15"/>
        </w:numPr>
        <w:spacing w:line="276" w:lineRule="auto"/>
        <w:jc w:val="both"/>
      </w:pPr>
      <w:r w:rsidRPr="001A5D36">
        <w:t>Zamawiający udzieli zamówienia Wykonawcy, którego oferta zostanie uznana</w:t>
      </w:r>
      <w:r w:rsidR="00B84EE1">
        <w:t xml:space="preserve"> </w:t>
      </w:r>
      <w:r w:rsidRPr="001A5D36">
        <w:t>za najkorzystniejszą.</w:t>
      </w:r>
    </w:p>
    <w:p w:rsidR="00F76161" w:rsidRPr="001A5D36" w:rsidRDefault="00A55B52" w:rsidP="00E1406B">
      <w:pPr>
        <w:pStyle w:val="Cytatintensywny"/>
        <w:spacing w:line="276" w:lineRule="auto"/>
      </w:pPr>
      <w:r w:rsidRPr="001A5D36">
        <w:t>XVII. INFORMACJE O FORMALNOŚCIACH, JAKIE POWINNY BYĆ DOPEŁNIONE PO WYBORZE OFERTY W CELU ZAWARCIA UMOWY W</w:t>
      </w:r>
      <w:r w:rsidR="006840AB">
        <w:t> </w:t>
      </w:r>
      <w:r w:rsidRPr="001A5D36">
        <w:t>SPRAWIE ZAMÓWIENIA PUBLICZNEGO</w:t>
      </w:r>
    </w:p>
    <w:p w:rsidR="00F76161" w:rsidRPr="001A5D36" w:rsidRDefault="00A55B52" w:rsidP="00E1406B">
      <w:pPr>
        <w:numPr>
          <w:ilvl w:val="0"/>
          <w:numId w:val="17"/>
        </w:numPr>
        <w:spacing w:line="276" w:lineRule="auto"/>
        <w:jc w:val="both"/>
      </w:pPr>
      <w:r w:rsidRPr="001A5D36">
        <w:lastRenderedPageBreak/>
        <w:t xml:space="preserve">Zamawiający zawrze umowę w sprawie zamówienia publicznego w terminie nie krótszym niż </w:t>
      </w:r>
      <w:r w:rsidRPr="00F666F9">
        <w:rPr>
          <w:b/>
        </w:rPr>
        <w:t>10 dni</w:t>
      </w:r>
      <w:r w:rsidRPr="001A5D36">
        <w:t xml:space="preserve"> od dnia przesłania zawiadomienia o wyborze najkorzystniejszej oferty.</w:t>
      </w:r>
    </w:p>
    <w:p w:rsidR="00F76161" w:rsidRPr="001A5D36" w:rsidRDefault="00A55B52" w:rsidP="00E1406B">
      <w:pPr>
        <w:numPr>
          <w:ilvl w:val="0"/>
          <w:numId w:val="17"/>
        </w:numPr>
        <w:spacing w:line="276" w:lineRule="auto"/>
        <w:jc w:val="both"/>
      </w:pPr>
      <w:r w:rsidRPr="001A5D36">
        <w:t>Zamawiający może zawrzeć umowę w sprawie zamówienia publicznego przed upływem terminu, o którym mowa w ust. 1, jeżeli w postępowaniu o udzielenie zamówienia prowadzonym w trybie przetargu nieograniczonego tylko jedną ofertę.</w:t>
      </w:r>
    </w:p>
    <w:p w:rsidR="00F76161" w:rsidRPr="001A5D36" w:rsidRDefault="00A55B52" w:rsidP="00E1406B">
      <w:pPr>
        <w:numPr>
          <w:ilvl w:val="0"/>
          <w:numId w:val="17"/>
        </w:numPr>
        <w:spacing w:line="276" w:lineRule="auto"/>
        <w:jc w:val="both"/>
      </w:pPr>
      <w:r w:rsidRPr="001A5D36">
        <w:t>W przypadku wyboru oferty złożonej przez Wykonawców wspólnie ubiegających się</w:t>
      </w:r>
      <w:r w:rsidR="00B84EE1">
        <w:t xml:space="preserve"> </w:t>
      </w:r>
      <w:r w:rsidRPr="001A5D36">
        <w:t>o</w:t>
      </w:r>
      <w:r w:rsidR="006840AB">
        <w:t> </w:t>
      </w:r>
      <w:r w:rsidRPr="001A5D36">
        <w:t>udzielenie zamówienia Zamawiający zastrzega sobie prawo żądania przed zawarciem umowy w sprawie zamówienia publicznego umowy regulującej współpracę tych Wykonawców.</w:t>
      </w:r>
    </w:p>
    <w:p w:rsidR="00F76161" w:rsidRPr="001A5D36" w:rsidRDefault="00A55B52" w:rsidP="00E1406B">
      <w:pPr>
        <w:pStyle w:val="Cytatintensywny"/>
        <w:spacing w:line="276" w:lineRule="auto"/>
      </w:pPr>
      <w:r w:rsidRPr="001A5D36">
        <w:t>XVIII. WYMAGANIA DOTYCZĄCE ZABEZPIECZENIA NALEŻYTEGO WYKONANIA UMOWY</w:t>
      </w:r>
    </w:p>
    <w:p w:rsidR="00F76161" w:rsidRPr="001A5D36" w:rsidRDefault="00A55B52" w:rsidP="00E1406B">
      <w:pPr>
        <w:spacing w:line="276" w:lineRule="auto"/>
        <w:ind w:left="284"/>
        <w:jc w:val="both"/>
      </w:pPr>
      <w:r w:rsidRPr="001A5D36">
        <w:t>Zamawiający nie wymaga wniesienia zabezpieczenia należytego wykonania umowy.</w:t>
      </w:r>
    </w:p>
    <w:p w:rsidR="00F76161" w:rsidRPr="001A5D36" w:rsidRDefault="00A55B52" w:rsidP="00E1406B">
      <w:pPr>
        <w:pStyle w:val="Cytatintensywny"/>
        <w:spacing w:line="276" w:lineRule="auto"/>
      </w:pPr>
      <w:r w:rsidRPr="001A5D36">
        <w:t>XIX. INFORMACJE O TREŚCI ZAWIERANEJ UMOWY ORAZ MOŻLIWOŚCI JEJ ZMIANY</w:t>
      </w:r>
    </w:p>
    <w:p w:rsidR="00F76161" w:rsidRPr="001A5D36" w:rsidRDefault="00A55B52" w:rsidP="00E1406B">
      <w:pPr>
        <w:numPr>
          <w:ilvl w:val="0"/>
          <w:numId w:val="18"/>
        </w:numPr>
        <w:spacing w:line="276" w:lineRule="auto"/>
        <w:jc w:val="both"/>
      </w:pPr>
      <w:r w:rsidRPr="001A5D36">
        <w:t xml:space="preserve">Wybrany Wykonawca jest zobowiązany do zawarcia umowy w sprawie zamówienia publicznego na warunkach określonych we wzorze umowy, stanowiącym </w:t>
      </w:r>
      <w:r w:rsidRPr="001A5D36">
        <w:rPr>
          <w:b/>
          <w:bCs/>
        </w:rPr>
        <w:t>Załącznik</w:t>
      </w:r>
      <w:r w:rsidR="006840AB">
        <w:rPr>
          <w:b/>
          <w:bCs/>
        </w:rPr>
        <w:t> </w:t>
      </w:r>
      <w:r w:rsidRPr="001A5D36">
        <w:rPr>
          <w:b/>
          <w:bCs/>
        </w:rPr>
        <w:t>nr</w:t>
      </w:r>
      <w:r w:rsidR="006840AB">
        <w:rPr>
          <w:b/>
          <w:bCs/>
        </w:rPr>
        <w:t> </w:t>
      </w:r>
      <w:r w:rsidRPr="001A5D36">
        <w:rPr>
          <w:b/>
          <w:bCs/>
        </w:rPr>
        <w:t>3</w:t>
      </w:r>
      <w:r w:rsidRPr="001A5D36">
        <w:t xml:space="preserve"> do SWZ.</w:t>
      </w:r>
    </w:p>
    <w:p w:rsidR="00F76161" w:rsidRPr="001A5D36" w:rsidRDefault="00A55B52" w:rsidP="00E1406B">
      <w:pPr>
        <w:numPr>
          <w:ilvl w:val="0"/>
          <w:numId w:val="18"/>
        </w:numPr>
        <w:spacing w:line="276" w:lineRule="auto"/>
        <w:jc w:val="both"/>
      </w:pPr>
      <w:r w:rsidRPr="001A5D36">
        <w:t>Zakres świadczenia Wykonawcy wynikający z umowy jest tożsamy z jego zobowiązaniem zawartym w ofercie.</w:t>
      </w:r>
    </w:p>
    <w:p w:rsidR="00F76161" w:rsidRPr="001A5D36" w:rsidRDefault="00A55B52" w:rsidP="00E1406B">
      <w:pPr>
        <w:numPr>
          <w:ilvl w:val="0"/>
          <w:numId w:val="18"/>
        </w:numPr>
        <w:spacing w:line="276" w:lineRule="auto"/>
        <w:jc w:val="both"/>
      </w:pPr>
      <w:r w:rsidRPr="001A5D36">
        <w:t xml:space="preserve">Zamawiający przewiduje możliwość zmiany zawartej umowy w stosunku do treści wybranej oferty w zakresie uregulowanym w art. 454-455 p.z.p. oraz wskazanym we wzorze umowy, stanowiącym </w:t>
      </w:r>
      <w:r w:rsidRPr="001A5D36">
        <w:rPr>
          <w:b/>
          <w:bCs/>
        </w:rPr>
        <w:t>Załącznik nr 3</w:t>
      </w:r>
      <w:r w:rsidRPr="001A5D36">
        <w:t xml:space="preserve"> do SWZ.</w:t>
      </w:r>
    </w:p>
    <w:p w:rsidR="00F76161" w:rsidRPr="001A5D36" w:rsidRDefault="00A55B52" w:rsidP="00E1406B">
      <w:pPr>
        <w:pStyle w:val="Cytatintensywny"/>
        <w:spacing w:line="276" w:lineRule="auto"/>
      </w:pPr>
      <w:r w:rsidRPr="001A5D36">
        <w:t>XX.</w:t>
      </w:r>
      <w:r w:rsidRPr="001A5D36">
        <w:tab/>
        <w:t>POUCZENIE O ŚRODKACH OCHRONY PRAWNEJ PRZYSŁUGUJĄCYCH WYKONAWCY</w:t>
      </w:r>
    </w:p>
    <w:p w:rsidR="00F76161" w:rsidRPr="001A5D36" w:rsidRDefault="00A55B52" w:rsidP="00E1406B">
      <w:pPr>
        <w:numPr>
          <w:ilvl w:val="0"/>
          <w:numId w:val="19"/>
        </w:numPr>
        <w:spacing w:line="276" w:lineRule="auto"/>
        <w:jc w:val="both"/>
      </w:pPr>
      <w:r w:rsidRPr="001A5D36">
        <w:t>Środki ochrony prawnej przysługują wykonawcy jeżeli ma lub miał interes w uzyskaniu zamówienia oraz poniósł lub może ponieść szkodę w wyniku naruszenia przez zama</w:t>
      </w:r>
      <w:r w:rsidR="006840AB">
        <w:t>wiającego przepisów ustawy pzp.</w:t>
      </w:r>
    </w:p>
    <w:p w:rsidR="00F76161" w:rsidRPr="001A5D36" w:rsidRDefault="00A55B52" w:rsidP="00E1406B">
      <w:pPr>
        <w:numPr>
          <w:ilvl w:val="0"/>
          <w:numId w:val="19"/>
        </w:numPr>
        <w:spacing w:line="276" w:lineRule="auto"/>
        <w:jc w:val="both"/>
      </w:pPr>
      <w:r w:rsidRPr="001A5D36">
        <w:t>Odwołanie przysługuje na:</w:t>
      </w:r>
    </w:p>
    <w:p w:rsidR="00F76161" w:rsidRPr="001A5D36" w:rsidRDefault="00A55B52" w:rsidP="00E1406B">
      <w:pPr>
        <w:numPr>
          <w:ilvl w:val="1"/>
          <w:numId w:val="20"/>
        </w:numPr>
        <w:spacing w:line="276" w:lineRule="auto"/>
        <w:jc w:val="both"/>
      </w:pPr>
      <w:r w:rsidRPr="001A5D36">
        <w:t>niezgodną z przepisami ustawy czynność Zamawiającego, podjętą</w:t>
      </w:r>
      <w:r w:rsidR="00B84EE1">
        <w:t xml:space="preserve"> </w:t>
      </w:r>
      <w:r w:rsidRPr="001A5D36">
        <w:t>w</w:t>
      </w:r>
      <w:r w:rsidR="00F666F9">
        <w:t> </w:t>
      </w:r>
      <w:r w:rsidRPr="001A5D36">
        <w:t>postępowaniu o udzielenie zamówienia, w tym na projektowane postanowienie umowy;</w:t>
      </w:r>
    </w:p>
    <w:p w:rsidR="00F76161" w:rsidRPr="001A5D36" w:rsidRDefault="00A55B52" w:rsidP="00E1406B">
      <w:pPr>
        <w:numPr>
          <w:ilvl w:val="1"/>
          <w:numId w:val="20"/>
        </w:numPr>
        <w:spacing w:line="276" w:lineRule="auto"/>
        <w:jc w:val="both"/>
      </w:pPr>
      <w:r w:rsidRPr="001A5D36">
        <w:lastRenderedPageBreak/>
        <w:t>zaniechanie czynności w postępowaniu o udzielenie zamówienia</w:t>
      </w:r>
      <w:r w:rsidR="006B49CD">
        <w:t>,</w:t>
      </w:r>
      <w:r w:rsidRPr="001A5D36">
        <w:t xml:space="preserve"> do której zamawiający był obowiązany na podstawie ustawy;</w:t>
      </w:r>
    </w:p>
    <w:p w:rsidR="00F76161" w:rsidRPr="001A5D36" w:rsidRDefault="00A55B52" w:rsidP="00E1406B">
      <w:pPr>
        <w:numPr>
          <w:ilvl w:val="0"/>
          <w:numId w:val="19"/>
        </w:numPr>
        <w:spacing w:line="276" w:lineRule="auto"/>
        <w:jc w:val="both"/>
      </w:pPr>
      <w:r w:rsidRPr="001A5D36">
        <w:t>Odwołanie wnosi się do Prezesa Izby w postaci elektronicznej.</w:t>
      </w:r>
    </w:p>
    <w:p w:rsidR="00F76161" w:rsidRPr="001A5D36" w:rsidRDefault="00A55B52" w:rsidP="00E1406B">
      <w:pPr>
        <w:numPr>
          <w:ilvl w:val="0"/>
          <w:numId w:val="19"/>
        </w:numPr>
        <w:spacing w:line="276" w:lineRule="auto"/>
        <w:jc w:val="both"/>
      </w:pPr>
      <w:r w:rsidRPr="001A5D36">
        <w:t>Na orzeczenie Izby oraz postanowienie Prezesa Izby, o którym mowa w art. 519 ust. 1 ustawy pzp, stronom oraz uczestnikom postępowania odwoławczego przysługuje skarga do sądu.</w:t>
      </w:r>
    </w:p>
    <w:p w:rsidR="00F76161" w:rsidRPr="001A5D36" w:rsidRDefault="00A55B52" w:rsidP="00E1406B">
      <w:pPr>
        <w:numPr>
          <w:ilvl w:val="0"/>
          <w:numId w:val="19"/>
        </w:numPr>
        <w:spacing w:line="276" w:lineRule="auto"/>
        <w:jc w:val="both"/>
      </w:pPr>
      <w:r w:rsidRPr="001A5D36">
        <w:t>Skargę wnosi się do Sądu Okręgowego w Warszawie - sądu zamówień publicznych.</w:t>
      </w:r>
    </w:p>
    <w:p w:rsidR="00F76161" w:rsidRPr="001A5D36" w:rsidRDefault="00A55B52" w:rsidP="00E1406B">
      <w:pPr>
        <w:numPr>
          <w:ilvl w:val="0"/>
          <w:numId w:val="19"/>
        </w:numPr>
        <w:spacing w:line="276" w:lineRule="auto"/>
        <w:jc w:val="both"/>
      </w:pPr>
      <w:r w:rsidRPr="001A5D36">
        <w:t>Szczegółowe informacje dotyczące środków ochrony prawnej określone są w Dziale IX „Środki ochrony prawnej” pzp.</w:t>
      </w:r>
    </w:p>
    <w:p w:rsidR="00F76161" w:rsidRPr="001A5D36" w:rsidRDefault="00A55B52" w:rsidP="00E1406B">
      <w:pPr>
        <w:pStyle w:val="Cytatintensywny"/>
        <w:spacing w:line="276" w:lineRule="auto"/>
      </w:pPr>
      <w:r w:rsidRPr="001A5D36">
        <w:t>XXI.</w:t>
      </w:r>
      <w:r w:rsidRPr="001A5D36">
        <w:tab/>
        <w:t xml:space="preserve">WYKAZ ZAŁĄCZNIKÓW DO SWZ </w:t>
      </w:r>
    </w:p>
    <w:p w:rsidR="00F76161" w:rsidRPr="001A5D36" w:rsidRDefault="00A55B52" w:rsidP="00E1406B">
      <w:pPr>
        <w:spacing w:line="276" w:lineRule="auto"/>
        <w:jc w:val="both"/>
      </w:pPr>
      <w:r w:rsidRPr="001A5D36">
        <w:t>Załącznik nr 1</w:t>
      </w:r>
      <w:r w:rsidRPr="001A5D36">
        <w:tab/>
        <w:t>– Formularze Ofertowe (Załącznik nr 1-I; 1-II; 1-III; 1-IV</w:t>
      </w:r>
      <w:r w:rsidR="00B56A43" w:rsidRPr="001A5D36">
        <w:t>; 1-V; 1-VI; 1-VII;</w:t>
      </w:r>
      <w:r w:rsidR="00B84EE1">
        <w:t xml:space="preserve"> </w:t>
      </w:r>
      <w:r w:rsidR="00B56A43" w:rsidRPr="001A5D36">
        <w:t>1</w:t>
      </w:r>
      <w:r w:rsidR="006840AB">
        <w:noBreakHyphen/>
      </w:r>
      <w:r w:rsidR="00B56A43" w:rsidRPr="001A5D36">
        <w:t>VIII; 1-IX; 1-X</w:t>
      </w:r>
      <w:r w:rsidRPr="001A5D36">
        <w:t>),</w:t>
      </w:r>
    </w:p>
    <w:p w:rsidR="00F76161" w:rsidRPr="001A5D36" w:rsidRDefault="00A55B52" w:rsidP="00E1406B">
      <w:pPr>
        <w:spacing w:line="276" w:lineRule="auto"/>
        <w:jc w:val="both"/>
      </w:pPr>
      <w:r w:rsidRPr="001A5D36">
        <w:t>Załącznik nr 2</w:t>
      </w:r>
      <w:r w:rsidRPr="001A5D36">
        <w:tab/>
        <w:t>– Jednolity Europejski Dokument Zamówienia – JEDZ,</w:t>
      </w:r>
    </w:p>
    <w:p w:rsidR="00F76161" w:rsidRPr="001A5D36" w:rsidRDefault="00A55B52" w:rsidP="00E1406B">
      <w:pPr>
        <w:spacing w:line="276" w:lineRule="auto"/>
        <w:jc w:val="both"/>
      </w:pPr>
      <w:r w:rsidRPr="001A5D36">
        <w:t>Załącznik nr 3</w:t>
      </w:r>
      <w:r w:rsidRPr="001A5D36">
        <w:tab/>
        <w:t>– Wzór umowy,</w:t>
      </w:r>
    </w:p>
    <w:p w:rsidR="00F76161" w:rsidRPr="001A5D36" w:rsidRDefault="00A55B52" w:rsidP="00E1406B">
      <w:pPr>
        <w:spacing w:line="276" w:lineRule="auto"/>
        <w:jc w:val="both"/>
      </w:pPr>
      <w:r w:rsidRPr="001A5D36">
        <w:t>Załącznik nr 4</w:t>
      </w:r>
      <w:r w:rsidRPr="001A5D36">
        <w:tab/>
        <w:t>– Opis Przedmiotu Zamówienia (OPZ),</w:t>
      </w:r>
    </w:p>
    <w:p w:rsidR="00F76161" w:rsidRPr="001A5D36" w:rsidRDefault="00A55B52" w:rsidP="00E1406B">
      <w:pPr>
        <w:spacing w:line="276" w:lineRule="auto"/>
        <w:jc w:val="both"/>
      </w:pPr>
      <w:r w:rsidRPr="001A5D36">
        <w:t>Załącznik nr 5 – Warunki korzystania z Platformy,</w:t>
      </w:r>
    </w:p>
    <w:p w:rsidR="00F76161" w:rsidRPr="001A5D36" w:rsidRDefault="00A55B52" w:rsidP="00E1406B">
      <w:pPr>
        <w:spacing w:line="276" w:lineRule="auto"/>
        <w:jc w:val="both"/>
      </w:pPr>
      <w:r w:rsidRPr="001A5D36">
        <w:t>Załącznik nr 6 – Informacja RODO,</w:t>
      </w:r>
    </w:p>
    <w:p w:rsidR="00F76161" w:rsidRPr="001A5D36" w:rsidRDefault="00A55B52" w:rsidP="00E1406B">
      <w:pPr>
        <w:spacing w:line="276" w:lineRule="auto"/>
        <w:jc w:val="both"/>
      </w:pPr>
      <w:r w:rsidRPr="001A5D36">
        <w:t>Załącznik nr 7 – Oświadczenie o zapoznaniu się ze wzorem umowy,</w:t>
      </w:r>
    </w:p>
    <w:p w:rsidR="00F76161" w:rsidRPr="001A5D36" w:rsidRDefault="00A55B52" w:rsidP="00E1406B">
      <w:pPr>
        <w:tabs>
          <w:tab w:val="left" w:pos="4116"/>
          <w:tab w:val="left" w:pos="6946"/>
        </w:tabs>
        <w:overflowPunct w:val="0"/>
        <w:autoSpaceDE w:val="0"/>
        <w:spacing w:line="276" w:lineRule="auto"/>
        <w:jc w:val="both"/>
        <w:rPr>
          <w:bCs/>
          <w:iCs/>
          <w:szCs w:val="20"/>
        </w:rPr>
      </w:pPr>
      <w:r w:rsidRPr="001A5D36">
        <w:t xml:space="preserve">Załącznik nr 8 – </w:t>
      </w:r>
      <w:r w:rsidRPr="001A5D36">
        <w:rPr>
          <w:bCs/>
          <w:iCs/>
          <w:szCs w:val="20"/>
        </w:rPr>
        <w:t>Wzór oświadczenia o przy</w:t>
      </w:r>
      <w:r w:rsidR="006840AB">
        <w:rPr>
          <w:bCs/>
          <w:iCs/>
          <w:szCs w:val="20"/>
        </w:rPr>
        <w:t>należności do grupy kapitałowej,</w:t>
      </w:r>
    </w:p>
    <w:p w:rsidR="00B56A43" w:rsidRPr="001A5D36" w:rsidRDefault="00B56A43" w:rsidP="00E1406B">
      <w:pPr>
        <w:tabs>
          <w:tab w:val="left" w:pos="4116"/>
          <w:tab w:val="left" w:pos="6946"/>
        </w:tabs>
        <w:overflowPunct w:val="0"/>
        <w:autoSpaceDE w:val="0"/>
        <w:spacing w:line="276" w:lineRule="auto"/>
        <w:jc w:val="both"/>
      </w:pPr>
      <w:r w:rsidRPr="001A5D36">
        <w:rPr>
          <w:bCs/>
          <w:iCs/>
          <w:szCs w:val="20"/>
        </w:rPr>
        <w:t xml:space="preserve">Załącznik nr 9 – </w:t>
      </w:r>
      <w:r w:rsidR="0090507B">
        <w:rPr>
          <w:bCs/>
          <w:iCs/>
          <w:szCs w:val="20"/>
        </w:rPr>
        <w:t>Maksymalne</w:t>
      </w:r>
      <w:r w:rsidRPr="001A5D36">
        <w:rPr>
          <w:bCs/>
          <w:iCs/>
          <w:szCs w:val="20"/>
        </w:rPr>
        <w:t xml:space="preserve"> wymiarami samochodów dostawczych.</w:t>
      </w:r>
    </w:p>
    <w:p w:rsidR="00F76161" w:rsidRPr="001A5D36" w:rsidRDefault="00F76161" w:rsidP="00E1406B">
      <w:pPr>
        <w:spacing w:line="276" w:lineRule="auto"/>
        <w:jc w:val="both"/>
      </w:pPr>
    </w:p>
    <w:p w:rsidR="00EA568D" w:rsidRPr="001A5D36" w:rsidRDefault="00EA568D" w:rsidP="00E1406B">
      <w:pPr>
        <w:spacing w:line="276" w:lineRule="auto"/>
        <w:jc w:val="both"/>
      </w:pPr>
    </w:p>
    <w:p w:rsidR="00F76161" w:rsidRPr="001A5D36" w:rsidRDefault="00F76161" w:rsidP="00E1406B">
      <w:pPr>
        <w:spacing w:line="276" w:lineRule="auto"/>
        <w:jc w:val="both"/>
      </w:pPr>
    </w:p>
    <w:p w:rsidR="00F76161" w:rsidRPr="001A5D36" w:rsidRDefault="00A55B52" w:rsidP="00E1406B">
      <w:pPr>
        <w:spacing w:line="276" w:lineRule="auto"/>
        <w:jc w:val="both"/>
      </w:pPr>
      <w:r w:rsidRPr="001A5D36">
        <w:t>Sporządził:</w:t>
      </w:r>
      <w:r w:rsidR="006B49CD">
        <w:t xml:space="preserve"> </w:t>
      </w:r>
      <w:r w:rsidRPr="001A5D36">
        <w:t>...........................................</w:t>
      </w:r>
    </w:p>
    <w:p w:rsidR="00F76161" w:rsidRPr="001A5D36" w:rsidRDefault="00F76161" w:rsidP="00E1406B">
      <w:pPr>
        <w:spacing w:line="276" w:lineRule="auto"/>
        <w:jc w:val="both"/>
      </w:pPr>
    </w:p>
    <w:p w:rsidR="00BF6FA2" w:rsidRPr="001A5D36" w:rsidRDefault="00BF6FA2" w:rsidP="00E1406B">
      <w:pPr>
        <w:spacing w:line="276" w:lineRule="auto"/>
        <w:jc w:val="both"/>
      </w:pPr>
    </w:p>
    <w:p w:rsidR="00F76161" w:rsidRPr="001A5D36" w:rsidRDefault="00F76161" w:rsidP="00E1406B">
      <w:pPr>
        <w:spacing w:line="276" w:lineRule="auto"/>
        <w:jc w:val="both"/>
      </w:pPr>
    </w:p>
    <w:p w:rsidR="00F76161" w:rsidRPr="001A5D36" w:rsidRDefault="00A55B52" w:rsidP="00E1406B">
      <w:pPr>
        <w:spacing w:line="276" w:lineRule="auto"/>
        <w:jc w:val="both"/>
      </w:pPr>
      <w:r w:rsidRPr="001A5D36">
        <w:t>Zaakceptował:</w:t>
      </w:r>
      <w:r w:rsidR="006B49CD">
        <w:t xml:space="preserve"> </w:t>
      </w:r>
      <w:r w:rsidRPr="001A5D36">
        <w:t>...................</w:t>
      </w:r>
      <w:r w:rsidR="006B49CD">
        <w:t>...</w:t>
      </w:r>
      <w:r w:rsidRPr="001A5D36">
        <w:t>................</w:t>
      </w:r>
    </w:p>
    <w:p w:rsidR="00F76161" w:rsidRPr="001A5D36" w:rsidRDefault="00F76161" w:rsidP="00E1406B">
      <w:pPr>
        <w:spacing w:line="276" w:lineRule="auto"/>
        <w:jc w:val="both"/>
      </w:pPr>
    </w:p>
    <w:p w:rsidR="00F76161" w:rsidRPr="001A5D36" w:rsidRDefault="00F76161" w:rsidP="00E1406B">
      <w:pPr>
        <w:spacing w:line="276" w:lineRule="auto"/>
        <w:jc w:val="both"/>
      </w:pPr>
    </w:p>
    <w:p w:rsidR="00BF6FA2" w:rsidRPr="001A5D36" w:rsidRDefault="00BF6FA2" w:rsidP="00E1406B">
      <w:pPr>
        <w:spacing w:line="276" w:lineRule="auto"/>
        <w:jc w:val="both"/>
      </w:pPr>
    </w:p>
    <w:p w:rsidR="00F76161" w:rsidRPr="001A5D36" w:rsidRDefault="00A55B52" w:rsidP="00E1406B">
      <w:pPr>
        <w:spacing w:line="276" w:lineRule="auto"/>
        <w:jc w:val="both"/>
      </w:pPr>
      <w:r w:rsidRPr="001A5D36">
        <w:t>Zaopiniował:</w:t>
      </w:r>
      <w:r w:rsidR="006B49CD">
        <w:t xml:space="preserve"> </w:t>
      </w:r>
      <w:r w:rsidRPr="001A5D36">
        <w:t>.......................................</w:t>
      </w:r>
    </w:p>
    <w:sectPr w:rsidR="00F76161" w:rsidRPr="001A5D36" w:rsidSect="00E1406B">
      <w:footerReference w:type="default" r:id="rId15"/>
      <w:pgSz w:w="11906" w:h="16838"/>
      <w:pgMar w:top="1417" w:right="1417" w:bottom="1417" w:left="1417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53F" w:rsidRDefault="00D8353F">
      <w:r>
        <w:separator/>
      </w:r>
    </w:p>
  </w:endnote>
  <w:endnote w:type="continuationSeparator" w:id="0">
    <w:p w:rsidR="00D8353F" w:rsidRDefault="00D8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BC4" w:rsidRPr="006B49CD" w:rsidRDefault="00A55B52">
    <w:pPr>
      <w:pStyle w:val="Stopka"/>
      <w:jc w:val="right"/>
      <w:rPr>
        <w:sz w:val="20"/>
        <w:szCs w:val="20"/>
      </w:rPr>
    </w:pPr>
    <w:r w:rsidRPr="006B49CD">
      <w:rPr>
        <w:sz w:val="20"/>
        <w:szCs w:val="20"/>
      </w:rPr>
      <w:fldChar w:fldCharType="begin"/>
    </w:r>
    <w:r w:rsidRPr="006B49CD">
      <w:rPr>
        <w:sz w:val="20"/>
        <w:szCs w:val="20"/>
      </w:rPr>
      <w:instrText xml:space="preserve"> PAGE </w:instrText>
    </w:r>
    <w:r w:rsidRPr="006B49CD">
      <w:rPr>
        <w:sz w:val="20"/>
        <w:szCs w:val="20"/>
      </w:rPr>
      <w:fldChar w:fldCharType="separate"/>
    </w:r>
    <w:r w:rsidR="00D0285E">
      <w:rPr>
        <w:noProof/>
        <w:sz w:val="20"/>
        <w:szCs w:val="20"/>
      </w:rPr>
      <w:t>13</w:t>
    </w:r>
    <w:r w:rsidRPr="006B49CD">
      <w:rPr>
        <w:sz w:val="20"/>
        <w:szCs w:val="20"/>
      </w:rPr>
      <w:fldChar w:fldCharType="end"/>
    </w:r>
  </w:p>
  <w:p w:rsidR="00F82BC4" w:rsidRDefault="00D028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53F" w:rsidRDefault="00D8353F">
      <w:r>
        <w:rPr>
          <w:color w:val="000000"/>
        </w:rPr>
        <w:separator/>
      </w:r>
    </w:p>
  </w:footnote>
  <w:footnote w:type="continuationSeparator" w:id="0">
    <w:p w:rsidR="00D8353F" w:rsidRDefault="00D8353F">
      <w:r>
        <w:continuationSeparator/>
      </w:r>
    </w:p>
  </w:footnote>
  <w:footnote w:id="1">
    <w:p w:rsidR="00F76161" w:rsidRDefault="00A55B52" w:rsidP="003C77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Rozporządzeniem Rady Ministrów z dnia 12 kwietnia 2012 r. w sprawie Krajowych Ram Interoperacyjności, minimalnych wymagań dla rejestrów publicznych i wymiany informacji w postaci elektronicznej oraz minimalnych wymagań dla systemów teleinformatycznych.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4275"/>
    <w:multiLevelType w:val="multilevel"/>
    <w:tmpl w:val="8B1639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16610"/>
    <w:multiLevelType w:val="hybridMultilevel"/>
    <w:tmpl w:val="E5B8663A"/>
    <w:lvl w:ilvl="0" w:tplc="77985CC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83AB9"/>
    <w:multiLevelType w:val="multilevel"/>
    <w:tmpl w:val="2B1657B6"/>
    <w:lvl w:ilvl="0">
      <w:start w:val="1"/>
      <w:numFmt w:val="upperRoman"/>
      <w:lvlText w:val="%1."/>
      <w:lvlJc w:val="left"/>
      <w:pPr>
        <w:ind w:left="1584" w:hanging="720"/>
      </w:pPr>
    </w:lvl>
    <w:lvl w:ilvl="1">
      <w:start w:val="1"/>
      <w:numFmt w:val="lowerLetter"/>
      <w:lvlText w:val="%2."/>
      <w:lvlJc w:val="left"/>
      <w:pPr>
        <w:ind w:left="1944" w:hanging="360"/>
      </w:pPr>
    </w:lvl>
    <w:lvl w:ilvl="2">
      <w:start w:val="1"/>
      <w:numFmt w:val="lowerRoman"/>
      <w:lvlText w:val="%3."/>
      <w:lvlJc w:val="right"/>
      <w:pPr>
        <w:ind w:left="2664" w:hanging="180"/>
      </w:pPr>
    </w:lvl>
    <w:lvl w:ilvl="3">
      <w:start w:val="1"/>
      <w:numFmt w:val="decimal"/>
      <w:lvlText w:val="%4."/>
      <w:lvlJc w:val="left"/>
      <w:pPr>
        <w:ind w:left="3384" w:hanging="360"/>
      </w:pPr>
    </w:lvl>
    <w:lvl w:ilvl="4">
      <w:start w:val="1"/>
      <w:numFmt w:val="lowerLetter"/>
      <w:lvlText w:val="%5."/>
      <w:lvlJc w:val="left"/>
      <w:pPr>
        <w:ind w:left="4104" w:hanging="360"/>
      </w:pPr>
    </w:lvl>
    <w:lvl w:ilvl="5">
      <w:start w:val="1"/>
      <w:numFmt w:val="lowerRoman"/>
      <w:lvlText w:val="%6."/>
      <w:lvlJc w:val="right"/>
      <w:pPr>
        <w:ind w:left="4824" w:hanging="180"/>
      </w:pPr>
    </w:lvl>
    <w:lvl w:ilvl="6">
      <w:start w:val="1"/>
      <w:numFmt w:val="decimal"/>
      <w:lvlText w:val="%7."/>
      <w:lvlJc w:val="left"/>
      <w:pPr>
        <w:ind w:left="5544" w:hanging="360"/>
      </w:pPr>
    </w:lvl>
    <w:lvl w:ilvl="7">
      <w:start w:val="1"/>
      <w:numFmt w:val="lowerLetter"/>
      <w:lvlText w:val="%8."/>
      <w:lvlJc w:val="left"/>
      <w:pPr>
        <w:ind w:left="6264" w:hanging="360"/>
      </w:pPr>
    </w:lvl>
    <w:lvl w:ilvl="8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10D97B8B"/>
    <w:multiLevelType w:val="multilevel"/>
    <w:tmpl w:val="C186E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10EE3BCC"/>
    <w:multiLevelType w:val="multilevel"/>
    <w:tmpl w:val="76F27C4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4BF1FDC"/>
    <w:multiLevelType w:val="multilevel"/>
    <w:tmpl w:val="F4C497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055CE"/>
    <w:multiLevelType w:val="hybridMultilevel"/>
    <w:tmpl w:val="BD6A1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E40A2"/>
    <w:multiLevelType w:val="multilevel"/>
    <w:tmpl w:val="B11E6C0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11C79"/>
    <w:multiLevelType w:val="hybridMultilevel"/>
    <w:tmpl w:val="780C07AA"/>
    <w:lvl w:ilvl="0" w:tplc="77985CC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31250"/>
    <w:multiLevelType w:val="multilevel"/>
    <w:tmpl w:val="94085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256E1CC7"/>
    <w:multiLevelType w:val="multilevel"/>
    <w:tmpl w:val="8C4A68B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3015606E"/>
    <w:multiLevelType w:val="multilevel"/>
    <w:tmpl w:val="2D0228D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325" w:hanging="705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5562D1"/>
    <w:multiLevelType w:val="multilevel"/>
    <w:tmpl w:val="73DE7EB2"/>
    <w:lvl w:ilvl="0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3542721C"/>
    <w:multiLevelType w:val="multilevel"/>
    <w:tmpl w:val="DB92E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5732A2A"/>
    <w:multiLevelType w:val="multilevel"/>
    <w:tmpl w:val="6F08FDB8"/>
    <w:lvl w:ilvl="0">
      <w:start w:val="1"/>
      <w:numFmt w:val="lowerLetter"/>
      <w:lvlText w:val="%1)"/>
      <w:lvlJc w:val="left"/>
      <w:pPr>
        <w:ind w:left="2134" w:hanging="1425"/>
      </w:pPr>
      <w:rPr>
        <w:b w:val="0"/>
        <w:bCs w:val="0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6EE75C8"/>
    <w:multiLevelType w:val="multilevel"/>
    <w:tmpl w:val="A1B406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9D5C9E"/>
    <w:multiLevelType w:val="multilevel"/>
    <w:tmpl w:val="A986174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468B7863"/>
    <w:multiLevelType w:val="hybridMultilevel"/>
    <w:tmpl w:val="A2B4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A39B4"/>
    <w:multiLevelType w:val="multilevel"/>
    <w:tmpl w:val="B590DC1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96611B"/>
    <w:multiLevelType w:val="multilevel"/>
    <w:tmpl w:val="330CC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54673282"/>
    <w:multiLevelType w:val="hybridMultilevel"/>
    <w:tmpl w:val="C87E3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C6D62"/>
    <w:multiLevelType w:val="multilevel"/>
    <w:tmpl w:val="46361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A02863"/>
    <w:multiLevelType w:val="hybridMultilevel"/>
    <w:tmpl w:val="1AEC40DC"/>
    <w:lvl w:ilvl="0" w:tplc="EEDADB04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0EA4AC5"/>
    <w:multiLevelType w:val="multilevel"/>
    <w:tmpl w:val="49441EE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355744F"/>
    <w:multiLevelType w:val="multilevel"/>
    <w:tmpl w:val="95266D8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110C2"/>
    <w:multiLevelType w:val="hybridMultilevel"/>
    <w:tmpl w:val="A90E1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4330F"/>
    <w:multiLevelType w:val="multilevel"/>
    <w:tmpl w:val="FFC02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77F134C8"/>
    <w:multiLevelType w:val="multilevel"/>
    <w:tmpl w:val="9EF2578C"/>
    <w:lvl w:ilvl="0">
      <w:start w:val="1"/>
      <w:numFmt w:val="decimal"/>
      <w:lvlText w:val="%1."/>
      <w:lvlJc w:val="left"/>
      <w:pPr>
        <w:ind w:left="1425" w:hanging="142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3"/>
  </w:num>
  <w:num w:numId="3">
    <w:abstractNumId w:val="21"/>
  </w:num>
  <w:num w:numId="4">
    <w:abstractNumId w:val="15"/>
  </w:num>
  <w:num w:numId="5">
    <w:abstractNumId w:val="0"/>
  </w:num>
  <w:num w:numId="6">
    <w:abstractNumId w:val="23"/>
  </w:num>
  <w:num w:numId="7">
    <w:abstractNumId w:val="9"/>
  </w:num>
  <w:num w:numId="8">
    <w:abstractNumId w:val="10"/>
  </w:num>
  <w:num w:numId="9">
    <w:abstractNumId w:val="18"/>
  </w:num>
  <w:num w:numId="10">
    <w:abstractNumId w:val="27"/>
  </w:num>
  <w:num w:numId="11">
    <w:abstractNumId w:val="11"/>
  </w:num>
  <w:num w:numId="12">
    <w:abstractNumId w:val="4"/>
  </w:num>
  <w:num w:numId="13">
    <w:abstractNumId w:val="16"/>
  </w:num>
  <w:num w:numId="14">
    <w:abstractNumId w:val="5"/>
  </w:num>
  <w:num w:numId="15">
    <w:abstractNumId w:val="24"/>
  </w:num>
  <w:num w:numId="16">
    <w:abstractNumId w:val="12"/>
  </w:num>
  <w:num w:numId="17">
    <w:abstractNumId w:val="26"/>
  </w:num>
  <w:num w:numId="18">
    <w:abstractNumId w:val="19"/>
  </w:num>
  <w:num w:numId="19">
    <w:abstractNumId w:val="3"/>
  </w:num>
  <w:num w:numId="20">
    <w:abstractNumId w:val="7"/>
  </w:num>
  <w:num w:numId="21">
    <w:abstractNumId w:val="17"/>
  </w:num>
  <w:num w:numId="22">
    <w:abstractNumId w:val="8"/>
  </w:num>
  <w:num w:numId="23">
    <w:abstractNumId w:val="1"/>
  </w:num>
  <w:num w:numId="24">
    <w:abstractNumId w:val="6"/>
  </w:num>
  <w:num w:numId="25">
    <w:abstractNumId w:val="20"/>
  </w:num>
  <w:num w:numId="26">
    <w:abstractNumId w:val="25"/>
  </w:num>
  <w:num w:numId="27">
    <w:abstractNumId w:val="1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61"/>
    <w:rsid w:val="00014960"/>
    <w:rsid w:val="00026734"/>
    <w:rsid w:val="00082266"/>
    <w:rsid w:val="000B2BFE"/>
    <w:rsid w:val="000F2831"/>
    <w:rsid w:val="00160A7A"/>
    <w:rsid w:val="001646A2"/>
    <w:rsid w:val="001A5D36"/>
    <w:rsid w:val="001C3174"/>
    <w:rsid w:val="00247917"/>
    <w:rsid w:val="00267EBC"/>
    <w:rsid w:val="002B6CF3"/>
    <w:rsid w:val="002D7A65"/>
    <w:rsid w:val="00304F45"/>
    <w:rsid w:val="00354FF7"/>
    <w:rsid w:val="00391BF1"/>
    <w:rsid w:val="003C7772"/>
    <w:rsid w:val="00475BAB"/>
    <w:rsid w:val="00484846"/>
    <w:rsid w:val="0049106E"/>
    <w:rsid w:val="00497201"/>
    <w:rsid w:val="0049795D"/>
    <w:rsid w:val="00592F53"/>
    <w:rsid w:val="005D3F04"/>
    <w:rsid w:val="006047B4"/>
    <w:rsid w:val="00635D7F"/>
    <w:rsid w:val="00651858"/>
    <w:rsid w:val="00653784"/>
    <w:rsid w:val="0066061C"/>
    <w:rsid w:val="00670234"/>
    <w:rsid w:val="006840AB"/>
    <w:rsid w:val="006A7E8C"/>
    <w:rsid w:val="006B1DA4"/>
    <w:rsid w:val="006B49CD"/>
    <w:rsid w:val="006F2861"/>
    <w:rsid w:val="00764070"/>
    <w:rsid w:val="007A30C3"/>
    <w:rsid w:val="007F445D"/>
    <w:rsid w:val="00860A82"/>
    <w:rsid w:val="008634A4"/>
    <w:rsid w:val="008B09E5"/>
    <w:rsid w:val="008E4437"/>
    <w:rsid w:val="0090507B"/>
    <w:rsid w:val="009100DA"/>
    <w:rsid w:val="009152B6"/>
    <w:rsid w:val="00980B91"/>
    <w:rsid w:val="00984C11"/>
    <w:rsid w:val="009A3F1E"/>
    <w:rsid w:val="00A55B52"/>
    <w:rsid w:val="00A71558"/>
    <w:rsid w:val="00AC21DD"/>
    <w:rsid w:val="00AD3437"/>
    <w:rsid w:val="00B36383"/>
    <w:rsid w:val="00B56A43"/>
    <w:rsid w:val="00B84EE1"/>
    <w:rsid w:val="00B94E97"/>
    <w:rsid w:val="00BC613A"/>
    <w:rsid w:val="00BE3038"/>
    <w:rsid w:val="00BF6FA2"/>
    <w:rsid w:val="00C00D87"/>
    <w:rsid w:val="00C07EE1"/>
    <w:rsid w:val="00C21ADD"/>
    <w:rsid w:val="00C9748E"/>
    <w:rsid w:val="00C97869"/>
    <w:rsid w:val="00CB16EF"/>
    <w:rsid w:val="00D0285E"/>
    <w:rsid w:val="00D22237"/>
    <w:rsid w:val="00D25B39"/>
    <w:rsid w:val="00D30448"/>
    <w:rsid w:val="00D8353F"/>
    <w:rsid w:val="00D925E6"/>
    <w:rsid w:val="00DD4D44"/>
    <w:rsid w:val="00E1406B"/>
    <w:rsid w:val="00E42CDF"/>
    <w:rsid w:val="00E54CD8"/>
    <w:rsid w:val="00EA568D"/>
    <w:rsid w:val="00EC4282"/>
    <w:rsid w:val="00ED3293"/>
    <w:rsid w:val="00F53DDB"/>
    <w:rsid w:val="00F666F9"/>
    <w:rsid w:val="00F76161"/>
    <w:rsid w:val="00F95BF3"/>
    <w:rsid w:val="00FA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3F0FD-7884-42AA-8778-A215B44D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tabs>
        <w:tab w:val="left" w:pos="-432"/>
        <w:tab w:val="left" w:pos="0"/>
      </w:tabs>
      <w:spacing w:line="100" w:lineRule="atLeast"/>
      <w:jc w:val="center"/>
      <w:outlineLvl w:val="0"/>
    </w:pPr>
    <w:rPr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rFonts w:ascii="Wingdings" w:hAnsi="Wingdings" w:cs="Wingdings"/>
      <w:sz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b w:val="0"/>
      <w:sz w:val="24"/>
      <w:szCs w:val="24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  <w:rPr>
      <w:b w:val="0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b/>
      <w:bCs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b/>
      <w:bCs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ascii="Times New Roman" w:eastAsia="Times New Roman" w:hAnsi="Times New Roman" w:cs="Times New Roman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CytatintensywnyZnak">
    <w:name w:val="Cytat intensywny Znak"/>
    <w:rPr>
      <w:i/>
      <w:iCs/>
      <w:color w:val="4472C4"/>
      <w:sz w:val="24"/>
      <w:szCs w:val="24"/>
      <w:lang w:eastAsia="pl-PL" w:bidi="pl-PL"/>
    </w:rPr>
  </w:style>
  <w:style w:type="character" w:styleId="Pogrubienie">
    <w:name w:val="Strong"/>
    <w:rPr>
      <w:b/>
      <w:bCs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character" w:customStyle="1" w:styleId="CytatZnak">
    <w:name w:val="Cytat Znak"/>
    <w:rPr>
      <w:i/>
      <w:iCs/>
      <w:color w:val="404040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kapitzlist">
    <w:name w:val="List Paragraph"/>
    <w:basedOn w:val="Normalny"/>
    <w:pPr>
      <w:ind w:left="720"/>
    </w:pPr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100"/>
    </w:pPr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ny"/>
    <w:pPr>
      <w:spacing w:before="280" w:after="280"/>
    </w:pPr>
    <w:rPr>
      <w:b/>
      <w:bCs/>
    </w:rPr>
  </w:style>
  <w:style w:type="paragraph" w:styleId="Bezodstpw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Tytu">
    <w:name w:val="Title"/>
    <w:basedOn w:val="Normalny"/>
    <w:next w:val="Podtytu"/>
    <w:uiPriority w:val="10"/>
    <w:qFormat/>
    <w:pPr>
      <w:jc w:val="center"/>
    </w:pPr>
    <w:rPr>
      <w:rFonts w:cs="Arial"/>
      <w:b/>
      <w:bCs/>
      <w:sz w:val="28"/>
    </w:rPr>
  </w:style>
  <w:style w:type="paragraph" w:styleId="Podtytu">
    <w:name w:val="Subtitle"/>
    <w:basedOn w:val="Nagwek10"/>
    <w:next w:val="Tekstpodstawowy"/>
    <w:uiPriority w:val="11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  <w:jc w:val="both"/>
    </w:pPr>
    <w:rPr>
      <w:b/>
      <w:bCs/>
      <w:sz w:val="26"/>
      <w:szCs w:val="26"/>
    </w:rPr>
  </w:style>
  <w:style w:type="paragraph" w:customStyle="1" w:styleId="msonormal0">
    <w:name w:val="msonormal"/>
    <w:basedOn w:val="Normalny"/>
    <w:pPr>
      <w:spacing w:before="280" w:after="119"/>
    </w:pPr>
  </w:style>
  <w:style w:type="paragraph" w:styleId="Cytatintensywny">
    <w:name w:val="Intense Quote"/>
    <w:basedOn w:val="Normalny"/>
    <w:next w:val="Normalny"/>
    <w:pPr>
      <w:widowControl w:val="0"/>
      <w:pBdr>
        <w:top w:val="single" w:sz="4" w:space="10" w:color="0000FF"/>
        <w:bottom w:val="single" w:sz="4" w:space="10" w:color="0000FF"/>
      </w:pBdr>
      <w:autoSpaceDE w:val="0"/>
      <w:spacing w:before="360" w:after="360"/>
      <w:ind w:left="864" w:right="864"/>
      <w:jc w:val="center"/>
    </w:pPr>
    <w:rPr>
      <w:i/>
      <w:iCs/>
      <w:color w:val="4472C4"/>
      <w:lang w:eastAsia="pl-PL" w:bidi="pl-PL"/>
    </w:rPr>
  </w:style>
  <w:style w:type="paragraph" w:styleId="Cytat">
    <w:name w:val="Quote"/>
    <w:basedOn w:val="Normalny"/>
    <w:next w:val="Normalny"/>
    <w:pPr>
      <w:spacing w:before="200" w:after="160"/>
      <w:ind w:left="864" w:right="864"/>
      <w:jc w:val="center"/>
    </w:pPr>
    <w:rPr>
      <w:i/>
      <w:iCs/>
      <w:color w:val="404040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rPr>
      <w:lang w:eastAsia="ar-SA"/>
    </w:rPr>
  </w:style>
  <w:style w:type="character" w:styleId="Odwoanieprzypisudolnego">
    <w:name w:val="footnote referen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tformazakupow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a.targeo.pl/5511364556/nip/firm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apa.targeo.pl/8681020780/nip/firm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_as_krakow@sw.gov.pl" TargetMode="Externa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45C9D-B9E5-4E15-98F7-66A24BBE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3217</Words>
  <Characters>19302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08</vt:lpstr>
    </vt:vector>
  </TitlesOfParts>
  <Company/>
  <LinksUpToDate>false</LinksUpToDate>
  <CharactersWithSpaces>22475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08</dc:title>
  <dc:subject/>
  <dc:creator>158062omaz</dc:creator>
  <dc:description/>
  <cp:lastModifiedBy>Rafał Sułek</cp:lastModifiedBy>
  <cp:revision>18</cp:revision>
  <cp:lastPrinted>2021-08-26T08:39:00Z</cp:lastPrinted>
  <dcterms:created xsi:type="dcterms:W3CDTF">2021-08-15T12:26:00Z</dcterms:created>
  <dcterms:modified xsi:type="dcterms:W3CDTF">2021-08-26T08:40:00Z</dcterms:modified>
</cp:coreProperties>
</file>