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56391" w14:textId="08426206" w:rsidR="00591256" w:rsidRPr="001A7169" w:rsidRDefault="00591256" w:rsidP="00591256">
      <w:pPr>
        <w:spacing w:after="0" w:line="240" w:lineRule="auto"/>
        <w:jc w:val="right"/>
        <w:rPr>
          <w:rFonts w:cstheme="minorHAnsi"/>
          <w:b/>
          <w:i/>
          <w:iCs/>
          <w:color w:val="005E5C"/>
        </w:rPr>
      </w:pPr>
      <w:r w:rsidRPr="001A7169">
        <w:rPr>
          <w:rFonts w:cstheme="minorHAnsi"/>
          <w:b/>
          <w:i/>
          <w:iCs/>
          <w:color w:val="005E5C"/>
        </w:rPr>
        <w:t xml:space="preserve">Załącznik nr 2 </w:t>
      </w:r>
    </w:p>
    <w:p w14:paraId="1095ACE1" w14:textId="0E487B56" w:rsidR="004A41C0" w:rsidRPr="001A7169" w:rsidRDefault="00591256" w:rsidP="00591256">
      <w:pPr>
        <w:spacing w:after="0" w:line="240" w:lineRule="auto"/>
        <w:jc w:val="right"/>
        <w:rPr>
          <w:rFonts w:cstheme="minorHAnsi"/>
          <w:b/>
          <w:i/>
          <w:iCs/>
          <w:color w:val="005E5C"/>
        </w:rPr>
      </w:pPr>
      <w:r w:rsidRPr="001A7169">
        <w:rPr>
          <w:rFonts w:cstheme="minorHAnsi"/>
          <w:b/>
          <w:i/>
          <w:iCs/>
          <w:color w:val="005E5C"/>
        </w:rPr>
        <w:t>do Umowy nr …………</w:t>
      </w:r>
      <w:r w:rsidR="00E614BD">
        <w:rPr>
          <w:rFonts w:cstheme="minorHAnsi"/>
          <w:b/>
          <w:i/>
          <w:iCs/>
          <w:color w:val="005E5C"/>
        </w:rPr>
        <w:t>………………..</w:t>
      </w:r>
      <w:r w:rsidRPr="001A7169">
        <w:rPr>
          <w:rFonts w:cstheme="minorHAnsi"/>
          <w:b/>
          <w:i/>
          <w:iCs/>
          <w:color w:val="005E5C"/>
        </w:rPr>
        <w:t>…….…….</w:t>
      </w:r>
    </w:p>
    <w:p w14:paraId="11D6CFBB" w14:textId="77777777" w:rsidR="004A41C0" w:rsidRDefault="004A41C0" w:rsidP="00A5797A">
      <w:pPr>
        <w:spacing w:after="0" w:line="240" w:lineRule="auto"/>
        <w:jc w:val="both"/>
        <w:rPr>
          <w:rFonts w:cstheme="minorHAnsi"/>
          <w:b/>
        </w:rPr>
      </w:pPr>
    </w:p>
    <w:p w14:paraId="152B76F2" w14:textId="77777777" w:rsidR="007B5903" w:rsidRPr="006E05EE" w:rsidRDefault="007B5903" w:rsidP="00A5797A">
      <w:pPr>
        <w:spacing w:after="0" w:line="240" w:lineRule="auto"/>
        <w:jc w:val="both"/>
        <w:rPr>
          <w:rFonts w:cstheme="minorHAnsi"/>
          <w:b/>
        </w:rPr>
      </w:pPr>
    </w:p>
    <w:p w14:paraId="0859A73B" w14:textId="62C40EF5" w:rsidR="00542CB9" w:rsidRPr="007B5903" w:rsidRDefault="004A41C0" w:rsidP="00E346D3">
      <w:pPr>
        <w:pStyle w:val="Styl1"/>
        <w:spacing w:after="0" w:line="240" w:lineRule="auto"/>
        <w:jc w:val="center"/>
        <w:rPr>
          <w:rFonts w:asciiTheme="minorHAnsi" w:hAnsiTheme="minorHAnsi" w:cstheme="minorHAnsi"/>
          <w:color w:val="005E5C"/>
          <w:sz w:val="28"/>
          <w:szCs w:val="28"/>
          <w:lang w:val="pl-PL"/>
        </w:rPr>
      </w:pPr>
      <w:r w:rsidRPr="007B5903">
        <w:rPr>
          <w:rFonts w:asciiTheme="minorHAnsi" w:hAnsiTheme="minorHAnsi" w:cstheme="minorHAnsi"/>
          <w:color w:val="005E5C"/>
          <w:sz w:val="28"/>
          <w:szCs w:val="28"/>
          <w:lang w:val="pl-PL"/>
        </w:rPr>
        <w:t>OPIS PRZEDMIOTU ZAMÓWIENIA</w:t>
      </w:r>
    </w:p>
    <w:p w14:paraId="72713D79" w14:textId="77777777" w:rsidR="00542CB9" w:rsidRPr="006E05EE" w:rsidRDefault="00542CB9" w:rsidP="00A5797A">
      <w:pPr>
        <w:spacing w:after="0" w:line="240" w:lineRule="auto"/>
        <w:jc w:val="both"/>
        <w:rPr>
          <w:rFonts w:cstheme="minorHAnsi"/>
        </w:rPr>
      </w:pPr>
    </w:p>
    <w:p w14:paraId="7D505040" w14:textId="4A44C6B0" w:rsidR="008B4F31" w:rsidRPr="00C15AC3" w:rsidRDefault="001054B4" w:rsidP="005F420D">
      <w:pPr>
        <w:pStyle w:val="Akapitzlist"/>
        <w:numPr>
          <w:ilvl w:val="0"/>
          <w:numId w:val="2"/>
        </w:numPr>
        <w:spacing w:after="0" w:line="240" w:lineRule="auto"/>
        <w:ind w:left="426" w:hanging="426"/>
        <w:jc w:val="both"/>
        <w:rPr>
          <w:rFonts w:cstheme="minorHAnsi"/>
          <w:b/>
          <w:color w:val="005E5C"/>
        </w:rPr>
      </w:pPr>
      <w:r w:rsidRPr="00C15AC3">
        <w:rPr>
          <w:rFonts w:cstheme="minorHAnsi"/>
          <w:b/>
          <w:color w:val="005E5C"/>
        </w:rPr>
        <w:t>ZAMAWIAJĄCY:</w:t>
      </w:r>
    </w:p>
    <w:p w14:paraId="2CAAD594" w14:textId="357201EE" w:rsidR="008B4F31" w:rsidRPr="006E05EE" w:rsidRDefault="008B4F31" w:rsidP="00A5797A">
      <w:pPr>
        <w:spacing w:after="0" w:line="240" w:lineRule="auto"/>
        <w:ind w:left="426"/>
        <w:jc w:val="both"/>
        <w:rPr>
          <w:rFonts w:cstheme="minorHAnsi"/>
          <w:b/>
        </w:rPr>
      </w:pPr>
      <w:bookmarkStart w:id="0" w:name="_Hlk159416853"/>
      <w:r w:rsidRPr="006E05EE">
        <w:rPr>
          <w:rFonts w:cstheme="minorHAnsi"/>
          <w:b/>
        </w:rPr>
        <w:t>Okręgowe Przedsiębiorstwo Energetyki Cieplnej Spółka z o.o. z siedzibą w</w:t>
      </w:r>
      <w:r w:rsidR="005678F9" w:rsidRPr="006E05EE">
        <w:rPr>
          <w:rFonts w:cstheme="minorHAnsi"/>
          <w:b/>
        </w:rPr>
        <w:t> </w:t>
      </w:r>
      <w:r w:rsidRPr="006E05EE">
        <w:rPr>
          <w:rFonts w:cstheme="minorHAnsi"/>
          <w:b/>
        </w:rPr>
        <w:t>Gdyni,</w:t>
      </w:r>
      <w:r w:rsidR="00882F11" w:rsidRPr="006E05EE">
        <w:rPr>
          <w:rFonts w:cstheme="minorHAnsi"/>
          <w:b/>
        </w:rPr>
        <w:t xml:space="preserve"> </w:t>
      </w:r>
      <w:r w:rsidRPr="006E05EE">
        <w:rPr>
          <w:rFonts w:cstheme="minorHAnsi"/>
          <w:b/>
        </w:rPr>
        <w:t>ul.</w:t>
      </w:r>
      <w:r w:rsidR="004A41C0" w:rsidRPr="006E05EE">
        <w:rPr>
          <w:rFonts w:cstheme="minorHAnsi"/>
          <w:b/>
        </w:rPr>
        <w:t> </w:t>
      </w:r>
      <w:r w:rsidRPr="006E05EE">
        <w:rPr>
          <w:rFonts w:cstheme="minorHAnsi"/>
          <w:b/>
        </w:rPr>
        <w:t>Opata Hackiego 14</w:t>
      </w:r>
      <w:r w:rsidR="004A41C0" w:rsidRPr="006E05EE">
        <w:rPr>
          <w:rFonts w:cstheme="minorHAnsi"/>
          <w:b/>
        </w:rPr>
        <w:t>, Gdynia</w:t>
      </w:r>
      <w:bookmarkEnd w:id="0"/>
    </w:p>
    <w:p w14:paraId="30D052F4" w14:textId="77777777" w:rsidR="0048322F" w:rsidRPr="006E05EE" w:rsidRDefault="0048322F" w:rsidP="00A5797A">
      <w:pPr>
        <w:spacing w:after="0" w:line="240" w:lineRule="auto"/>
        <w:jc w:val="both"/>
        <w:rPr>
          <w:rFonts w:cstheme="minorHAnsi"/>
        </w:rPr>
      </w:pPr>
    </w:p>
    <w:p w14:paraId="430B195B" w14:textId="57F6914A" w:rsidR="0048322F" w:rsidRPr="00C15AC3" w:rsidRDefault="001054B4" w:rsidP="005F420D">
      <w:pPr>
        <w:pStyle w:val="Akapitzlist"/>
        <w:numPr>
          <w:ilvl w:val="0"/>
          <w:numId w:val="2"/>
        </w:numPr>
        <w:spacing w:after="0" w:line="240" w:lineRule="auto"/>
        <w:ind w:left="426" w:hanging="426"/>
        <w:jc w:val="both"/>
        <w:rPr>
          <w:rFonts w:cstheme="minorHAnsi"/>
          <w:b/>
          <w:color w:val="005E5C"/>
        </w:rPr>
      </w:pPr>
      <w:r w:rsidRPr="00C15AC3">
        <w:rPr>
          <w:rFonts w:cstheme="minorHAnsi"/>
          <w:b/>
          <w:color w:val="005E5C"/>
        </w:rPr>
        <w:t>KODY CPV</w:t>
      </w:r>
    </w:p>
    <w:p w14:paraId="1BD8932D" w14:textId="77777777" w:rsidR="0048322F" w:rsidRPr="006E05EE" w:rsidRDefault="00632694" w:rsidP="00A5797A">
      <w:pPr>
        <w:spacing w:after="0" w:line="240" w:lineRule="auto"/>
        <w:ind w:left="426"/>
        <w:jc w:val="both"/>
        <w:rPr>
          <w:rFonts w:cstheme="minorHAnsi"/>
        </w:rPr>
      </w:pPr>
      <w:r w:rsidRPr="006E05EE">
        <w:rPr>
          <w:rFonts w:cstheme="minorHAnsi"/>
        </w:rPr>
        <w:t>77300000-3 Usługi ogrodnicze</w:t>
      </w:r>
    </w:p>
    <w:p w14:paraId="5E92D407" w14:textId="77777777" w:rsidR="00632694" w:rsidRPr="006E05EE" w:rsidRDefault="00AA4D75" w:rsidP="00A5797A">
      <w:pPr>
        <w:spacing w:after="0" w:line="240" w:lineRule="auto"/>
        <w:ind w:left="426"/>
        <w:jc w:val="both"/>
        <w:rPr>
          <w:rFonts w:cstheme="minorHAnsi"/>
        </w:rPr>
      </w:pPr>
      <w:r w:rsidRPr="006E05EE">
        <w:rPr>
          <w:rFonts w:cstheme="minorHAnsi"/>
        </w:rPr>
        <w:t>77310000-6 U</w:t>
      </w:r>
      <w:r w:rsidR="00632694" w:rsidRPr="006E05EE">
        <w:rPr>
          <w:rFonts w:cstheme="minorHAnsi"/>
        </w:rPr>
        <w:t>sługi sadzenia roślin oraz utrzymania terenów zielonych</w:t>
      </w:r>
    </w:p>
    <w:p w14:paraId="41DCF09A" w14:textId="77777777" w:rsidR="00632694" w:rsidRPr="006E05EE" w:rsidRDefault="00AA4D75" w:rsidP="00A5797A">
      <w:pPr>
        <w:spacing w:after="0" w:line="240" w:lineRule="auto"/>
        <w:ind w:left="426"/>
        <w:jc w:val="both"/>
        <w:rPr>
          <w:rFonts w:cstheme="minorHAnsi"/>
        </w:rPr>
      </w:pPr>
      <w:r w:rsidRPr="006E05EE">
        <w:rPr>
          <w:rFonts w:cstheme="minorHAnsi"/>
        </w:rPr>
        <w:t>77340000-5 U</w:t>
      </w:r>
      <w:r w:rsidR="00632694" w:rsidRPr="006E05EE">
        <w:rPr>
          <w:rFonts w:cstheme="minorHAnsi"/>
        </w:rPr>
        <w:t>sługi okrzesywania drzew oraz przycinania żywopłotów</w:t>
      </w:r>
    </w:p>
    <w:p w14:paraId="5407188A" w14:textId="77777777" w:rsidR="00632694" w:rsidRPr="006E05EE" w:rsidRDefault="00AA4D75" w:rsidP="00A5797A">
      <w:pPr>
        <w:spacing w:after="0" w:line="240" w:lineRule="auto"/>
        <w:ind w:left="426"/>
        <w:jc w:val="both"/>
        <w:rPr>
          <w:rFonts w:cstheme="minorHAnsi"/>
        </w:rPr>
      </w:pPr>
      <w:r w:rsidRPr="006E05EE">
        <w:rPr>
          <w:rFonts w:cstheme="minorHAnsi"/>
        </w:rPr>
        <w:t>77311000-3 U</w:t>
      </w:r>
      <w:r w:rsidR="00632694" w:rsidRPr="006E05EE">
        <w:rPr>
          <w:rFonts w:cstheme="minorHAnsi"/>
        </w:rPr>
        <w:t>sługi utrzymania ogródków ozdobnych</w:t>
      </w:r>
    </w:p>
    <w:p w14:paraId="2F4542BF" w14:textId="77777777" w:rsidR="00632694" w:rsidRPr="006E05EE" w:rsidRDefault="00AA4D75" w:rsidP="00A5797A">
      <w:pPr>
        <w:spacing w:after="0" w:line="240" w:lineRule="auto"/>
        <w:ind w:left="426"/>
        <w:jc w:val="both"/>
        <w:rPr>
          <w:rFonts w:cstheme="minorHAnsi"/>
        </w:rPr>
      </w:pPr>
      <w:r w:rsidRPr="006E05EE">
        <w:rPr>
          <w:rFonts w:cstheme="minorHAnsi"/>
        </w:rPr>
        <w:t>77312000-0 U</w:t>
      </w:r>
      <w:r w:rsidR="00632694" w:rsidRPr="006E05EE">
        <w:rPr>
          <w:rFonts w:cstheme="minorHAnsi"/>
        </w:rPr>
        <w:t>sługi usuwania chwastów</w:t>
      </w:r>
    </w:p>
    <w:p w14:paraId="0F1E6059" w14:textId="77777777" w:rsidR="00632694" w:rsidRPr="006E05EE" w:rsidRDefault="00632694" w:rsidP="00A5797A">
      <w:pPr>
        <w:spacing w:after="0" w:line="240" w:lineRule="auto"/>
        <w:ind w:left="426"/>
        <w:jc w:val="both"/>
        <w:rPr>
          <w:rFonts w:cstheme="minorHAnsi"/>
        </w:rPr>
      </w:pPr>
      <w:r w:rsidRPr="006E05EE">
        <w:rPr>
          <w:rFonts w:cstheme="minorHAnsi"/>
        </w:rPr>
        <w:t>77313000-7 Usługi utrzymania parków</w:t>
      </w:r>
    </w:p>
    <w:p w14:paraId="1B62EA56" w14:textId="77777777" w:rsidR="00632694" w:rsidRPr="006E05EE" w:rsidRDefault="00632694" w:rsidP="00A5797A">
      <w:pPr>
        <w:spacing w:after="0" w:line="240" w:lineRule="auto"/>
        <w:ind w:left="426"/>
        <w:jc w:val="both"/>
        <w:rPr>
          <w:rFonts w:cstheme="minorHAnsi"/>
        </w:rPr>
      </w:pPr>
      <w:r w:rsidRPr="006E05EE">
        <w:rPr>
          <w:rFonts w:cstheme="minorHAnsi"/>
        </w:rPr>
        <w:t>77314000-4 Usługi utrzymania gruntów</w:t>
      </w:r>
    </w:p>
    <w:p w14:paraId="3CC49AF7" w14:textId="771D16E8" w:rsidR="00632694" w:rsidRPr="006E05EE" w:rsidRDefault="00632694" w:rsidP="00A5797A">
      <w:pPr>
        <w:spacing w:after="0" w:line="240" w:lineRule="auto"/>
        <w:ind w:left="426"/>
        <w:jc w:val="both"/>
        <w:rPr>
          <w:rFonts w:cstheme="minorHAnsi"/>
        </w:rPr>
      </w:pPr>
      <w:r w:rsidRPr="006E05EE">
        <w:rPr>
          <w:rFonts w:cstheme="minorHAnsi"/>
        </w:rPr>
        <w:t>77315000-1 Usługi w zakresie siewu</w:t>
      </w:r>
    </w:p>
    <w:p w14:paraId="2678B610" w14:textId="77777777" w:rsidR="00632694" w:rsidRPr="006E05EE" w:rsidRDefault="00632694" w:rsidP="00A5797A">
      <w:pPr>
        <w:spacing w:after="0" w:line="240" w:lineRule="auto"/>
        <w:jc w:val="both"/>
        <w:rPr>
          <w:rFonts w:cstheme="minorHAnsi"/>
        </w:rPr>
      </w:pPr>
    </w:p>
    <w:p w14:paraId="1EE876D9" w14:textId="1A774457" w:rsidR="003E59FC" w:rsidRPr="00C15AC3" w:rsidRDefault="001054B4" w:rsidP="005F420D">
      <w:pPr>
        <w:pStyle w:val="Akapitzlist"/>
        <w:numPr>
          <w:ilvl w:val="0"/>
          <w:numId w:val="2"/>
        </w:numPr>
        <w:spacing w:after="0" w:line="240" w:lineRule="auto"/>
        <w:ind w:left="426" w:hanging="426"/>
        <w:jc w:val="both"/>
        <w:rPr>
          <w:rFonts w:cstheme="minorHAnsi"/>
          <w:b/>
          <w:color w:val="005E5C"/>
        </w:rPr>
      </w:pPr>
      <w:r w:rsidRPr="00C15AC3">
        <w:rPr>
          <w:rFonts w:cstheme="minorHAnsi"/>
          <w:b/>
          <w:color w:val="005E5C"/>
        </w:rPr>
        <w:t>PRZEDMIOT ZAMÓWIENIA</w:t>
      </w:r>
    </w:p>
    <w:p w14:paraId="069FDC3D" w14:textId="4BBA7F90" w:rsidR="007A1B80" w:rsidRPr="00FA0DBE" w:rsidRDefault="00E933BD" w:rsidP="00D810B5">
      <w:pPr>
        <w:pStyle w:val="Akapitzlist"/>
        <w:numPr>
          <w:ilvl w:val="0"/>
          <w:numId w:val="1"/>
        </w:numPr>
        <w:spacing w:after="0" w:line="240" w:lineRule="auto"/>
        <w:jc w:val="both"/>
        <w:rPr>
          <w:rFonts w:cstheme="minorHAnsi"/>
        </w:rPr>
      </w:pPr>
      <w:r w:rsidRPr="006E05EE">
        <w:rPr>
          <w:rFonts w:cstheme="minorHAnsi"/>
        </w:rPr>
        <w:t xml:space="preserve">Przedmiotem zamówienia są usługi </w:t>
      </w:r>
      <w:r w:rsidR="00C717D8" w:rsidRPr="006E05EE">
        <w:rPr>
          <w:rFonts w:cstheme="minorHAnsi"/>
        </w:rPr>
        <w:t xml:space="preserve">ogrodnicze </w:t>
      </w:r>
      <w:r w:rsidRPr="006E05EE">
        <w:rPr>
          <w:rFonts w:cstheme="minorHAnsi"/>
        </w:rPr>
        <w:t xml:space="preserve">w ramach realizacji zadania pn. </w:t>
      </w:r>
      <w:r w:rsidRPr="006E05EE">
        <w:rPr>
          <w:rFonts w:cstheme="minorHAnsi"/>
          <w:b/>
          <w:bCs/>
        </w:rPr>
        <w:t xml:space="preserve">„Usługi </w:t>
      </w:r>
      <w:r w:rsidR="00C717D8" w:rsidRPr="006E05EE">
        <w:rPr>
          <w:rFonts w:cstheme="minorHAnsi"/>
          <w:b/>
          <w:bCs/>
        </w:rPr>
        <w:t>zagospodarowania terenów zielonych</w:t>
      </w:r>
      <w:r w:rsidR="00B06533" w:rsidRPr="006E05EE">
        <w:rPr>
          <w:rFonts w:cstheme="minorHAnsi"/>
          <w:b/>
          <w:bCs/>
        </w:rPr>
        <w:t>”</w:t>
      </w:r>
      <w:r w:rsidRPr="006E05EE">
        <w:rPr>
          <w:rFonts w:cstheme="minorHAnsi"/>
          <w:b/>
          <w:bCs/>
        </w:rPr>
        <w:t xml:space="preserve">, </w:t>
      </w:r>
      <w:r w:rsidRPr="006E05EE">
        <w:rPr>
          <w:rFonts w:cstheme="minorHAnsi"/>
        </w:rPr>
        <w:t>polegające na wykonaniu prac pielęgnacyjnych i</w:t>
      </w:r>
      <w:r w:rsidR="00BA448A">
        <w:rPr>
          <w:rFonts w:cstheme="minorHAnsi"/>
        </w:rPr>
        <w:t> </w:t>
      </w:r>
      <w:r w:rsidRPr="006E05EE">
        <w:rPr>
          <w:rFonts w:cstheme="minorHAnsi"/>
        </w:rPr>
        <w:t xml:space="preserve">nasadzeń zieleni na nieruchomościach </w:t>
      </w:r>
      <w:r w:rsidR="00C158B4" w:rsidRPr="006E05EE">
        <w:rPr>
          <w:rFonts w:cstheme="minorHAnsi"/>
        </w:rPr>
        <w:t>OPEC Sp. z o.o. w Gdyni, oraz odtworzeni</w:t>
      </w:r>
      <w:r w:rsidR="00B06533" w:rsidRPr="006E05EE">
        <w:rPr>
          <w:rFonts w:cstheme="minorHAnsi"/>
        </w:rPr>
        <w:t>u</w:t>
      </w:r>
      <w:r w:rsidR="00C158B4" w:rsidRPr="006E05EE">
        <w:rPr>
          <w:rFonts w:cstheme="minorHAnsi"/>
        </w:rPr>
        <w:t xml:space="preserve"> terenów zielonych po wykonanych pracach inwestycyjnych i</w:t>
      </w:r>
      <w:r w:rsidR="00D462D0" w:rsidRPr="006E05EE">
        <w:rPr>
          <w:rFonts w:cstheme="minorHAnsi"/>
        </w:rPr>
        <w:t> </w:t>
      </w:r>
      <w:r w:rsidR="00C158B4" w:rsidRPr="006E05EE">
        <w:rPr>
          <w:rFonts w:cstheme="minorHAnsi"/>
        </w:rPr>
        <w:t>awaryjnych na terenie miast</w:t>
      </w:r>
      <w:r w:rsidR="00D94A96">
        <w:rPr>
          <w:rFonts w:cstheme="minorHAnsi"/>
        </w:rPr>
        <w:t>:</w:t>
      </w:r>
      <w:r w:rsidR="00C158B4" w:rsidRPr="006E05EE">
        <w:rPr>
          <w:rFonts w:cstheme="minorHAnsi"/>
        </w:rPr>
        <w:t xml:space="preserve"> Gdyni, </w:t>
      </w:r>
      <w:proofErr w:type="spellStart"/>
      <w:r w:rsidR="00C158B4" w:rsidRPr="006E05EE">
        <w:rPr>
          <w:rFonts w:cstheme="minorHAnsi"/>
        </w:rPr>
        <w:t>Rumi</w:t>
      </w:r>
      <w:proofErr w:type="spellEnd"/>
      <w:r w:rsidR="00C158B4" w:rsidRPr="006E05EE">
        <w:rPr>
          <w:rFonts w:cstheme="minorHAnsi"/>
        </w:rPr>
        <w:t xml:space="preserve"> i</w:t>
      </w:r>
      <w:r w:rsidR="00B06533" w:rsidRPr="006E05EE">
        <w:rPr>
          <w:rFonts w:cstheme="minorHAnsi"/>
        </w:rPr>
        <w:t> </w:t>
      </w:r>
      <w:r w:rsidR="00C158B4" w:rsidRPr="00FA0DBE">
        <w:rPr>
          <w:rFonts w:cstheme="minorHAnsi"/>
        </w:rPr>
        <w:t>Wejherowa</w:t>
      </w:r>
      <w:r w:rsidRPr="00FA0DBE">
        <w:rPr>
          <w:rFonts w:cstheme="minorHAnsi"/>
        </w:rPr>
        <w:t>”, na warunkach określonych w niniejszym Opisie przedmiotu zamówienia (dalej jako „</w:t>
      </w:r>
      <w:r w:rsidRPr="00FA0DBE">
        <w:rPr>
          <w:rFonts w:cstheme="minorHAnsi"/>
          <w:b/>
          <w:bCs/>
        </w:rPr>
        <w:t>OPZ</w:t>
      </w:r>
      <w:r w:rsidRPr="00FA0DBE">
        <w:rPr>
          <w:rFonts w:cstheme="minorHAnsi"/>
        </w:rPr>
        <w:t xml:space="preserve">”) i w </w:t>
      </w:r>
      <w:r w:rsidR="00C158B4" w:rsidRPr="00FA0DBE">
        <w:rPr>
          <w:rFonts w:cstheme="minorHAnsi"/>
        </w:rPr>
        <w:t>U</w:t>
      </w:r>
      <w:r w:rsidRPr="00FA0DBE">
        <w:rPr>
          <w:rFonts w:cstheme="minorHAnsi"/>
        </w:rPr>
        <w:t>mowie</w:t>
      </w:r>
      <w:r w:rsidR="00D462D0" w:rsidRPr="00FA0DBE">
        <w:rPr>
          <w:rFonts w:cstheme="minorHAnsi"/>
        </w:rPr>
        <w:t xml:space="preserve"> (</w:t>
      </w:r>
      <w:r w:rsidR="00562CAE" w:rsidRPr="00FA0DBE">
        <w:rPr>
          <w:rFonts w:cstheme="minorHAnsi"/>
        </w:rPr>
        <w:t xml:space="preserve">Wzór Umowy - </w:t>
      </w:r>
      <w:r w:rsidR="00D462D0" w:rsidRPr="00FA0DBE">
        <w:rPr>
          <w:rFonts w:cstheme="minorHAnsi"/>
          <w:b/>
          <w:bCs/>
        </w:rPr>
        <w:t>Załącznik nr 4 do SWZ</w:t>
      </w:r>
      <w:r w:rsidR="00D462D0" w:rsidRPr="00FA0DBE">
        <w:rPr>
          <w:rFonts w:cstheme="minorHAnsi"/>
        </w:rPr>
        <w:t>)</w:t>
      </w:r>
      <w:r w:rsidRPr="00FA0DBE">
        <w:rPr>
          <w:rFonts w:cstheme="minorHAnsi"/>
        </w:rPr>
        <w:t>.</w:t>
      </w:r>
    </w:p>
    <w:p w14:paraId="2E6B3CB2" w14:textId="1522B0F5" w:rsidR="007A1B80" w:rsidRPr="00FA0DBE" w:rsidRDefault="0024422E" w:rsidP="00D810B5">
      <w:pPr>
        <w:pStyle w:val="Akapitzlist"/>
        <w:numPr>
          <w:ilvl w:val="0"/>
          <w:numId w:val="1"/>
        </w:numPr>
        <w:spacing w:after="0" w:line="240" w:lineRule="auto"/>
        <w:jc w:val="both"/>
        <w:rPr>
          <w:rFonts w:cstheme="minorHAnsi"/>
          <w:lang w:eastAsia="pl-PL"/>
        </w:rPr>
      </w:pPr>
      <w:bookmarkStart w:id="1" w:name="_Hlk196379865"/>
      <w:r w:rsidRPr="00FA0DBE">
        <w:rPr>
          <w:rFonts w:cstheme="minorHAnsi"/>
          <w:lang w:eastAsia="pl-PL"/>
        </w:rPr>
        <w:t xml:space="preserve">W ramach Przedmiotu Zamówienia, o którym mowa w </w:t>
      </w:r>
      <w:r w:rsidR="00D94A96" w:rsidRPr="00FA0DBE">
        <w:rPr>
          <w:rFonts w:cstheme="minorHAnsi"/>
          <w:b/>
          <w:bCs/>
          <w:lang w:eastAsia="pl-PL"/>
        </w:rPr>
        <w:t>pkt</w:t>
      </w:r>
      <w:r w:rsidRPr="00FA0DBE">
        <w:rPr>
          <w:rFonts w:cstheme="minorHAnsi"/>
          <w:b/>
          <w:bCs/>
          <w:lang w:eastAsia="pl-PL"/>
        </w:rPr>
        <w:t>. 1</w:t>
      </w:r>
      <w:r w:rsidRPr="00FA0DBE">
        <w:rPr>
          <w:rFonts w:cstheme="minorHAnsi"/>
          <w:lang w:eastAsia="pl-PL"/>
        </w:rPr>
        <w:t xml:space="preserve">, Wykonawca zobowiązany jest </w:t>
      </w:r>
      <w:bookmarkEnd w:id="1"/>
      <w:r w:rsidRPr="00FA0DBE">
        <w:rPr>
          <w:rFonts w:cstheme="minorHAnsi"/>
          <w:lang w:eastAsia="pl-PL"/>
        </w:rPr>
        <w:t>do</w:t>
      </w:r>
      <w:r w:rsidR="00DB132C" w:rsidRPr="00FA0DBE">
        <w:rPr>
          <w:rFonts w:cstheme="minorHAnsi"/>
          <w:lang w:eastAsia="pl-PL"/>
        </w:rPr>
        <w:t xml:space="preserve"> przeprowadzenia kontroli stanu zieleni</w:t>
      </w:r>
      <w:r w:rsidR="00125BF0" w:rsidRPr="00FA0DBE">
        <w:rPr>
          <w:rFonts w:cstheme="minorHAnsi"/>
          <w:lang w:eastAsia="pl-PL"/>
        </w:rPr>
        <w:t>,</w:t>
      </w:r>
      <w:r w:rsidR="00DB132C" w:rsidRPr="00FA0DBE">
        <w:rPr>
          <w:rFonts w:cstheme="minorHAnsi"/>
          <w:lang w:eastAsia="pl-PL"/>
        </w:rPr>
        <w:t xml:space="preserve"> na terenach jednostek Zamawiającego</w:t>
      </w:r>
      <w:r w:rsidR="00125BF0" w:rsidRPr="00FA0DBE">
        <w:rPr>
          <w:rFonts w:cstheme="minorHAnsi"/>
          <w:lang w:eastAsia="pl-PL"/>
        </w:rPr>
        <w:t>,</w:t>
      </w:r>
      <w:r w:rsidR="00DB132C" w:rsidRPr="00FA0DBE">
        <w:rPr>
          <w:rFonts w:cstheme="minorHAnsi"/>
          <w:lang w:eastAsia="pl-PL"/>
        </w:rPr>
        <w:t xml:space="preserve"> raz na dwa tygodnie w okresie od marca do grudnia. </w:t>
      </w:r>
      <w:r w:rsidR="00125BF0" w:rsidRPr="00FA0DBE">
        <w:rPr>
          <w:rFonts w:cstheme="minorHAnsi"/>
          <w:lang w:eastAsia="pl-PL"/>
        </w:rPr>
        <w:t>Po przeprowadzonej</w:t>
      </w:r>
      <w:r w:rsidR="00DB132C" w:rsidRPr="00FA0DBE">
        <w:rPr>
          <w:rFonts w:cstheme="minorHAnsi"/>
          <w:lang w:eastAsia="pl-PL"/>
        </w:rPr>
        <w:t xml:space="preserve"> kontroli Wykonawca zobowiązany jest do przedstawienia</w:t>
      </w:r>
      <w:r w:rsidR="00367309" w:rsidRPr="00FA0DBE">
        <w:rPr>
          <w:rFonts w:cstheme="minorHAnsi"/>
          <w:lang w:eastAsia="pl-PL"/>
        </w:rPr>
        <w:t xml:space="preserve"> Zamawiającemu</w:t>
      </w:r>
      <w:r w:rsidR="00DB132C" w:rsidRPr="00FA0DBE">
        <w:rPr>
          <w:rFonts w:cstheme="minorHAnsi"/>
          <w:lang w:eastAsia="pl-PL"/>
        </w:rPr>
        <w:t xml:space="preserve"> raportu</w:t>
      </w:r>
      <w:r w:rsidR="00125BF0" w:rsidRPr="00FA0DBE">
        <w:rPr>
          <w:rFonts w:cstheme="minorHAnsi"/>
          <w:lang w:eastAsia="pl-PL"/>
        </w:rPr>
        <w:t xml:space="preserve">, który będzie zawierał </w:t>
      </w:r>
      <w:r w:rsidR="00367309" w:rsidRPr="00FA0DBE">
        <w:rPr>
          <w:rFonts w:cstheme="minorHAnsi"/>
          <w:lang w:eastAsia="pl-PL"/>
        </w:rPr>
        <w:t>wykaz</w:t>
      </w:r>
      <w:r w:rsidR="00125BF0" w:rsidRPr="00FA0DBE">
        <w:rPr>
          <w:rFonts w:cstheme="minorHAnsi"/>
          <w:lang w:eastAsia="pl-PL"/>
        </w:rPr>
        <w:t xml:space="preserve"> usług koniecznych </w:t>
      </w:r>
      <w:r w:rsidR="00367309" w:rsidRPr="00FA0DBE">
        <w:rPr>
          <w:rFonts w:cstheme="minorHAnsi"/>
          <w:lang w:eastAsia="pl-PL"/>
        </w:rPr>
        <w:t>i/lub</w:t>
      </w:r>
      <w:r w:rsidR="00125BF0" w:rsidRPr="00FA0DBE">
        <w:rPr>
          <w:rFonts w:cstheme="minorHAnsi"/>
          <w:lang w:eastAsia="pl-PL"/>
        </w:rPr>
        <w:t xml:space="preserve"> zalecanych do wykonania, a dalej do realizacji jako </w:t>
      </w:r>
      <w:r w:rsidR="00FA0DBE" w:rsidRPr="00FA0DBE">
        <w:rPr>
          <w:rFonts w:cstheme="minorHAnsi"/>
          <w:lang w:eastAsia="pl-PL"/>
        </w:rPr>
        <w:t>Z</w:t>
      </w:r>
      <w:r w:rsidR="00125BF0" w:rsidRPr="00FA0DBE">
        <w:rPr>
          <w:rFonts w:cstheme="minorHAnsi"/>
          <w:lang w:eastAsia="pl-PL"/>
        </w:rPr>
        <w:t xml:space="preserve">lecenie częściowe. </w:t>
      </w:r>
    </w:p>
    <w:p w14:paraId="4A0D6AC2" w14:textId="0DA84F76" w:rsidR="003804D7" w:rsidRPr="006E05EE" w:rsidRDefault="003804D7" w:rsidP="005F420D">
      <w:pPr>
        <w:pStyle w:val="Akapitzlist"/>
        <w:numPr>
          <w:ilvl w:val="0"/>
          <w:numId w:val="1"/>
        </w:numPr>
        <w:spacing w:after="0" w:line="240" w:lineRule="auto"/>
        <w:jc w:val="both"/>
        <w:rPr>
          <w:rFonts w:cstheme="minorHAnsi"/>
        </w:rPr>
      </w:pPr>
      <w:bookmarkStart w:id="2" w:name="_Hlk158364646"/>
      <w:bookmarkStart w:id="3" w:name="_Hlk158969211"/>
      <w:r w:rsidRPr="00FA0DBE">
        <w:rPr>
          <w:rFonts w:cstheme="minorHAnsi"/>
        </w:rPr>
        <w:t>Przewidywane, szacunkowe zakresy rzeczowe usług zawiera</w:t>
      </w:r>
      <w:r w:rsidR="00EC58E0" w:rsidRPr="00FA0DBE">
        <w:rPr>
          <w:rFonts w:cstheme="minorHAnsi"/>
        </w:rPr>
        <w:t>ją pozycje</w:t>
      </w:r>
      <w:r w:rsidRPr="00FA0DBE">
        <w:rPr>
          <w:rFonts w:cstheme="minorHAnsi"/>
        </w:rPr>
        <w:t xml:space="preserve"> </w:t>
      </w:r>
      <w:bookmarkStart w:id="4" w:name="_Hlk158109861"/>
      <w:r w:rsidRPr="00FA0DBE">
        <w:rPr>
          <w:rFonts w:cstheme="minorHAnsi"/>
          <w:b/>
          <w:bCs/>
        </w:rPr>
        <w:t>Tabel</w:t>
      </w:r>
      <w:r w:rsidR="00EC58E0" w:rsidRPr="00FA0DBE">
        <w:rPr>
          <w:rFonts w:cstheme="minorHAnsi"/>
          <w:b/>
          <w:bCs/>
        </w:rPr>
        <w:t>i</w:t>
      </w:r>
      <w:r w:rsidRPr="00FA0DBE">
        <w:rPr>
          <w:rFonts w:cstheme="minorHAnsi"/>
          <w:b/>
          <w:bCs/>
        </w:rPr>
        <w:t xml:space="preserve"> Jednostek Rozliczeniowych</w:t>
      </w:r>
      <w:r w:rsidR="00D2648E" w:rsidRPr="00FA0DBE">
        <w:rPr>
          <w:rFonts w:cstheme="minorHAnsi"/>
          <w:b/>
          <w:bCs/>
        </w:rPr>
        <w:t xml:space="preserve"> (dalej jako „TJR”)</w:t>
      </w:r>
      <w:r w:rsidRPr="00FA0DBE">
        <w:rPr>
          <w:rFonts w:cstheme="minorHAnsi"/>
        </w:rPr>
        <w:t>, stanowiąc</w:t>
      </w:r>
      <w:r w:rsidR="00EC58E0" w:rsidRPr="00FA0DBE">
        <w:rPr>
          <w:rFonts w:cstheme="minorHAnsi"/>
        </w:rPr>
        <w:t>ej</w:t>
      </w:r>
      <w:r w:rsidRPr="00FA0DBE">
        <w:rPr>
          <w:rFonts w:cstheme="minorHAnsi"/>
        </w:rPr>
        <w:t xml:space="preserve"> </w:t>
      </w:r>
      <w:r w:rsidRPr="00FA0DBE">
        <w:rPr>
          <w:rFonts w:cstheme="minorHAnsi"/>
          <w:b/>
          <w:bCs/>
        </w:rPr>
        <w:t xml:space="preserve">Załącznik nr </w:t>
      </w:r>
      <w:r w:rsidR="00D462D0" w:rsidRPr="00FA0DBE">
        <w:rPr>
          <w:rFonts w:cstheme="minorHAnsi"/>
          <w:b/>
          <w:bCs/>
        </w:rPr>
        <w:t>1</w:t>
      </w:r>
      <w:r w:rsidRPr="00FA0DBE">
        <w:rPr>
          <w:rFonts w:cstheme="minorHAnsi"/>
          <w:b/>
          <w:bCs/>
        </w:rPr>
        <w:t xml:space="preserve"> do Umowy</w:t>
      </w:r>
      <w:bookmarkEnd w:id="4"/>
      <w:r w:rsidR="00D462D0" w:rsidRPr="00FA0DBE">
        <w:rPr>
          <w:rFonts w:cstheme="minorHAnsi"/>
          <w:b/>
          <w:bCs/>
        </w:rPr>
        <w:t xml:space="preserve"> (Załącznik nr 2 do SWZ)</w:t>
      </w:r>
      <w:r w:rsidRPr="00FA0DBE">
        <w:rPr>
          <w:rFonts w:cstheme="minorHAnsi"/>
        </w:rPr>
        <w:t>. Przewidywane szacunkowe ilości mogą ulec zmianie</w:t>
      </w:r>
      <w:r w:rsidRPr="006E05EE">
        <w:rPr>
          <w:rFonts w:cstheme="minorHAnsi"/>
        </w:rPr>
        <w:t>, tj. zwiększeniu lub zmniejszeniu, w zależności od rzeczywistych potrzeb stwierdzonych w terenie. Rzeczywista ilość wykonywanych usług będzie zależeć od faktycznych potrzeb Zamawiającego, z zastrzeżeniem postanowień Umowy.</w:t>
      </w:r>
      <w:r w:rsidR="00EC58E0" w:rsidRPr="006E05EE">
        <w:rPr>
          <w:rFonts w:cstheme="minorHAnsi"/>
        </w:rPr>
        <w:t xml:space="preserve"> </w:t>
      </w:r>
      <w:r w:rsidR="00EC58E0" w:rsidRPr="006E05EE">
        <w:rPr>
          <w:rFonts w:cstheme="minorHAnsi"/>
          <w:b/>
          <w:bCs/>
        </w:rPr>
        <w:t>Rozliczenie końcowe tych pozycji nastąpi w oparciu o faktyczną ilość wykonanych prac (jednostek rozliczeniowych) i zaoferowaną przez Wykonawcę cenę jednostkową.</w:t>
      </w:r>
      <w:bookmarkEnd w:id="2"/>
    </w:p>
    <w:p w14:paraId="55B858FE" w14:textId="1B633D2B" w:rsidR="003804D7" w:rsidRPr="006E05EE" w:rsidRDefault="003804D7" w:rsidP="00D94A96">
      <w:pPr>
        <w:pStyle w:val="Akapitzlist"/>
        <w:numPr>
          <w:ilvl w:val="0"/>
          <w:numId w:val="1"/>
        </w:numPr>
        <w:spacing w:after="0" w:line="240" w:lineRule="auto"/>
        <w:jc w:val="both"/>
        <w:rPr>
          <w:rFonts w:cstheme="minorHAnsi"/>
          <w:bCs/>
        </w:rPr>
      </w:pPr>
      <w:r w:rsidRPr="006E05EE">
        <w:rPr>
          <w:rFonts w:cstheme="minorHAnsi"/>
        </w:rPr>
        <w:t>Wstępny zakres i rodzaj zamawianych usług oraz terminy ich realizacji będą każdorazowo określane przez Zamawiającego, w przekazywanym zleceniu częściowym (dalej jako „</w:t>
      </w:r>
      <w:r w:rsidRPr="006E05EE">
        <w:rPr>
          <w:rFonts w:cstheme="minorHAnsi"/>
          <w:b/>
          <w:bCs/>
        </w:rPr>
        <w:t>Zlecenie częściowe</w:t>
      </w:r>
      <w:r w:rsidRPr="006E05EE">
        <w:rPr>
          <w:rFonts w:cstheme="minorHAnsi"/>
        </w:rPr>
        <w:t xml:space="preserve">”), którego wzór </w:t>
      </w:r>
      <w:r w:rsidRPr="00822B0F">
        <w:rPr>
          <w:rFonts w:cstheme="minorHAnsi"/>
        </w:rPr>
        <w:t xml:space="preserve">stanowi </w:t>
      </w:r>
      <w:r w:rsidRPr="00822B0F">
        <w:rPr>
          <w:rFonts w:cstheme="minorHAnsi"/>
          <w:b/>
          <w:bCs/>
        </w:rPr>
        <w:t xml:space="preserve">Załącznik </w:t>
      </w:r>
      <w:r w:rsidR="00FA0DBE">
        <w:rPr>
          <w:rFonts w:cstheme="minorHAnsi"/>
          <w:b/>
          <w:bCs/>
        </w:rPr>
        <w:t>B</w:t>
      </w:r>
      <w:r w:rsidRPr="00822B0F">
        <w:rPr>
          <w:rFonts w:cstheme="minorHAnsi"/>
        </w:rPr>
        <w:t xml:space="preserve"> </w:t>
      </w:r>
      <w:r w:rsidRPr="00822B0F">
        <w:rPr>
          <w:rFonts w:cstheme="minorHAnsi"/>
          <w:b/>
          <w:bCs/>
        </w:rPr>
        <w:t>do Umowy</w:t>
      </w:r>
      <w:r w:rsidRPr="00822B0F">
        <w:rPr>
          <w:rFonts w:cstheme="minorHAnsi"/>
        </w:rPr>
        <w:t>. Zlecenia</w:t>
      </w:r>
      <w:r w:rsidRPr="006E05EE">
        <w:rPr>
          <w:rFonts w:cstheme="minorHAnsi"/>
        </w:rPr>
        <w:t xml:space="preserve"> przekazywane będą Wykonawcy za pomocą poczty elektronicznej na adres wskazany w Umowie. Zamawiający dopuszcza przekazanie Wykonawcy ww. zlecenia telefonicznie, pod warunkiem niezwłocznego potwierdzenia tego zlecenia za pomocą poczty elektronicznej. Zamawiający zastrzega sobie prawo do zmiany terminu i zakresu Zlecenia częściowego, w wyjątkowych sytuacjach, zgodnie z </w:t>
      </w:r>
      <w:r w:rsidRPr="006E05EE">
        <w:rPr>
          <w:rFonts w:cstheme="minorHAnsi"/>
          <w:bCs/>
        </w:rPr>
        <w:t>zapisami Umowy.</w:t>
      </w:r>
      <w:bookmarkEnd w:id="3"/>
    </w:p>
    <w:p w14:paraId="5B5615D2" w14:textId="0DB0541C" w:rsidR="00E933BD" w:rsidRPr="006E05EE" w:rsidRDefault="00211ACC" w:rsidP="005F420D">
      <w:pPr>
        <w:pStyle w:val="Akapitzlist"/>
        <w:numPr>
          <w:ilvl w:val="0"/>
          <w:numId w:val="1"/>
        </w:numPr>
        <w:spacing w:after="0" w:line="240" w:lineRule="auto"/>
        <w:jc w:val="both"/>
        <w:rPr>
          <w:rFonts w:cstheme="minorHAnsi"/>
        </w:rPr>
      </w:pPr>
      <w:r w:rsidRPr="006E05EE">
        <w:rPr>
          <w:rFonts w:cstheme="minorHAnsi"/>
        </w:rPr>
        <w:t xml:space="preserve">Wykonawca będzie wytwórcą oraz posiadaczem wszystkich odpadów, powstałych podczas realizacji </w:t>
      </w:r>
      <w:r w:rsidR="002902F4" w:rsidRPr="006E05EE">
        <w:rPr>
          <w:rFonts w:cstheme="minorHAnsi"/>
        </w:rPr>
        <w:t>P</w:t>
      </w:r>
      <w:r w:rsidRPr="006E05EE">
        <w:rPr>
          <w:rFonts w:cstheme="minorHAnsi"/>
        </w:rPr>
        <w:t xml:space="preserve">rzedmiotu </w:t>
      </w:r>
      <w:r w:rsidR="002902F4" w:rsidRPr="006E05EE">
        <w:rPr>
          <w:rFonts w:cstheme="minorHAnsi"/>
        </w:rPr>
        <w:t>Z</w:t>
      </w:r>
      <w:r w:rsidRPr="006E05EE">
        <w:rPr>
          <w:rFonts w:cstheme="minorHAnsi"/>
        </w:rPr>
        <w:t>amówienia i jest zobowiązany do ich zagospodarowania zgodnie z</w:t>
      </w:r>
      <w:r w:rsidR="00772FAE" w:rsidRPr="006E05EE">
        <w:rPr>
          <w:rFonts w:cstheme="minorHAnsi"/>
        </w:rPr>
        <w:t> </w:t>
      </w:r>
      <w:r w:rsidRPr="006E05EE">
        <w:rPr>
          <w:rFonts w:cstheme="minorHAnsi"/>
        </w:rPr>
        <w:t>obowiązującymi przepisami</w:t>
      </w:r>
      <w:r w:rsidR="002902F4" w:rsidRPr="006E05EE">
        <w:rPr>
          <w:rFonts w:cstheme="minorHAnsi"/>
        </w:rPr>
        <w:t xml:space="preserve"> prawa</w:t>
      </w:r>
      <w:r w:rsidRPr="006E05EE">
        <w:rPr>
          <w:rFonts w:cstheme="minorHAnsi"/>
        </w:rPr>
        <w:t xml:space="preserve">. </w:t>
      </w:r>
    </w:p>
    <w:p w14:paraId="766CC225" w14:textId="25BEC52A" w:rsidR="00525F43" w:rsidRPr="006E05EE" w:rsidRDefault="00525F43" w:rsidP="005F420D">
      <w:pPr>
        <w:pStyle w:val="Akapitzlist"/>
        <w:numPr>
          <w:ilvl w:val="0"/>
          <w:numId w:val="1"/>
        </w:numPr>
        <w:spacing w:after="0" w:line="240" w:lineRule="auto"/>
        <w:jc w:val="both"/>
        <w:rPr>
          <w:rFonts w:cstheme="minorHAnsi"/>
        </w:rPr>
      </w:pPr>
      <w:r w:rsidRPr="006E05EE">
        <w:rPr>
          <w:rFonts w:cstheme="minorHAnsi"/>
          <w:b/>
          <w:bCs/>
        </w:rPr>
        <w:lastRenderedPageBreak/>
        <w:t>Wszelkie produkty, materiały, sprzęt i urządzenia użyte do realizacji  Umowy nie mogą pochodzić z Federacji Rosyjskiej lub z Białorusi. Wykonawca gwarantuje i</w:t>
      </w:r>
      <w:r w:rsidR="003F7F4B" w:rsidRPr="006E05EE">
        <w:rPr>
          <w:rFonts w:cstheme="minorHAnsi"/>
          <w:b/>
          <w:bCs/>
        </w:rPr>
        <w:t> </w:t>
      </w:r>
      <w:r w:rsidRPr="006E05EE">
        <w:rPr>
          <w:rFonts w:cstheme="minorHAnsi"/>
          <w:b/>
          <w:bCs/>
        </w:rPr>
        <w:t>zapewnia, iż użyte przez niego do wykonania Przedmiotu Umowy środki chemiczne lub nawozy, sprzęt i</w:t>
      </w:r>
      <w:r w:rsidR="004A3CD5">
        <w:rPr>
          <w:rFonts w:cstheme="minorHAnsi"/>
          <w:b/>
          <w:bCs/>
        </w:rPr>
        <w:t> </w:t>
      </w:r>
      <w:r w:rsidRPr="006E05EE">
        <w:rPr>
          <w:rFonts w:cstheme="minorHAnsi"/>
          <w:b/>
          <w:bCs/>
        </w:rPr>
        <w:t>urządzenia nie pochodzą, ani nie będą pochodziły z krajów lub obszarów lub od dostawców/producentów objętych embargiem bądź sankcjami polskimi lub międzynarodowymi. Naruszenie obowiązków, gwarancji i</w:t>
      </w:r>
      <w:r w:rsidR="003F7F4B" w:rsidRPr="006E05EE">
        <w:rPr>
          <w:rFonts w:cstheme="minorHAnsi"/>
          <w:b/>
          <w:bCs/>
        </w:rPr>
        <w:t> </w:t>
      </w:r>
      <w:r w:rsidRPr="006E05EE">
        <w:rPr>
          <w:rFonts w:cstheme="minorHAnsi"/>
          <w:b/>
          <w:bCs/>
        </w:rPr>
        <w:t>zapewnień, o których mowa w</w:t>
      </w:r>
      <w:r w:rsidR="00822B0F">
        <w:rPr>
          <w:rFonts w:cstheme="minorHAnsi"/>
          <w:b/>
          <w:bCs/>
        </w:rPr>
        <w:t> </w:t>
      </w:r>
      <w:r w:rsidRPr="006E05EE">
        <w:rPr>
          <w:rFonts w:cstheme="minorHAnsi"/>
          <w:b/>
          <w:bCs/>
        </w:rPr>
        <w:t>zdaniach poprzednich stanowi rażące naruszenie niniejszej Umowy.</w:t>
      </w:r>
    </w:p>
    <w:p w14:paraId="4491C78F" w14:textId="5C0ED879" w:rsidR="003F46C7" w:rsidRDefault="003F46C7" w:rsidP="005F420D">
      <w:pPr>
        <w:pStyle w:val="Akapitzlist"/>
        <w:numPr>
          <w:ilvl w:val="0"/>
          <w:numId w:val="1"/>
        </w:numPr>
        <w:jc w:val="both"/>
        <w:rPr>
          <w:rFonts w:cstheme="minorHAnsi"/>
        </w:rPr>
      </w:pPr>
      <w:bookmarkStart w:id="5" w:name="_Hlk159307357"/>
      <w:r w:rsidRPr="006E05EE">
        <w:rPr>
          <w:rFonts w:cstheme="minorHAnsi"/>
        </w:rPr>
        <w:t xml:space="preserve">Wykonawca udzieli gwarancji i rękojmi na </w:t>
      </w:r>
      <w:r w:rsidR="00D94AB6">
        <w:rPr>
          <w:rFonts w:cstheme="minorHAnsi"/>
        </w:rPr>
        <w:t>P</w:t>
      </w:r>
      <w:r w:rsidRPr="006E05EE">
        <w:rPr>
          <w:rFonts w:cstheme="minorHAnsi"/>
        </w:rPr>
        <w:t xml:space="preserve">rzedmiot </w:t>
      </w:r>
      <w:r w:rsidR="00D94AB6">
        <w:rPr>
          <w:rFonts w:cstheme="minorHAnsi"/>
        </w:rPr>
        <w:t>Z</w:t>
      </w:r>
      <w:r w:rsidRPr="006E05EE">
        <w:rPr>
          <w:rFonts w:cstheme="minorHAnsi"/>
        </w:rPr>
        <w:t xml:space="preserve">amówienia, </w:t>
      </w:r>
      <w:r w:rsidR="00D94AB6">
        <w:rPr>
          <w:rFonts w:cstheme="minorHAnsi"/>
        </w:rPr>
        <w:t>na warunkach określonych w Umowie</w:t>
      </w:r>
      <w:r w:rsidR="009B37CD" w:rsidRPr="006E05EE">
        <w:rPr>
          <w:rFonts w:cstheme="minorHAnsi"/>
        </w:rPr>
        <w:t>.</w:t>
      </w:r>
      <w:bookmarkEnd w:id="5"/>
      <w:r w:rsidR="009B37CD" w:rsidRPr="006E05EE">
        <w:rPr>
          <w:rFonts w:cstheme="minorHAnsi"/>
        </w:rPr>
        <w:t xml:space="preserve"> </w:t>
      </w:r>
    </w:p>
    <w:p w14:paraId="57378ACE" w14:textId="77777777" w:rsidR="00D94AB6" w:rsidRPr="004A3CD5" w:rsidRDefault="00D94AB6" w:rsidP="00D94AB6">
      <w:pPr>
        <w:pStyle w:val="Akapitzlist"/>
        <w:ind w:left="786"/>
        <w:jc w:val="both"/>
        <w:rPr>
          <w:rFonts w:cstheme="minorHAnsi"/>
        </w:rPr>
      </w:pPr>
    </w:p>
    <w:p w14:paraId="4324938F" w14:textId="684A7130" w:rsidR="003804D7" w:rsidRPr="004A3CD5" w:rsidRDefault="001054B4" w:rsidP="005F420D">
      <w:pPr>
        <w:pStyle w:val="Akapitzlist"/>
        <w:numPr>
          <w:ilvl w:val="0"/>
          <w:numId w:val="2"/>
        </w:numPr>
        <w:spacing w:after="0" w:line="240" w:lineRule="auto"/>
        <w:ind w:left="426" w:hanging="426"/>
        <w:jc w:val="both"/>
        <w:rPr>
          <w:rFonts w:cstheme="minorHAnsi"/>
          <w:b/>
          <w:color w:val="005E5C"/>
        </w:rPr>
      </w:pPr>
      <w:r w:rsidRPr="004A3CD5">
        <w:rPr>
          <w:rFonts w:cstheme="minorHAnsi"/>
          <w:b/>
          <w:color w:val="005E5C"/>
        </w:rPr>
        <w:t>OKRES OBOWIĄZYWANIA UMOWY, TERMINY REALIZACJI USŁUG</w:t>
      </w:r>
      <w:r w:rsidR="003804D7" w:rsidRPr="004A3CD5">
        <w:rPr>
          <w:rFonts w:cstheme="minorHAnsi"/>
          <w:b/>
          <w:color w:val="005E5C"/>
        </w:rPr>
        <w:t>:</w:t>
      </w:r>
    </w:p>
    <w:p w14:paraId="5055BE2E" w14:textId="49FF9DF3" w:rsidR="004A3CD5" w:rsidRPr="004A3CD5" w:rsidRDefault="004A3CD5" w:rsidP="0071283B">
      <w:pPr>
        <w:numPr>
          <w:ilvl w:val="0"/>
          <w:numId w:val="13"/>
        </w:numPr>
        <w:tabs>
          <w:tab w:val="clear" w:pos="360"/>
          <w:tab w:val="num" w:pos="786"/>
        </w:tabs>
        <w:spacing w:after="0" w:line="240" w:lineRule="auto"/>
        <w:ind w:left="786"/>
        <w:jc w:val="both"/>
        <w:rPr>
          <w:rFonts w:cstheme="minorHAnsi"/>
          <w:b/>
          <w:bCs/>
        </w:rPr>
      </w:pPr>
      <w:r w:rsidRPr="004A3CD5">
        <w:rPr>
          <w:rFonts w:cstheme="minorHAnsi"/>
          <w:lang w:eastAsia="ar-SA"/>
        </w:rPr>
        <w:t xml:space="preserve">Maksymalny czas świadczenia usług wynosi </w:t>
      </w:r>
      <w:r w:rsidR="0071283B">
        <w:rPr>
          <w:rFonts w:cstheme="minorHAnsi"/>
          <w:b/>
          <w:bCs/>
          <w:lang w:eastAsia="ar-SA"/>
        </w:rPr>
        <w:t>12</w:t>
      </w:r>
      <w:r w:rsidRPr="004A3CD5">
        <w:rPr>
          <w:rFonts w:cstheme="minorHAnsi"/>
          <w:b/>
          <w:bCs/>
          <w:lang w:eastAsia="ar-SA"/>
        </w:rPr>
        <w:t xml:space="preserve"> miesięcy</w:t>
      </w:r>
      <w:r w:rsidRPr="004A3CD5">
        <w:rPr>
          <w:rFonts w:cstheme="minorHAnsi"/>
          <w:lang w:eastAsia="ar-SA"/>
        </w:rPr>
        <w:t xml:space="preserve"> od dnia zawarcia </w:t>
      </w:r>
      <w:r w:rsidR="00743280">
        <w:rPr>
          <w:rFonts w:cstheme="minorHAnsi"/>
          <w:lang w:eastAsia="ar-SA"/>
        </w:rPr>
        <w:t>U</w:t>
      </w:r>
      <w:r w:rsidRPr="004A3CD5">
        <w:rPr>
          <w:rFonts w:cstheme="minorHAnsi"/>
          <w:lang w:eastAsia="ar-SA"/>
        </w:rPr>
        <w:t>mowy</w:t>
      </w:r>
      <w:r w:rsidR="0071283B">
        <w:rPr>
          <w:rFonts w:cstheme="minorHAnsi"/>
          <w:lang w:eastAsia="ar-SA"/>
        </w:rPr>
        <w:t>.</w:t>
      </w:r>
    </w:p>
    <w:p w14:paraId="046DDCC1" w14:textId="64481FD9" w:rsidR="004A3CD5" w:rsidRPr="00FA0DBE" w:rsidRDefault="004A3CD5" w:rsidP="005F420D">
      <w:pPr>
        <w:numPr>
          <w:ilvl w:val="0"/>
          <w:numId w:val="13"/>
        </w:numPr>
        <w:tabs>
          <w:tab w:val="clear" w:pos="360"/>
          <w:tab w:val="num" w:pos="786"/>
        </w:tabs>
        <w:spacing w:after="0" w:line="240" w:lineRule="auto"/>
        <w:ind w:left="786"/>
        <w:jc w:val="both"/>
        <w:rPr>
          <w:rFonts w:cstheme="minorHAnsi"/>
          <w:lang w:eastAsia="ar-SA"/>
        </w:rPr>
      </w:pPr>
      <w:r w:rsidRPr="00FA0DBE">
        <w:rPr>
          <w:rFonts w:cstheme="minorHAnsi"/>
          <w:lang w:eastAsia="ar-SA"/>
        </w:rPr>
        <w:t>Zamawiający informuje, że termin, o który</w:t>
      </w:r>
      <w:r w:rsidR="0071283B" w:rsidRPr="00FA0DBE">
        <w:rPr>
          <w:rFonts w:cstheme="minorHAnsi"/>
          <w:lang w:eastAsia="ar-SA"/>
        </w:rPr>
        <w:t>m</w:t>
      </w:r>
      <w:r w:rsidRPr="00FA0DBE">
        <w:rPr>
          <w:rFonts w:cstheme="minorHAnsi"/>
          <w:lang w:eastAsia="ar-SA"/>
        </w:rPr>
        <w:t xml:space="preserve"> mowa w </w:t>
      </w:r>
      <w:r w:rsidRPr="00FA0DBE">
        <w:rPr>
          <w:rFonts w:cstheme="minorHAnsi"/>
          <w:b/>
          <w:bCs/>
          <w:lang w:eastAsia="ar-SA"/>
        </w:rPr>
        <w:t>ust. 1</w:t>
      </w:r>
      <w:r w:rsidRPr="00FA0DBE">
        <w:rPr>
          <w:rFonts w:cstheme="minorHAnsi"/>
          <w:lang w:eastAsia="ar-SA"/>
        </w:rPr>
        <w:t xml:space="preserve"> mo</w:t>
      </w:r>
      <w:r w:rsidR="0071283B" w:rsidRPr="00FA0DBE">
        <w:rPr>
          <w:rFonts w:cstheme="minorHAnsi"/>
          <w:lang w:eastAsia="ar-SA"/>
        </w:rPr>
        <w:t>że</w:t>
      </w:r>
      <w:r w:rsidRPr="00FA0DBE">
        <w:rPr>
          <w:rFonts w:cstheme="minorHAnsi"/>
          <w:lang w:eastAsia="ar-SA"/>
        </w:rPr>
        <w:t xml:space="preserve"> ulec zmianie w przypadkach, określonych w Umowie.</w:t>
      </w:r>
    </w:p>
    <w:p w14:paraId="05BA9D20" w14:textId="303A7262" w:rsidR="004A3CD5" w:rsidRPr="004A3CD5" w:rsidRDefault="004A3CD5" w:rsidP="005F420D">
      <w:pPr>
        <w:pStyle w:val="Akapitzlist"/>
        <w:numPr>
          <w:ilvl w:val="0"/>
          <w:numId w:val="13"/>
        </w:numPr>
        <w:tabs>
          <w:tab w:val="clear" w:pos="360"/>
          <w:tab w:val="num" w:pos="786"/>
        </w:tabs>
        <w:spacing w:after="0" w:line="240" w:lineRule="auto"/>
        <w:ind w:left="786"/>
        <w:contextualSpacing w:val="0"/>
        <w:jc w:val="both"/>
        <w:rPr>
          <w:rFonts w:cstheme="minorHAnsi"/>
          <w:lang w:eastAsia="ar-SA"/>
        </w:rPr>
      </w:pPr>
      <w:r w:rsidRPr="004A3CD5">
        <w:rPr>
          <w:rFonts w:cstheme="minorHAnsi"/>
          <w:lang w:eastAsia="ar-SA"/>
        </w:rPr>
        <w:t xml:space="preserve">Umowa, bez względu na termin jej obowiązywania, wygasa w </w:t>
      </w:r>
      <w:r w:rsidR="00743280">
        <w:rPr>
          <w:rFonts w:cstheme="minorHAnsi"/>
          <w:lang w:eastAsia="ar-SA"/>
        </w:rPr>
        <w:t>przypadkach przewidzianych Umową</w:t>
      </w:r>
      <w:r w:rsidRPr="004A3CD5">
        <w:rPr>
          <w:rFonts w:cstheme="minorHAnsi"/>
          <w:lang w:eastAsia="ar-SA"/>
        </w:rPr>
        <w:t>.</w:t>
      </w:r>
    </w:p>
    <w:p w14:paraId="632A9343" w14:textId="77777777" w:rsidR="004A3CD5" w:rsidRPr="004A3CD5" w:rsidRDefault="004A3CD5" w:rsidP="005F420D">
      <w:pPr>
        <w:pStyle w:val="Akapitzlist"/>
        <w:numPr>
          <w:ilvl w:val="0"/>
          <w:numId w:val="13"/>
        </w:numPr>
        <w:tabs>
          <w:tab w:val="clear" w:pos="360"/>
          <w:tab w:val="num" w:pos="786"/>
        </w:tabs>
        <w:spacing w:after="0" w:line="240" w:lineRule="auto"/>
        <w:ind w:left="786"/>
        <w:jc w:val="both"/>
        <w:rPr>
          <w:rFonts w:cstheme="minorHAnsi"/>
        </w:rPr>
      </w:pPr>
      <w:r w:rsidRPr="004A3CD5">
        <w:rPr>
          <w:rFonts w:cstheme="minorHAnsi"/>
        </w:rPr>
        <w:t xml:space="preserve">Termin rozpoczęcia i zakończenia poszczególnych usług Zamawiający określi w Zleceniu częściowym. </w:t>
      </w:r>
      <w:r w:rsidRPr="004A3CD5">
        <w:rPr>
          <w:rFonts w:cstheme="minorHAnsi"/>
          <w:b/>
          <w:bCs/>
        </w:rPr>
        <w:t>Decyzję o dokładnym terminie rozpoczęcia świadczenia danej usługi oraz o jej zakresie Zamawiający podejmie w uzgodnieniu z Wykonawcą</w:t>
      </w:r>
      <w:r w:rsidRPr="004A3CD5">
        <w:rPr>
          <w:rFonts w:cstheme="minorHAnsi"/>
        </w:rPr>
        <w:t>.</w:t>
      </w:r>
    </w:p>
    <w:p w14:paraId="73606BD8" w14:textId="0C4993FA" w:rsidR="004A3CD5" w:rsidRPr="00471C1B" w:rsidRDefault="004A3CD5" w:rsidP="005F420D">
      <w:pPr>
        <w:pStyle w:val="Akapitzlist"/>
        <w:numPr>
          <w:ilvl w:val="0"/>
          <w:numId w:val="13"/>
        </w:numPr>
        <w:tabs>
          <w:tab w:val="clear" w:pos="360"/>
          <w:tab w:val="num" w:pos="786"/>
        </w:tabs>
        <w:spacing w:after="0" w:line="240" w:lineRule="auto"/>
        <w:ind w:left="786"/>
        <w:jc w:val="both"/>
        <w:rPr>
          <w:rFonts w:cstheme="minorHAnsi"/>
        </w:rPr>
      </w:pPr>
      <w:r w:rsidRPr="004A3CD5">
        <w:rPr>
          <w:rFonts w:cstheme="minorHAnsi"/>
        </w:rPr>
        <w:t xml:space="preserve">Przedmiot </w:t>
      </w:r>
      <w:r w:rsidR="00743280">
        <w:rPr>
          <w:rFonts w:cstheme="minorHAnsi"/>
        </w:rPr>
        <w:t>Z</w:t>
      </w:r>
      <w:r w:rsidRPr="004A3CD5">
        <w:rPr>
          <w:rFonts w:cstheme="minorHAnsi"/>
        </w:rPr>
        <w:t>amówienia realizowany będzie w dni robocze, tj. dni od poniedziałku do piątku za wyjątkiem dni ustawowo wolnych od pracy, o których mowa w art. 1 ustawy z dnia 18 stycznia 1951 r. o dniach wolnych od pracy (Dz.U. z 2020r. poz. 1920).</w:t>
      </w:r>
      <w:r w:rsidRPr="00471C1B">
        <w:rPr>
          <w:rFonts w:cstheme="minorHAnsi"/>
        </w:rPr>
        <w:t xml:space="preserve"> </w:t>
      </w:r>
    </w:p>
    <w:p w14:paraId="55163CFF" w14:textId="74313A85" w:rsidR="004A3CD5" w:rsidRPr="000E6823" w:rsidRDefault="004A3CD5" w:rsidP="005F420D">
      <w:pPr>
        <w:pStyle w:val="Akapitzlist"/>
        <w:numPr>
          <w:ilvl w:val="0"/>
          <w:numId w:val="13"/>
        </w:numPr>
        <w:tabs>
          <w:tab w:val="clear" w:pos="360"/>
          <w:tab w:val="num" w:pos="786"/>
        </w:tabs>
        <w:spacing w:after="0" w:line="240" w:lineRule="auto"/>
        <w:ind w:left="786"/>
        <w:jc w:val="both"/>
        <w:rPr>
          <w:rFonts w:cstheme="minorHAnsi"/>
        </w:rPr>
      </w:pPr>
      <w:r w:rsidRPr="004A3CD5">
        <w:rPr>
          <w:rFonts w:cstheme="minorHAnsi"/>
        </w:rPr>
        <w:t>W przypadku braku możliwości realizacji prac we wskazanym w Zleceniu częściowym terminie, np.</w:t>
      </w:r>
      <w:r w:rsidRPr="000E6823">
        <w:rPr>
          <w:rFonts w:cstheme="minorHAnsi"/>
        </w:rPr>
        <w:t xml:space="preserve"> ze względu na warunki atmosferyczne, nagłe zdarzenie losowe, czy inne utrudnienia,</w:t>
      </w:r>
      <w:r w:rsidR="00471C1B">
        <w:rPr>
          <w:rFonts w:cstheme="minorHAnsi"/>
        </w:rPr>
        <w:t xml:space="preserve"> </w:t>
      </w:r>
      <w:r w:rsidRPr="000E6823">
        <w:rPr>
          <w:rFonts w:cstheme="minorHAnsi"/>
        </w:rPr>
        <w:t>Wykonawca zobowiązany jest do niezwłocznego poinformowania Zamawiającego o konieczności zmiany terminu wykonania lub zakresu przewidzianych w</w:t>
      </w:r>
      <w:r w:rsidR="00471C1B">
        <w:rPr>
          <w:rFonts w:cstheme="minorHAnsi"/>
        </w:rPr>
        <w:t> </w:t>
      </w:r>
      <w:r w:rsidRPr="000E6823">
        <w:rPr>
          <w:rFonts w:cstheme="minorHAnsi"/>
        </w:rPr>
        <w:t>Zleceniu częściowym usług. Ewentualną decyzję o zmianie Zlecenia częściowego, Zamawiający podejmie wspólnie z Wykonawcą</w:t>
      </w:r>
      <w:r w:rsidR="00067452">
        <w:rPr>
          <w:rFonts w:cstheme="minorHAnsi"/>
        </w:rPr>
        <w:t>, na warunkach określonych w Umowie</w:t>
      </w:r>
      <w:r w:rsidRPr="000E6823">
        <w:rPr>
          <w:rFonts w:cstheme="minorHAnsi"/>
        </w:rPr>
        <w:t xml:space="preserve">. Zamawiający dopuszcza ustalenie zmian Zlecenia częściowego zlecenia telefonicznie, pod warunkiem niezwłocznego potwierdzenia tej zmiany za pomocą poczty elektronicznej. </w:t>
      </w:r>
    </w:p>
    <w:p w14:paraId="7D0AB0CC" w14:textId="77777777" w:rsidR="003804D7" w:rsidRPr="006E05EE" w:rsidRDefault="003804D7" w:rsidP="00A5797A">
      <w:pPr>
        <w:spacing w:after="0" w:line="240" w:lineRule="auto"/>
        <w:jc w:val="both"/>
        <w:rPr>
          <w:rFonts w:cstheme="minorHAnsi"/>
          <w:b/>
        </w:rPr>
      </w:pPr>
    </w:p>
    <w:p w14:paraId="49AC6C2E" w14:textId="6D6E9A70" w:rsidR="006F716C" w:rsidRPr="00C15AC3" w:rsidRDefault="001054B4" w:rsidP="005F420D">
      <w:pPr>
        <w:pStyle w:val="Akapitzlist"/>
        <w:numPr>
          <w:ilvl w:val="0"/>
          <w:numId w:val="2"/>
        </w:numPr>
        <w:spacing w:after="0" w:line="240" w:lineRule="auto"/>
        <w:ind w:left="426" w:hanging="426"/>
        <w:jc w:val="both"/>
        <w:rPr>
          <w:rFonts w:cstheme="minorHAnsi"/>
          <w:b/>
          <w:color w:val="005E5C"/>
        </w:rPr>
      </w:pPr>
      <w:r w:rsidRPr="00C15AC3">
        <w:rPr>
          <w:rFonts w:cstheme="minorHAnsi"/>
          <w:b/>
          <w:color w:val="005E5C"/>
        </w:rPr>
        <w:t>MIEJSCE WYKONYWANIA USŁUG</w:t>
      </w:r>
    </w:p>
    <w:p w14:paraId="502041FC" w14:textId="737B4BC3" w:rsidR="00542CB9" w:rsidRPr="006E05EE" w:rsidRDefault="006F716C" w:rsidP="00A5797A">
      <w:pPr>
        <w:pStyle w:val="Akapitzlist"/>
        <w:spacing w:after="0" w:line="240" w:lineRule="auto"/>
        <w:ind w:left="426"/>
        <w:jc w:val="both"/>
        <w:rPr>
          <w:rFonts w:cstheme="minorHAnsi"/>
        </w:rPr>
      </w:pPr>
      <w:r w:rsidRPr="006E05EE">
        <w:rPr>
          <w:rFonts w:cstheme="minorHAnsi"/>
        </w:rPr>
        <w:t>U</w:t>
      </w:r>
      <w:r w:rsidR="00542CB9" w:rsidRPr="006E05EE">
        <w:rPr>
          <w:rFonts w:cstheme="minorHAnsi"/>
        </w:rPr>
        <w:t>sługi og</w:t>
      </w:r>
      <w:r w:rsidR="004B4276" w:rsidRPr="006E05EE">
        <w:rPr>
          <w:rFonts w:cstheme="minorHAnsi"/>
        </w:rPr>
        <w:t>rodnicze</w:t>
      </w:r>
      <w:r w:rsidR="00A0727F" w:rsidRPr="006E05EE">
        <w:rPr>
          <w:rFonts w:cstheme="minorHAnsi"/>
        </w:rPr>
        <w:t>,</w:t>
      </w:r>
      <w:r w:rsidR="004B4276" w:rsidRPr="006E05EE">
        <w:rPr>
          <w:rFonts w:cstheme="minorHAnsi"/>
        </w:rPr>
        <w:t xml:space="preserve"> polegające na wykonywaniu</w:t>
      </w:r>
      <w:r w:rsidR="00542CB9" w:rsidRPr="006E05EE">
        <w:rPr>
          <w:rFonts w:cstheme="minorHAnsi"/>
        </w:rPr>
        <w:t xml:space="preserve"> prac pielęgnacyjnych i nasadzeń </w:t>
      </w:r>
      <w:r w:rsidR="0008751D" w:rsidRPr="006E05EE">
        <w:rPr>
          <w:rFonts w:cstheme="minorHAnsi"/>
        </w:rPr>
        <w:t xml:space="preserve">zieleni </w:t>
      </w:r>
      <w:r w:rsidRPr="006E05EE">
        <w:rPr>
          <w:rFonts w:cstheme="minorHAnsi"/>
        </w:rPr>
        <w:t>będą prowadzone na</w:t>
      </w:r>
      <w:r w:rsidR="0008751D" w:rsidRPr="006E05EE">
        <w:rPr>
          <w:rFonts w:cstheme="minorHAnsi"/>
        </w:rPr>
        <w:t xml:space="preserve"> </w:t>
      </w:r>
      <w:r w:rsidR="00A205B4" w:rsidRPr="006E05EE">
        <w:rPr>
          <w:rFonts w:cstheme="minorHAnsi"/>
        </w:rPr>
        <w:t>terenie nieruchomości</w:t>
      </w:r>
      <w:r w:rsidR="0008751D" w:rsidRPr="006E05EE">
        <w:rPr>
          <w:rFonts w:cstheme="minorHAnsi"/>
        </w:rPr>
        <w:t xml:space="preserve"> Zamawiającego,</w:t>
      </w:r>
      <w:r w:rsidR="005678F9" w:rsidRPr="006E05EE">
        <w:rPr>
          <w:rFonts w:cstheme="minorHAnsi"/>
        </w:rPr>
        <w:t xml:space="preserve"> </w:t>
      </w:r>
      <w:r w:rsidR="0008751D" w:rsidRPr="006E05EE">
        <w:rPr>
          <w:rFonts w:cstheme="minorHAnsi"/>
        </w:rPr>
        <w:t>a</w:t>
      </w:r>
      <w:r w:rsidR="005678F9" w:rsidRPr="006E05EE">
        <w:rPr>
          <w:rFonts w:cstheme="minorHAnsi"/>
        </w:rPr>
        <w:t> </w:t>
      </w:r>
      <w:r w:rsidR="0008751D" w:rsidRPr="006E05EE">
        <w:rPr>
          <w:rFonts w:cstheme="minorHAnsi"/>
        </w:rPr>
        <w:t>w</w:t>
      </w:r>
      <w:r w:rsidR="005678F9" w:rsidRPr="006E05EE">
        <w:rPr>
          <w:rFonts w:cstheme="minorHAnsi"/>
        </w:rPr>
        <w:t> </w:t>
      </w:r>
      <w:r w:rsidR="0008751D" w:rsidRPr="006E05EE">
        <w:rPr>
          <w:rFonts w:cstheme="minorHAnsi"/>
        </w:rPr>
        <w:t>szczególności na terenach</w:t>
      </w:r>
      <w:r w:rsidR="009605AA" w:rsidRPr="006E05EE">
        <w:rPr>
          <w:rFonts w:cstheme="minorHAnsi"/>
        </w:rPr>
        <w:t xml:space="preserve"> jednostek</w:t>
      </w:r>
      <w:r w:rsidR="00A0727F" w:rsidRPr="006E05EE">
        <w:rPr>
          <w:rFonts w:cstheme="minorHAnsi"/>
        </w:rPr>
        <w:t xml:space="preserve"> (dalej jako „</w:t>
      </w:r>
      <w:r w:rsidR="00A0727F" w:rsidRPr="006E05EE">
        <w:rPr>
          <w:rFonts w:cstheme="minorHAnsi"/>
          <w:b/>
          <w:bCs/>
        </w:rPr>
        <w:t>Jednostki</w:t>
      </w:r>
      <w:r w:rsidR="00A0727F" w:rsidRPr="006E05EE">
        <w:rPr>
          <w:rFonts w:cstheme="minorHAnsi"/>
        </w:rPr>
        <w:t>”</w:t>
      </w:r>
      <w:r w:rsidR="009C0E5F" w:rsidRPr="006E05EE">
        <w:rPr>
          <w:rFonts w:cstheme="minorHAnsi"/>
        </w:rPr>
        <w:t>)</w:t>
      </w:r>
      <w:r w:rsidR="004A41C0" w:rsidRPr="006E05EE">
        <w:rPr>
          <w:rFonts w:cstheme="minorHAnsi"/>
        </w:rPr>
        <w:t>:</w:t>
      </w:r>
    </w:p>
    <w:p w14:paraId="00904E9F" w14:textId="3CB08A5E" w:rsidR="00542CB9" w:rsidRPr="0077563F" w:rsidRDefault="00542CB9" w:rsidP="00D945D8">
      <w:pPr>
        <w:pStyle w:val="Akapitzlist"/>
        <w:numPr>
          <w:ilvl w:val="0"/>
          <w:numId w:val="21"/>
        </w:numPr>
        <w:spacing w:after="0" w:line="240" w:lineRule="auto"/>
        <w:jc w:val="both"/>
        <w:rPr>
          <w:rFonts w:cstheme="minorHAnsi"/>
        </w:rPr>
      </w:pPr>
      <w:r w:rsidRPr="0077563F">
        <w:rPr>
          <w:rFonts w:cstheme="minorHAnsi"/>
        </w:rPr>
        <w:t>G</w:t>
      </w:r>
      <w:r w:rsidR="00882F11" w:rsidRPr="0077563F">
        <w:rPr>
          <w:rFonts w:cstheme="minorHAnsi"/>
        </w:rPr>
        <w:t>dynia</w:t>
      </w:r>
      <w:r w:rsidR="00B17F50" w:rsidRPr="0077563F">
        <w:rPr>
          <w:rFonts w:cstheme="minorHAnsi"/>
        </w:rPr>
        <w:t xml:space="preserve">, </w:t>
      </w:r>
      <w:r w:rsidR="005C34D3" w:rsidRPr="0077563F">
        <w:rPr>
          <w:rFonts w:cstheme="minorHAnsi"/>
        </w:rPr>
        <w:t>u</w:t>
      </w:r>
      <w:r w:rsidRPr="0077563F">
        <w:rPr>
          <w:rFonts w:cstheme="minorHAnsi"/>
        </w:rPr>
        <w:t>l. Opata Hackiego 14</w:t>
      </w:r>
      <w:r w:rsidR="0077563F" w:rsidRPr="0077563F">
        <w:rPr>
          <w:rFonts w:cstheme="minorHAnsi"/>
        </w:rPr>
        <w:t>,</w:t>
      </w:r>
    </w:p>
    <w:p w14:paraId="3B24D6B8" w14:textId="223DB191" w:rsidR="00542CB9" w:rsidRPr="0077563F" w:rsidRDefault="00882F11" w:rsidP="00D945D8">
      <w:pPr>
        <w:pStyle w:val="Akapitzlist"/>
        <w:numPr>
          <w:ilvl w:val="0"/>
          <w:numId w:val="21"/>
        </w:numPr>
        <w:spacing w:after="0" w:line="240" w:lineRule="auto"/>
        <w:jc w:val="both"/>
        <w:rPr>
          <w:rFonts w:cstheme="minorHAnsi"/>
        </w:rPr>
      </w:pPr>
      <w:r w:rsidRPr="0077563F">
        <w:rPr>
          <w:rFonts w:cstheme="minorHAnsi"/>
        </w:rPr>
        <w:t>Gdynia</w:t>
      </w:r>
      <w:r w:rsidR="00B17F50" w:rsidRPr="0077563F">
        <w:rPr>
          <w:rFonts w:cstheme="minorHAnsi"/>
        </w:rPr>
        <w:t xml:space="preserve">, </w:t>
      </w:r>
      <w:r w:rsidR="00542CB9" w:rsidRPr="0077563F">
        <w:rPr>
          <w:rFonts w:cstheme="minorHAnsi"/>
        </w:rPr>
        <w:t>ul. Konwaliowa 1-3</w:t>
      </w:r>
      <w:r w:rsidR="0077563F" w:rsidRPr="0077563F">
        <w:rPr>
          <w:rFonts w:cstheme="minorHAnsi"/>
        </w:rPr>
        <w:t>,</w:t>
      </w:r>
    </w:p>
    <w:p w14:paraId="0F4E2A16" w14:textId="62316838" w:rsidR="00542CB9" w:rsidRPr="006E05EE" w:rsidRDefault="00542CB9" w:rsidP="00D945D8">
      <w:pPr>
        <w:pStyle w:val="Akapitzlist"/>
        <w:numPr>
          <w:ilvl w:val="0"/>
          <w:numId w:val="21"/>
        </w:numPr>
        <w:spacing w:after="0" w:line="240" w:lineRule="auto"/>
        <w:jc w:val="both"/>
        <w:rPr>
          <w:rFonts w:cstheme="minorHAnsi"/>
        </w:rPr>
      </w:pPr>
      <w:r w:rsidRPr="006E05EE">
        <w:rPr>
          <w:rFonts w:cstheme="minorHAnsi"/>
        </w:rPr>
        <w:t>Gdynia,</w:t>
      </w:r>
      <w:r w:rsidR="00B17F50" w:rsidRPr="006E05EE">
        <w:rPr>
          <w:rFonts w:cstheme="minorHAnsi"/>
        </w:rPr>
        <w:t xml:space="preserve"> </w:t>
      </w:r>
      <w:r w:rsidRPr="006E05EE">
        <w:rPr>
          <w:rFonts w:cstheme="minorHAnsi"/>
        </w:rPr>
        <w:t>ul. Filomatów 3</w:t>
      </w:r>
      <w:r w:rsidR="00B17F50" w:rsidRPr="006E05EE">
        <w:rPr>
          <w:rFonts w:cstheme="minorHAnsi"/>
        </w:rPr>
        <w:t>,</w:t>
      </w:r>
    </w:p>
    <w:p w14:paraId="44B159BF" w14:textId="1C782761" w:rsidR="00542CB9" w:rsidRPr="006E05EE" w:rsidRDefault="00542CB9" w:rsidP="00D945D8">
      <w:pPr>
        <w:pStyle w:val="Akapitzlist"/>
        <w:numPr>
          <w:ilvl w:val="0"/>
          <w:numId w:val="21"/>
        </w:numPr>
        <w:spacing w:after="0" w:line="240" w:lineRule="auto"/>
        <w:jc w:val="both"/>
        <w:rPr>
          <w:rFonts w:cstheme="minorHAnsi"/>
        </w:rPr>
      </w:pPr>
      <w:r w:rsidRPr="006E05EE">
        <w:rPr>
          <w:rFonts w:cstheme="minorHAnsi"/>
        </w:rPr>
        <w:t>Gdynia,</w:t>
      </w:r>
      <w:r w:rsidR="00B17F50" w:rsidRPr="006E05EE">
        <w:rPr>
          <w:rFonts w:cstheme="minorHAnsi"/>
        </w:rPr>
        <w:t xml:space="preserve"> </w:t>
      </w:r>
      <w:r w:rsidRPr="006E05EE">
        <w:rPr>
          <w:rFonts w:cstheme="minorHAnsi"/>
        </w:rPr>
        <w:t>ul. Warszawska 71</w:t>
      </w:r>
      <w:r w:rsidR="00B17F50" w:rsidRPr="006E05EE">
        <w:rPr>
          <w:rFonts w:cstheme="minorHAnsi"/>
        </w:rPr>
        <w:t>,</w:t>
      </w:r>
    </w:p>
    <w:p w14:paraId="62CCC05D" w14:textId="488B7174" w:rsidR="00542CB9" w:rsidRPr="006E05EE" w:rsidRDefault="00542CB9" w:rsidP="00D945D8">
      <w:pPr>
        <w:pStyle w:val="Akapitzlist"/>
        <w:numPr>
          <w:ilvl w:val="0"/>
          <w:numId w:val="21"/>
        </w:numPr>
        <w:spacing w:after="0" w:line="240" w:lineRule="auto"/>
        <w:jc w:val="both"/>
        <w:rPr>
          <w:rFonts w:cstheme="minorHAnsi"/>
        </w:rPr>
      </w:pPr>
      <w:r w:rsidRPr="006E05EE">
        <w:rPr>
          <w:rFonts w:cstheme="minorHAnsi"/>
        </w:rPr>
        <w:t>Gdynia,</w:t>
      </w:r>
      <w:r w:rsidR="00B17F50" w:rsidRPr="006E05EE">
        <w:rPr>
          <w:rFonts w:cstheme="minorHAnsi"/>
        </w:rPr>
        <w:t xml:space="preserve"> </w:t>
      </w:r>
      <w:r w:rsidRPr="006E05EE">
        <w:rPr>
          <w:rFonts w:cstheme="minorHAnsi"/>
        </w:rPr>
        <w:t>ul. Biskupa Dominika 25b</w:t>
      </w:r>
      <w:r w:rsidR="00B17F50" w:rsidRPr="006E05EE">
        <w:rPr>
          <w:rFonts w:cstheme="minorHAnsi"/>
        </w:rPr>
        <w:t>,</w:t>
      </w:r>
    </w:p>
    <w:p w14:paraId="63FC90AA" w14:textId="288C5857" w:rsidR="00542CB9" w:rsidRPr="006E05EE" w:rsidRDefault="00542CB9" w:rsidP="00D945D8">
      <w:pPr>
        <w:pStyle w:val="Akapitzlist"/>
        <w:numPr>
          <w:ilvl w:val="0"/>
          <w:numId w:val="21"/>
        </w:numPr>
        <w:spacing w:after="0" w:line="240" w:lineRule="auto"/>
        <w:jc w:val="both"/>
        <w:rPr>
          <w:rFonts w:cstheme="minorHAnsi"/>
        </w:rPr>
      </w:pPr>
      <w:r w:rsidRPr="006E05EE">
        <w:rPr>
          <w:rFonts w:cstheme="minorHAnsi"/>
        </w:rPr>
        <w:t>Gdynia, ul. Rozewska 20</w:t>
      </w:r>
      <w:r w:rsidR="00B17F50" w:rsidRPr="006E05EE">
        <w:rPr>
          <w:rFonts w:cstheme="minorHAnsi"/>
        </w:rPr>
        <w:t>,</w:t>
      </w:r>
    </w:p>
    <w:p w14:paraId="6B46C4A3" w14:textId="2B25DC58" w:rsidR="00542CB9" w:rsidRPr="006E05EE" w:rsidRDefault="00542CB9" w:rsidP="00D945D8">
      <w:pPr>
        <w:pStyle w:val="Akapitzlist"/>
        <w:numPr>
          <w:ilvl w:val="0"/>
          <w:numId w:val="21"/>
        </w:numPr>
        <w:spacing w:after="0" w:line="240" w:lineRule="auto"/>
        <w:jc w:val="both"/>
        <w:rPr>
          <w:rFonts w:cstheme="minorHAnsi"/>
        </w:rPr>
      </w:pPr>
      <w:r w:rsidRPr="006E05EE">
        <w:rPr>
          <w:rFonts w:cstheme="minorHAnsi"/>
        </w:rPr>
        <w:t>Gdynia, ul. Chylońska 301</w:t>
      </w:r>
      <w:r w:rsidR="00B17F50" w:rsidRPr="006E05EE">
        <w:rPr>
          <w:rFonts w:cstheme="minorHAnsi"/>
        </w:rPr>
        <w:t>,</w:t>
      </w:r>
    </w:p>
    <w:p w14:paraId="14F29D39" w14:textId="6682F488" w:rsidR="00542CB9" w:rsidRDefault="00542CB9" w:rsidP="00D945D8">
      <w:pPr>
        <w:pStyle w:val="Akapitzlist"/>
        <w:numPr>
          <w:ilvl w:val="0"/>
          <w:numId w:val="21"/>
        </w:numPr>
        <w:spacing w:after="0" w:line="240" w:lineRule="auto"/>
        <w:jc w:val="both"/>
        <w:rPr>
          <w:rFonts w:cstheme="minorHAnsi"/>
        </w:rPr>
      </w:pPr>
      <w:r w:rsidRPr="006E05EE">
        <w:rPr>
          <w:rFonts w:cstheme="minorHAnsi"/>
        </w:rPr>
        <w:t>Gdynia, ul. Chylońska 54a</w:t>
      </w:r>
      <w:r w:rsidR="00B17F50" w:rsidRPr="006E05EE">
        <w:rPr>
          <w:rFonts w:cstheme="minorHAnsi"/>
        </w:rPr>
        <w:t>,</w:t>
      </w:r>
    </w:p>
    <w:p w14:paraId="4CE4674E" w14:textId="3ABB9B60" w:rsidR="003240D3" w:rsidRDefault="003240D3" w:rsidP="00D945D8">
      <w:pPr>
        <w:pStyle w:val="Akapitzlist"/>
        <w:numPr>
          <w:ilvl w:val="0"/>
          <w:numId w:val="21"/>
        </w:numPr>
        <w:spacing w:after="0" w:line="240" w:lineRule="auto"/>
        <w:jc w:val="both"/>
        <w:rPr>
          <w:rFonts w:cstheme="minorHAnsi"/>
        </w:rPr>
      </w:pPr>
      <w:r>
        <w:rPr>
          <w:rFonts w:cstheme="minorHAnsi"/>
        </w:rPr>
        <w:t xml:space="preserve">Gdynia, ul. </w:t>
      </w:r>
      <w:proofErr w:type="spellStart"/>
      <w:r>
        <w:rPr>
          <w:rFonts w:cstheme="minorHAnsi"/>
        </w:rPr>
        <w:t>Cylkowskiego</w:t>
      </w:r>
      <w:proofErr w:type="spellEnd"/>
      <w:r>
        <w:rPr>
          <w:rFonts w:cstheme="minorHAnsi"/>
        </w:rPr>
        <w:t xml:space="preserve"> 7,</w:t>
      </w:r>
    </w:p>
    <w:p w14:paraId="4390F311" w14:textId="79B96CE8" w:rsidR="003240D3" w:rsidRPr="006E05EE" w:rsidRDefault="003240D3" w:rsidP="00D945D8">
      <w:pPr>
        <w:pStyle w:val="Akapitzlist"/>
        <w:numPr>
          <w:ilvl w:val="0"/>
          <w:numId w:val="21"/>
        </w:numPr>
        <w:spacing w:after="0" w:line="240" w:lineRule="auto"/>
        <w:jc w:val="both"/>
        <w:rPr>
          <w:rFonts w:cstheme="minorHAnsi"/>
        </w:rPr>
      </w:pPr>
      <w:r>
        <w:rPr>
          <w:rFonts w:cstheme="minorHAnsi"/>
        </w:rPr>
        <w:t>Gdynia, ul. Raduńska 23e,</w:t>
      </w:r>
    </w:p>
    <w:p w14:paraId="3A865EDC" w14:textId="48EBFA12" w:rsidR="00542CB9" w:rsidRPr="006E05EE" w:rsidRDefault="00882F11" w:rsidP="00D945D8">
      <w:pPr>
        <w:pStyle w:val="Akapitzlist"/>
        <w:numPr>
          <w:ilvl w:val="0"/>
          <w:numId w:val="21"/>
        </w:numPr>
        <w:spacing w:after="0" w:line="240" w:lineRule="auto"/>
        <w:jc w:val="both"/>
        <w:rPr>
          <w:rFonts w:cstheme="minorHAnsi"/>
        </w:rPr>
      </w:pPr>
      <w:r w:rsidRPr="006E05EE">
        <w:rPr>
          <w:rFonts w:cstheme="minorHAnsi"/>
        </w:rPr>
        <w:t xml:space="preserve">Rumia, </w:t>
      </w:r>
      <w:r w:rsidR="00542CB9" w:rsidRPr="006E05EE">
        <w:rPr>
          <w:rFonts w:cstheme="minorHAnsi"/>
        </w:rPr>
        <w:t>ul. Gdańska 33a</w:t>
      </w:r>
      <w:r w:rsidR="00B17F50" w:rsidRPr="006E05EE">
        <w:rPr>
          <w:rFonts w:cstheme="minorHAnsi"/>
        </w:rPr>
        <w:t>,</w:t>
      </w:r>
    </w:p>
    <w:p w14:paraId="11CBD93B" w14:textId="3C516D32" w:rsidR="00542CB9" w:rsidRPr="006E05EE" w:rsidRDefault="00542CB9" w:rsidP="00D945D8">
      <w:pPr>
        <w:pStyle w:val="Akapitzlist"/>
        <w:numPr>
          <w:ilvl w:val="0"/>
          <w:numId w:val="21"/>
        </w:numPr>
        <w:spacing w:after="0" w:line="240" w:lineRule="auto"/>
        <w:jc w:val="both"/>
        <w:rPr>
          <w:rFonts w:cstheme="minorHAnsi"/>
        </w:rPr>
      </w:pPr>
      <w:r w:rsidRPr="006E05EE">
        <w:rPr>
          <w:rFonts w:cstheme="minorHAnsi"/>
        </w:rPr>
        <w:t>Wejherowo,</w:t>
      </w:r>
      <w:r w:rsidR="00B17F50" w:rsidRPr="006E05EE">
        <w:rPr>
          <w:rFonts w:cstheme="minorHAnsi"/>
        </w:rPr>
        <w:t xml:space="preserve"> </w:t>
      </w:r>
      <w:r w:rsidRPr="006E05EE">
        <w:rPr>
          <w:rFonts w:cstheme="minorHAnsi"/>
        </w:rPr>
        <w:t>ul. Staromłyńska 41</w:t>
      </w:r>
    </w:p>
    <w:p w14:paraId="16923BA2" w14:textId="497D785D" w:rsidR="006F716C" w:rsidRPr="006E05EE" w:rsidRDefault="006F716C" w:rsidP="00A5797A">
      <w:pPr>
        <w:spacing w:after="0" w:line="240" w:lineRule="auto"/>
        <w:ind w:left="426"/>
        <w:jc w:val="both"/>
        <w:rPr>
          <w:rFonts w:cstheme="minorHAnsi"/>
        </w:rPr>
      </w:pPr>
      <w:r w:rsidRPr="006E05EE">
        <w:rPr>
          <w:rFonts w:cstheme="minorHAnsi"/>
        </w:rPr>
        <w:t>oraz na terenach zielonych po wykonanych pracach inwestycyjnych i awaryjnych (prowadzonych w ramach innych umów), na terenie miast</w:t>
      </w:r>
      <w:r w:rsidR="00471C1B">
        <w:rPr>
          <w:rFonts w:cstheme="minorHAnsi"/>
        </w:rPr>
        <w:t>:</w:t>
      </w:r>
      <w:r w:rsidRPr="006E05EE">
        <w:rPr>
          <w:rFonts w:cstheme="minorHAnsi"/>
        </w:rPr>
        <w:t xml:space="preserve"> Gdyni, Rumii i Wejherowa</w:t>
      </w:r>
      <w:r w:rsidR="001054B4" w:rsidRPr="006E05EE">
        <w:rPr>
          <w:rFonts w:cstheme="minorHAnsi"/>
        </w:rPr>
        <w:t>.</w:t>
      </w:r>
    </w:p>
    <w:p w14:paraId="0B61EA17" w14:textId="0911BEBA" w:rsidR="00945233" w:rsidRPr="006E05EE" w:rsidRDefault="00945233" w:rsidP="00A5797A">
      <w:pPr>
        <w:spacing w:after="0" w:line="240" w:lineRule="auto"/>
        <w:ind w:left="426"/>
        <w:jc w:val="both"/>
        <w:rPr>
          <w:rFonts w:cstheme="minorHAnsi"/>
        </w:rPr>
      </w:pPr>
      <w:r w:rsidRPr="006E05EE">
        <w:rPr>
          <w:rFonts w:cstheme="minorHAnsi"/>
        </w:rPr>
        <w:t>Wejście na teren zewnętrzny Jednostek nie wymaga posiadania identyfikatorów.</w:t>
      </w:r>
    </w:p>
    <w:p w14:paraId="3A501A50" w14:textId="77777777" w:rsidR="003F7F4B" w:rsidRPr="006E05EE" w:rsidRDefault="003F7F4B" w:rsidP="00A5797A">
      <w:pPr>
        <w:spacing w:after="0" w:line="240" w:lineRule="auto"/>
        <w:ind w:left="426"/>
        <w:jc w:val="both"/>
        <w:rPr>
          <w:rFonts w:cstheme="minorHAnsi"/>
        </w:rPr>
      </w:pPr>
    </w:p>
    <w:p w14:paraId="307A4ED6" w14:textId="28D6543D" w:rsidR="0090662E" w:rsidRPr="009A0A91" w:rsidRDefault="001D3DE2" w:rsidP="001D3DE2">
      <w:pPr>
        <w:pStyle w:val="Akapitzlist"/>
        <w:numPr>
          <w:ilvl w:val="0"/>
          <w:numId w:val="2"/>
        </w:numPr>
        <w:spacing w:after="0" w:line="240" w:lineRule="auto"/>
        <w:ind w:left="426" w:hanging="426"/>
        <w:jc w:val="both"/>
        <w:rPr>
          <w:rFonts w:cstheme="minorHAnsi"/>
          <w:b/>
          <w:color w:val="005E5C"/>
        </w:rPr>
      </w:pPr>
      <w:bookmarkStart w:id="6" w:name="_Hlk158205760"/>
      <w:r w:rsidRPr="00C15AC3">
        <w:rPr>
          <w:rFonts w:cstheme="minorHAnsi"/>
          <w:b/>
          <w:color w:val="005E5C"/>
        </w:rPr>
        <w:lastRenderedPageBreak/>
        <w:t>SZCZEGÓŁOWY OPIS PRAC, PRZEWIDZIANYCH W TJR:</w:t>
      </w:r>
      <w:bookmarkEnd w:id="6"/>
    </w:p>
    <w:p w14:paraId="44889F0D" w14:textId="6A8FEE2E" w:rsidR="00646017" w:rsidRPr="006E05EE" w:rsidRDefault="001D3DE2" w:rsidP="005F420D">
      <w:pPr>
        <w:pStyle w:val="Akapitzlist"/>
        <w:numPr>
          <w:ilvl w:val="0"/>
          <w:numId w:val="4"/>
        </w:numPr>
        <w:spacing w:after="0" w:line="240" w:lineRule="auto"/>
        <w:jc w:val="both"/>
        <w:rPr>
          <w:rFonts w:cstheme="minorHAnsi"/>
        </w:rPr>
      </w:pPr>
      <w:r w:rsidRPr="00C15AC3">
        <w:rPr>
          <w:rFonts w:cstheme="minorHAnsi"/>
          <w:b/>
          <w:bCs/>
          <w:color w:val="005E5C"/>
        </w:rPr>
        <w:t xml:space="preserve">Poz. 1 TJR </w:t>
      </w:r>
      <w:r w:rsidRPr="00C15AC3">
        <w:rPr>
          <w:rFonts w:cstheme="minorHAnsi"/>
          <w:color w:val="005E5C"/>
        </w:rPr>
        <w:t xml:space="preserve">– </w:t>
      </w:r>
      <w:r w:rsidRPr="00C15AC3">
        <w:rPr>
          <w:rFonts w:cstheme="minorHAnsi"/>
          <w:b/>
          <w:bCs/>
          <w:color w:val="005E5C"/>
        </w:rPr>
        <w:t>Koszenie trawników</w:t>
      </w:r>
      <w:r w:rsidR="009A0A91">
        <w:rPr>
          <w:rFonts w:cstheme="minorHAnsi"/>
          <w:b/>
          <w:bCs/>
          <w:color w:val="005E5C"/>
        </w:rPr>
        <w:t>/ koszenie wyższej trawy kosą spalinową</w:t>
      </w:r>
      <w:r w:rsidRPr="00C15AC3">
        <w:rPr>
          <w:rFonts w:cstheme="minorHAnsi"/>
          <w:color w:val="005E5C"/>
        </w:rPr>
        <w:t xml:space="preserve"> </w:t>
      </w:r>
      <w:r w:rsidRPr="006E05EE">
        <w:rPr>
          <w:rFonts w:cstheme="minorHAnsi"/>
        </w:rPr>
        <w:t>–</w:t>
      </w:r>
      <w:bookmarkStart w:id="7" w:name="_Hlk158119812"/>
      <w:r w:rsidR="00F94825" w:rsidRPr="006E05EE">
        <w:rPr>
          <w:rFonts w:cstheme="minorHAnsi"/>
        </w:rPr>
        <w:t xml:space="preserve"> </w:t>
      </w:r>
      <w:bookmarkStart w:id="8" w:name="_Hlk158200439"/>
      <w:r w:rsidR="00443B5D" w:rsidRPr="006E05EE">
        <w:rPr>
          <w:rFonts w:cstheme="minorHAnsi"/>
        </w:rPr>
        <w:t>Usług</w:t>
      </w:r>
      <w:r w:rsidR="00386641" w:rsidRPr="006E05EE">
        <w:rPr>
          <w:rFonts w:cstheme="minorHAnsi"/>
        </w:rPr>
        <w:t>i</w:t>
      </w:r>
      <w:r w:rsidR="00443B5D" w:rsidRPr="006E05EE">
        <w:rPr>
          <w:rFonts w:cstheme="minorHAnsi"/>
        </w:rPr>
        <w:t xml:space="preserve"> prowadzon</w:t>
      </w:r>
      <w:r w:rsidR="00386641" w:rsidRPr="006E05EE">
        <w:rPr>
          <w:rFonts w:cstheme="minorHAnsi"/>
        </w:rPr>
        <w:t>e</w:t>
      </w:r>
      <w:r w:rsidR="00443B5D" w:rsidRPr="006E05EE">
        <w:rPr>
          <w:rFonts w:cstheme="minorHAnsi"/>
        </w:rPr>
        <w:t xml:space="preserve"> będ</w:t>
      </w:r>
      <w:r w:rsidR="00386641" w:rsidRPr="006E05EE">
        <w:rPr>
          <w:rFonts w:cstheme="minorHAnsi"/>
        </w:rPr>
        <w:t>ą</w:t>
      </w:r>
      <w:r w:rsidR="00443B5D" w:rsidRPr="006E05EE">
        <w:rPr>
          <w:rFonts w:cstheme="minorHAnsi"/>
        </w:rPr>
        <w:t xml:space="preserve"> </w:t>
      </w:r>
      <w:bookmarkEnd w:id="8"/>
      <w:r w:rsidRPr="006E05EE">
        <w:rPr>
          <w:rFonts w:cstheme="minorHAnsi"/>
          <w:b/>
          <w:bCs/>
        </w:rPr>
        <w:t>na terenie Jednostek</w:t>
      </w:r>
      <w:r w:rsidRPr="006E05EE">
        <w:rPr>
          <w:rFonts w:cstheme="minorHAnsi"/>
        </w:rPr>
        <w:t xml:space="preserve">. </w:t>
      </w:r>
      <w:bookmarkEnd w:id="7"/>
    </w:p>
    <w:p w14:paraId="44AC92C6" w14:textId="26AA842E" w:rsidR="001D3DE2" w:rsidRPr="006E05EE" w:rsidRDefault="001D3DE2" w:rsidP="00646017">
      <w:pPr>
        <w:pStyle w:val="Akapitzlist"/>
        <w:spacing w:after="0" w:line="240" w:lineRule="auto"/>
        <w:ind w:left="786"/>
        <w:jc w:val="both"/>
        <w:rPr>
          <w:rFonts w:cstheme="minorHAnsi"/>
        </w:rPr>
      </w:pPr>
      <w:r w:rsidRPr="006E05EE">
        <w:rPr>
          <w:rFonts w:cstheme="minorHAnsi"/>
        </w:rPr>
        <w:t xml:space="preserve">Mechaniczne koszenie trawników i ręczne </w:t>
      </w:r>
      <w:proofErr w:type="spellStart"/>
      <w:r w:rsidRPr="006E05EE">
        <w:rPr>
          <w:rFonts w:cstheme="minorHAnsi"/>
        </w:rPr>
        <w:t>obkaszanie</w:t>
      </w:r>
      <w:proofErr w:type="spellEnd"/>
      <w:r w:rsidRPr="006E05EE">
        <w:rPr>
          <w:rFonts w:cstheme="minorHAnsi"/>
        </w:rPr>
        <w:t>, powinno być realizowane w godzinach porannych, tj. do godziny 11:00, bądź w godzinach popołudniowych między 15:00 a 18:00, przynajmniej raz na miesią</w:t>
      </w:r>
      <w:r w:rsidR="009A0A91">
        <w:rPr>
          <w:rFonts w:cstheme="minorHAnsi"/>
        </w:rPr>
        <w:t>c</w:t>
      </w:r>
      <w:r w:rsidRPr="006E05EE">
        <w:rPr>
          <w:rFonts w:cstheme="minorHAnsi"/>
        </w:rPr>
        <w:t xml:space="preserve">, w okresie od </w:t>
      </w:r>
      <w:r w:rsidR="009A0A91">
        <w:rPr>
          <w:rFonts w:cstheme="minorHAnsi"/>
        </w:rPr>
        <w:t>1</w:t>
      </w:r>
      <w:r w:rsidRPr="006E05EE">
        <w:rPr>
          <w:rFonts w:cstheme="minorHAnsi"/>
        </w:rPr>
        <w:t xml:space="preserve"> </w:t>
      </w:r>
      <w:r w:rsidR="009A0A91">
        <w:rPr>
          <w:rFonts w:cstheme="minorHAnsi"/>
        </w:rPr>
        <w:t>marca</w:t>
      </w:r>
      <w:r w:rsidRPr="006E05EE">
        <w:rPr>
          <w:rFonts w:cstheme="minorHAnsi"/>
        </w:rPr>
        <w:t xml:space="preserve"> do 30 października danego roku kalendarzowego. Trawę należy skosić równo</w:t>
      </w:r>
      <w:r w:rsidR="009B6BF2" w:rsidRPr="006E05EE">
        <w:rPr>
          <w:rFonts w:cstheme="minorHAnsi"/>
        </w:rPr>
        <w:t xml:space="preserve"> na całej koszonej powierzchni</w:t>
      </w:r>
      <w:r w:rsidR="00BC4C28">
        <w:rPr>
          <w:rFonts w:cstheme="minorHAnsi"/>
        </w:rPr>
        <w:t>.</w:t>
      </w:r>
      <w:r w:rsidRPr="006E05EE">
        <w:rPr>
          <w:rFonts w:cstheme="minorHAnsi"/>
        </w:rPr>
        <w:t xml:space="preserve"> </w:t>
      </w:r>
    </w:p>
    <w:p w14:paraId="01A1F799" w14:textId="1DB50477" w:rsidR="00646017" w:rsidRDefault="001D3DE2" w:rsidP="001D3DE2">
      <w:pPr>
        <w:pStyle w:val="Akapitzlist"/>
        <w:spacing w:after="0" w:line="240" w:lineRule="auto"/>
        <w:ind w:left="786"/>
        <w:jc w:val="both"/>
        <w:rPr>
          <w:rFonts w:cstheme="minorHAnsi"/>
        </w:rPr>
      </w:pPr>
      <w:bookmarkStart w:id="9" w:name="_Hlk158808839"/>
      <w:r w:rsidRPr="006E05EE">
        <w:rPr>
          <w:rFonts w:cstheme="minorHAnsi"/>
        </w:rPr>
        <w:t>Zarówno przed jak i po koszeniu trawy Wykonawca zobowiązany jest dokonać ogólnych oględzin koszonego terenu i zebrać zauważone śmieci</w:t>
      </w:r>
      <w:r w:rsidR="00F17953" w:rsidRPr="006E05EE">
        <w:rPr>
          <w:rFonts w:cstheme="minorHAnsi"/>
        </w:rPr>
        <w:t xml:space="preserve"> (z wyłączeniem odpadów niebezpiecznych i wielkogabarytowych)</w:t>
      </w:r>
      <w:r w:rsidRPr="006E05EE">
        <w:rPr>
          <w:rFonts w:cstheme="minorHAnsi"/>
        </w:rPr>
        <w:t>. Zabrania się koszenia trawy przed dokonaniem oględzin i</w:t>
      </w:r>
      <w:r w:rsidR="00132D41" w:rsidRPr="006E05EE">
        <w:rPr>
          <w:rFonts w:cstheme="minorHAnsi"/>
        </w:rPr>
        <w:t> </w:t>
      </w:r>
      <w:r w:rsidRPr="006E05EE">
        <w:rPr>
          <w:rFonts w:cstheme="minorHAnsi"/>
        </w:rPr>
        <w:t>usunięciem śmieci</w:t>
      </w:r>
      <w:r w:rsidR="00891912" w:rsidRPr="006E05EE">
        <w:rPr>
          <w:rFonts w:cstheme="minorHAnsi"/>
        </w:rPr>
        <w:t>.</w:t>
      </w:r>
      <w:bookmarkEnd w:id="9"/>
    </w:p>
    <w:p w14:paraId="6455CFF1" w14:textId="77777777" w:rsidR="006601DD" w:rsidRPr="006E05EE" w:rsidRDefault="006601DD" w:rsidP="001D3DE2">
      <w:pPr>
        <w:pStyle w:val="Akapitzlist"/>
        <w:spacing w:after="0" w:line="240" w:lineRule="auto"/>
        <w:ind w:left="786"/>
        <w:jc w:val="both"/>
        <w:rPr>
          <w:rFonts w:cstheme="minorHAnsi"/>
        </w:rPr>
      </w:pPr>
    </w:p>
    <w:p w14:paraId="0C07D444" w14:textId="769398C9" w:rsidR="009A0A91" w:rsidRPr="006E05EE" w:rsidRDefault="009A0A91" w:rsidP="009A0A91">
      <w:pPr>
        <w:pStyle w:val="Akapitzlist"/>
        <w:numPr>
          <w:ilvl w:val="0"/>
          <w:numId w:val="4"/>
        </w:numPr>
        <w:spacing w:after="0" w:line="240" w:lineRule="auto"/>
        <w:jc w:val="both"/>
        <w:rPr>
          <w:rFonts w:cstheme="minorHAnsi"/>
        </w:rPr>
      </w:pPr>
      <w:r w:rsidRPr="00C15AC3">
        <w:rPr>
          <w:rFonts w:cstheme="minorHAnsi"/>
          <w:b/>
          <w:bCs/>
          <w:color w:val="005E5C"/>
        </w:rPr>
        <w:t xml:space="preserve">Poz. </w:t>
      </w:r>
      <w:r>
        <w:rPr>
          <w:rFonts w:cstheme="minorHAnsi"/>
          <w:b/>
          <w:bCs/>
          <w:color w:val="005E5C"/>
        </w:rPr>
        <w:t>2</w:t>
      </w:r>
      <w:r w:rsidRPr="00C15AC3">
        <w:rPr>
          <w:rFonts w:cstheme="minorHAnsi"/>
          <w:b/>
          <w:bCs/>
          <w:color w:val="005E5C"/>
        </w:rPr>
        <w:t xml:space="preserve"> TJR – Odchwaszczanie ręczne </w:t>
      </w:r>
      <w:r w:rsidRPr="006E05EE">
        <w:rPr>
          <w:rFonts w:cstheme="minorHAnsi"/>
        </w:rPr>
        <w:t xml:space="preserve">– Usługi prowadzone będą </w:t>
      </w:r>
      <w:r w:rsidRPr="006E05EE">
        <w:rPr>
          <w:rFonts w:cstheme="minorHAnsi"/>
          <w:b/>
          <w:bCs/>
        </w:rPr>
        <w:t xml:space="preserve">na terenie Jednostek. </w:t>
      </w:r>
    </w:p>
    <w:p w14:paraId="2366EE53" w14:textId="77777777" w:rsidR="009A0A91" w:rsidRDefault="009A0A91" w:rsidP="009A0A91">
      <w:pPr>
        <w:pStyle w:val="Akapitzlist"/>
        <w:spacing w:after="0" w:line="240" w:lineRule="auto"/>
        <w:ind w:left="786"/>
        <w:jc w:val="both"/>
        <w:rPr>
          <w:rFonts w:cstheme="minorHAnsi"/>
        </w:rPr>
      </w:pPr>
      <w:r w:rsidRPr="006E05EE">
        <w:rPr>
          <w:rFonts w:cstheme="minorHAnsi"/>
        </w:rPr>
        <w:t xml:space="preserve">W zależności od szybkości wzrostu chwastów, odchwaszczanie rabat wykonywane będzie w okresie od marca do października, nie rzadziej niż raz na 2 miesiące. </w:t>
      </w:r>
    </w:p>
    <w:p w14:paraId="54ECD70A" w14:textId="77777777" w:rsidR="006601DD" w:rsidRPr="006E05EE" w:rsidRDefault="006601DD" w:rsidP="009A0A91">
      <w:pPr>
        <w:pStyle w:val="Akapitzlist"/>
        <w:spacing w:after="0" w:line="240" w:lineRule="auto"/>
        <w:ind w:left="786"/>
        <w:jc w:val="both"/>
        <w:rPr>
          <w:rFonts w:cstheme="minorHAnsi"/>
        </w:rPr>
      </w:pPr>
    </w:p>
    <w:p w14:paraId="03BD9F15" w14:textId="550220FA" w:rsidR="009A0A91" w:rsidRPr="006E05EE" w:rsidRDefault="009A0A91" w:rsidP="009A0A91">
      <w:pPr>
        <w:pStyle w:val="Akapitzlist"/>
        <w:numPr>
          <w:ilvl w:val="0"/>
          <w:numId w:val="4"/>
        </w:numPr>
        <w:spacing w:after="0" w:line="240" w:lineRule="auto"/>
        <w:jc w:val="both"/>
        <w:rPr>
          <w:rFonts w:cstheme="minorHAnsi"/>
        </w:rPr>
      </w:pPr>
      <w:r w:rsidRPr="00C15AC3">
        <w:rPr>
          <w:rFonts w:cstheme="minorHAnsi"/>
          <w:b/>
          <w:bCs/>
          <w:color w:val="005E5C"/>
        </w:rPr>
        <w:t xml:space="preserve">Poz. </w:t>
      </w:r>
      <w:r>
        <w:rPr>
          <w:rFonts w:cstheme="minorHAnsi"/>
          <w:b/>
          <w:bCs/>
          <w:color w:val="005E5C"/>
        </w:rPr>
        <w:t>3</w:t>
      </w:r>
      <w:r w:rsidRPr="00C15AC3">
        <w:rPr>
          <w:rFonts w:cstheme="minorHAnsi"/>
          <w:b/>
          <w:bCs/>
          <w:color w:val="005E5C"/>
        </w:rPr>
        <w:t xml:space="preserve"> TJR – Przycięcie żywopłotu </w:t>
      </w:r>
      <w:r w:rsidRPr="006E05EE">
        <w:rPr>
          <w:rFonts w:cstheme="minorHAnsi"/>
        </w:rPr>
        <w:t>–</w:t>
      </w:r>
      <w:bookmarkStart w:id="10" w:name="_Hlk158118307"/>
      <w:r w:rsidRPr="006E05EE">
        <w:rPr>
          <w:rFonts w:cstheme="minorHAnsi"/>
        </w:rPr>
        <w:t xml:space="preserve"> Usługi prowadzone będą </w:t>
      </w:r>
      <w:r w:rsidRPr="006E05EE">
        <w:rPr>
          <w:rFonts w:cstheme="minorHAnsi"/>
          <w:b/>
          <w:bCs/>
        </w:rPr>
        <w:t>na terenie Jednostek</w:t>
      </w:r>
      <w:bookmarkEnd w:id="10"/>
      <w:r w:rsidRPr="006E05EE">
        <w:rPr>
          <w:rFonts w:cstheme="minorHAnsi"/>
        </w:rPr>
        <w:t xml:space="preserve">. </w:t>
      </w:r>
    </w:p>
    <w:p w14:paraId="1C8C88ED" w14:textId="77777777" w:rsidR="009A0A91" w:rsidRDefault="009A0A91" w:rsidP="009A0A91">
      <w:pPr>
        <w:pStyle w:val="Akapitzlist"/>
        <w:spacing w:after="0" w:line="240" w:lineRule="auto"/>
        <w:ind w:left="786"/>
        <w:jc w:val="both"/>
        <w:rPr>
          <w:rFonts w:cstheme="minorHAnsi"/>
        </w:rPr>
      </w:pPr>
      <w:r w:rsidRPr="006E05EE">
        <w:rPr>
          <w:rFonts w:cstheme="minorHAnsi"/>
        </w:rPr>
        <w:t xml:space="preserve">O ile </w:t>
      </w:r>
      <w:r w:rsidRPr="005F420D">
        <w:rPr>
          <w:rFonts w:cstheme="minorHAnsi"/>
        </w:rPr>
        <w:t>Zamawiający nie określi w Zleceniu częściowym inaczej</w:t>
      </w:r>
      <w:r w:rsidRPr="006E05EE">
        <w:rPr>
          <w:rFonts w:cstheme="minorHAnsi"/>
        </w:rPr>
        <w:t xml:space="preserve"> – cięcie żywopłotu obejmuje wszystkie płaszczyzny żywopłotu (po linii odrostów pędów rocznych). </w:t>
      </w:r>
    </w:p>
    <w:p w14:paraId="03B3A6B1" w14:textId="77777777" w:rsidR="006601DD" w:rsidRPr="006E05EE" w:rsidRDefault="006601DD" w:rsidP="009A0A91">
      <w:pPr>
        <w:pStyle w:val="Akapitzlist"/>
        <w:spacing w:after="0" w:line="240" w:lineRule="auto"/>
        <w:ind w:left="786"/>
        <w:jc w:val="both"/>
        <w:rPr>
          <w:rFonts w:cstheme="minorHAnsi"/>
        </w:rPr>
      </w:pPr>
    </w:p>
    <w:p w14:paraId="469A800D" w14:textId="02DCCF90" w:rsidR="00011E3F" w:rsidRPr="006E05EE" w:rsidRDefault="00011E3F" w:rsidP="00011E3F">
      <w:pPr>
        <w:pStyle w:val="Akapitzlist"/>
        <w:numPr>
          <w:ilvl w:val="0"/>
          <w:numId w:val="4"/>
        </w:numPr>
        <w:spacing w:after="0" w:line="240" w:lineRule="auto"/>
        <w:jc w:val="both"/>
        <w:rPr>
          <w:rFonts w:cstheme="minorHAnsi"/>
        </w:rPr>
      </w:pPr>
      <w:r w:rsidRPr="00C15AC3">
        <w:rPr>
          <w:rFonts w:cstheme="minorHAnsi"/>
          <w:b/>
          <w:bCs/>
          <w:color w:val="005E5C"/>
        </w:rPr>
        <w:t xml:space="preserve">Poz. </w:t>
      </w:r>
      <w:r>
        <w:rPr>
          <w:rFonts w:cstheme="minorHAnsi"/>
          <w:b/>
          <w:bCs/>
          <w:color w:val="005E5C"/>
        </w:rPr>
        <w:t>4</w:t>
      </w:r>
      <w:r w:rsidRPr="00C15AC3">
        <w:rPr>
          <w:rFonts w:cstheme="minorHAnsi"/>
          <w:b/>
          <w:bCs/>
          <w:color w:val="005E5C"/>
        </w:rPr>
        <w:t xml:space="preserve"> TJR – Formowanie drzew – pojedyncze sztuki</w:t>
      </w:r>
      <w:r w:rsidRPr="00C15AC3">
        <w:rPr>
          <w:rFonts w:cstheme="minorHAnsi"/>
          <w:color w:val="005E5C"/>
        </w:rPr>
        <w:t xml:space="preserve"> </w:t>
      </w:r>
      <w:r w:rsidRPr="006E05EE">
        <w:rPr>
          <w:rFonts w:cstheme="minorHAnsi"/>
        </w:rPr>
        <w:t>–</w:t>
      </w:r>
      <w:bookmarkStart w:id="11" w:name="_Hlk158115858"/>
      <w:r w:rsidRPr="006E05EE">
        <w:rPr>
          <w:rFonts w:cstheme="minorHAnsi"/>
        </w:rPr>
        <w:t xml:space="preserve"> Usługi prowadzone będą </w:t>
      </w:r>
      <w:r w:rsidRPr="006E05EE">
        <w:rPr>
          <w:rFonts w:cstheme="minorHAnsi"/>
          <w:b/>
          <w:bCs/>
        </w:rPr>
        <w:t>na terenie Jednostek</w:t>
      </w:r>
      <w:r w:rsidRPr="006E05EE">
        <w:rPr>
          <w:rFonts w:cstheme="minorHAnsi"/>
        </w:rPr>
        <w:t>.</w:t>
      </w:r>
    </w:p>
    <w:p w14:paraId="302F3EC7" w14:textId="5B17B5B9" w:rsidR="00011E3F" w:rsidRDefault="00011E3F" w:rsidP="00011E3F">
      <w:pPr>
        <w:pStyle w:val="Akapitzlist"/>
        <w:spacing w:after="0" w:line="240" w:lineRule="auto"/>
        <w:ind w:left="786"/>
        <w:jc w:val="both"/>
        <w:rPr>
          <w:rFonts w:cstheme="minorHAnsi"/>
        </w:rPr>
      </w:pPr>
      <w:r>
        <w:rPr>
          <w:rFonts w:cstheme="minorHAnsi"/>
        </w:rPr>
        <w:t>Drzewa</w:t>
      </w:r>
      <w:r w:rsidRPr="006E05EE">
        <w:rPr>
          <w:rFonts w:cstheme="minorHAnsi"/>
        </w:rPr>
        <w:t xml:space="preserve"> liściaste kwitnące przed końcem maja (tworzące pędy kwiatowe na pędach zeszłorocznych), powinny być przycięte zaraz po przekwitnięciu, przy czym pędy słabe, martwe i źle wyrastające oraz nadmiernie zagęszczone powinny być usunięte. </w:t>
      </w:r>
      <w:r>
        <w:rPr>
          <w:rFonts w:cstheme="minorHAnsi"/>
        </w:rPr>
        <w:t>Drzewa</w:t>
      </w:r>
      <w:r w:rsidRPr="006E05EE">
        <w:rPr>
          <w:rFonts w:cstheme="minorHAnsi"/>
        </w:rPr>
        <w:t xml:space="preserve"> liściaste kwitnące na początku czerwca (na końcach pędów tegorocznych) przycina się przed rozwojem liści w lutym i marcu. </w:t>
      </w:r>
      <w:r>
        <w:rPr>
          <w:rFonts w:cstheme="minorHAnsi"/>
        </w:rPr>
        <w:t>Drzewa</w:t>
      </w:r>
      <w:r w:rsidRPr="006E05EE">
        <w:rPr>
          <w:rFonts w:cstheme="minorHAnsi"/>
        </w:rPr>
        <w:t xml:space="preserve"> liściaste zimozielone najlepiej jest ciąć pod koniec wiosny, kiedy widoczne są miejsca przemarznięte. </w:t>
      </w:r>
      <w:bookmarkStart w:id="12" w:name="_Hlk158116584"/>
      <w:r>
        <w:rPr>
          <w:rFonts w:cstheme="minorHAnsi"/>
        </w:rPr>
        <w:t>D</w:t>
      </w:r>
      <w:r w:rsidRPr="006E05EE">
        <w:rPr>
          <w:rFonts w:cstheme="minorHAnsi"/>
        </w:rPr>
        <w:t>rzewa iglaste należy przycinać po ustaniu mrozów i niskich temperatur oraz zanim rośliny zaczną wypuszczać nowe pędy</w:t>
      </w:r>
      <w:bookmarkEnd w:id="12"/>
      <w:r w:rsidRPr="006E05EE">
        <w:rPr>
          <w:rFonts w:cstheme="minorHAnsi"/>
        </w:rPr>
        <w:t xml:space="preserve">. </w:t>
      </w:r>
    </w:p>
    <w:p w14:paraId="2E001487" w14:textId="77777777" w:rsidR="006601DD" w:rsidRPr="006E05EE" w:rsidRDefault="006601DD" w:rsidP="00011E3F">
      <w:pPr>
        <w:pStyle w:val="Akapitzlist"/>
        <w:spacing w:after="0" w:line="240" w:lineRule="auto"/>
        <w:ind w:left="786"/>
        <w:jc w:val="both"/>
        <w:rPr>
          <w:rFonts w:cstheme="minorHAnsi"/>
        </w:rPr>
      </w:pPr>
    </w:p>
    <w:bookmarkEnd w:id="11"/>
    <w:p w14:paraId="1DEDA0A4" w14:textId="17D121F1" w:rsidR="00011E3F" w:rsidRPr="006E05EE" w:rsidRDefault="00011E3F" w:rsidP="00011E3F">
      <w:pPr>
        <w:pStyle w:val="Akapitzlist"/>
        <w:numPr>
          <w:ilvl w:val="0"/>
          <w:numId w:val="4"/>
        </w:numPr>
        <w:spacing w:after="0" w:line="240" w:lineRule="auto"/>
        <w:jc w:val="both"/>
        <w:rPr>
          <w:rFonts w:cstheme="minorHAnsi"/>
        </w:rPr>
      </w:pPr>
      <w:r w:rsidRPr="00C15AC3">
        <w:rPr>
          <w:rFonts w:cstheme="minorHAnsi"/>
          <w:b/>
          <w:bCs/>
          <w:color w:val="005E5C"/>
        </w:rPr>
        <w:t xml:space="preserve">Poz. </w:t>
      </w:r>
      <w:r>
        <w:rPr>
          <w:rFonts w:cstheme="minorHAnsi"/>
          <w:b/>
          <w:bCs/>
          <w:color w:val="005E5C"/>
        </w:rPr>
        <w:t>5</w:t>
      </w:r>
      <w:r w:rsidRPr="00C15AC3">
        <w:rPr>
          <w:rFonts w:cstheme="minorHAnsi"/>
          <w:b/>
          <w:bCs/>
          <w:color w:val="005E5C"/>
        </w:rPr>
        <w:t xml:space="preserve"> TJR – Formowanie krzewów, dot. jednostek o dużej i gęstej powierzchni</w:t>
      </w:r>
      <w:r w:rsidRPr="006E05EE">
        <w:rPr>
          <w:rFonts w:cstheme="minorHAnsi"/>
          <w:color w:val="2F5496" w:themeColor="accent5" w:themeShade="BF"/>
        </w:rPr>
        <w:t xml:space="preserve"> </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403880C1" w14:textId="007D3E1C" w:rsidR="00011E3F" w:rsidRDefault="00011E3F" w:rsidP="00011E3F">
      <w:pPr>
        <w:pStyle w:val="Akapitzlist"/>
        <w:spacing w:after="0" w:line="240" w:lineRule="auto"/>
        <w:ind w:left="786"/>
        <w:jc w:val="both"/>
        <w:rPr>
          <w:rFonts w:cstheme="minorHAnsi"/>
        </w:rPr>
      </w:pPr>
      <w:r w:rsidRPr="006E05EE">
        <w:rPr>
          <w:rFonts w:cstheme="minorHAnsi"/>
        </w:rPr>
        <w:t xml:space="preserve">Usługą formowania objęte będą krzewy, których powierzchnia jest duża i gęsta, a nie stanowią one masy żywopłotu. Krzewy liściaste kwitnące przed końcem maja (tworzące pędy kwiatowe na pędach zeszłorocznych), powinny być przycięte zaraz po przekwitnięciu, przy czym pędy słabe, martwe i źle wyrastające oraz nadmiernie zagęszczone powinny być usunięte. Krzewy liściaste kwitnące na początku czerwca (na końcach pędów tegorocznych) przycina się przed rozwojem liści w lutym i marcu. Krzewy liściaste zimozielone najlepiej jest ciąć pod koniec wiosny, kiedy widoczne są miejsca przemarznięte. Krzewy i drzewa iglaste należy przycinać po ustaniu mrozów i niskich temperatur oraz zanim rośliny zaczną wypuszczać nowe pędy. </w:t>
      </w:r>
    </w:p>
    <w:p w14:paraId="5B76B409" w14:textId="77777777" w:rsidR="006601DD" w:rsidRPr="006E05EE" w:rsidRDefault="006601DD" w:rsidP="00011E3F">
      <w:pPr>
        <w:pStyle w:val="Akapitzlist"/>
        <w:spacing w:after="0" w:line="240" w:lineRule="auto"/>
        <w:ind w:left="786"/>
        <w:jc w:val="both"/>
        <w:rPr>
          <w:rFonts w:cstheme="minorHAnsi"/>
        </w:rPr>
      </w:pPr>
    </w:p>
    <w:p w14:paraId="42DF1CB2" w14:textId="0FDD9462" w:rsidR="006601DD" w:rsidRPr="006E05EE" w:rsidRDefault="006601DD" w:rsidP="006601DD">
      <w:pPr>
        <w:pStyle w:val="Akapitzlist"/>
        <w:numPr>
          <w:ilvl w:val="0"/>
          <w:numId w:val="4"/>
        </w:numPr>
        <w:spacing w:after="0" w:line="240" w:lineRule="auto"/>
        <w:jc w:val="both"/>
        <w:rPr>
          <w:rFonts w:cstheme="minorHAnsi"/>
        </w:rPr>
      </w:pPr>
      <w:r w:rsidRPr="00C15AC3">
        <w:rPr>
          <w:rFonts w:cstheme="minorHAnsi"/>
          <w:b/>
          <w:bCs/>
          <w:color w:val="005E5C"/>
        </w:rPr>
        <w:t xml:space="preserve">Poz. </w:t>
      </w:r>
      <w:r>
        <w:rPr>
          <w:rFonts w:cstheme="minorHAnsi"/>
          <w:b/>
          <w:bCs/>
          <w:color w:val="005E5C"/>
        </w:rPr>
        <w:t>6</w:t>
      </w:r>
      <w:r w:rsidRPr="00C15AC3">
        <w:rPr>
          <w:rFonts w:cstheme="minorHAnsi"/>
          <w:b/>
          <w:bCs/>
          <w:color w:val="005E5C"/>
        </w:rPr>
        <w:t xml:space="preserve"> TJR – Obsadzenie terenu roślinami </w:t>
      </w:r>
      <w:r w:rsidRPr="008C38F4">
        <w:rPr>
          <w:rFonts w:cstheme="minorHAnsi"/>
          <w:b/>
          <w:bCs/>
          <w:color w:val="005E5C"/>
        </w:rPr>
        <w:t>sezonowymi</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045CBC79" w14:textId="77777777" w:rsidR="006601DD" w:rsidRPr="008C38F4" w:rsidRDefault="006601DD" w:rsidP="006601DD">
      <w:pPr>
        <w:pStyle w:val="Akapitzlist"/>
        <w:spacing w:after="0" w:line="240" w:lineRule="auto"/>
        <w:ind w:left="786"/>
        <w:jc w:val="both"/>
        <w:rPr>
          <w:rFonts w:cstheme="minorHAnsi"/>
        </w:rPr>
      </w:pPr>
      <w:r w:rsidRPr="006E05EE">
        <w:rPr>
          <w:rFonts w:cstheme="minorHAnsi"/>
        </w:rPr>
        <w:t>Rośliny przeznaczone do zasadzenia, powinny być optymalnej jakości, dobrze ukorzenione i</w:t>
      </w:r>
      <w:r>
        <w:rPr>
          <w:rFonts w:cstheme="minorHAnsi"/>
        </w:rPr>
        <w:t> </w:t>
      </w:r>
      <w:r w:rsidRPr="006E05EE">
        <w:rPr>
          <w:rFonts w:cstheme="minorHAnsi"/>
        </w:rPr>
        <w:t xml:space="preserve">znajdować się w początkowej fazie kwitnienia, bez pożółkłych i podsuszonych liści, czy kwiatostanów. Zamawiający przewiduje nasadzenie roślin, spośród </w:t>
      </w:r>
      <w:r w:rsidRPr="008C38F4">
        <w:rPr>
          <w:rFonts w:cstheme="minorHAnsi"/>
        </w:rPr>
        <w:t>gatunków</w:t>
      </w:r>
      <w:r>
        <w:rPr>
          <w:rFonts w:cstheme="minorHAnsi"/>
        </w:rPr>
        <w:t xml:space="preserve"> wymienionych w </w:t>
      </w:r>
      <w:r w:rsidRPr="00BA448A">
        <w:rPr>
          <w:rFonts w:cstheme="minorHAnsi"/>
          <w:b/>
          <w:bCs/>
        </w:rPr>
        <w:t>Załączniku A do OPZ</w:t>
      </w:r>
      <w:r>
        <w:rPr>
          <w:rFonts w:cstheme="minorHAnsi"/>
        </w:rPr>
        <w:t xml:space="preserve"> (przykładowy zakres).</w:t>
      </w:r>
    </w:p>
    <w:p w14:paraId="74B71F55" w14:textId="77777777" w:rsidR="006601DD" w:rsidRDefault="006601DD" w:rsidP="006601DD">
      <w:pPr>
        <w:pStyle w:val="Akapitzlist"/>
        <w:spacing w:after="0" w:line="240" w:lineRule="auto"/>
        <w:ind w:left="786"/>
        <w:jc w:val="both"/>
        <w:rPr>
          <w:rFonts w:cstheme="minorHAnsi"/>
        </w:rPr>
      </w:pPr>
      <w:r>
        <w:rPr>
          <w:rFonts w:cstheme="minorHAnsi"/>
        </w:rPr>
        <w:t>Ilość i gatunki roślin, które zostaną nasadzone, będą każdorazowo ustalone przez obie Strony Umowy. Wybór roślin do nasadzeń będzie zależał od pory roku, dostępności roślin i potrzeb Zamawiającego.</w:t>
      </w:r>
    </w:p>
    <w:p w14:paraId="3039F49E" w14:textId="77777777" w:rsidR="006601DD" w:rsidRDefault="006601DD" w:rsidP="006601DD">
      <w:pPr>
        <w:pStyle w:val="Akapitzlist"/>
        <w:spacing w:after="0" w:line="240" w:lineRule="auto"/>
        <w:ind w:left="786"/>
        <w:jc w:val="both"/>
        <w:rPr>
          <w:rFonts w:cstheme="minorHAnsi"/>
        </w:rPr>
      </w:pPr>
      <w:r w:rsidRPr="006E05EE">
        <w:rPr>
          <w:rFonts w:cstheme="minorHAnsi"/>
        </w:rPr>
        <w:lastRenderedPageBreak/>
        <w:t xml:space="preserve">W ramach usługi należy uwzględniać jednokrotne podlanie roślin tuż po nasadzeniu. W cenie usługi nie należy uwzględniać zabiegów pielęgnacyjnych w późniejszym okresie, np. przycinania, podlewania, </w:t>
      </w:r>
      <w:r w:rsidRPr="008D11E9">
        <w:rPr>
          <w:rFonts w:cstheme="minorHAnsi"/>
        </w:rPr>
        <w:t>czy nawożenia.</w:t>
      </w:r>
    </w:p>
    <w:p w14:paraId="1C525F9F" w14:textId="77777777" w:rsidR="006601DD" w:rsidRPr="008D11E9" w:rsidRDefault="006601DD" w:rsidP="006601DD">
      <w:pPr>
        <w:pStyle w:val="Akapitzlist"/>
        <w:spacing w:after="0" w:line="240" w:lineRule="auto"/>
        <w:ind w:left="786"/>
        <w:jc w:val="both"/>
        <w:rPr>
          <w:rFonts w:cstheme="minorHAnsi"/>
        </w:rPr>
      </w:pPr>
    </w:p>
    <w:p w14:paraId="212AE4D0" w14:textId="13ACACB7" w:rsidR="006601DD" w:rsidRPr="006E05EE" w:rsidRDefault="006601DD" w:rsidP="006601DD">
      <w:pPr>
        <w:pStyle w:val="Akapitzlist"/>
        <w:numPr>
          <w:ilvl w:val="0"/>
          <w:numId w:val="4"/>
        </w:numPr>
        <w:spacing w:after="0" w:line="240" w:lineRule="auto"/>
        <w:jc w:val="both"/>
        <w:rPr>
          <w:rFonts w:cstheme="minorHAnsi"/>
        </w:rPr>
      </w:pPr>
      <w:r w:rsidRPr="00C15AC3">
        <w:rPr>
          <w:rFonts w:cstheme="minorHAnsi"/>
          <w:b/>
          <w:bCs/>
          <w:color w:val="005E5C"/>
        </w:rPr>
        <w:t>Poz. 7 TJR – Obsadzenie terenu roślinami</w:t>
      </w:r>
      <w:r>
        <w:rPr>
          <w:rFonts w:cstheme="minorHAnsi"/>
          <w:b/>
          <w:bCs/>
          <w:color w:val="005E5C"/>
        </w:rPr>
        <w:t xml:space="preserve"> </w:t>
      </w:r>
      <w:r w:rsidRPr="00C15AC3">
        <w:rPr>
          <w:rFonts w:cstheme="minorHAnsi"/>
          <w:b/>
          <w:bCs/>
          <w:color w:val="005E5C"/>
        </w:rPr>
        <w:t>wielosezonowymi</w:t>
      </w:r>
      <w:r w:rsidRPr="00C15AC3">
        <w:rPr>
          <w:rFonts w:cstheme="minorHAnsi"/>
          <w:color w:val="005E5C"/>
        </w:rPr>
        <w:t xml:space="preserve"> </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0598CB18" w14:textId="77777777" w:rsidR="006601DD" w:rsidRPr="008C38F4" w:rsidRDefault="006601DD" w:rsidP="006601DD">
      <w:pPr>
        <w:pStyle w:val="Akapitzlist"/>
        <w:spacing w:after="0" w:line="240" w:lineRule="auto"/>
        <w:ind w:left="786"/>
        <w:jc w:val="both"/>
        <w:rPr>
          <w:rFonts w:cstheme="minorHAnsi"/>
        </w:rPr>
      </w:pPr>
      <w:r w:rsidRPr="006E05EE">
        <w:rPr>
          <w:rFonts w:cstheme="minorHAnsi"/>
        </w:rPr>
        <w:t>Rośliny przeznaczone do zasadzenia, powinny być optymalnej jakości, dobrze ukorzenione i</w:t>
      </w:r>
      <w:r>
        <w:rPr>
          <w:rFonts w:cstheme="minorHAnsi"/>
        </w:rPr>
        <w:t> </w:t>
      </w:r>
      <w:r w:rsidRPr="006E05EE">
        <w:rPr>
          <w:rFonts w:cstheme="minorHAnsi"/>
        </w:rPr>
        <w:t xml:space="preserve">znajdować się w początkowej fazie kwitnienia, bez pożółkłych i podsuszonych liści, czy kwiatostanów. </w:t>
      </w:r>
      <w:bookmarkStart w:id="13" w:name="_Hlk159414151"/>
      <w:r w:rsidRPr="006E05EE">
        <w:rPr>
          <w:rFonts w:cstheme="minorHAnsi"/>
        </w:rPr>
        <w:t xml:space="preserve">Zamawiający przewiduje nasadzenie roślin, spośród </w:t>
      </w:r>
      <w:r w:rsidRPr="008C38F4">
        <w:rPr>
          <w:rFonts w:cstheme="minorHAnsi"/>
        </w:rPr>
        <w:t>gatunków</w:t>
      </w:r>
      <w:bookmarkEnd w:id="13"/>
      <w:r>
        <w:rPr>
          <w:rFonts w:cstheme="minorHAnsi"/>
        </w:rPr>
        <w:t xml:space="preserve"> wymienionych w </w:t>
      </w:r>
      <w:r w:rsidRPr="00BA448A">
        <w:rPr>
          <w:rFonts w:cstheme="minorHAnsi"/>
          <w:b/>
          <w:bCs/>
        </w:rPr>
        <w:t>Załączniku A do OPZ</w:t>
      </w:r>
      <w:r>
        <w:rPr>
          <w:rFonts w:cstheme="minorHAnsi"/>
        </w:rPr>
        <w:t xml:space="preserve"> (przykładowy zakres).</w:t>
      </w:r>
    </w:p>
    <w:p w14:paraId="51B40ECA" w14:textId="77777777" w:rsidR="006601DD" w:rsidRDefault="006601DD" w:rsidP="006601DD">
      <w:pPr>
        <w:pStyle w:val="Akapitzlist"/>
        <w:spacing w:after="0" w:line="240" w:lineRule="auto"/>
        <w:ind w:left="786"/>
        <w:jc w:val="both"/>
        <w:rPr>
          <w:rFonts w:cstheme="minorHAnsi"/>
        </w:rPr>
      </w:pPr>
      <w:r>
        <w:rPr>
          <w:rFonts w:cstheme="minorHAnsi"/>
        </w:rPr>
        <w:t>Ilość i gatunki roślin, które zostaną nasadzone, będą każdorazowo ustalone przez obie Strony Umowy. Wybór roślin do nasadzeń będzie zależał od pory roku, dostępności roślin i potrzeb Zamawiającego.</w:t>
      </w:r>
    </w:p>
    <w:p w14:paraId="7B43BE30" w14:textId="6A1E92A5" w:rsidR="009A0A91" w:rsidRDefault="006601DD" w:rsidP="006601DD">
      <w:pPr>
        <w:pStyle w:val="Akapitzlist"/>
        <w:spacing w:after="0" w:line="240" w:lineRule="auto"/>
        <w:ind w:left="786"/>
        <w:jc w:val="both"/>
        <w:rPr>
          <w:rFonts w:cstheme="minorHAnsi"/>
        </w:rPr>
      </w:pPr>
      <w:r w:rsidRPr="006E05EE">
        <w:rPr>
          <w:rFonts w:cstheme="minorHAnsi"/>
        </w:rPr>
        <w:t xml:space="preserve">W ramach usługi należy uwzględniać jednokrotne podlanie roślin tuż po nasadzeniu. W cenie usługi nie należy uwzględniać zabiegów pielęgnacyjnych w późniejszym okresie, np. przycinania, podlewania, </w:t>
      </w:r>
      <w:r w:rsidRPr="008D11E9">
        <w:rPr>
          <w:rFonts w:cstheme="minorHAnsi"/>
        </w:rPr>
        <w:t>czy nawożenia</w:t>
      </w:r>
      <w:r w:rsidR="00203D60">
        <w:rPr>
          <w:rFonts w:cstheme="minorHAnsi"/>
        </w:rPr>
        <w:t>.</w:t>
      </w:r>
    </w:p>
    <w:p w14:paraId="54EC0D06" w14:textId="77777777" w:rsidR="006601DD" w:rsidRDefault="006601DD" w:rsidP="006601DD">
      <w:pPr>
        <w:pStyle w:val="Akapitzlist"/>
        <w:spacing w:after="0" w:line="240" w:lineRule="auto"/>
        <w:ind w:left="786"/>
        <w:jc w:val="both"/>
        <w:rPr>
          <w:rFonts w:cstheme="minorHAnsi"/>
        </w:rPr>
      </w:pPr>
    </w:p>
    <w:p w14:paraId="3919DBD6" w14:textId="77777777" w:rsidR="00203D60" w:rsidRPr="006E05EE" w:rsidRDefault="00203D60" w:rsidP="00203D60">
      <w:pPr>
        <w:pStyle w:val="Akapitzlist"/>
        <w:numPr>
          <w:ilvl w:val="0"/>
          <w:numId w:val="4"/>
        </w:numPr>
        <w:spacing w:after="0" w:line="240" w:lineRule="auto"/>
        <w:jc w:val="both"/>
        <w:rPr>
          <w:rFonts w:cstheme="minorHAnsi"/>
          <w:b/>
          <w:bCs/>
        </w:rPr>
      </w:pPr>
      <w:r w:rsidRPr="00C15AC3">
        <w:rPr>
          <w:rFonts w:cstheme="minorHAnsi"/>
          <w:b/>
          <w:bCs/>
          <w:color w:val="005E5C"/>
        </w:rPr>
        <w:t xml:space="preserve">Poz. 8 TJR – Mineralne zasilanie roślin </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30138513" w14:textId="666BCB56" w:rsidR="00203D60" w:rsidRDefault="00203D60" w:rsidP="00203D60">
      <w:pPr>
        <w:pStyle w:val="Akapitzlist"/>
        <w:spacing w:after="0" w:line="240" w:lineRule="auto"/>
        <w:ind w:left="786"/>
        <w:jc w:val="both"/>
        <w:rPr>
          <w:rFonts w:cstheme="minorHAnsi"/>
        </w:rPr>
      </w:pPr>
      <w:bookmarkStart w:id="14" w:name="_Hlk158196171"/>
      <w:r w:rsidRPr="006E05EE">
        <w:rPr>
          <w:rFonts w:cstheme="minorHAnsi"/>
        </w:rPr>
        <w:t xml:space="preserve">Nawożenie będzie dostosowane do pory roku. </w:t>
      </w:r>
      <w:bookmarkStart w:id="15" w:name="_Hlk158122713"/>
      <w:r w:rsidRPr="006E05EE">
        <w:rPr>
          <w:rFonts w:cstheme="minorHAnsi"/>
        </w:rPr>
        <w:t>Wykonawca dobierze i zastosuje nawóz mineralny wieloskładnikowy, odpowiedni dla danego gatunku roślin i pory roku. Dawkę nawozu należy stosować zgodnie z zaleceniami producenta.</w:t>
      </w:r>
      <w:bookmarkEnd w:id="15"/>
      <w:r>
        <w:rPr>
          <w:rFonts w:cstheme="minorHAnsi"/>
        </w:rPr>
        <w:t xml:space="preserve"> Nawożenie należy stosować raz na kwartał.</w:t>
      </w:r>
    </w:p>
    <w:p w14:paraId="4E3334FE" w14:textId="77777777" w:rsidR="00203D60" w:rsidRPr="006E05EE" w:rsidRDefault="00203D60" w:rsidP="00203D60">
      <w:pPr>
        <w:pStyle w:val="Akapitzlist"/>
        <w:spacing w:after="0" w:line="240" w:lineRule="auto"/>
        <w:ind w:left="786"/>
        <w:jc w:val="both"/>
        <w:rPr>
          <w:rFonts w:cstheme="minorHAnsi"/>
          <w:b/>
          <w:bCs/>
        </w:rPr>
      </w:pPr>
    </w:p>
    <w:bookmarkEnd w:id="14"/>
    <w:p w14:paraId="0EC90776" w14:textId="77777777" w:rsidR="000B1F32" w:rsidRPr="006E05EE" w:rsidRDefault="000B1F32" w:rsidP="000B1F32">
      <w:pPr>
        <w:pStyle w:val="Akapitzlist"/>
        <w:numPr>
          <w:ilvl w:val="0"/>
          <w:numId w:val="4"/>
        </w:numPr>
        <w:spacing w:after="0" w:line="240" w:lineRule="auto"/>
        <w:jc w:val="both"/>
        <w:rPr>
          <w:rFonts w:cstheme="minorHAnsi"/>
        </w:rPr>
      </w:pPr>
      <w:r w:rsidRPr="00C15AC3">
        <w:rPr>
          <w:rFonts w:cstheme="minorHAnsi"/>
          <w:b/>
          <w:bCs/>
          <w:color w:val="005E5C"/>
        </w:rPr>
        <w:t>Poz. 9 TJR – Oprysk chemiczny na chwasty</w:t>
      </w:r>
      <w:r w:rsidRPr="00C15AC3">
        <w:rPr>
          <w:rFonts w:cstheme="minorHAnsi"/>
          <w:color w:val="005E5C"/>
        </w:rPr>
        <w:t xml:space="preserve"> </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512FE447" w14:textId="77777777" w:rsidR="000B1F32" w:rsidRPr="006E05EE" w:rsidRDefault="000B1F32" w:rsidP="000B1F32">
      <w:pPr>
        <w:pStyle w:val="Akapitzlist"/>
        <w:spacing w:after="0" w:line="240" w:lineRule="auto"/>
        <w:ind w:left="786"/>
        <w:jc w:val="both"/>
        <w:rPr>
          <w:rFonts w:cstheme="minorHAnsi"/>
        </w:rPr>
      </w:pPr>
      <w:r w:rsidRPr="006E05EE">
        <w:rPr>
          <w:rFonts w:cstheme="minorHAnsi"/>
        </w:rPr>
        <w:t>Wykonawca dobierze i zastosuje oprysk chemiczny, odpowiedni dla danego gatunku roślin i</w:t>
      </w:r>
      <w:r>
        <w:rPr>
          <w:rFonts w:cstheme="minorHAnsi"/>
        </w:rPr>
        <w:t> </w:t>
      </w:r>
      <w:r w:rsidRPr="006E05EE">
        <w:rPr>
          <w:rFonts w:cstheme="minorHAnsi"/>
        </w:rPr>
        <w:t>pory roku. Dawkę oprysku chemicznego należy stosować zgodnie z zaleceniami producenta.</w:t>
      </w:r>
    </w:p>
    <w:p w14:paraId="35554A4A" w14:textId="77777777" w:rsidR="000B1F32" w:rsidRDefault="000B1F32" w:rsidP="000B1F32">
      <w:pPr>
        <w:spacing w:after="0" w:line="240" w:lineRule="auto"/>
        <w:ind w:left="786"/>
        <w:jc w:val="both"/>
        <w:rPr>
          <w:rFonts w:cstheme="minorHAnsi"/>
        </w:rPr>
      </w:pPr>
      <w:r w:rsidRPr="006E05EE">
        <w:rPr>
          <w:rFonts w:cstheme="minorHAnsi"/>
        </w:rPr>
        <w:t>W przypadku braku efektów działania oprysku, Wykonawca zgłosi Zamawiającemu potrzebę ponownego wykonania oprysku na chwasty.</w:t>
      </w:r>
    </w:p>
    <w:p w14:paraId="28B8BBC7" w14:textId="77777777" w:rsidR="00A32E5B" w:rsidRPr="006E05EE" w:rsidRDefault="00A32E5B" w:rsidP="000B1F32">
      <w:pPr>
        <w:spacing w:after="0" w:line="240" w:lineRule="auto"/>
        <w:ind w:left="786"/>
        <w:jc w:val="both"/>
        <w:rPr>
          <w:rFonts w:cstheme="minorHAnsi"/>
        </w:rPr>
      </w:pPr>
    </w:p>
    <w:p w14:paraId="71697C03" w14:textId="77777777" w:rsidR="00A32E5B" w:rsidRPr="006E05EE" w:rsidRDefault="00A32E5B" w:rsidP="00A32E5B">
      <w:pPr>
        <w:pStyle w:val="Akapitzlist"/>
        <w:numPr>
          <w:ilvl w:val="0"/>
          <w:numId w:val="4"/>
        </w:numPr>
        <w:spacing w:after="0" w:line="240" w:lineRule="auto"/>
        <w:jc w:val="both"/>
        <w:rPr>
          <w:rFonts w:cstheme="minorHAnsi"/>
        </w:rPr>
      </w:pPr>
      <w:r w:rsidRPr="00C15AC3">
        <w:rPr>
          <w:rFonts w:cstheme="minorHAnsi"/>
          <w:b/>
          <w:bCs/>
          <w:color w:val="005E5C"/>
        </w:rPr>
        <w:t>Poz. 10 TJR – Oprysk chemiczny na choroby i szkodniki roślinne</w:t>
      </w:r>
      <w:r w:rsidRPr="006E05EE">
        <w:rPr>
          <w:rFonts w:cstheme="minorHAnsi"/>
          <w:color w:val="2F5496" w:themeColor="accent5" w:themeShade="BF"/>
        </w:rPr>
        <w:t xml:space="preserve"> </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76C76AC2" w14:textId="77777777" w:rsidR="00A32E5B" w:rsidRPr="006E05EE" w:rsidRDefault="00A32E5B" w:rsidP="00A32E5B">
      <w:pPr>
        <w:pStyle w:val="Akapitzlist"/>
        <w:spacing w:after="0" w:line="240" w:lineRule="auto"/>
        <w:ind w:left="786"/>
        <w:jc w:val="both"/>
        <w:rPr>
          <w:rFonts w:cstheme="minorHAnsi"/>
        </w:rPr>
      </w:pPr>
      <w:r w:rsidRPr="006E05EE">
        <w:rPr>
          <w:rFonts w:cstheme="minorHAnsi"/>
        </w:rPr>
        <w:t>Wykonawca dobierze i zastosuje oprysk chemiczny, odpowiedni dla danego gatunku roślin i</w:t>
      </w:r>
      <w:r>
        <w:rPr>
          <w:rFonts w:cstheme="minorHAnsi"/>
        </w:rPr>
        <w:t> </w:t>
      </w:r>
      <w:r w:rsidRPr="006E05EE">
        <w:rPr>
          <w:rFonts w:cstheme="minorHAnsi"/>
        </w:rPr>
        <w:t>pory roku. Dawkę oprysku chemicznego należy stosować zgodnie z zaleceniami producenta.</w:t>
      </w:r>
    </w:p>
    <w:p w14:paraId="5B57956D" w14:textId="65F98E85" w:rsidR="00A32E5B" w:rsidRDefault="00A32E5B" w:rsidP="00A32E5B">
      <w:pPr>
        <w:spacing w:after="0" w:line="240" w:lineRule="auto"/>
        <w:ind w:left="786"/>
        <w:jc w:val="both"/>
        <w:rPr>
          <w:rFonts w:cstheme="minorHAnsi"/>
        </w:rPr>
      </w:pPr>
      <w:r w:rsidRPr="006E05EE">
        <w:rPr>
          <w:rFonts w:cstheme="minorHAnsi"/>
        </w:rPr>
        <w:t>W przypadku braku efektów działania oprysku, Wykonawca zgłosi Zamawiającemu potrzebę ponownego wykonania oprysku na ch</w:t>
      </w:r>
      <w:r>
        <w:rPr>
          <w:rFonts w:cstheme="minorHAnsi"/>
        </w:rPr>
        <w:t>oroby i szkodniki roślinne</w:t>
      </w:r>
      <w:r w:rsidRPr="006E05EE">
        <w:rPr>
          <w:rFonts w:cstheme="minorHAnsi"/>
        </w:rPr>
        <w:t>.</w:t>
      </w:r>
    </w:p>
    <w:p w14:paraId="2251D2BC" w14:textId="77777777" w:rsidR="00A32E5B" w:rsidRPr="006E05EE" w:rsidRDefault="00A32E5B" w:rsidP="00A32E5B">
      <w:pPr>
        <w:spacing w:after="0" w:line="240" w:lineRule="auto"/>
        <w:ind w:left="786"/>
        <w:jc w:val="both"/>
        <w:rPr>
          <w:rFonts w:cstheme="minorHAnsi"/>
        </w:rPr>
      </w:pPr>
    </w:p>
    <w:p w14:paraId="0C02E9BE" w14:textId="77777777" w:rsidR="001164C0" w:rsidRPr="006E05EE" w:rsidRDefault="001164C0" w:rsidP="001164C0">
      <w:pPr>
        <w:pStyle w:val="Akapitzlist"/>
        <w:numPr>
          <w:ilvl w:val="0"/>
          <w:numId w:val="4"/>
        </w:numPr>
        <w:spacing w:after="0" w:line="240" w:lineRule="auto"/>
        <w:jc w:val="both"/>
        <w:rPr>
          <w:rFonts w:cstheme="minorHAnsi"/>
        </w:rPr>
      </w:pPr>
      <w:r w:rsidRPr="00C15AC3">
        <w:rPr>
          <w:rFonts w:cstheme="minorHAnsi"/>
          <w:b/>
          <w:bCs/>
          <w:color w:val="005E5C"/>
        </w:rPr>
        <w:t>Poz. 11 TJR – Oczyszczanie trawników z liści i gałęzi</w:t>
      </w:r>
      <w:r w:rsidRPr="00C15AC3">
        <w:rPr>
          <w:rFonts w:cstheme="minorHAnsi"/>
          <w:color w:val="005E5C"/>
        </w:rPr>
        <w:t xml:space="preserve"> </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66CDC2F6" w14:textId="77777777" w:rsidR="001164C0" w:rsidRPr="006E05EE" w:rsidRDefault="001164C0" w:rsidP="001164C0">
      <w:pPr>
        <w:pStyle w:val="Akapitzlist"/>
        <w:spacing w:after="0" w:line="240" w:lineRule="auto"/>
        <w:ind w:left="786"/>
        <w:jc w:val="both"/>
        <w:rPr>
          <w:rFonts w:cstheme="minorHAnsi"/>
        </w:rPr>
      </w:pPr>
      <w:r w:rsidRPr="006E05EE">
        <w:rPr>
          <w:rFonts w:cstheme="minorHAnsi"/>
        </w:rPr>
        <w:t>Przewiduje się grabienie liści z powierzchni trawników wiosną – w kwietniu oraz jesienią – w</w:t>
      </w:r>
      <w:r>
        <w:rPr>
          <w:rFonts w:cstheme="minorHAnsi"/>
        </w:rPr>
        <w:t> </w:t>
      </w:r>
      <w:r w:rsidRPr="006E05EE">
        <w:rPr>
          <w:rFonts w:cstheme="minorHAnsi"/>
        </w:rPr>
        <w:t>październiku/listopadzie w miarę potrzeb. Termin grabienia może ulec zmianie – w zależności od potrzeb Zamawiającego i warunków atmosferycznych.</w:t>
      </w:r>
    </w:p>
    <w:p w14:paraId="7EBD4642" w14:textId="77777777" w:rsidR="001164C0" w:rsidRPr="006E05EE" w:rsidRDefault="001164C0" w:rsidP="001164C0">
      <w:pPr>
        <w:pStyle w:val="Akapitzlist"/>
        <w:spacing w:after="0" w:line="240" w:lineRule="auto"/>
        <w:ind w:left="786"/>
        <w:jc w:val="both"/>
        <w:rPr>
          <w:rFonts w:cstheme="minorHAnsi"/>
        </w:rPr>
      </w:pPr>
      <w:r w:rsidRPr="006E05EE">
        <w:rPr>
          <w:rFonts w:cstheme="minorHAnsi"/>
        </w:rPr>
        <w:t>Decyzję o terminie rozpoczęcia grabienia oraz zakresie grabienia każdorazowo podejmuje Zamawiający w uzgodnieniu z Wykonawcą. W przypadku występowania na trawniku roślin porażonych przez szkodniki lub patogeny, liście należy wygrabiać regularnie, od momentu pierwszych opadających liści (prace należy wykonywać w uzgodnieniu z Zamawiającym).</w:t>
      </w:r>
    </w:p>
    <w:p w14:paraId="356D384B" w14:textId="7BEC738D" w:rsidR="009A0A91" w:rsidRDefault="009A0A91" w:rsidP="001164C0">
      <w:pPr>
        <w:pStyle w:val="Akapitzlist"/>
        <w:spacing w:after="0" w:line="240" w:lineRule="auto"/>
        <w:ind w:left="786"/>
        <w:jc w:val="both"/>
        <w:rPr>
          <w:rFonts w:cstheme="minorHAnsi"/>
        </w:rPr>
      </w:pPr>
    </w:p>
    <w:p w14:paraId="1DEA4929" w14:textId="77777777" w:rsidR="001164C0" w:rsidRPr="006E05EE" w:rsidRDefault="001164C0" w:rsidP="001164C0">
      <w:pPr>
        <w:pStyle w:val="Akapitzlist"/>
        <w:numPr>
          <w:ilvl w:val="0"/>
          <w:numId w:val="4"/>
        </w:numPr>
        <w:spacing w:after="0" w:line="240" w:lineRule="auto"/>
        <w:jc w:val="both"/>
        <w:rPr>
          <w:rFonts w:cstheme="minorHAnsi"/>
        </w:rPr>
      </w:pPr>
      <w:r w:rsidRPr="00C15AC3">
        <w:rPr>
          <w:rFonts w:cstheme="minorHAnsi"/>
          <w:b/>
          <w:bCs/>
          <w:color w:val="005E5C"/>
        </w:rPr>
        <w:t>Poz. 12 TJR – Wertykulacja trawnika</w:t>
      </w:r>
      <w:r w:rsidRPr="00C15AC3">
        <w:rPr>
          <w:rFonts w:cstheme="minorHAnsi"/>
          <w:color w:val="005E5C"/>
        </w:rPr>
        <w:t xml:space="preserve"> </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40056550" w14:textId="77777777" w:rsidR="001164C0" w:rsidRPr="006E05EE" w:rsidRDefault="001164C0" w:rsidP="001164C0">
      <w:pPr>
        <w:pStyle w:val="Akapitzlist"/>
        <w:spacing w:after="0" w:line="240" w:lineRule="auto"/>
        <w:ind w:left="786"/>
        <w:jc w:val="both"/>
        <w:rPr>
          <w:rFonts w:cstheme="minorHAnsi"/>
        </w:rPr>
      </w:pPr>
      <w:r w:rsidRPr="006E05EE">
        <w:rPr>
          <w:rFonts w:cstheme="minorHAnsi"/>
        </w:rPr>
        <w:t xml:space="preserve">Przewiduje się wertykulację trawników wczesną wiosną, w celu usunięcia obumarłych części roślin, mchu i filcu. </w:t>
      </w:r>
    </w:p>
    <w:p w14:paraId="7ABC010E" w14:textId="48BA5516" w:rsidR="009A0A91" w:rsidRDefault="009A0A91" w:rsidP="001164C0">
      <w:pPr>
        <w:pStyle w:val="Akapitzlist"/>
        <w:spacing w:after="0" w:line="240" w:lineRule="auto"/>
        <w:ind w:left="786"/>
        <w:jc w:val="both"/>
        <w:rPr>
          <w:rFonts w:cstheme="minorHAnsi"/>
        </w:rPr>
      </w:pPr>
    </w:p>
    <w:p w14:paraId="6040A740" w14:textId="77777777" w:rsidR="001164C0" w:rsidRPr="006E05EE" w:rsidRDefault="001164C0" w:rsidP="001164C0">
      <w:pPr>
        <w:pStyle w:val="Akapitzlist"/>
        <w:numPr>
          <w:ilvl w:val="0"/>
          <w:numId w:val="4"/>
        </w:numPr>
        <w:spacing w:after="0" w:line="240" w:lineRule="auto"/>
        <w:jc w:val="both"/>
        <w:rPr>
          <w:rFonts w:cstheme="minorHAnsi"/>
        </w:rPr>
      </w:pPr>
      <w:r w:rsidRPr="00C15AC3">
        <w:rPr>
          <w:rFonts w:cstheme="minorHAnsi"/>
          <w:b/>
          <w:bCs/>
          <w:color w:val="005E5C"/>
        </w:rPr>
        <w:t>Poz. 13 TJR – Aeracja trawnika</w:t>
      </w:r>
      <w:r w:rsidRPr="006E05EE">
        <w:rPr>
          <w:rFonts w:cstheme="minorHAnsi"/>
          <w:color w:val="005250"/>
        </w:rPr>
        <w:t xml:space="preserve"> </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2B5D1978" w14:textId="2814A948" w:rsidR="001164C0" w:rsidRDefault="001164C0" w:rsidP="001164C0">
      <w:pPr>
        <w:pStyle w:val="Akapitzlist"/>
        <w:spacing w:after="0" w:line="240" w:lineRule="auto"/>
        <w:ind w:left="786"/>
        <w:jc w:val="both"/>
        <w:rPr>
          <w:rFonts w:cstheme="minorHAnsi"/>
        </w:rPr>
      </w:pPr>
      <w:r w:rsidRPr="006E05EE">
        <w:rPr>
          <w:rFonts w:cstheme="minorHAnsi"/>
        </w:rPr>
        <w:lastRenderedPageBreak/>
        <w:t xml:space="preserve">Usługa powinna być wykonana </w:t>
      </w:r>
      <w:r>
        <w:rPr>
          <w:rFonts w:cstheme="minorHAnsi"/>
        </w:rPr>
        <w:t>1</w:t>
      </w:r>
      <w:r w:rsidRPr="006E05EE">
        <w:rPr>
          <w:rFonts w:cstheme="minorHAnsi"/>
        </w:rPr>
        <w:t xml:space="preserve"> raz w roku. Aeracja służy poprawieniu struktury podłoża, a także wzmocnieniu przepływu powietrza, wody i składników odżywczych. </w:t>
      </w:r>
    </w:p>
    <w:p w14:paraId="3FC04C72" w14:textId="77777777" w:rsidR="001164C0" w:rsidRPr="006E05EE" w:rsidRDefault="001164C0" w:rsidP="001164C0">
      <w:pPr>
        <w:pStyle w:val="Akapitzlist"/>
        <w:spacing w:after="0" w:line="240" w:lineRule="auto"/>
        <w:ind w:left="786"/>
        <w:jc w:val="both"/>
        <w:rPr>
          <w:rFonts w:cstheme="minorHAnsi"/>
        </w:rPr>
      </w:pPr>
    </w:p>
    <w:p w14:paraId="1D47EF0C" w14:textId="77777777" w:rsidR="001164C0" w:rsidRPr="006E05EE" w:rsidRDefault="001164C0" w:rsidP="001164C0">
      <w:pPr>
        <w:pStyle w:val="Akapitzlist"/>
        <w:numPr>
          <w:ilvl w:val="0"/>
          <w:numId w:val="4"/>
        </w:numPr>
        <w:spacing w:after="0" w:line="240" w:lineRule="auto"/>
        <w:jc w:val="both"/>
        <w:rPr>
          <w:rFonts w:cstheme="minorHAnsi"/>
        </w:rPr>
      </w:pPr>
      <w:r w:rsidRPr="00C15AC3">
        <w:rPr>
          <w:rFonts w:cstheme="minorHAnsi"/>
          <w:b/>
          <w:bCs/>
          <w:color w:val="005E5C"/>
        </w:rPr>
        <w:t>Poz. 14 TJR – Wymiana obrzeża (eko-bord)</w:t>
      </w:r>
      <w:r w:rsidRPr="006E05EE">
        <w:rPr>
          <w:rFonts w:cstheme="minorHAnsi"/>
          <w:color w:val="005250"/>
        </w:rPr>
        <w:t xml:space="preserve"> </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6BAA668A" w14:textId="77777777" w:rsidR="001164C0" w:rsidRDefault="001164C0" w:rsidP="001164C0">
      <w:pPr>
        <w:pStyle w:val="Akapitzlist"/>
        <w:spacing w:after="0" w:line="240" w:lineRule="auto"/>
        <w:ind w:left="786"/>
        <w:jc w:val="both"/>
        <w:rPr>
          <w:rFonts w:cstheme="minorHAnsi"/>
        </w:rPr>
      </w:pPr>
      <w:r w:rsidRPr="006E05EE">
        <w:rPr>
          <w:rFonts w:cstheme="minorHAnsi"/>
        </w:rPr>
        <w:t xml:space="preserve">Usługa polega na demontażu starego obrzeża i montażu nowego obrzeża trawnikowego. Zamontowane przez Wykonawcę obrzeża mają na celu ułatwić pielęgnację trawnika (lub rabat), poprzez oddzielenie trawy od chodników, czy ścieżek. Obrzeża muszą być odporne na warunki atmosferyczne, trwałe i estetyczne. Jeżeli zakres prac przewiduje wymianę, tylko części istniejącego obrzeża, Wykonawca zamontuje obrzeże o takim samym lub podobnym wyglądzie. Kolor i wysokość obrzeży zostanie każdorazowo </w:t>
      </w:r>
      <w:r w:rsidRPr="0001251F">
        <w:rPr>
          <w:rFonts w:cstheme="minorHAnsi"/>
        </w:rPr>
        <w:t>określona w Zleceniu częściowym.</w:t>
      </w:r>
      <w:r w:rsidRPr="006E05EE">
        <w:rPr>
          <w:rFonts w:cstheme="minorHAnsi"/>
        </w:rPr>
        <w:t xml:space="preserve"> </w:t>
      </w:r>
    </w:p>
    <w:p w14:paraId="0326DED9" w14:textId="77777777" w:rsidR="001164C0" w:rsidRPr="006E05EE" w:rsidRDefault="001164C0" w:rsidP="001164C0">
      <w:pPr>
        <w:pStyle w:val="Akapitzlist"/>
        <w:spacing w:after="0" w:line="240" w:lineRule="auto"/>
        <w:ind w:left="786"/>
        <w:jc w:val="both"/>
        <w:rPr>
          <w:rFonts w:cstheme="minorHAnsi"/>
        </w:rPr>
      </w:pPr>
    </w:p>
    <w:p w14:paraId="54F0C414" w14:textId="77777777" w:rsidR="001164C0" w:rsidRPr="006E05EE" w:rsidRDefault="001164C0" w:rsidP="001164C0">
      <w:pPr>
        <w:pStyle w:val="Akapitzlist"/>
        <w:numPr>
          <w:ilvl w:val="0"/>
          <w:numId w:val="4"/>
        </w:numPr>
        <w:spacing w:after="0" w:line="240" w:lineRule="auto"/>
        <w:jc w:val="both"/>
        <w:rPr>
          <w:rFonts w:cstheme="minorHAnsi"/>
        </w:rPr>
      </w:pPr>
      <w:r w:rsidRPr="00C15AC3">
        <w:rPr>
          <w:rFonts w:cstheme="minorHAnsi"/>
          <w:b/>
          <w:bCs/>
          <w:color w:val="005E5C"/>
        </w:rPr>
        <w:t>Poz. 15 TJR – Rozłożenie włókniny</w:t>
      </w:r>
      <w:r w:rsidRPr="00C15AC3">
        <w:rPr>
          <w:rFonts w:cstheme="minorHAnsi"/>
          <w:color w:val="005E5C"/>
        </w:rPr>
        <w:t xml:space="preserve"> </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339F168C" w14:textId="77777777" w:rsidR="001164C0" w:rsidRDefault="001164C0" w:rsidP="001164C0">
      <w:pPr>
        <w:pStyle w:val="Akapitzlist"/>
        <w:spacing w:after="0" w:line="240" w:lineRule="auto"/>
        <w:ind w:left="786"/>
        <w:jc w:val="both"/>
        <w:rPr>
          <w:rFonts w:cstheme="minorHAnsi"/>
        </w:rPr>
      </w:pPr>
      <w:r w:rsidRPr="006E05EE">
        <w:rPr>
          <w:rFonts w:cstheme="minorHAnsi"/>
        </w:rPr>
        <w:t>Ułożenie włókniny ma na celu zabezpieczenia przed chwastami i szkodnikami. Wykonawca dobierze włókninę o optymalnych parametrach, dostosowaną do rodzaju gleby i gatunków roślin, oraz ułoży ją zgodnie z wytycznymi producenta (w tym zabezpieczy przed jej przemieszczaniem).</w:t>
      </w:r>
    </w:p>
    <w:p w14:paraId="1FF0C860" w14:textId="77777777" w:rsidR="001164C0" w:rsidRPr="006E05EE" w:rsidRDefault="001164C0" w:rsidP="001164C0">
      <w:pPr>
        <w:pStyle w:val="Akapitzlist"/>
        <w:spacing w:after="0" w:line="240" w:lineRule="auto"/>
        <w:ind w:left="786"/>
        <w:jc w:val="both"/>
        <w:rPr>
          <w:rFonts w:cstheme="minorHAnsi"/>
        </w:rPr>
      </w:pPr>
    </w:p>
    <w:p w14:paraId="6A56B384" w14:textId="77777777" w:rsidR="001164C0" w:rsidRPr="006E05EE" w:rsidRDefault="001164C0" w:rsidP="001164C0">
      <w:pPr>
        <w:pStyle w:val="Akapitzlist"/>
        <w:numPr>
          <w:ilvl w:val="0"/>
          <w:numId w:val="4"/>
        </w:numPr>
        <w:spacing w:after="0" w:line="240" w:lineRule="auto"/>
        <w:jc w:val="both"/>
        <w:rPr>
          <w:rFonts w:cstheme="minorHAnsi"/>
        </w:rPr>
      </w:pPr>
      <w:r w:rsidRPr="00C15AC3">
        <w:rPr>
          <w:rFonts w:cstheme="minorHAnsi"/>
          <w:b/>
          <w:bCs/>
          <w:color w:val="005E5C"/>
        </w:rPr>
        <w:t>Poz. 16 TJR – Uzupełnienie podłoża (kora)</w:t>
      </w:r>
      <w:r w:rsidRPr="00C15AC3">
        <w:rPr>
          <w:rFonts w:cstheme="minorHAnsi"/>
          <w:color w:val="005E5C"/>
        </w:rPr>
        <w:t xml:space="preserve"> </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1B31B502" w14:textId="77777777" w:rsidR="001164C0" w:rsidRDefault="001164C0" w:rsidP="001164C0">
      <w:pPr>
        <w:pStyle w:val="Akapitzlist"/>
        <w:spacing w:after="0" w:line="240" w:lineRule="auto"/>
        <w:ind w:left="786"/>
        <w:jc w:val="both"/>
        <w:rPr>
          <w:rFonts w:cstheme="minorHAnsi"/>
        </w:rPr>
      </w:pPr>
      <w:r w:rsidRPr="006E05EE">
        <w:rPr>
          <w:rFonts w:cstheme="minorHAnsi"/>
        </w:rPr>
        <w:t>Zakres usługi obejmuje uzupełnienie podłoża, poprzez równomierne rozłożenie kory, przy czym rodzaj kory, stopień jej rozdrobnienia, grubość warstwy kory Wykonawca dopasuje do gatunku roślin i rodzaju gleby.</w:t>
      </w:r>
    </w:p>
    <w:p w14:paraId="44429AA9" w14:textId="77777777" w:rsidR="001164C0" w:rsidRPr="006E05EE" w:rsidRDefault="001164C0" w:rsidP="001164C0">
      <w:pPr>
        <w:pStyle w:val="Akapitzlist"/>
        <w:spacing w:after="0" w:line="240" w:lineRule="auto"/>
        <w:ind w:left="786"/>
        <w:jc w:val="both"/>
        <w:rPr>
          <w:rFonts w:cstheme="minorHAnsi"/>
        </w:rPr>
      </w:pPr>
    </w:p>
    <w:p w14:paraId="296BFAF3" w14:textId="77777777" w:rsidR="001164C0" w:rsidRPr="006E05EE" w:rsidRDefault="001164C0" w:rsidP="001164C0">
      <w:pPr>
        <w:pStyle w:val="Akapitzlist"/>
        <w:numPr>
          <w:ilvl w:val="0"/>
          <w:numId w:val="4"/>
        </w:numPr>
        <w:spacing w:after="0" w:line="240" w:lineRule="auto"/>
        <w:jc w:val="both"/>
        <w:rPr>
          <w:rFonts w:cstheme="minorHAnsi"/>
        </w:rPr>
      </w:pPr>
      <w:r w:rsidRPr="00C15AC3">
        <w:rPr>
          <w:rFonts w:cstheme="minorHAnsi"/>
          <w:b/>
          <w:bCs/>
          <w:color w:val="005E5C"/>
        </w:rPr>
        <w:t>Poz. 17 TJR – Uzupełnienie podłoża (kamienie)</w:t>
      </w:r>
      <w:r w:rsidRPr="00C15AC3">
        <w:rPr>
          <w:rFonts w:cstheme="minorHAnsi"/>
          <w:color w:val="005E5C"/>
        </w:rPr>
        <w:t xml:space="preserve"> </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2E86FA2B" w14:textId="77777777" w:rsidR="001164C0" w:rsidRDefault="001164C0" w:rsidP="001164C0">
      <w:pPr>
        <w:pStyle w:val="Akapitzlist"/>
        <w:spacing w:after="0" w:line="240" w:lineRule="auto"/>
        <w:ind w:left="786"/>
        <w:jc w:val="both"/>
        <w:rPr>
          <w:rFonts w:cstheme="minorHAnsi"/>
        </w:rPr>
      </w:pPr>
      <w:r w:rsidRPr="006E05EE">
        <w:rPr>
          <w:rFonts w:cstheme="minorHAnsi"/>
        </w:rPr>
        <w:t>Zakres usługi obejmuje uzupełnienie podłoża ścieżek po których poruszają się piesi, poprzez równomierne rozłożenie mieszanki grubego i drobnego żwiru lub zastosowanie kamieni jako elementu dekoracyjnego, np. na rabatach ogrodowych, w donicach (zalecenie stosowanie grys ozdobny o gr 8-16 mm). Kolor kamieni (biały lub szary) i ich rozmiar zostaną wskazane w Zleceniu częściowym.</w:t>
      </w:r>
    </w:p>
    <w:p w14:paraId="08C23E9E" w14:textId="77777777" w:rsidR="001164C0" w:rsidRPr="006E05EE" w:rsidRDefault="001164C0" w:rsidP="001164C0">
      <w:pPr>
        <w:pStyle w:val="Akapitzlist"/>
        <w:spacing w:after="0" w:line="240" w:lineRule="auto"/>
        <w:ind w:left="786"/>
        <w:jc w:val="both"/>
        <w:rPr>
          <w:rFonts w:cstheme="minorHAnsi"/>
        </w:rPr>
      </w:pPr>
    </w:p>
    <w:p w14:paraId="5BB747B7" w14:textId="77777777" w:rsidR="001164C0" w:rsidRPr="006E05EE" w:rsidRDefault="001164C0" w:rsidP="001164C0">
      <w:pPr>
        <w:pStyle w:val="Akapitzlist"/>
        <w:numPr>
          <w:ilvl w:val="0"/>
          <w:numId w:val="4"/>
        </w:numPr>
        <w:spacing w:after="0" w:line="240" w:lineRule="auto"/>
        <w:jc w:val="both"/>
        <w:rPr>
          <w:rFonts w:cstheme="minorHAnsi"/>
        </w:rPr>
      </w:pPr>
      <w:r w:rsidRPr="00C15AC3">
        <w:rPr>
          <w:rFonts w:cstheme="minorHAnsi"/>
          <w:b/>
          <w:bCs/>
          <w:color w:val="005E5C"/>
        </w:rPr>
        <w:t>Poz. 18 TJR – Zabezpieczenie roślin przed zimą</w:t>
      </w:r>
      <w:r w:rsidRPr="00C15AC3">
        <w:rPr>
          <w:rFonts w:cstheme="minorHAnsi"/>
          <w:color w:val="005E5C"/>
        </w:rPr>
        <w:t xml:space="preserve"> </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21470D5A" w14:textId="77777777" w:rsidR="001164C0" w:rsidRDefault="001164C0" w:rsidP="001164C0">
      <w:pPr>
        <w:pStyle w:val="Akapitzlist"/>
        <w:spacing w:after="0" w:line="240" w:lineRule="auto"/>
        <w:ind w:left="786"/>
        <w:jc w:val="both"/>
        <w:rPr>
          <w:rFonts w:cstheme="minorHAnsi"/>
        </w:rPr>
      </w:pPr>
      <w:r w:rsidRPr="006E05EE">
        <w:rPr>
          <w:rFonts w:cstheme="minorHAnsi"/>
        </w:rPr>
        <w:t>Zakres usługi obejmuje wykonanie jesienią zabezpieczeń, mających na celu ochronę roślin przed niekorzystnymi warunkami atmosferycznymi: porywistym wiatrem, silnym mrozem i opadami śniegu. Gatunki wrażliwe oraz rośliny młode należy okryć na zimę materiałem przepuszczającym powietrze np. włókniną, gałązkami drzew iglastych (np. jodła, świerk, sosna) lub słomianymi matami. Róże, powojniki i hortensje najlepiej okryć chochołem ze słomy, a także usypać wokół nich kopczyki z ziemi wysokie na ok. 20 – 30 cm. Rośliny należy okryć dopiero po pierwszych przymrozkach i przed nastaniem prawdziwych mrozów. Zabieg wykonany zbyt wcześnie, utrudni roślinom przejście w stan spoczynku.</w:t>
      </w:r>
    </w:p>
    <w:p w14:paraId="788F2506" w14:textId="77777777" w:rsidR="001164C0" w:rsidRPr="006E05EE" w:rsidRDefault="001164C0" w:rsidP="001164C0">
      <w:pPr>
        <w:pStyle w:val="Akapitzlist"/>
        <w:spacing w:after="0" w:line="240" w:lineRule="auto"/>
        <w:ind w:left="786"/>
        <w:jc w:val="both"/>
        <w:rPr>
          <w:rFonts w:cstheme="minorHAnsi"/>
        </w:rPr>
      </w:pPr>
    </w:p>
    <w:p w14:paraId="428A6F76" w14:textId="77777777" w:rsidR="001164C0" w:rsidRPr="006E05EE" w:rsidRDefault="001164C0" w:rsidP="001164C0">
      <w:pPr>
        <w:pStyle w:val="Akapitzlist"/>
        <w:numPr>
          <w:ilvl w:val="0"/>
          <w:numId w:val="4"/>
        </w:numPr>
        <w:spacing w:after="0" w:line="240" w:lineRule="auto"/>
        <w:jc w:val="both"/>
        <w:rPr>
          <w:rFonts w:cstheme="minorHAnsi"/>
        </w:rPr>
      </w:pPr>
      <w:r w:rsidRPr="00C15AC3">
        <w:rPr>
          <w:rFonts w:cstheme="minorHAnsi"/>
          <w:b/>
          <w:bCs/>
          <w:color w:val="005E5C"/>
        </w:rPr>
        <w:t>Poz. 19 TJR – Koszenie i pielęgnacja łąki kwietnej</w:t>
      </w:r>
      <w:r w:rsidRPr="00C15AC3">
        <w:rPr>
          <w:rFonts w:cstheme="minorHAnsi"/>
          <w:color w:val="005E5C"/>
        </w:rPr>
        <w:t xml:space="preserve"> </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53E2DB41" w14:textId="77777777" w:rsidR="001164C0" w:rsidRDefault="001164C0" w:rsidP="001164C0">
      <w:pPr>
        <w:pStyle w:val="Akapitzlist"/>
        <w:spacing w:after="0" w:line="240" w:lineRule="auto"/>
        <w:ind w:left="786"/>
        <w:jc w:val="both"/>
        <w:rPr>
          <w:rFonts w:cstheme="minorHAnsi"/>
        </w:rPr>
      </w:pPr>
      <w:r w:rsidRPr="006E05EE">
        <w:rPr>
          <w:rFonts w:cstheme="minorHAnsi"/>
        </w:rPr>
        <w:t>Pierwsze koszenie łąki powinno być wykonane w czerwcu lub lipcu, a kolejne w sierpniu lub wrześniu. Koszenie należy wykonać tradycyjną kosą albo kosiarką listwową (bez rozdrabniacza)</w:t>
      </w:r>
      <w:r>
        <w:rPr>
          <w:rFonts w:cstheme="minorHAnsi"/>
        </w:rPr>
        <w:t>.</w:t>
      </w:r>
      <w:r w:rsidRPr="006E05EE">
        <w:rPr>
          <w:rFonts w:cstheme="minorHAnsi"/>
        </w:rPr>
        <w:t xml:space="preserve"> Koszenie należy przeprowadzić tak, by nie uszkodzić rozet liściowych roślin wieloletnich. Po skoszeniu łąki, nie należy zbierać pokosu w celu osypania się nasion, które w kolejnym roku zapewnią wzrost nowych roślin. Zarówno przed jak i po koszeniu trawy Wykonawca zobowiązany jest dokonać ogólnych oględzin koszonego terenu i zebrać zauważone śmieci (z wyłączeniem odpadów niebezpiecznych i wielkogabarytowych). Zabrania się koszenia łąki przed dokonaniem oględzin i usunięciem śmieci.</w:t>
      </w:r>
    </w:p>
    <w:p w14:paraId="589A4A23" w14:textId="77777777" w:rsidR="001164C0" w:rsidRPr="006E05EE" w:rsidRDefault="001164C0" w:rsidP="001164C0">
      <w:pPr>
        <w:pStyle w:val="Akapitzlist"/>
        <w:spacing w:after="0" w:line="240" w:lineRule="auto"/>
        <w:ind w:left="786"/>
        <w:jc w:val="both"/>
        <w:rPr>
          <w:rFonts w:cstheme="minorHAnsi"/>
        </w:rPr>
      </w:pPr>
    </w:p>
    <w:p w14:paraId="491C58DB" w14:textId="77777777" w:rsidR="001164C0" w:rsidRPr="006E05EE" w:rsidRDefault="001164C0" w:rsidP="001164C0">
      <w:pPr>
        <w:pStyle w:val="Akapitzlist"/>
        <w:numPr>
          <w:ilvl w:val="0"/>
          <w:numId w:val="4"/>
        </w:numPr>
        <w:spacing w:after="0" w:line="240" w:lineRule="auto"/>
        <w:jc w:val="both"/>
        <w:rPr>
          <w:rFonts w:cstheme="minorHAnsi"/>
        </w:rPr>
      </w:pPr>
      <w:r w:rsidRPr="00C15AC3">
        <w:rPr>
          <w:rFonts w:cstheme="minorHAnsi"/>
          <w:b/>
          <w:bCs/>
          <w:color w:val="005E5C"/>
        </w:rPr>
        <w:lastRenderedPageBreak/>
        <w:t>Poz. 20 TJR – Przygotowanie podłoża po pracach OPEC Sp. z o. o. do siewu i nasadzeń</w:t>
      </w:r>
      <w:r w:rsidRPr="00C15AC3">
        <w:rPr>
          <w:rFonts w:cstheme="minorHAnsi"/>
          <w:color w:val="005E5C"/>
        </w:rPr>
        <w:t xml:space="preserve"> </w:t>
      </w:r>
      <w:r w:rsidRPr="006E05EE">
        <w:rPr>
          <w:rFonts w:cstheme="minorHAnsi"/>
        </w:rPr>
        <w:t xml:space="preserve">– Usługi prowadzone będą </w:t>
      </w:r>
      <w:r w:rsidRPr="006E05EE">
        <w:rPr>
          <w:rFonts w:cstheme="minorHAnsi"/>
          <w:b/>
          <w:bCs/>
        </w:rPr>
        <w:t xml:space="preserve">na terenie Gdyni, </w:t>
      </w:r>
      <w:proofErr w:type="spellStart"/>
      <w:r w:rsidRPr="006E05EE">
        <w:rPr>
          <w:rFonts w:cstheme="minorHAnsi"/>
          <w:b/>
          <w:bCs/>
        </w:rPr>
        <w:t>Rumi</w:t>
      </w:r>
      <w:proofErr w:type="spellEnd"/>
      <w:r w:rsidRPr="006E05EE">
        <w:rPr>
          <w:rFonts w:cstheme="minorHAnsi"/>
          <w:b/>
          <w:bCs/>
        </w:rPr>
        <w:t xml:space="preserve"> i Wejherowa</w:t>
      </w:r>
      <w:r w:rsidRPr="006E05EE">
        <w:rPr>
          <w:rFonts w:cstheme="minorHAnsi"/>
        </w:rPr>
        <w:t xml:space="preserve">. </w:t>
      </w:r>
    </w:p>
    <w:p w14:paraId="5F899AA1" w14:textId="77777777" w:rsidR="001164C0" w:rsidRPr="006E05EE" w:rsidRDefault="001164C0" w:rsidP="001164C0">
      <w:pPr>
        <w:pStyle w:val="Akapitzlist"/>
        <w:spacing w:after="0" w:line="240" w:lineRule="auto"/>
        <w:ind w:left="786"/>
        <w:jc w:val="both"/>
        <w:rPr>
          <w:rFonts w:cstheme="minorHAnsi"/>
        </w:rPr>
      </w:pPr>
      <w:r w:rsidRPr="006E05EE">
        <w:rPr>
          <w:rFonts w:cstheme="minorHAnsi"/>
        </w:rPr>
        <w:t xml:space="preserve">Zakres </w:t>
      </w:r>
      <w:r w:rsidRPr="0001251F">
        <w:rPr>
          <w:rFonts w:cstheme="minorHAnsi"/>
        </w:rPr>
        <w:t>usługi obejmuje wyrównanie terenu, wygrabienie</w:t>
      </w:r>
      <w:r w:rsidRPr="006E05EE">
        <w:rPr>
          <w:rFonts w:cstheme="minorHAnsi"/>
        </w:rPr>
        <w:t xml:space="preserve"> gruzu i kamieni oraz ich wywóz i zagospodarowanie zgodnie z obowiązującymi przepisami prawa, spulchnianie ziemi. Usługa będzie wykonywana po zakończeniu realizacji prac na danym terenie przez Zamawiającego.</w:t>
      </w:r>
    </w:p>
    <w:p w14:paraId="3CFE00DC" w14:textId="77777777" w:rsidR="001164C0" w:rsidRDefault="001164C0" w:rsidP="001164C0">
      <w:pPr>
        <w:spacing w:after="0" w:line="240" w:lineRule="auto"/>
        <w:ind w:left="708"/>
        <w:jc w:val="both"/>
        <w:rPr>
          <w:rFonts w:cstheme="minorHAnsi"/>
        </w:rPr>
      </w:pPr>
    </w:p>
    <w:p w14:paraId="7773C0C0" w14:textId="3348DB1E" w:rsidR="001164C0" w:rsidRDefault="001164C0" w:rsidP="001164C0">
      <w:pPr>
        <w:spacing w:after="0" w:line="240" w:lineRule="auto"/>
        <w:ind w:left="708"/>
        <w:jc w:val="both"/>
        <w:rPr>
          <w:rFonts w:cstheme="minorHAnsi"/>
        </w:rPr>
      </w:pPr>
      <w:r w:rsidRPr="00232CE1">
        <w:rPr>
          <w:rFonts w:cstheme="minorHAnsi"/>
        </w:rPr>
        <w:t xml:space="preserve">W przypadku konieczności uzupełnienia ziemi (nawiezienia), przy odtwarzaniu terenów zielonych po usuwaniu awarii, czy też inwestycjach, zlecenie wykonania powyższej usługi i jej rozliczenie odbędzie się zgodnie z </w:t>
      </w:r>
      <w:r w:rsidRPr="00313234">
        <w:rPr>
          <w:rFonts w:cstheme="minorHAnsi"/>
        </w:rPr>
        <w:t xml:space="preserve">postanowieniami </w:t>
      </w:r>
      <w:r w:rsidRPr="00313234">
        <w:rPr>
          <w:rFonts w:cstheme="minorHAnsi"/>
          <w:b/>
          <w:bCs/>
        </w:rPr>
        <w:t xml:space="preserve">§ </w:t>
      </w:r>
      <w:r w:rsidR="00313234" w:rsidRPr="00313234">
        <w:rPr>
          <w:rFonts w:cstheme="minorHAnsi"/>
          <w:b/>
          <w:bCs/>
        </w:rPr>
        <w:t>4</w:t>
      </w:r>
      <w:r w:rsidRPr="00313234">
        <w:rPr>
          <w:rFonts w:cstheme="minorHAnsi"/>
          <w:b/>
          <w:bCs/>
        </w:rPr>
        <w:t xml:space="preserve"> ust. 3</w:t>
      </w:r>
      <w:r w:rsidRPr="00313234">
        <w:rPr>
          <w:rFonts w:cstheme="minorHAnsi"/>
        </w:rPr>
        <w:t xml:space="preserve"> Umowy.</w:t>
      </w:r>
    </w:p>
    <w:p w14:paraId="66970D7B" w14:textId="77777777" w:rsidR="001164C0" w:rsidRPr="00232CE1" w:rsidRDefault="001164C0" w:rsidP="001164C0">
      <w:pPr>
        <w:spacing w:after="0" w:line="240" w:lineRule="auto"/>
        <w:ind w:left="708"/>
        <w:jc w:val="both"/>
        <w:rPr>
          <w:rFonts w:cstheme="minorHAnsi"/>
        </w:rPr>
      </w:pPr>
    </w:p>
    <w:p w14:paraId="6E91D3CA" w14:textId="0E059F62" w:rsidR="002137D5" w:rsidRPr="006E05EE" w:rsidRDefault="002137D5" w:rsidP="002137D5">
      <w:pPr>
        <w:pStyle w:val="Akapitzlist"/>
        <w:numPr>
          <w:ilvl w:val="0"/>
          <w:numId w:val="4"/>
        </w:numPr>
        <w:spacing w:after="0" w:line="240" w:lineRule="auto"/>
        <w:jc w:val="both"/>
        <w:rPr>
          <w:rFonts w:cstheme="minorHAnsi"/>
        </w:rPr>
      </w:pPr>
      <w:r w:rsidRPr="00C15AC3">
        <w:rPr>
          <w:rFonts w:cstheme="minorHAnsi"/>
          <w:b/>
          <w:bCs/>
          <w:color w:val="005E5C"/>
        </w:rPr>
        <w:t>Poz. 2</w:t>
      </w:r>
      <w:r>
        <w:rPr>
          <w:rFonts w:cstheme="minorHAnsi"/>
          <w:b/>
          <w:bCs/>
          <w:color w:val="005E5C"/>
        </w:rPr>
        <w:t>1</w:t>
      </w:r>
      <w:r w:rsidRPr="00C15AC3">
        <w:rPr>
          <w:rFonts w:cstheme="minorHAnsi"/>
          <w:b/>
          <w:bCs/>
          <w:color w:val="005E5C"/>
        </w:rPr>
        <w:t xml:space="preserve"> TJR – Odtworzenie terenu zielonego metodą siania trawy</w:t>
      </w:r>
      <w:r w:rsidRPr="00C15AC3">
        <w:rPr>
          <w:rFonts w:cstheme="minorHAnsi"/>
          <w:color w:val="005E5C"/>
        </w:rPr>
        <w:t xml:space="preserve"> </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6B76D79A" w14:textId="48E2723B" w:rsidR="002137D5" w:rsidRPr="006E05EE" w:rsidRDefault="00C26D3C" w:rsidP="002137D5">
      <w:pPr>
        <w:pStyle w:val="Akapitzlist"/>
        <w:spacing w:after="0" w:line="240" w:lineRule="auto"/>
        <w:ind w:left="786"/>
        <w:jc w:val="both"/>
        <w:rPr>
          <w:rFonts w:cstheme="minorHAnsi"/>
        </w:rPr>
      </w:pPr>
      <w:r>
        <w:rPr>
          <w:rFonts w:cstheme="minorHAnsi"/>
        </w:rPr>
        <w:t>Zakres usługi obejmuje</w:t>
      </w:r>
      <w:r w:rsidR="002137D5" w:rsidRPr="006E05EE">
        <w:rPr>
          <w:rFonts w:cstheme="minorHAnsi"/>
        </w:rPr>
        <w:t xml:space="preserve">: wyrównanie terenu, </w:t>
      </w:r>
      <w:r>
        <w:rPr>
          <w:rFonts w:cstheme="minorHAnsi"/>
        </w:rPr>
        <w:t xml:space="preserve">wygrabienie gruzu i kamieni oraz ich wywóz i zagospodarowanie zgodnie z obowiązującymi przepisami prawa, </w:t>
      </w:r>
      <w:r w:rsidR="002137D5" w:rsidRPr="006E05EE">
        <w:rPr>
          <w:rFonts w:cstheme="minorHAnsi"/>
        </w:rPr>
        <w:t>spulchnianie ziemi, obsianie trawą i jej zagrabienie. Do siewu należy zastosować trawę uniwersalną.</w:t>
      </w:r>
      <w:r>
        <w:rPr>
          <w:rFonts w:cstheme="minorHAnsi"/>
        </w:rPr>
        <w:t xml:space="preserve"> </w:t>
      </w:r>
      <w:r w:rsidRPr="006E05EE">
        <w:rPr>
          <w:rFonts w:cstheme="minorHAnsi"/>
        </w:rPr>
        <w:t>Usługa będzie wykonywana po zakończeniu realizacji prac na danym terenie przez Zamawiającego</w:t>
      </w:r>
      <w:r>
        <w:rPr>
          <w:rFonts w:cstheme="minorHAnsi"/>
        </w:rPr>
        <w:t>.</w:t>
      </w:r>
    </w:p>
    <w:p w14:paraId="493A2C73" w14:textId="77777777" w:rsidR="002137D5" w:rsidRDefault="002137D5" w:rsidP="002137D5">
      <w:pPr>
        <w:pStyle w:val="Akapitzlist"/>
        <w:spacing w:after="0" w:line="240" w:lineRule="auto"/>
        <w:ind w:left="786"/>
        <w:jc w:val="both"/>
        <w:rPr>
          <w:rFonts w:cstheme="minorHAnsi"/>
        </w:rPr>
      </w:pPr>
      <w:r w:rsidRPr="006E05EE">
        <w:rPr>
          <w:rFonts w:cstheme="minorHAnsi"/>
        </w:rPr>
        <w:t>W cenie usługi nie należy uwzględniać zabiegów pielęgnacyjnych w późniejszym okresie, np. koszenia, podlewania, czy nawożenia.</w:t>
      </w:r>
    </w:p>
    <w:p w14:paraId="7134A8BD" w14:textId="77777777" w:rsidR="008C691D" w:rsidRDefault="008C691D" w:rsidP="002137D5">
      <w:pPr>
        <w:pStyle w:val="Akapitzlist"/>
        <w:spacing w:after="0" w:line="240" w:lineRule="auto"/>
        <w:ind w:left="786"/>
        <w:jc w:val="both"/>
        <w:rPr>
          <w:rFonts w:cstheme="minorHAnsi"/>
        </w:rPr>
      </w:pPr>
    </w:p>
    <w:p w14:paraId="01ED7747" w14:textId="74526762" w:rsidR="002137D5" w:rsidRDefault="008C691D" w:rsidP="002137D5">
      <w:pPr>
        <w:pStyle w:val="Akapitzlist"/>
        <w:spacing w:after="0" w:line="240" w:lineRule="auto"/>
        <w:ind w:left="786"/>
        <w:jc w:val="both"/>
        <w:rPr>
          <w:rFonts w:cstheme="minorHAnsi"/>
        </w:rPr>
      </w:pPr>
      <w:r w:rsidRPr="008C691D">
        <w:rPr>
          <w:rFonts w:cstheme="minorHAnsi"/>
        </w:rPr>
        <w:t xml:space="preserve">W przypadku konieczności uzupełnienia ziemi (nawiezienia), przy odtwarzaniu terenów zielonych po usuwaniu awarii, czy też inwestycjach, zlecenie wykonania powyższej usługi i jej rozliczenie odbędzie się zgodnie z </w:t>
      </w:r>
      <w:r w:rsidRPr="00313234">
        <w:rPr>
          <w:rFonts w:cstheme="minorHAnsi"/>
        </w:rPr>
        <w:t xml:space="preserve">postanowieniami </w:t>
      </w:r>
      <w:r w:rsidRPr="00313234">
        <w:rPr>
          <w:rFonts w:cstheme="minorHAnsi"/>
          <w:b/>
          <w:bCs/>
        </w:rPr>
        <w:t xml:space="preserve">§ </w:t>
      </w:r>
      <w:r w:rsidR="00313234" w:rsidRPr="00313234">
        <w:rPr>
          <w:rFonts w:cstheme="minorHAnsi"/>
          <w:b/>
          <w:bCs/>
        </w:rPr>
        <w:t>4</w:t>
      </w:r>
      <w:r w:rsidRPr="00313234">
        <w:rPr>
          <w:rFonts w:cstheme="minorHAnsi"/>
          <w:b/>
          <w:bCs/>
        </w:rPr>
        <w:t xml:space="preserve"> ust. 3</w:t>
      </w:r>
      <w:r w:rsidRPr="00313234">
        <w:rPr>
          <w:rFonts w:cstheme="minorHAnsi"/>
        </w:rPr>
        <w:t xml:space="preserve"> Umowy.</w:t>
      </w:r>
    </w:p>
    <w:p w14:paraId="3155D4BB" w14:textId="77777777" w:rsidR="008C691D" w:rsidRPr="001164C0" w:rsidRDefault="008C691D" w:rsidP="002137D5">
      <w:pPr>
        <w:pStyle w:val="Akapitzlist"/>
        <w:spacing w:after="0" w:line="240" w:lineRule="auto"/>
        <w:ind w:left="786"/>
        <w:jc w:val="both"/>
        <w:rPr>
          <w:rFonts w:cstheme="minorHAnsi"/>
        </w:rPr>
      </w:pPr>
    </w:p>
    <w:p w14:paraId="4279D471" w14:textId="77777777" w:rsidR="008858C5" w:rsidRPr="006E05EE" w:rsidRDefault="008858C5" w:rsidP="008858C5">
      <w:pPr>
        <w:pStyle w:val="Akapitzlist"/>
        <w:numPr>
          <w:ilvl w:val="0"/>
          <w:numId w:val="4"/>
        </w:numPr>
        <w:spacing w:after="0" w:line="240" w:lineRule="auto"/>
        <w:jc w:val="both"/>
        <w:rPr>
          <w:rFonts w:cstheme="minorHAnsi"/>
        </w:rPr>
      </w:pPr>
      <w:r w:rsidRPr="00C15AC3">
        <w:rPr>
          <w:rFonts w:cstheme="minorHAnsi"/>
          <w:b/>
          <w:bCs/>
          <w:color w:val="005E5C"/>
        </w:rPr>
        <w:t>Poz. 22 TJR – Otworzenie terenu zielonego metodą trawy z rolki</w:t>
      </w:r>
      <w:r w:rsidRPr="00C15AC3">
        <w:rPr>
          <w:rFonts w:cstheme="minorHAnsi"/>
          <w:color w:val="005E5C"/>
        </w:rPr>
        <w:t xml:space="preserve"> </w:t>
      </w:r>
      <w:r w:rsidRPr="006E05EE">
        <w:rPr>
          <w:rFonts w:cstheme="minorHAnsi"/>
        </w:rPr>
        <w:t xml:space="preserve">– Usługi prowadzone będą </w:t>
      </w:r>
      <w:r w:rsidRPr="006E05EE">
        <w:rPr>
          <w:rFonts w:cstheme="minorHAnsi"/>
          <w:b/>
          <w:bCs/>
        </w:rPr>
        <w:t xml:space="preserve">na terenie Gdyni, </w:t>
      </w:r>
      <w:proofErr w:type="spellStart"/>
      <w:r w:rsidRPr="006E05EE">
        <w:rPr>
          <w:rFonts w:cstheme="minorHAnsi"/>
          <w:b/>
          <w:bCs/>
        </w:rPr>
        <w:t>Rumi</w:t>
      </w:r>
      <w:proofErr w:type="spellEnd"/>
      <w:r w:rsidRPr="006E05EE">
        <w:rPr>
          <w:rFonts w:cstheme="minorHAnsi"/>
          <w:b/>
          <w:bCs/>
        </w:rPr>
        <w:t xml:space="preserve"> i Wejherowa</w:t>
      </w:r>
      <w:r w:rsidRPr="006E05EE">
        <w:rPr>
          <w:rFonts w:cstheme="minorHAnsi"/>
        </w:rPr>
        <w:t xml:space="preserve">. </w:t>
      </w:r>
    </w:p>
    <w:p w14:paraId="56D7D4FB" w14:textId="77777777" w:rsidR="008858C5" w:rsidRPr="006E05EE" w:rsidRDefault="008858C5" w:rsidP="008858C5">
      <w:pPr>
        <w:pStyle w:val="Akapitzlist"/>
        <w:spacing w:after="0" w:line="240" w:lineRule="auto"/>
        <w:ind w:left="786"/>
        <w:jc w:val="both"/>
        <w:rPr>
          <w:rFonts w:cstheme="minorHAnsi"/>
        </w:rPr>
      </w:pPr>
      <w:r w:rsidRPr="006E05EE">
        <w:rPr>
          <w:rFonts w:cstheme="minorHAnsi"/>
        </w:rPr>
        <w:t>Zakres usługi obejmuje odtworzenie terenu zielonego poprzez wyrównanie terenu, wygrabienie gruzu i kamieni oraz ich wywóz i zagospodarowanie zgodnie z obowiązującymi przepisami prawa, spulchnianie ziemi i ułożenie trawy z rolki.</w:t>
      </w:r>
    </w:p>
    <w:p w14:paraId="31128A89" w14:textId="77777777" w:rsidR="008858C5" w:rsidRPr="006E05EE" w:rsidRDefault="008858C5" w:rsidP="008858C5">
      <w:pPr>
        <w:pStyle w:val="Akapitzlist"/>
        <w:spacing w:after="0" w:line="240" w:lineRule="auto"/>
        <w:ind w:left="786"/>
        <w:jc w:val="both"/>
        <w:rPr>
          <w:rFonts w:cstheme="minorHAnsi"/>
        </w:rPr>
      </w:pPr>
      <w:r w:rsidRPr="006E05EE">
        <w:rPr>
          <w:rFonts w:cstheme="minorHAnsi"/>
        </w:rPr>
        <w:t>Do odtworzenia terenu zielonego należy zastosować trawę uniwersalną.</w:t>
      </w:r>
    </w:p>
    <w:p w14:paraId="2F596C15" w14:textId="77777777" w:rsidR="008858C5" w:rsidRPr="006E05EE" w:rsidRDefault="008858C5" w:rsidP="008858C5">
      <w:pPr>
        <w:pStyle w:val="Akapitzlist"/>
        <w:spacing w:after="0" w:line="240" w:lineRule="auto"/>
        <w:ind w:left="786"/>
        <w:jc w:val="both"/>
        <w:rPr>
          <w:rFonts w:cstheme="minorHAnsi"/>
        </w:rPr>
      </w:pPr>
      <w:r w:rsidRPr="006E05EE">
        <w:rPr>
          <w:rFonts w:cstheme="minorHAnsi"/>
        </w:rPr>
        <w:t>Usługa będzie wykonywana po zakończeniu realizacji prac na danym terenie przez Zamawiającego.</w:t>
      </w:r>
    </w:p>
    <w:p w14:paraId="149431F4" w14:textId="77777777" w:rsidR="008858C5" w:rsidRPr="006E05EE" w:rsidRDefault="008858C5" w:rsidP="008858C5">
      <w:pPr>
        <w:pStyle w:val="Akapitzlist"/>
        <w:spacing w:after="0" w:line="240" w:lineRule="auto"/>
        <w:ind w:left="786"/>
        <w:jc w:val="both"/>
        <w:rPr>
          <w:rFonts w:cstheme="minorHAnsi"/>
        </w:rPr>
      </w:pPr>
      <w:r w:rsidRPr="006E05EE">
        <w:rPr>
          <w:rFonts w:cstheme="minorHAnsi"/>
        </w:rPr>
        <w:t>W cenie usługi nie należy uwzględniać zabiegów pielęgnacyjnych w późniejszym okresie, np. koszenia, podlewania, czy nawożenia.</w:t>
      </w:r>
    </w:p>
    <w:p w14:paraId="144D2CB1" w14:textId="77777777" w:rsidR="008858C5" w:rsidRDefault="008858C5" w:rsidP="008858C5">
      <w:pPr>
        <w:spacing w:after="0" w:line="240" w:lineRule="auto"/>
        <w:ind w:left="708"/>
        <w:jc w:val="both"/>
        <w:rPr>
          <w:rFonts w:cstheme="minorHAnsi"/>
        </w:rPr>
      </w:pPr>
    </w:p>
    <w:p w14:paraId="6FB84DFA" w14:textId="13C424A8" w:rsidR="008858C5" w:rsidRDefault="008858C5" w:rsidP="008858C5">
      <w:pPr>
        <w:spacing w:after="0" w:line="240" w:lineRule="auto"/>
        <w:ind w:left="708"/>
        <w:jc w:val="both"/>
        <w:rPr>
          <w:rFonts w:cstheme="minorHAnsi"/>
        </w:rPr>
      </w:pPr>
      <w:r w:rsidRPr="00C365A8">
        <w:rPr>
          <w:rFonts w:cstheme="minorHAnsi"/>
        </w:rPr>
        <w:t xml:space="preserve">W przypadku konieczności uzupełnienia ziemi (nawiezienia), przy odtwarzaniu terenów zielonych po usuwaniu awarii, czy też inwestycjach, zlecenie wykonania powyższej usługi i jej rozliczenie odbędzie się zgodnie z postanowieniami </w:t>
      </w:r>
      <w:r w:rsidRPr="00C365A8">
        <w:rPr>
          <w:rFonts w:cstheme="minorHAnsi"/>
          <w:b/>
          <w:bCs/>
        </w:rPr>
        <w:t xml:space="preserve">§ </w:t>
      </w:r>
      <w:r w:rsidR="00313234">
        <w:rPr>
          <w:rFonts w:cstheme="minorHAnsi"/>
          <w:b/>
          <w:bCs/>
        </w:rPr>
        <w:t>4</w:t>
      </w:r>
      <w:r w:rsidRPr="00C365A8">
        <w:rPr>
          <w:rFonts w:cstheme="minorHAnsi"/>
          <w:b/>
          <w:bCs/>
        </w:rPr>
        <w:t xml:space="preserve"> ust. 3</w:t>
      </w:r>
      <w:r w:rsidRPr="00C365A8">
        <w:rPr>
          <w:rFonts w:cstheme="minorHAnsi"/>
        </w:rPr>
        <w:t xml:space="preserve"> Umowy.</w:t>
      </w:r>
    </w:p>
    <w:p w14:paraId="0DA6910B" w14:textId="77777777" w:rsidR="008858C5" w:rsidRPr="00C365A8" w:rsidRDefault="008858C5" w:rsidP="008858C5">
      <w:pPr>
        <w:spacing w:after="0" w:line="240" w:lineRule="auto"/>
        <w:ind w:left="708"/>
        <w:jc w:val="both"/>
        <w:rPr>
          <w:rFonts w:cstheme="minorHAnsi"/>
        </w:rPr>
      </w:pPr>
    </w:p>
    <w:p w14:paraId="6A9C7E1A" w14:textId="42D71D38" w:rsidR="00B95292" w:rsidRPr="006E05EE" w:rsidRDefault="00B95292" w:rsidP="00B95292">
      <w:pPr>
        <w:pStyle w:val="Akapitzlist"/>
        <w:numPr>
          <w:ilvl w:val="0"/>
          <w:numId w:val="4"/>
        </w:numPr>
        <w:spacing w:after="0" w:line="240" w:lineRule="auto"/>
        <w:jc w:val="both"/>
        <w:rPr>
          <w:rFonts w:cstheme="minorHAnsi"/>
        </w:rPr>
      </w:pPr>
      <w:r w:rsidRPr="00C15AC3">
        <w:rPr>
          <w:rFonts w:cstheme="minorHAnsi"/>
          <w:b/>
          <w:bCs/>
          <w:color w:val="005E5C"/>
        </w:rPr>
        <w:t>Poz. 2</w:t>
      </w:r>
      <w:r>
        <w:rPr>
          <w:rFonts w:cstheme="minorHAnsi"/>
          <w:b/>
          <w:bCs/>
          <w:color w:val="005E5C"/>
        </w:rPr>
        <w:t>3</w:t>
      </w:r>
      <w:r w:rsidRPr="00C15AC3">
        <w:rPr>
          <w:rFonts w:cstheme="minorHAnsi"/>
          <w:b/>
          <w:bCs/>
          <w:color w:val="005E5C"/>
        </w:rPr>
        <w:t xml:space="preserve"> TJR – Renowacja – odnawianie trawnika</w:t>
      </w:r>
      <w:r w:rsidRPr="00C15AC3">
        <w:rPr>
          <w:rFonts w:cstheme="minorHAnsi"/>
          <w:color w:val="005E5C"/>
        </w:rPr>
        <w:t xml:space="preserve"> </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109E921A" w14:textId="77777777" w:rsidR="00B95292" w:rsidRPr="006E05EE" w:rsidRDefault="00B95292" w:rsidP="00B95292">
      <w:pPr>
        <w:pStyle w:val="Akapitzlist"/>
        <w:spacing w:after="0" w:line="240" w:lineRule="auto"/>
        <w:ind w:left="786"/>
        <w:jc w:val="both"/>
        <w:rPr>
          <w:rFonts w:cstheme="minorHAnsi"/>
        </w:rPr>
      </w:pPr>
      <w:r w:rsidRPr="006E05EE">
        <w:rPr>
          <w:rFonts w:cstheme="minorHAnsi"/>
        </w:rPr>
        <w:t>Zakres usługi renowacji trawnika obejmuje: koszenie, wertykulację, uzupełnienie ubytków w trawniku (dosianie trawy) i nawiezienie nawozem mineralnym.</w:t>
      </w:r>
    </w:p>
    <w:p w14:paraId="2E579D14" w14:textId="77777777" w:rsidR="00B95292" w:rsidRPr="006E05EE" w:rsidRDefault="00B95292" w:rsidP="00B95292">
      <w:pPr>
        <w:pStyle w:val="Akapitzlist"/>
        <w:spacing w:after="0" w:line="240" w:lineRule="auto"/>
        <w:ind w:left="786"/>
        <w:jc w:val="both"/>
        <w:rPr>
          <w:rFonts w:cstheme="minorHAnsi"/>
        </w:rPr>
      </w:pPr>
      <w:r w:rsidRPr="006E05EE">
        <w:rPr>
          <w:rFonts w:cstheme="minorHAnsi"/>
        </w:rPr>
        <w:t>Do siewu należy zastosować trawę uniwersalną lub renowacyjną.</w:t>
      </w:r>
    </w:p>
    <w:p w14:paraId="7231D37E" w14:textId="77777777" w:rsidR="00B95292" w:rsidRPr="006E05EE" w:rsidRDefault="00B95292" w:rsidP="00B95292">
      <w:pPr>
        <w:pStyle w:val="Akapitzlist"/>
        <w:spacing w:after="0" w:line="240" w:lineRule="auto"/>
        <w:ind w:left="786"/>
        <w:jc w:val="both"/>
        <w:rPr>
          <w:rFonts w:cstheme="minorHAnsi"/>
        </w:rPr>
      </w:pPr>
      <w:r w:rsidRPr="006E05EE">
        <w:rPr>
          <w:rFonts w:cstheme="minorHAnsi"/>
        </w:rPr>
        <w:t>Nawożenie będzie dostosowane do pory roku. Wykonawca dobierze i zastosuje nawóz mineralny wieloskładnikowy, odpowiedni dla danego gatunku roślin i pory roku. Dawkę nawozu należy stosować zgodnie z zaleceniami producenta.</w:t>
      </w:r>
    </w:p>
    <w:p w14:paraId="7C8B70B2" w14:textId="77777777" w:rsidR="00B95292" w:rsidRDefault="00B95292" w:rsidP="00B95292">
      <w:pPr>
        <w:pStyle w:val="Akapitzlist"/>
        <w:spacing w:after="0" w:line="240" w:lineRule="auto"/>
        <w:ind w:left="786"/>
        <w:jc w:val="both"/>
        <w:rPr>
          <w:rFonts w:cstheme="minorHAnsi"/>
        </w:rPr>
      </w:pPr>
      <w:r w:rsidRPr="006E05EE">
        <w:rPr>
          <w:rFonts w:cstheme="minorHAnsi"/>
        </w:rPr>
        <w:t>W cenie usługi nie należy uwzględniać zabiegów pielęgnacyjnych w późniejszym okresie, np. koszenia, podlewania, czy nawożenia.</w:t>
      </w:r>
    </w:p>
    <w:p w14:paraId="5D7DD71F" w14:textId="77777777" w:rsidR="00B95292" w:rsidRPr="006E05EE" w:rsidRDefault="00B95292" w:rsidP="00B95292">
      <w:pPr>
        <w:pStyle w:val="Akapitzlist"/>
        <w:spacing w:after="0" w:line="240" w:lineRule="auto"/>
        <w:ind w:left="786"/>
        <w:jc w:val="both"/>
        <w:rPr>
          <w:rFonts w:cstheme="minorHAnsi"/>
        </w:rPr>
      </w:pPr>
    </w:p>
    <w:p w14:paraId="14C75870" w14:textId="21A5F3E4" w:rsidR="00D05D34" w:rsidRPr="006E05EE" w:rsidRDefault="00D05D34" w:rsidP="00D05D34">
      <w:pPr>
        <w:pStyle w:val="Akapitzlist"/>
        <w:numPr>
          <w:ilvl w:val="0"/>
          <w:numId w:val="4"/>
        </w:numPr>
        <w:spacing w:after="0" w:line="240" w:lineRule="auto"/>
        <w:jc w:val="both"/>
        <w:rPr>
          <w:rFonts w:cstheme="minorHAnsi"/>
        </w:rPr>
      </w:pPr>
      <w:r w:rsidRPr="00C15AC3">
        <w:rPr>
          <w:rFonts w:cstheme="minorHAnsi"/>
          <w:b/>
          <w:bCs/>
          <w:color w:val="005E5C"/>
        </w:rPr>
        <w:t>Poz. 2</w:t>
      </w:r>
      <w:r>
        <w:rPr>
          <w:rFonts w:cstheme="minorHAnsi"/>
          <w:b/>
          <w:bCs/>
          <w:color w:val="005E5C"/>
        </w:rPr>
        <w:t>4</w:t>
      </w:r>
      <w:r w:rsidRPr="00C15AC3">
        <w:rPr>
          <w:rFonts w:cstheme="minorHAnsi"/>
          <w:b/>
          <w:bCs/>
          <w:color w:val="005E5C"/>
        </w:rPr>
        <w:t xml:space="preserve"> TJR – Wykonanie podłoża z kory sosnowej na włóknie </w:t>
      </w:r>
      <w:r w:rsidRPr="006E05EE">
        <w:rPr>
          <w:rFonts w:cstheme="minorHAnsi"/>
        </w:rPr>
        <w:t xml:space="preserve">– Usługi prowadzone będą </w:t>
      </w:r>
      <w:r w:rsidRPr="006E05EE">
        <w:rPr>
          <w:rFonts w:cstheme="minorHAnsi"/>
          <w:b/>
          <w:bCs/>
        </w:rPr>
        <w:t>na terenie Jednostek</w:t>
      </w:r>
      <w:r w:rsidRPr="006E05EE">
        <w:rPr>
          <w:rFonts w:cstheme="minorHAnsi"/>
        </w:rPr>
        <w:t xml:space="preserve">. </w:t>
      </w:r>
    </w:p>
    <w:p w14:paraId="3E9879C9" w14:textId="77777777" w:rsidR="00D05D34" w:rsidRDefault="00D05D34" w:rsidP="00D05D34">
      <w:pPr>
        <w:pStyle w:val="Akapitzlist"/>
        <w:spacing w:after="0" w:line="240" w:lineRule="auto"/>
        <w:ind w:left="786"/>
        <w:jc w:val="both"/>
        <w:rPr>
          <w:rFonts w:cstheme="minorHAnsi"/>
        </w:rPr>
      </w:pPr>
      <w:r w:rsidRPr="006E05EE">
        <w:rPr>
          <w:rFonts w:cstheme="minorHAnsi"/>
        </w:rPr>
        <w:lastRenderedPageBreak/>
        <w:t xml:space="preserve">Zakres usługi obejmuje: wyrównanie terenu, wygrabienie, zebranie gruzu i kamieni oraz ich wywóz, spulchnianie </w:t>
      </w:r>
      <w:r w:rsidRPr="0001251F">
        <w:rPr>
          <w:rFonts w:cstheme="minorHAnsi"/>
        </w:rPr>
        <w:t>ziemi, wykorytowanie, ułożenie</w:t>
      </w:r>
      <w:r w:rsidRPr="006E05EE">
        <w:rPr>
          <w:rFonts w:cstheme="minorHAnsi"/>
        </w:rPr>
        <w:t xml:space="preserve"> włókniny i zabezpieczenie szpilkami oraz równomierne rozłożenie warstwy kory sosnowej.</w:t>
      </w:r>
    </w:p>
    <w:p w14:paraId="2E3DB4CF" w14:textId="77777777" w:rsidR="00D05D34" w:rsidRPr="006E05EE" w:rsidRDefault="00D05D34" w:rsidP="00D05D34">
      <w:pPr>
        <w:pStyle w:val="Akapitzlist"/>
        <w:spacing w:after="0" w:line="240" w:lineRule="auto"/>
        <w:ind w:left="786"/>
        <w:jc w:val="both"/>
        <w:rPr>
          <w:rFonts w:cstheme="minorHAnsi"/>
        </w:rPr>
      </w:pPr>
    </w:p>
    <w:p w14:paraId="5B62DDC5" w14:textId="2A5BDE63" w:rsidR="00D05D34" w:rsidRPr="006E05EE" w:rsidRDefault="00D05D34" w:rsidP="00D05D34">
      <w:pPr>
        <w:pStyle w:val="Akapitzlist"/>
        <w:numPr>
          <w:ilvl w:val="0"/>
          <w:numId w:val="4"/>
        </w:numPr>
        <w:spacing w:after="0" w:line="240" w:lineRule="auto"/>
        <w:jc w:val="both"/>
        <w:rPr>
          <w:rFonts w:cstheme="minorHAnsi"/>
        </w:rPr>
      </w:pPr>
      <w:r w:rsidRPr="00C15AC3">
        <w:rPr>
          <w:rFonts w:cstheme="minorHAnsi"/>
          <w:b/>
          <w:bCs/>
          <w:color w:val="005E5C"/>
        </w:rPr>
        <w:t>Poz. 2</w:t>
      </w:r>
      <w:r>
        <w:rPr>
          <w:rFonts w:cstheme="minorHAnsi"/>
          <w:b/>
          <w:bCs/>
          <w:color w:val="005E5C"/>
        </w:rPr>
        <w:t>5</w:t>
      </w:r>
      <w:r w:rsidRPr="00C15AC3">
        <w:rPr>
          <w:rFonts w:cstheme="minorHAnsi"/>
          <w:b/>
          <w:bCs/>
          <w:color w:val="005E5C"/>
        </w:rPr>
        <w:t xml:space="preserve"> TJR – Wykopanie krzewu</w:t>
      </w:r>
      <w:r>
        <w:rPr>
          <w:rFonts w:cstheme="minorHAnsi"/>
          <w:b/>
          <w:bCs/>
          <w:color w:val="005E5C"/>
        </w:rPr>
        <w:t xml:space="preserve"> wraz z korzeniem</w:t>
      </w:r>
      <w:r w:rsidRPr="00C15AC3">
        <w:rPr>
          <w:rFonts w:cstheme="minorHAnsi"/>
          <w:b/>
          <w:bCs/>
          <w:color w:val="005E5C"/>
        </w:rPr>
        <w:t xml:space="preserve"> o wysokości do 30 cm </w:t>
      </w:r>
      <w:r w:rsidRPr="006E05EE">
        <w:rPr>
          <w:rFonts w:cstheme="minorHAnsi"/>
        </w:rPr>
        <w:t xml:space="preserve">– Usługi prowadzone będą </w:t>
      </w:r>
      <w:r w:rsidRPr="006E05EE">
        <w:rPr>
          <w:rFonts w:cstheme="minorHAnsi"/>
          <w:b/>
          <w:bCs/>
        </w:rPr>
        <w:t xml:space="preserve">na terenie Gdyni, </w:t>
      </w:r>
      <w:proofErr w:type="spellStart"/>
      <w:r w:rsidRPr="006E05EE">
        <w:rPr>
          <w:rFonts w:cstheme="minorHAnsi"/>
          <w:b/>
          <w:bCs/>
        </w:rPr>
        <w:t>Rumi</w:t>
      </w:r>
      <w:proofErr w:type="spellEnd"/>
      <w:r w:rsidRPr="006E05EE">
        <w:rPr>
          <w:rFonts w:cstheme="minorHAnsi"/>
          <w:b/>
          <w:bCs/>
        </w:rPr>
        <w:t xml:space="preserve"> i Wejherowa</w:t>
      </w:r>
      <w:r w:rsidRPr="006E05EE">
        <w:rPr>
          <w:rFonts w:cstheme="minorHAnsi"/>
        </w:rPr>
        <w:t xml:space="preserve">. </w:t>
      </w:r>
    </w:p>
    <w:p w14:paraId="7AE2A9D3" w14:textId="6776A2FB" w:rsidR="00D05D34" w:rsidRDefault="00D05D34" w:rsidP="00D05D34">
      <w:pPr>
        <w:pStyle w:val="Akapitzlist"/>
        <w:spacing w:after="0" w:line="240" w:lineRule="auto"/>
        <w:ind w:left="786"/>
        <w:jc w:val="both"/>
        <w:rPr>
          <w:rFonts w:cstheme="minorHAnsi"/>
        </w:rPr>
      </w:pPr>
      <w:r w:rsidRPr="006E05EE">
        <w:rPr>
          <w:rFonts w:cstheme="minorHAnsi"/>
        </w:rPr>
        <w:t>Zakres usługi obejmuje: wykopanie krzewu</w:t>
      </w:r>
      <w:r>
        <w:rPr>
          <w:rFonts w:cstheme="minorHAnsi"/>
        </w:rPr>
        <w:t xml:space="preserve"> wraz z korzeniem</w:t>
      </w:r>
      <w:r w:rsidRPr="006E05EE">
        <w:rPr>
          <w:rFonts w:cstheme="minorHAnsi"/>
        </w:rPr>
        <w:t xml:space="preserve"> o wysokości do 30 cm (wysokość rośliny bez bryły korzeniowej) i jego zadołowanie na miejscu lub przewiezienie (załadunek, transport i rozładunek) na wyznaczony teren Zamawiającego (oddalony maksymalnie o 30 km od miejsca wykonywania niniejszej usługi).</w:t>
      </w:r>
    </w:p>
    <w:p w14:paraId="4C010B48" w14:textId="77777777" w:rsidR="00D05D34" w:rsidRPr="006E05EE" w:rsidRDefault="00D05D34" w:rsidP="00D05D34">
      <w:pPr>
        <w:pStyle w:val="Akapitzlist"/>
        <w:spacing w:after="0" w:line="240" w:lineRule="auto"/>
        <w:ind w:left="786"/>
        <w:jc w:val="both"/>
        <w:rPr>
          <w:rFonts w:cstheme="minorHAnsi"/>
        </w:rPr>
      </w:pPr>
    </w:p>
    <w:p w14:paraId="6EADB0EB" w14:textId="3C535CCF" w:rsidR="007E2D01" w:rsidRPr="006E05EE" w:rsidRDefault="007E2D01" w:rsidP="007E2D01">
      <w:pPr>
        <w:pStyle w:val="Akapitzlist"/>
        <w:numPr>
          <w:ilvl w:val="0"/>
          <w:numId w:val="4"/>
        </w:numPr>
        <w:spacing w:after="0" w:line="240" w:lineRule="auto"/>
        <w:jc w:val="both"/>
        <w:rPr>
          <w:rFonts w:cstheme="minorHAnsi"/>
        </w:rPr>
      </w:pPr>
      <w:r w:rsidRPr="00C15AC3">
        <w:rPr>
          <w:rFonts w:cstheme="minorHAnsi"/>
          <w:b/>
          <w:bCs/>
          <w:color w:val="005E5C"/>
        </w:rPr>
        <w:t>Poz. 2</w:t>
      </w:r>
      <w:r>
        <w:rPr>
          <w:rFonts w:cstheme="minorHAnsi"/>
          <w:b/>
          <w:bCs/>
          <w:color w:val="005E5C"/>
        </w:rPr>
        <w:t>6</w:t>
      </w:r>
      <w:r w:rsidRPr="00C15AC3">
        <w:rPr>
          <w:rFonts w:cstheme="minorHAnsi"/>
          <w:b/>
          <w:bCs/>
          <w:color w:val="005E5C"/>
        </w:rPr>
        <w:t xml:space="preserve"> TJR – Wykopanie krzewu o wysokości powyżej 30 cm do 100 cm </w:t>
      </w:r>
      <w:r w:rsidRPr="006E05EE">
        <w:rPr>
          <w:rFonts w:cstheme="minorHAnsi"/>
        </w:rPr>
        <w:t xml:space="preserve">– Usługi prowadzone będą </w:t>
      </w:r>
      <w:r w:rsidRPr="006E05EE">
        <w:rPr>
          <w:rFonts w:cstheme="minorHAnsi"/>
          <w:b/>
          <w:bCs/>
        </w:rPr>
        <w:t xml:space="preserve">na terenie Gdyni, </w:t>
      </w:r>
      <w:proofErr w:type="spellStart"/>
      <w:r w:rsidRPr="006E05EE">
        <w:rPr>
          <w:rFonts w:cstheme="minorHAnsi"/>
          <w:b/>
          <w:bCs/>
        </w:rPr>
        <w:t>Rumi</w:t>
      </w:r>
      <w:proofErr w:type="spellEnd"/>
      <w:r w:rsidRPr="006E05EE">
        <w:rPr>
          <w:rFonts w:cstheme="minorHAnsi"/>
          <w:b/>
          <w:bCs/>
        </w:rPr>
        <w:t xml:space="preserve"> i Wejherowa</w:t>
      </w:r>
      <w:r w:rsidRPr="006E05EE">
        <w:rPr>
          <w:rFonts w:cstheme="minorHAnsi"/>
        </w:rPr>
        <w:t xml:space="preserve">. </w:t>
      </w:r>
    </w:p>
    <w:p w14:paraId="18690C14" w14:textId="25DBE4A4" w:rsidR="007E2D01" w:rsidRDefault="007E2D01" w:rsidP="007E2D01">
      <w:pPr>
        <w:pStyle w:val="Akapitzlist"/>
        <w:spacing w:after="0" w:line="240" w:lineRule="auto"/>
        <w:ind w:left="786"/>
        <w:jc w:val="both"/>
        <w:rPr>
          <w:rFonts w:cstheme="minorHAnsi"/>
        </w:rPr>
      </w:pPr>
      <w:r w:rsidRPr="006E05EE">
        <w:rPr>
          <w:rFonts w:cstheme="minorHAnsi"/>
        </w:rPr>
        <w:t>Zakres usługi obejmuje: wykopanie krzewu</w:t>
      </w:r>
      <w:r>
        <w:rPr>
          <w:rFonts w:cstheme="minorHAnsi"/>
        </w:rPr>
        <w:t xml:space="preserve"> wraz z korzeniem</w:t>
      </w:r>
      <w:r w:rsidRPr="006E05EE">
        <w:rPr>
          <w:rFonts w:cstheme="minorHAnsi"/>
        </w:rPr>
        <w:t xml:space="preserve"> o wysokości powyżej 30 cm do 100 cm (wysokość rośliny bez bryły korzeniowej) i jego zadołowanie na miejscu lub przewiezienie (załadunek, transport i rozładunek) na wyznaczony teren Zamawiającego (oddalony maksymalnie o 30 km od miejsca wykonywania niniejszej usługi).</w:t>
      </w:r>
    </w:p>
    <w:p w14:paraId="7FA01646" w14:textId="77777777" w:rsidR="007E2D01" w:rsidRPr="006E05EE" w:rsidRDefault="007E2D01" w:rsidP="007E2D01">
      <w:pPr>
        <w:pStyle w:val="Akapitzlist"/>
        <w:spacing w:after="0" w:line="240" w:lineRule="auto"/>
        <w:ind w:left="786"/>
        <w:jc w:val="both"/>
        <w:rPr>
          <w:rFonts w:cstheme="minorHAnsi"/>
        </w:rPr>
      </w:pPr>
    </w:p>
    <w:p w14:paraId="1B56DB85" w14:textId="73EE8E3F" w:rsidR="004A24A0" w:rsidRPr="006E05EE" w:rsidRDefault="004A24A0" w:rsidP="004A24A0">
      <w:pPr>
        <w:pStyle w:val="Akapitzlist"/>
        <w:numPr>
          <w:ilvl w:val="0"/>
          <w:numId w:val="4"/>
        </w:numPr>
        <w:spacing w:after="0" w:line="240" w:lineRule="auto"/>
        <w:jc w:val="both"/>
        <w:rPr>
          <w:rFonts w:cstheme="minorHAnsi"/>
        </w:rPr>
      </w:pPr>
      <w:r w:rsidRPr="00C15AC3">
        <w:rPr>
          <w:rFonts w:cstheme="minorHAnsi"/>
          <w:b/>
          <w:bCs/>
          <w:color w:val="005E5C"/>
        </w:rPr>
        <w:t>Poz. 2</w:t>
      </w:r>
      <w:r>
        <w:rPr>
          <w:rFonts w:cstheme="minorHAnsi"/>
          <w:b/>
          <w:bCs/>
          <w:color w:val="005E5C"/>
        </w:rPr>
        <w:t>7</w:t>
      </w:r>
      <w:r w:rsidRPr="00C15AC3">
        <w:rPr>
          <w:rFonts w:cstheme="minorHAnsi"/>
          <w:b/>
          <w:bCs/>
          <w:color w:val="005E5C"/>
        </w:rPr>
        <w:t xml:space="preserve"> TJR – Wykopanie krzewu</w:t>
      </w:r>
      <w:r>
        <w:rPr>
          <w:rFonts w:cstheme="minorHAnsi"/>
          <w:b/>
          <w:bCs/>
          <w:color w:val="005E5C"/>
        </w:rPr>
        <w:t xml:space="preserve"> wraz z korzeniem</w:t>
      </w:r>
      <w:r w:rsidRPr="00C15AC3">
        <w:rPr>
          <w:rFonts w:cstheme="minorHAnsi"/>
          <w:b/>
          <w:bCs/>
          <w:color w:val="005E5C"/>
        </w:rPr>
        <w:t xml:space="preserve"> o wysokości powyżej 100 cm </w:t>
      </w:r>
      <w:r w:rsidRPr="006E05EE">
        <w:rPr>
          <w:rFonts w:cstheme="minorHAnsi"/>
        </w:rPr>
        <w:t xml:space="preserve">– Usługi prowadzone będą </w:t>
      </w:r>
      <w:r w:rsidRPr="006E05EE">
        <w:rPr>
          <w:rFonts w:cstheme="minorHAnsi"/>
          <w:b/>
          <w:bCs/>
        </w:rPr>
        <w:t xml:space="preserve">na terenie Gdyni, </w:t>
      </w:r>
      <w:proofErr w:type="spellStart"/>
      <w:r w:rsidRPr="006E05EE">
        <w:rPr>
          <w:rFonts w:cstheme="minorHAnsi"/>
          <w:b/>
          <w:bCs/>
        </w:rPr>
        <w:t>Rumi</w:t>
      </w:r>
      <w:proofErr w:type="spellEnd"/>
      <w:r w:rsidRPr="006E05EE">
        <w:rPr>
          <w:rFonts w:cstheme="minorHAnsi"/>
          <w:b/>
          <w:bCs/>
        </w:rPr>
        <w:t xml:space="preserve"> i Wejherowa</w:t>
      </w:r>
      <w:r w:rsidRPr="006E05EE">
        <w:rPr>
          <w:rFonts w:cstheme="minorHAnsi"/>
        </w:rPr>
        <w:t xml:space="preserve">. </w:t>
      </w:r>
    </w:p>
    <w:p w14:paraId="6E304159" w14:textId="700191ED" w:rsidR="004A24A0" w:rsidRDefault="004A24A0" w:rsidP="004A24A0">
      <w:pPr>
        <w:pStyle w:val="Akapitzlist"/>
        <w:spacing w:after="0" w:line="240" w:lineRule="auto"/>
        <w:ind w:left="786"/>
        <w:jc w:val="both"/>
        <w:rPr>
          <w:rFonts w:cstheme="minorHAnsi"/>
        </w:rPr>
      </w:pPr>
      <w:r w:rsidRPr="006E05EE">
        <w:rPr>
          <w:rFonts w:cstheme="minorHAnsi"/>
        </w:rPr>
        <w:t xml:space="preserve">Zakres usługi obejmuje: wykopanie krzewu </w:t>
      </w:r>
      <w:r>
        <w:rPr>
          <w:rFonts w:cstheme="minorHAnsi"/>
        </w:rPr>
        <w:t xml:space="preserve">wraz z korzeniem </w:t>
      </w:r>
      <w:r w:rsidRPr="006E05EE">
        <w:rPr>
          <w:rFonts w:cstheme="minorHAnsi"/>
        </w:rPr>
        <w:t>o wysokości powyżej 100 cm (wysokość rośliny bez bryły korzeniowej) i jego zadołowanie na miejscu lub przewiezienie (załadunek, transport i rozładunek) na wyznaczony teren Zamawiającego (oddalony maksymalnie o 30 km od miejsca wykonywania niniejszej usługi).</w:t>
      </w:r>
    </w:p>
    <w:p w14:paraId="3C5071F4" w14:textId="77777777" w:rsidR="004A24A0" w:rsidRPr="006E05EE" w:rsidRDefault="004A24A0" w:rsidP="004A24A0">
      <w:pPr>
        <w:pStyle w:val="Akapitzlist"/>
        <w:spacing w:after="0" w:line="240" w:lineRule="auto"/>
        <w:ind w:left="786"/>
        <w:jc w:val="both"/>
        <w:rPr>
          <w:rFonts w:cstheme="minorHAnsi"/>
        </w:rPr>
      </w:pPr>
    </w:p>
    <w:p w14:paraId="67B3841C" w14:textId="1242DBCD" w:rsidR="00E14821" w:rsidRPr="006E05EE" w:rsidRDefault="00E14821" w:rsidP="00E14821">
      <w:pPr>
        <w:pStyle w:val="Akapitzlist"/>
        <w:numPr>
          <w:ilvl w:val="0"/>
          <w:numId w:val="4"/>
        </w:numPr>
        <w:spacing w:after="0" w:line="240" w:lineRule="auto"/>
        <w:jc w:val="both"/>
        <w:rPr>
          <w:rFonts w:cstheme="minorHAnsi"/>
        </w:rPr>
      </w:pPr>
      <w:r w:rsidRPr="00C15AC3">
        <w:rPr>
          <w:rFonts w:cstheme="minorHAnsi"/>
          <w:b/>
          <w:bCs/>
          <w:color w:val="005E5C"/>
        </w:rPr>
        <w:t>Poz. 2</w:t>
      </w:r>
      <w:r>
        <w:rPr>
          <w:rFonts w:cstheme="minorHAnsi"/>
          <w:b/>
          <w:bCs/>
          <w:color w:val="005E5C"/>
        </w:rPr>
        <w:t>8</w:t>
      </w:r>
      <w:r w:rsidRPr="00C15AC3">
        <w:rPr>
          <w:rFonts w:cstheme="minorHAnsi"/>
          <w:b/>
          <w:bCs/>
          <w:color w:val="005E5C"/>
        </w:rPr>
        <w:t xml:space="preserve"> TJR – Wykopanie drzewa</w:t>
      </w:r>
      <w:r>
        <w:rPr>
          <w:rFonts w:cstheme="minorHAnsi"/>
          <w:b/>
          <w:bCs/>
          <w:color w:val="005E5C"/>
        </w:rPr>
        <w:t xml:space="preserve"> wraz z korzeniem</w:t>
      </w:r>
      <w:r w:rsidRPr="00C15AC3">
        <w:rPr>
          <w:rFonts w:cstheme="minorHAnsi"/>
          <w:b/>
          <w:bCs/>
          <w:color w:val="005E5C"/>
        </w:rPr>
        <w:t xml:space="preserve"> o wysokości powyżej 100 cm </w:t>
      </w:r>
      <w:r w:rsidRPr="006E05EE">
        <w:rPr>
          <w:rFonts w:cstheme="minorHAnsi"/>
        </w:rPr>
        <w:t xml:space="preserve">– Usługi prowadzone będą </w:t>
      </w:r>
      <w:r w:rsidRPr="006E05EE">
        <w:rPr>
          <w:rFonts w:cstheme="minorHAnsi"/>
          <w:b/>
          <w:bCs/>
        </w:rPr>
        <w:t xml:space="preserve">na terenie Gdyni, </w:t>
      </w:r>
      <w:proofErr w:type="spellStart"/>
      <w:r w:rsidRPr="006E05EE">
        <w:rPr>
          <w:rFonts w:cstheme="minorHAnsi"/>
          <w:b/>
          <w:bCs/>
        </w:rPr>
        <w:t>Rumi</w:t>
      </w:r>
      <w:proofErr w:type="spellEnd"/>
      <w:r w:rsidRPr="006E05EE">
        <w:rPr>
          <w:rFonts w:cstheme="minorHAnsi"/>
          <w:b/>
          <w:bCs/>
        </w:rPr>
        <w:t xml:space="preserve"> i Wejherowa</w:t>
      </w:r>
      <w:r w:rsidRPr="006E05EE">
        <w:rPr>
          <w:rFonts w:cstheme="minorHAnsi"/>
        </w:rPr>
        <w:t xml:space="preserve">. </w:t>
      </w:r>
    </w:p>
    <w:p w14:paraId="6CE0063A" w14:textId="5069C738" w:rsidR="00E14821" w:rsidRDefault="00E14821" w:rsidP="00E14821">
      <w:pPr>
        <w:pStyle w:val="Akapitzlist"/>
        <w:spacing w:after="0" w:line="240" w:lineRule="auto"/>
        <w:ind w:left="786"/>
        <w:jc w:val="both"/>
        <w:rPr>
          <w:rFonts w:cstheme="minorHAnsi"/>
        </w:rPr>
      </w:pPr>
      <w:r w:rsidRPr="006E05EE">
        <w:rPr>
          <w:rFonts w:cstheme="minorHAnsi"/>
        </w:rPr>
        <w:t>Zakres usługi obejmuje: wykopanie drzewa</w:t>
      </w:r>
      <w:r>
        <w:rPr>
          <w:rFonts w:cstheme="minorHAnsi"/>
        </w:rPr>
        <w:t xml:space="preserve"> wraz z korzeniem</w:t>
      </w:r>
      <w:r w:rsidRPr="006E05EE">
        <w:rPr>
          <w:rFonts w:cstheme="minorHAnsi"/>
        </w:rPr>
        <w:t xml:space="preserve"> o wysokości powyżej 100 cm (wysokość rośliny bez bryły korzeniowej) i jego zadołowanie na miejscu lub przewiezienie (załadunek, transport i rozładunek) na wyznaczony teren Zamawiającego (oddalony maksymalnie o 30 km od miejsca wykonywania niniejszej usługi).</w:t>
      </w:r>
    </w:p>
    <w:p w14:paraId="5BBCFF80" w14:textId="77777777" w:rsidR="00E14821" w:rsidRPr="006E05EE" w:rsidRDefault="00E14821" w:rsidP="00E14821">
      <w:pPr>
        <w:pStyle w:val="Akapitzlist"/>
        <w:spacing w:after="0" w:line="240" w:lineRule="auto"/>
        <w:ind w:left="786"/>
        <w:jc w:val="both"/>
        <w:rPr>
          <w:rFonts w:cstheme="minorHAnsi"/>
        </w:rPr>
      </w:pPr>
    </w:p>
    <w:p w14:paraId="188A7A0E" w14:textId="2F6F97B4" w:rsidR="00FF3425" w:rsidRDefault="00FF3425" w:rsidP="00FF3425">
      <w:pPr>
        <w:pStyle w:val="Akapitzlist"/>
        <w:numPr>
          <w:ilvl w:val="0"/>
          <w:numId w:val="4"/>
        </w:numPr>
        <w:spacing w:after="0" w:line="240" w:lineRule="auto"/>
        <w:jc w:val="both"/>
        <w:rPr>
          <w:rFonts w:cstheme="minorHAnsi"/>
        </w:rPr>
      </w:pPr>
      <w:bookmarkStart w:id="16" w:name="_Hlk196390605"/>
      <w:r w:rsidRPr="00C15AC3">
        <w:rPr>
          <w:rFonts w:cstheme="minorHAnsi"/>
          <w:b/>
          <w:bCs/>
          <w:color w:val="005E5C"/>
        </w:rPr>
        <w:t>Poz. 2</w:t>
      </w:r>
      <w:r>
        <w:rPr>
          <w:rFonts w:cstheme="minorHAnsi"/>
          <w:b/>
          <w:bCs/>
          <w:color w:val="005E5C"/>
        </w:rPr>
        <w:t>9</w:t>
      </w:r>
      <w:r w:rsidRPr="00C15AC3">
        <w:rPr>
          <w:rFonts w:cstheme="minorHAnsi"/>
          <w:b/>
          <w:bCs/>
          <w:color w:val="005E5C"/>
        </w:rPr>
        <w:t xml:space="preserve"> TJR – </w:t>
      </w:r>
      <w:r>
        <w:rPr>
          <w:rFonts w:cstheme="minorHAnsi"/>
          <w:b/>
          <w:bCs/>
          <w:color w:val="005E5C"/>
        </w:rPr>
        <w:t>Nawadnianie roślin</w:t>
      </w:r>
      <w:r w:rsidRPr="00C15AC3">
        <w:rPr>
          <w:rFonts w:cstheme="minorHAnsi"/>
          <w:b/>
          <w:bCs/>
          <w:color w:val="005E5C"/>
        </w:rPr>
        <w:t xml:space="preserve"> </w:t>
      </w:r>
      <w:r w:rsidRPr="006E05EE">
        <w:rPr>
          <w:rFonts w:cstheme="minorHAnsi"/>
        </w:rPr>
        <w:t xml:space="preserve">– Usługi prowadzone będą </w:t>
      </w:r>
      <w:r w:rsidRPr="006E05EE">
        <w:rPr>
          <w:rFonts w:cstheme="minorHAnsi"/>
          <w:b/>
          <w:bCs/>
        </w:rPr>
        <w:t xml:space="preserve">na terenie Gdyni, </w:t>
      </w:r>
      <w:proofErr w:type="spellStart"/>
      <w:r w:rsidRPr="006E05EE">
        <w:rPr>
          <w:rFonts w:cstheme="minorHAnsi"/>
          <w:b/>
          <w:bCs/>
        </w:rPr>
        <w:t>Rumi</w:t>
      </w:r>
      <w:proofErr w:type="spellEnd"/>
      <w:r w:rsidRPr="006E05EE">
        <w:rPr>
          <w:rFonts w:cstheme="minorHAnsi"/>
          <w:b/>
          <w:bCs/>
        </w:rPr>
        <w:t xml:space="preserve"> i Wejherowa</w:t>
      </w:r>
      <w:r w:rsidRPr="006E05EE">
        <w:rPr>
          <w:rFonts w:cstheme="minorHAnsi"/>
        </w:rPr>
        <w:t xml:space="preserve">. </w:t>
      </w:r>
    </w:p>
    <w:bookmarkEnd w:id="16"/>
    <w:p w14:paraId="286BE2B7" w14:textId="77777777" w:rsidR="00D346B8" w:rsidRPr="006E05EE" w:rsidRDefault="00D346B8" w:rsidP="00D346B8">
      <w:pPr>
        <w:pStyle w:val="Akapitzlist"/>
        <w:spacing w:after="0" w:line="240" w:lineRule="auto"/>
        <w:ind w:left="786"/>
        <w:jc w:val="both"/>
        <w:rPr>
          <w:rFonts w:cstheme="minorHAnsi"/>
        </w:rPr>
      </w:pPr>
    </w:p>
    <w:p w14:paraId="1CDAB5C3" w14:textId="7F398F94" w:rsidR="00EC3AC2" w:rsidRDefault="00D346B8" w:rsidP="00EC3AC2">
      <w:pPr>
        <w:pStyle w:val="Akapitzlist"/>
        <w:numPr>
          <w:ilvl w:val="0"/>
          <w:numId w:val="4"/>
        </w:numPr>
        <w:spacing w:after="0" w:line="240" w:lineRule="auto"/>
        <w:jc w:val="both"/>
        <w:rPr>
          <w:rFonts w:cstheme="minorHAnsi"/>
        </w:rPr>
      </w:pPr>
      <w:r w:rsidRPr="00C15AC3">
        <w:rPr>
          <w:rFonts w:cstheme="minorHAnsi"/>
          <w:b/>
          <w:bCs/>
          <w:color w:val="005E5C"/>
        </w:rPr>
        <w:t xml:space="preserve">Poz. </w:t>
      </w:r>
      <w:r w:rsidR="0024415E">
        <w:rPr>
          <w:rFonts w:cstheme="minorHAnsi"/>
          <w:b/>
          <w:bCs/>
          <w:color w:val="005E5C"/>
        </w:rPr>
        <w:t>30</w:t>
      </w:r>
      <w:r w:rsidRPr="00C15AC3">
        <w:rPr>
          <w:rFonts w:cstheme="minorHAnsi"/>
          <w:b/>
          <w:bCs/>
          <w:color w:val="005E5C"/>
        </w:rPr>
        <w:t xml:space="preserve"> TJR – </w:t>
      </w:r>
      <w:r>
        <w:rPr>
          <w:rFonts w:cstheme="minorHAnsi"/>
          <w:b/>
          <w:bCs/>
          <w:color w:val="005E5C"/>
        </w:rPr>
        <w:t>Projekt aranżacji</w:t>
      </w:r>
      <w:r w:rsidRPr="00C15AC3">
        <w:rPr>
          <w:rFonts w:cstheme="minorHAnsi"/>
          <w:b/>
          <w:bCs/>
          <w:color w:val="005E5C"/>
        </w:rPr>
        <w:t xml:space="preserve"> </w:t>
      </w:r>
      <w:r w:rsidRPr="006E05EE">
        <w:rPr>
          <w:rFonts w:cstheme="minorHAnsi"/>
        </w:rPr>
        <w:t xml:space="preserve">– Usługi prowadzone będą </w:t>
      </w:r>
      <w:r w:rsidRPr="006E05EE">
        <w:rPr>
          <w:rFonts w:cstheme="minorHAnsi"/>
          <w:b/>
          <w:bCs/>
        </w:rPr>
        <w:t xml:space="preserve">na terenie Gdyni, </w:t>
      </w:r>
      <w:proofErr w:type="spellStart"/>
      <w:r w:rsidRPr="006E05EE">
        <w:rPr>
          <w:rFonts w:cstheme="minorHAnsi"/>
          <w:b/>
          <w:bCs/>
        </w:rPr>
        <w:t>Rumi</w:t>
      </w:r>
      <w:proofErr w:type="spellEnd"/>
      <w:r w:rsidRPr="006E05EE">
        <w:rPr>
          <w:rFonts w:cstheme="minorHAnsi"/>
          <w:b/>
          <w:bCs/>
        </w:rPr>
        <w:t xml:space="preserve"> i Wejherowa</w:t>
      </w:r>
      <w:r w:rsidRPr="006E05EE">
        <w:rPr>
          <w:rFonts w:cstheme="minorHAnsi"/>
        </w:rPr>
        <w:t xml:space="preserve">. </w:t>
      </w:r>
    </w:p>
    <w:p w14:paraId="6B5FA2AD" w14:textId="07107164" w:rsidR="00EC3AC2" w:rsidRPr="00EC3AC2" w:rsidRDefault="00EC3AC2" w:rsidP="00EC3AC2">
      <w:pPr>
        <w:spacing w:after="0" w:line="240" w:lineRule="auto"/>
        <w:ind w:left="786"/>
        <w:jc w:val="both"/>
        <w:rPr>
          <w:rFonts w:cstheme="minorHAnsi"/>
        </w:rPr>
      </w:pPr>
      <w:r w:rsidRPr="005E7450">
        <w:t>Wykonanie usługi obejmuje koncepcję, projekt techniczny, projekt zieleni wraz z listą roślin. Zak</w:t>
      </w:r>
      <w:r>
        <w:t>res prac obejmuje analizę i ocenę terenu (ocena aktualnego stanu zieleni, identyfikacja mocnych i słabych stron terenu, wstępne pomiary i dokumentacja fotograficzna); projekt koncepcyjny (o</w:t>
      </w:r>
      <w:r w:rsidRPr="0099221E">
        <w:t>pracowanie wizji i koncepcji zagospodarowania terenu</w:t>
      </w:r>
      <w:r>
        <w:t>, do</w:t>
      </w:r>
      <w:r w:rsidRPr="0099221E">
        <w:t>bór roślin oraz elementów małej architektury</w:t>
      </w:r>
      <w:r>
        <w:t>, z dokumentacją fotograficzną pokazującą materiał do nasadzenia); szczegółowy projekt techniczny (w</w:t>
      </w:r>
      <w:r w:rsidRPr="0099221E">
        <w:t>ykonanie szczegółowych rysunków technicznych</w:t>
      </w:r>
      <w:r>
        <w:t>, d</w:t>
      </w:r>
      <w:r w:rsidRPr="0099221E">
        <w:t>obór materiałów i roślin z uwzględnieniem warunków klimatycznych</w:t>
      </w:r>
      <w:r>
        <w:t>).</w:t>
      </w:r>
    </w:p>
    <w:p w14:paraId="366B9D53" w14:textId="77777777" w:rsidR="0024415E" w:rsidRDefault="0024415E" w:rsidP="0024415E">
      <w:pPr>
        <w:spacing w:after="0" w:line="240" w:lineRule="auto"/>
        <w:ind w:left="786"/>
        <w:jc w:val="both"/>
      </w:pPr>
    </w:p>
    <w:p w14:paraId="387BAD5D" w14:textId="6854572F" w:rsidR="00D346B8" w:rsidRDefault="0024415E" w:rsidP="0024415E">
      <w:pPr>
        <w:spacing w:after="0" w:line="240" w:lineRule="auto"/>
        <w:ind w:left="786"/>
        <w:jc w:val="both"/>
      </w:pPr>
      <w:r>
        <w:t xml:space="preserve">Do realizacji powyższej usługi </w:t>
      </w:r>
      <w:bookmarkStart w:id="17" w:name="_Hlk196805043"/>
      <w:r>
        <w:t xml:space="preserve">Zamawiający wymaga, aby Wykonawca dysponował osobą, która posiada </w:t>
      </w:r>
      <w:r w:rsidRPr="00A6783E">
        <w:rPr>
          <w:b/>
          <w:bCs/>
        </w:rPr>
        <w:t>co najmniej 3 letnie doświadczenie</w:t>
      </w:r>
      <w:r>
        <w:t xml:space="preserve"> w tworzeniu projektu aranżacji </w:t>
      </w:r>
      <w:r w:rsidR="00A6783E">
        <w:t xml:space="preserve">zieleni </w:t>
      </w:r>
      <w:r>
        <w:t xml:space="preserve">lub </w:t>
      </w:r>
      <w:r w:rsidRPr="00A6783E">
        <w:rPr>
          <w:b/>
          <w:bCs/>
        </w:rPr>
        <w:t>kwalifikacji zawodowych</w:t>
      </w:r>
      <w:r>
        <w:t xml:space="preserve"> uprawniających do tworzenia </w:t>
      </w:r>
      <w:r w:rsidR="00A6783E">
        <w:t>wyżej wymienionych projektów</w:t>
      </w:r>
      <w:r>
        <w:t xml:space="preserve"> z min. rocznym doświadczeniem.</w:t>
      </w:r>
    </w:p>
    <w:p w14:paraId="2CF373AA" w14:textId="02B120C1" w:rsidR="0024415E" w:rsidRPr="00A721FD" w:rsidRDefault="0024415E" w:rsidP="00A721FD">
      <w:pPr>
        <w:spacing w:after="0" w:line="240" w:lineRule="auto"/>
        <w:ind w:left="786"/>
        <w:jc w:val="both"/>
      </w:pPr>
      <w:r>
        <w:t>Przed przystąpieniem do wykonania projektu Wykonawca zobowiązany jest przedstawić</w:t>
      </w:r>
      <w:r w:rsidR="00A721FD">
        <w:t xml:space="preserve"> </w:t>
      </w:r>
      <w:bookmarkStart w:id="18" w:name="_Hlk196805392"/>
      <w:r w:rsidR="00A721FD">
        <w:t xml:space="preserve">Zamawiającemu dokumenty potwierdzające, wymienione w zdaniu poprzednim,  doświadczenie </w:t>
      </w:r>
      <w:r w:rsidR="00A6783E">
        <w:t>i/</w:t>
      </w:r>
      <w:r w:rsidR="00A721FD">
        <w:t xml:space="preserve">lub kwalifikacje zawodowe. </w:t>
      </w:r>
      <w:bookmarkEnd w:id="17"/>
      <w:bookmarkEnd w:id="18"/>
    </w:p>
    <w:p w14:paraId="687DFF3B" w14:textId="4D9EFBC6" w:rsidR="00D346B8" w:rsidRDefault="00D346B8" w:rsidP="00D346B8">
      <w:pPr>
        <w:pStyle w:val="Akapitzlist"/>
        <w:numPr>
          <w:ilvl w:val="0"/>
          <w:numId w:val="4"/>
        </w:numPr>
        <w:spacing w:after="0" w:line="240" w:lineRule="auto"/>
        <w:jc w:val="both"/>
        <w:rPr>
          <w:rFonts w:cstheme="minorHAnsi"/>
        </w:rPr>
      </w:pPr>
      <w:r w:rsidRPr="00C15AC3">
        <w:rPr>
          <w:rFonts w:cstheme="minorHAnsi"/>
          <w:b/>
          <w:bCs/>
          <w:color w:val="005E5C"/>
        </w:rPr>
        <w:lastRenderedPageBreak/>
        <w:t xml:space="preserve">Poz. </w:t>
      </w:r>
      <w:r w:rsidR="0024415E">
        <w:rPr>
          <w:rFonts w:cstheme="minorHAnsi"/>
          <w:b/>
          <w:bCs/>
          <w:color w:val="005E5C"/>
        </w:rPr>
        <w:t>31</w:t>
      </w:r>
      <w:r w:rsidRPr="00C15AC3">
        <w:rPr>
          <w:rFonts w:cstheme="minorHAnsi"/>
          <w:b/>
          <w:bCs/>
          <w:color w:val="005E5C"/>
        </w:rPr>
        <w:t xml:space="preserve"> TJR – </w:t>
      </w:r>
      <w:r>
        <w:rPr>
          <w:rFonts w:cstheme="minorHAnsi"/>
          <w:b/>
          <w:bCs/>
          <w:color w:val="005E5C"/>
        </w:rPr>
        <w:t>Przekopanie terenu</w:t>
      </w:r>
      <w:r w:rsidRPr="00C15AC3">
        <w:rPr>
          <w:rFonts w:cstheme="minorHAnsi"/>
          <w:b/>
          <w:bCs/>
          <w:color w:val="005E5C"/>
        </w:rPr>
        <w:t xml:space="preserve"> </w:t>
      </w:r>
      <w:r w:rsidRPr="006E05EE">
        <w:rPr>
          <w:rFonts w:cstheme="minorHAnsi"/>
        </w:rPr>
        <w:t xml:space="preserve">– Usługi prowadzone będą </w:t>
      </w:r>
      <w:r w:rsidRPr="006E05EE">
        <w:rPr>
          <w:rFonts w:cstheme="minorHAnsi"/>
          <w:b/>
          <w:bCs/>
        </w:rPr>
        <w:t xml:space="preserve">na terenie Gdyni, </w:t>
      </w:r>
      <w:proofErr w:type="spellStart"/>
      <w:r w:rsidRPr="006E05EE">
        <w:rPr>
          <w:rFonts w:cstheme="minorHAnsi"/>
          <w:b/>
          <w:bCs/>
        </w:rPr>
        <w:t>Rumi</w:t>
      </w:r>
      <w:proofErr w:type="spellEnd"/>
      <w:r w:rsidRPr="006E05EE">
        <w:rPr>
          <w:rFonts w:cstheme="minorHAnsi"/>
          <w:b/>
          <w:bCs/>
        </w:rPr>
        <w:t xml:space="preserve"> i Wejherowa</w:t>
      </w:r>
      <w:r w:rsidRPr="006E05EE">
        <w:rPr>
          <w:rFonts w:cstheme="minorHAnsi"/>
        </w:rPr>
        <w:t xml:space="preserve">. </w:t>
      </w:r>
    </w:p>
    <w:p w14:paraId="0F3DE568" w14:textId="77777777" w:rsidR="00D346B8" w:rsidRPr="00D346B8" w:rsidRDefault="00D346B8" w:rsidP="00D346B8">
      <w:pPr>
        <w:pStyle w:val="Akapitzlist"/>
        <w:rPr>
          <w:rFonts w:cstheme="minorHAnsi"/>
        </w:rPr>
      </w:pPr>
    </w:p>
    <w:p w14:paraId="5804EAE4" w14:textId="2036414B" w:rsidR="00455627" w:rsidRPr="00D346B8" w:rsidRDefault="00D346B8" w:rsidP="00D346B8">
      <w:pPr>
        <w:pStyle w:val="Akapitzlist"/>
        <w:numPr>
          <w:ilvl w:val="0"/>
          <w:numId w:val="4"/>
        </w:numPr>
        <w:spacing w:after="0" w:line="240" w:lineRule="auto"/>
        <w:jc w:val="both"/>
        <w:rPr>
          <w:rFonts w:cstheme="minorHAnsi"/>
        </w:rPr>
      </w:pPr>
      <w:r w:rsidRPr="00C15AC3">
        <w:rPr>
          <w:rFonts w:cstheme="minorHAnsi"/>
          <w:b/>
          <w:bCs/>
          <w:color w:val="005E5C"/>
        </w:rPr>
        <w:t xml:space="preserve">Poz. </w:t>
      </w:r>
      <w:r w:rsidR="0024415E">
        <w:rPr>
          <w:rFonts w:cstheme="minorHAnsi"/>
          <w:b/>
          <w:bCs/>
          <w:color w:val="005E5C"/>
        </w:rPr>
        <w:t>32</w:t>
      </w:r>
      <w:r w:rsidRPr="00C15AC3">
        <w:rPr>
          <w:rFonts w:cstheme="minorHAnsi"/>
          <w:b/>
          <w:bCs/>
          <w:color w:val="005E5C"/>
        </w:rPr>
        <w:t xml:space="preserve"> TJR – </w:t>
      </w:r>
      <w:r>
        <w:rPr>
          <w:rFonts w:cstheme="minorHAnsi"/>
          <w:b/>
          <w:bCs/>
          <w:color w:val="005E5C"/>
        </w:rPr>
        <w:t>Równanie terenu</w:t>
      </w:r>
      <w:r w:rsidRPr="00C15AC3">
        <w:rPr>
          <w:rFonts w:cstheme="minorHAnsi"/>
          <w:b/>
          <w:bCs/>
          <w:color w:val="005E5C"/>
        </w:rPr>
        <w:t xml:space="preserve"> </w:t>
      </w:r>
      <w:r w:rsidRPr="006E05EE">
        <w:rPr>
          <w:rFonts w:cstheme="minorHAnsi"/>
        </w:rPr>
        <w:t xml:space="preserve">– Usługi prowadzone będą </w:t>
      </w:r>
      <w:r w:rsidRPr="006E05EE">
        <w:rPr>
          <w:rFonts w:cstheme="minorHAnsi"/>
          <w:b/>
          <w:bCs/>
        </w:rPr>
        <w:t xml:space="preserve">na terenie Gdyni, </w:t>
      </w:r>
      <w:proofErr w:type="spellStart"/>
      <w:r w:rsidRPr="006E05EE">
        <w:rPr>
          <w:rFonts w:cstheme="minorHAnsi"/>
          <w:b/>
          <w:bCs/>
        </w:rPr>
        <w:t>Rumi</w:t>
      </w:r>
      <w:proofErr w:type="spellEnd"/>
      <w:r w:rsidRPr="006E05EE">
        <w:rPr>
          <w:rFonts w:cstheme="minorHAnsi"/>
          <w:b/>
          <w:bCs/>
        </w:rPr>
        <w:t xml:space="preserve"> i Wejherowa</w:t>
      </w:r>
      <w:r w:rsidRPr="006E05EE">
        <w:rPr>
          <w:rFonts w:cstheme="minorHAnsi"/>
        </w:rPr>
        <w:t xml:space="preserve">. </w:t>
      </w:r>
    </w:p>
    <w:p w14:paraId="6E2F2FEB" w14:textId="77777777" w:rsidR="0057625E" w:rsidRPr="00FF3425" w:rsidRDefault="0057625E" w:rsidP="00FF3425">
      <w:pPr>
        <w:spacing w:after="0" w:line="240" w:lineRule="auto"/>
        <w:jc w:val="both"/>
        <w:rPr>
          <w:rFonts w:cstheme="minorHAnsi"/>
        </w:rPr>
      </w:pPr>
    </w:p>
    <w:p w14:paraId="40AF1B23" w14:textId="03C5120D" w:rsidR="007C2DC5" w:rsidRPr="00C15AC3" w:rsidRDefault="007C2DC5" w:rsidP="005F420D">
      <w:pPr>
        <w:pStyle w:val="Akapitzlist"/>
        <w:numPr>
          <w:ilvl w:val="0"/>
          <w:numId w:val="2"/>
        </w:numPr>
        <w:spacing w:after="0" w:line="240" w:lineRule="auto"/>
        <w:ind w:left="426" w:hanging="426"/>
        <w:jc w:val="both"/>
        <w:rPr>
          <w:rFonts w:cstheme="minorHAnsi"/>
          <w:b/>
          <w:color w:val="005E5C"/>
        </w:rPr>
      </w:pPr>
      <w:r w:rsidRPr="00C15AC3">
        <w:rPr>
          <w:rFonts w:cstheme="minorHAnsi"/>
          <w:b/>
          <w:color w:val="005E5C"/>
        </w:rPr>
        <w:t>USŁUGI NIEPRZEWIDZIANE W TJR:</w:t>
      </w:r>
    </w:p>
    <w:p w14:paraId="0D43EC19" w14:textId="58A92393" w:rsidR="007C2DC5" w:rsidRPr="006E05EE" w:rsidRDefault="001C516D" w:rsidP="007C2DC5">
      <w:pPr>
        <w:spacing w:after="0" w:line="240" w:lineRule="auto"/>
        <w:jc w:val="both"/>
        <w:rPr>
          <w:rFonts w:cstheme="minorHAnsi"/>
          <w:b/>
          <w:bCs/>
        </w:rPr>
      </w:pPr>
      <w:r w:rsidRPr="006E05EE">
        <w:rPr>
          <w:rFonts w:cstheme="minorHAnsi"/>
          <w:b/>
          <w:bCs/>
        </w:rPr>
        <w:t>W przypadku konieczności wykonania usług ogrodniczych, nieujętych w TJR, wykonanie i</w:t>
      </w:r>
      <w:r w:rsidR="003F7F4B" w:rsidRPr="006E05EE">
        <w:rPr>
          <w:rFonts w:cstheme="minorHAnsi"/>
          <w:b/>
          <w:bCs/>
        </w:rPr>
        <w:t> </w:t>
      </w:r>
      <w:r w:rsidRPr="006E05EE">
        <w:rPr>
          <w:rFonts w:cstheme="minorHAnsi"/>
          <w:b/>
          <w:bCs/>
        </w:rPr>
        <w:t>rozliczenie tych usług, odbędzie się zgodnie z zapisami Umowy</w:t>
      </w:r>
      <w:r w:rsidR="0057625E" w:rsidRPr="006E05EE">
        <w:rPr>
          <w:rFonts w:cstheme="minorHAnsi"/>
          <w:b/>
          <w:bCs/>
        </w:rPr>
        <w:t>.</w:t>
      </w:r>
    </w:p>
    <w:p w14:paraId="50A8B09C" w14:textId="77777777" w:rsidR="00525F43" w:rsidRPr="006E05EE" w:rsidRDefault="00525F43" w:rsidP="00525F43">
      <w:pPr>
        <w:pStyle w:val="Akapitzlist"/>
        <w:spacing w:after="0" w:line="240" w:lineRule="auto"/>
        <w:ind w:left="1146"/>
        <w:jc w:val="both"/>
        <w:rPr>
          <w:rFonts w:cstheme="minorHAnsi"/>
        </w:rPr>
      </w:pPr>
    </w:p>
    <w:p w14:paraId="728C3E37" w14:textId="77777777" w:rsidR="00525F43" w:rsidRPr="00C15AC3" w:rsidRDefault="00525F43" w:rsidP="005F420D">
      <w:pPr>
        <w:pStyle w:val="Akapitzlist"/>
        <w:numPr>
          <w:ilvl w:val="0"/>
          <w:numId w:val="2"/>
        </w:numPr>
        <w:spacing w:after="0" w:line="240" w:lineRule="auto"/>
        <w:ind w:left="426" w:hanging="426"/>
        <w:jc w:val="both"/>
        <w:rPr>
          <w:rFonts w:cstheme="minorHAnsi"/>
          <w:b/>
          <w:color w:val="005E5C"/>
        </w:rPr>
      </w:pPr>
      <w:r w:rsidRPr="00C15AC3">
        <w:rPr>
          <w:rFonts w:cstheme="minorHAnsi"/>
          <w:b/>
          <w:color w:val="005E5C"/>
        </w:rPr>
        <w:t xml:space="preserve">MATERIAŁ ROŚLINNY DO NASADZEŃ </w:t>
      </w:r>
    </w:p>
    <w:p w14:paraId="093BB341" w14:textId="77777777" w:rsidR="00525F43" w:rsidRPr="006E05EE" w:rsidRDefault="00525F43" w:rsidP="005C1D71">
      <w:pPr>
        <w:spacing w:after="0" w:line="240" w:lineRule="auto"/>
        <w:ind w:left="426"/>
        <w:jc w:val="both"/>
        <w:rPr>
          <w:rFonts w:cstheme="minorHAnsi"/>
        </w:rPr>
      </w:pPr>
      <w:r w:rsidRPr="006E05EE">
        <w:rPr>
          <w:rFonts w:cstheme="minorHAnsi"/>
        </w:rPr>
        <w:t xml:space="preserve">Materiał roślinny, stosowany przez Wykonawcę: </w:t>
      </w:r>
    </w:p>
    <w:p w14:paraId="52586E0C" w14:textId="22DA0258" w:rsidR="00525F43" w:rsidRPr="006E05EE" w:rsidRDefault="00525F43" w:rsidP="005F420D">
      <w:pPr>
        <w:pStyle w:val="Akapitzlist"/>
        <w:numPr>
          <w:ilvl w:val="0"/>
          <w:numId w:val="7"/>
        </w:numPr>
        <w:spacing w:after="0" w:line="240" w:lineRule="auto"/>
        <w:jc w:val="both"/>
        <w:rPr>
          <w:rFonts w:cstheme="minorHAnsi"/>
        </w:rPr>
      </w:pPr>
      <w:r w:rsidRPr="006E05EE">
        <w:rPr>
          <w:rFonts w:cstheme="minorHAnsi"/>
        </w:rPr>
        <w:t xml:space="preserve">powinien spełniać najwyższe wymagania jakościowe, </w:t>
      </w:r>
    </w:p>
    <w:p w14:paraId="3D490831" w14:textId="59FADE85" w:rsidR="004510CB" w:rsidRDefault="00525F43" w:rsidP="005F420D">
      <w:pPr>
        <w:pStyle w:val="Akapitzlist"/>
        <w:numPr>
          <w:ilvl w:val="0"/>
          <w:numId w:val="7"/>
        </w:numPr>
        <w:spacing w:after="0" w:line="240" w:lineRule="auto"/>
        <w:jc w:val="both"/>
        <w:rPr>
          <w:rFonts w:cstheme="minorHAnsi"/>
        </w:rPr>
      </w:pPr>
      <w:r w:rsidRPr="006E05EE">
        <w:rPr>
          <w:rFonts w:cstheme="minorHAnsi"/>
        </w:rPr>
        <w:t>powinien być:</w:t>
      </w:r>
    </w:p>
    <w:p w14:paraId="2582AD5C" w14:textId="61B6CFA6" w:rsidR="00525F43" w:rsidRPr="006E05EE" w:rsidRDefault="00525F43" w:rsidP="004510CB">
      <w:pPr>
        <w:pStyle w:val="Akapitzlist"/>
        <w:spacing w:after="0" w:line="240" w:lineRule="auto"/>
        <w:ind w:left="1146"/>
        <w:jc w:val="both"/>
        <w:rPr>
          <w:rFonts w:cstheme="minorHAnsi"/>
        </w:rPr>
      </w:pPr>
      <w:r w:rsidRPr="006E05EE">
        <w:rPr>
          <w:rFonts w:cstheme="minorHAnsi"/>
        </w:rPr>
        <w:t xml:space="preserve">opatrzony etykietą, </w:t>
      </w:r>
    </w:p>
    <w:p w14:paraId="21416496" w14:textId="153E53F7" w:rsidR="00525F43" w:rsidRPr="006E05EE" w:rsidRDefault="00525F43" w:rsidP="004510CB">
      <w:pPr>
        <w:pStyle w:val="Akapitzlist"/>
        <w:spacing w:after="0" w:line="240" w:lineRule="auto"/>
        <w:ind w:left="1146"/>
        <w:jc w:val="both"/>
        <w:rPr>
          <w:rFonts w:cstheme="minorHAnsi"/>
        </w:rPr>
      </w:pPr>
      <w:r w:rsidRPr="006E05EE">
        <w:rPr>
          <w:rFonts w:cstheme="minorHAnsi"/>
        </w:rPr>
        <w:t xml:space="preserve">czysty odmianowo, </w:t>
      </w:r>
    </w:p>
    <w:p w14:paraId="64BC90E0" w14:textId="3C1BFC16" w:rsidR="00525F43" w:rsidRPr="006E05EE" w:rsidRDefault="00525F43" w:rsidP="004510CB">
      <w:pPr>
        <w:pStyle w:val="Akapitzlist"/>
        <w:spacing w:after="0" w:line="240" w:lineRule="auto"/>
        <w:ind w:left="1146"/>
        <w:jc w:val="both"/>
        <w:rPr>
          <w:rFonts w:cstheme="minorHAnsi"/>
        </w:rPr>
      </w:pPr>
      <w:r w:rsidRPr="006E05EE">
        <w:rPr>
          <w:rFonts w:cstheme="minorHAnsi"/>
        </w:rPr>
        <w:t>prawidłowo uformowany z zachowaniem charakterystycznej dla gatunku i</w:t>
      </w:r>
      <w:r w:rsidR="003F7F4B" w:rsidRPr="006E05EE">
        <w:rPr>
          <w:rFonts w:cstheme="minorHAnsi"/>
        </w:rPr>
        <w:t> </w:t>
      </w:r>
      <w:r w:rsidRPr="006E05EE">
        <w:rPr>
          <w:rFonts w:cstheme="minorHAnsi"/>
        </w:rPr>
        <w:t xml:space="preserve">odmiany wysokości, szerokości i długości pędów, równomiernie rozkrzewiony zwarty, </w:t>
      </w:r>
    </w:p>
    <w:p w14:paraId="310EDF08" w14:textId="2545BC77" w:rsidR="00525F43" w:rsidRPr="006E05EE" w:rsidRDefault="00525F43" w:rsidP="004510CB">
      <w:pPr>
        <w:pStyle w:val="Akapitzlist"/>
        <w:spacing w:after="0" w:line="240" w:lineRule="auto"/>
        <w:ind w:left="1146"/>
        <w:jc w:val="both"/>
        <w:rPr>
          <w:rFonts w:cstheme="minorHAnsi"/>
        </w:rPr>
      </w:pPr>
      <w:r w:rsidRPr="006E05EE">
        <w:rPr>
          <w:rFonts w:cstheme="minorHAnsi"/>
        </w:rPr>
        <w:t xml:space="preserve">zahartowany, </w:t>
      </w:r>
    </w:p>
    <w:p w14:paraId="228F00D6" w14:textId="03E473EF" w:rsidR="00525F43" w:rsidRPr="006E05EE" w:rsidRDefault="00525F43" w:rsidP="004510CB">
      <w:pPr>
        <w:pStyle w:val="Akapitzlist"/>
        <w:spacing w:after="0" w:line="240" w:lineRule="auto"/>
        <w:ind w:left="1146"/>
        <w:jc w:val="both"/>
        <w:rPr>
          <w:rFonts w:cstheme="minorHAnsi"/>
        </w:rPr>
      </w:pPr>
      <w:r w:rsidRPr="006E05EE">
        <w:rPr>
          <w:rFonts w:cstheme="minorHAnsi"/>
        </w:rPr>
        <w:t xml:space="preserve">zdrowy, wolny od szkodników i patogenów, </w:t>
      </w:r>
    </w:p>
    <w:p w14:paraId="631FDDCB" w14:textId="348CCF86" w:rsidR="00525F43" w:rsidRPr="006E05EE" w:rsidRDefault="00525F43" w:rsidP="004510CB">
      <w:pPr>
        <w:pStyle w:val="Akapitzlist"/>
        <w:spacing w:after="0" w:line="240" w:lineRule="auto"/>
        <w:ind w:left="1146"/>
        <w:jc w:val="both"/>
        <w:rPr>
          <w:rFonts w:cstheme="minorHAnsi"/>
        </w:rPr>
      </w:pPr>
      <w:r w:rsidRPr="006E05EE">
        <w:rPr>
          <w:rFonts w:cstheme="minorHAnsi"/>
        </w:rPr>
        <w:t xml:space="preserve">pozbawiony ran i śladów po świeżych cięciach, </w:t>
      </w:r>
    </w:p>
    <w:p w14:paraId="588C9C98" w14:textId="005CCD8C" w:rsidR="00525F43" w:rsidRPr="006E05EE" w:rsidRDefault="00525F43" w:rsidP="004510CB">
      <w:pPr>
        <w:pStyle w:val="Akapitzlist"/>
        <w:spacing w:after="0" w:line="240" w:lineRule="auto"/>
        <w:ind w:left="1146"/>
        <w:jc w:val="both"/>
        <w:rPr>
          <w:rFonts w:cstheme="minorHAnsi"/>
        </w:rPr>
      </w:pPr>
      <w:r w:rsidRPr="006E05EE">
        <w:rPr>
          <w:rFonts w:cstheme="minorHAnsi"/>
        </w:rPr>
        <w:t xml:space="preserve">bez uszkodzeń mechanicznych, </w:t>
      </w:r>
    </w:p>
    <w:p w14:paraId="256069FB" w14:textId="33DEB13F" w:rsidR="00525F43" w:rsidRPr="006E05EE" w:rsidRDefault="00525F43" w:rsidP="004510CB">
      <w:pPr>
        <w:pStyle w:val="Akapitzlist"/>
        <w:spacing w:after="0" w:line="240" w:lineRule="auto"/>
        <w:ind w:left="1146"/>
        <w:jc w:val="both"/>
        <w:rPr>
          <w:rFonts w:cstheme="minorHAnsi"/>
        </w:rPr>
      </w:pPr>
      <w:r w:rsidRPr="006E05EE">
        <w:rPr>
          <w:rFonts w:cstheme="minorHAnsi"/>
        </w:rPr>
        <w:t xml:space="preserve">wyrównany, </w:t>
      </w:r>
    </w:p>
    <w:p w14:paraId="7ECE9833" w14:textId="715EA94C" w:rsidR="00525F43" w:rsidRPr="006E05EE" w:rsidRDefault="00525F43" w:rsidP="004510CB">
      <w:pPr>
        <w:pStyle w:val="Akapitzlist"/>
        <w:spacing w:after="0" w:line="240" w:lineRule="auto"/>
        <w:ind w:left="1146"/>
        <w:jc w:val="both"/>
        <w:rPr>
          <w:rFonts w:cstheme="minorHAnsi"/>
        </w:rPr>
      </w:pPr>
      <w:r w:rsidRPr="006E05EE">
        <w:rPr>
          <w:rFonts w:cstheme="minorHAnsi"/>
        </w:rPr>
        <w:t xml:space="preserve">nie zwiędnięty, </w:t>
      </w:r>
    </w:p>
    <w:p w14:paraId="56B1CA72" w14:textId="140EC654" w:rsidR="00525F43" w:rsidRPr="006E05EE" w:rsidRDefault="00525F43" w:rsidP="004510CB">
      <w:pPr>
        <w:pStyle w:val="Akapitzlist"/>
        <w:spacing w:after="0" w:line="240" w:lineRule="auto"/>
        <w:ind w:left="1146"/>
        <w:jc w:val="both"/>
        <w:rPr>
          <w:rFonts w:cstheme="minorHAnsi"/>
        </w:rPr>
      </w:pPr>
      <w:r w:rsidRPr="006E05EE">
        <w:rPr>
          <w:rFonts w:cstheme="minorHAnsi"/>
        </w:rPr>
        <w:t>nie powinien posiadać zaschniętych pąków, korzeni lub liści,</w:t>
      </w:r>
    </w:p>
    <w:p w14:paraId="7F4C4428" w14:textId="77777777" w:rsidR="004510CB" w:rsidRDefault="00525F43" w:rsidP="004510CB">
      <w:pPr>
        <w:pStyle w:val="Akapitzlist"/>
        <w:numPr>
          <w:ilvl w:val="0"/>
          <w:numId w:val="7"/>
        </w:numPr>
        <w:spacing w:after="0" w:line="240" w:lineRule="auto"/>
        <w:jc w:val="both"/>
        <w:rPr>
          <w:rFonts w:cstheme="minorHAnsi"/>
        </w:rPr>
      </w:pPr>
      <w:r w:rsidRPr="006E05EE">
        <w:rPr>
          <w:rFonts w:cstheme="minorHAnsi"/>
        </w:rPr>
        <w:t>system korzeniowy materiału roślinnego powinien być: skupiony, zwarty, silnie przerośnięty, prawidłowo rozwinięty, na korzeniach szkieletowych powinny występować liczne korzenie drobne, nie może być przesuszony,</w:t>
      </w:r>
    </w:p>
    <w:p w14:paraId="4A9535F4" w14:textId="5816D73E" w:rsidR="00525F43" w:rsidRPr="004510CB" w:rsidRDefault="00525F43" w:rsidP="004510CB">
      <w:pPr>
        <w:pStyle w:val="Akapitzlist"/>
        <w:numPr>
          <w:ilvl w:val="0"/>
          <w:numId w:val="7"/>
        </w:numPr>
        <w:spacing w:after="0" w:line="240" w:lineRule="auto"/>
        <w:jc w:val="both"/>
        <w:rPr>
          <w:rFonts w:cstheme="minorHAnsi"/>
        </w:rPr>
      </w:pPr>
      <w:r w:rsidRPr="004510CB">
        <w:rPr>
          <w:rFonts w:cstheme="minorHAnsi"/>
        </w:rPr>
        <w:t>część nadziemna materiału roślinnego powinna być w pełni uformowana i rozgałęziona o konstrukcji charakterystycznej dla odmiany bądź gatunku, o barwie liści/igieł typowej dla odmiany; liście nie powinny być zwiędnięte, zwijające się, z plamkami i nienormalnymi odbarwieniami, pąki kwiatowe i liściowe powinny być zdrowe, bez oznak zasychania.</w:t>
      </w:r>
    </w:p>
    <w:p w14:paraId="6FF382D7" w14:textId="19E2A62B" w:rsidR="00525F43" w:rsidRPr="006E05EE" w:rsidRDefault="00525F43" w:rsidP="00525F43">
      <w:pPr>
        <w:spacing w:after="0" w:line="240" w:lineRule="auto"/>
        <w:ind w:left="426"/>
        <w:jc w:val="both"/>
        <w:rPr>
          <w:rFonts w:cstheme="minorHAnsi"/>
        </w:rPr>
      </w:pPr>
      <w:r w:rsidRPr="006E05EE">
        <w:rPr>
          <w:rFonts w:cstheme="minorHAnsi"/>
        </w:rPr>
        <w:t>Przed wykonaniem nasadzeń, Wykonawca winien przedstawić materiał roślinny do akceptacji Zamawiającemu.</w:t>
      </w:r>
    </w:p>
    <w:p w14:paraId="6149F5A1" w14:textId="77777777" w:rsidR="00AC01FA" w:rsidRPr="006E05EE" w:rsidRDefault="00AC01FA" w:rsidP="00525F43">
      <w:pPr>
        <w:pStyle w:val="Akapitzlist"/>
        <w:spacing w:after="0" w:line="240" w:lineRule="auto"/>
        <w:ind w:left="426"/>
        <w:jc w:val="both"/>
        <w:rPr>
          <w:rFonts w:cstheme="minorHAnsi"/>
          <w:b/>
          <w:color w:val="005250"/>
        </w:rPr>
      </w:pPr>
    </w:p>
    <w:p w14:paraId="390FF95A" w14:textId="709A60C4" w:rsidR="001054B4" w:rsidRPr="00C15AC3" w:rsidRDefault="001054B4" w:rsidP="005F420D">
      <w:pPr>
        <w:pStyle w:val="Akapitzlist"/>
        <w:numPr>
          <w:ilvl w:val="0"/>
          <w:numId w:val="2"/>
        </w:numPr>
        <w:spacing w:after="0" w:line="240" w:lineRule="auto"/>
        <w:ind w:left="426" w:hanging="426"/>
        <w:jc w:val="both"/>
        <w:rPr>
          <w:rFonts w:cstheme="minorHAnsi"/>
          <w:b/>
          <w:color w:val="005E5C"/>
        </w:rPr>
      </w:pPr>
      <w:r w:rsidRPr="00C15AC3">
        <w:rPr>
          <w:rFonts w:cstheme="minorHAnsi"/>
          <w:b/>
          <w:color w:val="005E5C"/>
        </w:rPr>
        <w:t>OBOWIĄZKI WYKONAWCY</w:t>
      </w:r>
    </w:p>
    <w:p w14:paraId="05626457" w14:textId="77777777" w:rsidR="006E05EE" w:rsidRPr="006E05EE" w:rsidRDefault="006E05EE" w:rsidP="005F420D">
      <w:pPr>
        <w:pStyle w:val="Akapitzlist"/>
        <w:numPr>
          <w:ilvl w:val="0"/>
          <w:numId w:val="10"/>
        </w:numPr>
        <w:tabs>
          <w:tab w:val="clear" w:pos="360"/>
          <w:tab w:val="num" w:pos="786"/>
        </w:tabs>
        <w:spacing w:after="0" w:line="240" w:lineRule="auto"/>
        <w:ind w:left="786"/>
        <w:jc w:val="both"/>
        <w:rPr>
          <w:rFonts w:cstheme="minorHAnsi"/>
        </w:rPr>
      </w:pPr>
      <w:r w:rsidRPr="006E05EE">
        <w:rPr>
          <w:rFonts w:cstheme="minorHAnsi"/>
        </w:rPr>
        <w:t>Wykonawca musi:</w:t>
      </w:r>
    </w:p>
    <w:p w14:paraId="2AB01DBF" w14:textId="77777777" w:rsidR="006E05EE" w:rsidRPr="006E05EE" w:rsidRDefault="006E05EE" w:rsidP="005F420D">
      <w:pPr>
        <w:pStyle w:val="Akapitzlist"/>
        <w:numPr>
          <w:ilvl w:val="0"/>
          <w:numId w:val="5"/>
        </w:numPr>
        <w:spacing w:after="0" w:line="240" w:lineRule="auto"/>
        <w:ind w:left="1146"/>
        <w:jc w:val="both"/>
        <w:rPr>
          <w:rFonts w:cstheme="minorHAnsi"/>
        </w:rPr>
      </w:pPr>
      <w:r w:rsidRPr="006E05EE">
        <w:rPr>
          <w:rFonts w:cstheme="minorHAnsi"/>
        </w:rPr>
        <w:t>posiadać wiedzę i doświadczenie,</w:t>
      </w:r>
    </w:p>
    <w:p w14:paraId="4171EE72" w14:textId="77777777" w:rsidR="006E05EE" w:rsidRPr="006E05EE" w:rsidRDefault="006E05EE" w:rsidP="005F420D">
      <w:pPr>
        <w:pStyle w:val="Akapitzlist"/>
        <w:numPr>
          <w:ilvl w:val="0"/>
          <w:numId w:val="5"/>
        </w:numPr>
        <w:spacing w:after="0" w:line="240" w:lineRule="auto"/>
        <w:ind w:left="1146"/>
        <w:jc w:val="both"/>
        <w:rPr>
          <w:rFonts w:cstheme="minorHAnsi"/>
        </w:rPr>
      </w:pPr>
      <w:r w:rsidRPr="006E05EE">
        <w:rPr>
          <w:rFonts w:cstheme="minorHAnsi"/>
        </w:rPr>
        <w:t>dysponować potencjałem technicznym i osobowym,</w:t>
      </w:r>
    </w:p>
    <w:p w14:paraId="4AD55EE2" w14:textId="77777777" w:rsidR="006E05EE" w:rsidRPr="006E05EE" w:rsidRDefault="006E05EE" w:rsidP="005F420D">
      <w:pPr>
        <w:pStyle w:val="Akapitzlist"/>
        <w:numPr>
          <w:ilvl w:val="0"/>
          <w:numId w:val="5"/>
        </w:numPr>
        <w:spacing w:after="0" w:line="240" w:lineRule="auto"/>
        <w:ind w:left="1146"/>
        <w:jc w:val="both"/>
        <w:rPr>
          <w:rFonts w:cstheme="minorHAnsi"/>
        </w:rPr>
      </w:pPr>
      <w:r w:rsidRPr="006E05EE">
        <w:rPr>
          <w:rFonts w:cstheme="minorHAnsi"/>
        </w:rPr>
        <w:t>znajdować się w sytuacji ekonomicznej i finansowej</w:t>
      </w:r>
    </w:p>
    <w:p w14:paraId="76A5EB46" w14:textId="668F7B8A" w:rsidR="006E05EE" w:rsidRPr="006E05EE" w:rsidRDefault="006E05EE" w:rsidP="00CE5CCD">
      <w:pPr>
        <w:spacing w:after="0" w:line="240" w:lineRule="auto"/>
        <w:ind w:left="786"/>
        <w:jc w:val="both"/>
        <w:rPr>
          <w:rFonts w:cstheme="minorHAnsi"/>
        </w:rPr>
      </w:pPr>
      <w:r w:rsidRPr="006E05EE">
        <w:rPr>
          <w:rFonts w:cstheme="minorHAnsi"/>
        </w:rPr>
        <w:t xml:space="preserve">niezbędnymi do należytego wykonania Przedmiotu </w:t>
      </w:r>
      <w:r w:rsidR="00436276">
        <w:rPr>
          <w:rFonts w:cstheme="minorHAnsi"/>
        </w:rPr>
        <w:t>Zamówienia</w:t>
      </w:r>
      <w:r w:rsidRPr="006E05EE">
        <w:rPr>
          <w:rFonts w:cstheme="minorHAnsi"/>
        </w:rPr>
        <w:t>.</w:t>
      </w:r>
    </w:p>
    <w:p w14:paraId="563FE134" w14:textId="77777777" w:rsidR="006E05EE" w:rsidRPr="006E05EE" w:rsidRDefault="006E05EE" w:rsidP="005F420D">
      <w:pPr>
        <w:pStyle w:val="Akapitzlist"/>
        <w:numPr>
          <w:ilvl w:val="0"/>
          <w:numId w:val="10"/>
        </w:numPr>
        <w:tabs>
          <w:tab w:val="clear" w:pos="360"/>
          <w:tab w:val="num" w:pos="786"/>
        </w:tabs>
        <w:spacing w:after="0" w:line="240" w:lineRule="auto"/>
        <w:ind w:left="786"/>
        <w:jc w:val="both"/>
        <w:rPr>
          <w:rFonts w:cstheme="minorHAnsi"/>
        </w:rPr>
      </w:pPr>
      <w:r w:rsidRPr="006E05EE">
        <w:rPr>
          <w:rFonts w:cstheme="minorHAnsi"/>
        </w:rPr>
        <w:t>Wykonawca zobowiązany jest do:</w:t>
      </w:r>
    </w:p>
    <w:p w14:paraId="6BAF5CA2" w14:textId="21A6F615"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 xml:space="preserve">terminowego i należytego wykonywania Przedmiotu </w:t>
      </w:r>
      <w:r w:rsidR="00436276">
        <w:rPr>
          <w:rFonts w:cstheme="minorHAnsi"/>
        </w:rPr>
        <w:t>Zamówienia</w:t>
      </w:r>
      <w:r w:rsidRPr="006E05EE">
        <w:rPr>
          <w:rFonts w:cstheme="minorHAnsi"/>
        </w:rPr>
        <w:t>,</w:t>
      </w:r>
    </w:p>
    <w:p w14:paraId="41819D66" w14:textId="77777777"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zgłaszania Zamawiającemu wszelkich nieprawidłowości zauważonych w trakcie realizacji usług, np. zniszczenia trawników, nasadzeń, kwietników, zalegające odpady – wraz przekazaniem Zamawiającemu informacji potrzebnych do określenia sposobu usunięcia zaobserwowanych nieprawidłowości oraz przewidywanego zakresu prac,</w:t>
      </w:r>
    </w:p>
    <w:p w14:paraId="24803749" w14:textId="17F39FCA"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 xml:space="preserve">zapewnienia stałej łączności z osobami reprezentującymi Wykonawcę, odpowiedzialnymi za realizację </w:t>
      </w:r>
      <w:r w:rsidR="00436276">
        <w:rPr>
          <w:rFonts w:cstheme="minorHAnsi"/>
        </w:rPr>
        <w:t>Przedmiotu Zamówienia</w:t>
      </w:r>
      <w:r w:rsidRPr="006E05EE">
        <w:rPr>
          <w:rFonts w:cstheme="minorHAnsi"/>
        </w:rPr>
        <w:t xml:space="preserve"> (telefon komórkowy i poczta elektroniczna),</w:t>
      </w:r>
    </w:p>
    <w:p w14:paraId="65D5AE34" w14:textId="77777777"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wykonania usług zgodnie z zasadami wiedzy technicznej, sztuki ogrodniczej, przepisami prawa, przy dołożeniu należytej staranności, oraz prowadzenia usług zgodnie z przepisami BHP oraz o ochronie P.POŻ,</w:t>
      </w:r>
    </w:p>
    <w:p w14:paraId="5188F40E" w14:textId="77777777"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lastRenderedPageBreak/>
        <w:t>każdorazowej weryfikacji Zlecenia częściowego i przesyłania Zamawiającemu ewentualnych uwag i zaleceń co do ich treści, w szczególności w zakresie sposobu przeprowadzenia prac,</w:t>
      </w:r>
    </w:p>
    <w:p w14:paraId="0E079DE6" w14:textId="68D871AA"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 xml:space="preserve">zakupu na własny koszt materiałów, w tym materiałów do nasadzeń, nawozów mineralnych, środków ochrony roślin, narzędzi i urządzeń potrzebnych do realizacji Przedmiotu </w:t>
      </w:r>
      <w:r w:rsidR="00436276">
        <w:rPr>
          <w:rFonts w:cstheme="minorHAnsi"/>
        </w:rPr>
        <w:t>Zamówienia</w:t>
      </w:r>
      <w:r w:rsidRPr="006E05EE">
        <w:rPr>
          <w:rFonts w:cstheme="minorHAnsi"/>
        </w:rPr>
        <w:t>,</w:t>
      </w:r>
    </w:p>
    <w:p w14:paraId="554127BE" w14:textId="1B7B4761"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dostarczenia materiału roślinnego, w ramach realizacji Przedmiot</w:t>
      </w:r>
      <w:r w:rsidR="00D51C0C">
        <w:rPr>
          <w:rFonts w:cstheme="minorHAnsi"/>
        </w:rPr>
        <w:t>u</w:t>
      </w:r>
      <w:r w:rsidRPr="006E05EE">
        <w:rPr>
          <w:rFonts w:cstheme="minorHAnsi"/>
        </w:rPr>
        <w:t xml:space="preserve"> </w:t>
      </w:r>
      <w:r w:rsidR="00436276">
        <w:rPr>
          <w:rFonts w:cstheme="minorHAnsi"/>
        </w:rPr>
        <w:t>Zamówienia</w:t>
      </w:r>
      <w:r w:rsidRPr="006E05EE">
        <w:rPr>
          <w:rFonts w:cstheme="minorHAnsi"/>
        </w:rPr>
        <w:t xml:space="preserve"> własnym transportem, właściwie zabezpieczonym na czas transportu (przed czynnikami pogodowymi, uszkodzeniami mechanicznymi),</w:t>
      </w:r>
    </w:p>
    <w:p w14:paraId="3F9E7DCA" w14:textId="7803EE76"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stosowania materiałów wymienionych w Tabeli Jednostek Rozliczeniowych zgodnych z wymogami określonymi w niniejszym OPZ, wprowadzonych do obrotu zgodnie z obowiązującymi w tym zakresie przepisami prawa; zastosowane materiały powinny być I gatunku (najwyższej jakości) o udokumentowanym pochodzeniu. W przypadku możliwości ponownego zastosowania roślinności oraz materiałów z odzysku, decyzję w</w:t>
      </w:r>
      <w:r w:rsidR="00FF3D95">
        <w:rPr>
          <w:rFonts w:cstheme="minorHAnsi"/>
        </w:rPr>
        <w:t> </w:t>
      </w:r>
      <w:r w:rsidRPr="006E05EE">
        <w:rPr>
          <w:rFonts w:cstheme="minorHAnsi"/>
        </w:rPr>
        <w:t>zakresie ich ponownego zagospodarowania podejmuje Zamawiający,</w:t>
      </w:r>
    </w:p>
    <w:p w14:paraId="3E4C7916" w14:textId="77777777"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w przypadku prowadzenia prac przy użyciu środków chemicznych – stosowania środków, które przy prawidłowym stosowaniu, zgodnie z ich przeznaczeniem, nie stanowią zagrożenia dla zdrowia ludzi, zwierząt lub środowiska, a w szczególności – środków ochrony roślin, które nie zawierają substancji aktywnych stwarzających powyższe zagrożenie, oraz posiadają zezwolenie na dopuszczenie środka ochrony roślin do obrotu na terenie Rzeczpospolitej Polskiej,</w:t>
      </w:r>
    </w:p>
    <w:p w14:paraId="16CE1E81" w14:textId="77777777"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wykonywania usług w sposób ograniczający niezorganizowaną emisję pyłu do powietrza, zwłaszcza w okresie suszy,</w:t>
      </w:r>
    </w:p>
    <w:p w14:paraId="7C7508B6" w14:textId="36D876D7"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zorganizowania terenu, na którym prowadzone będą zlecone usługi, własnym staraniem i na własny koszt, zapewnienia ochrony mienia, zapewnienia przestrzegania przepisów w</w:t>
      </w:r>
      <w:r w:rsidR="00FF3D95">
        <w:rPr>
          <w:rFonts w:cstheme="minorHAnsi"/>
        </w:rPr>
        <w:t> </w:t>
      </w:r>
      <w:r w:rsidRPr="006E05EE">
        <w:rPr>
          <w:rFonts w:cstheme="minorHAnsi"/>
        </w:rPr>
        <w:t>zakresie ochrony środowiska oraz utrzymywania porządku w miejscu wykonywania usług. Po zakończeniu realizacji usług Wykonawca doprowadzi teren do stanu zgodnego z przeznaczeniem, przy czym teren ten powinien być czysty i uporządkowany, bez odpadów. Wykonawca ponosi koszty poboru wody i energii elektrycznej oraz odprowadzania ścieków, związanych z wykonaniem usługi, a także zagospodarowania odpadów zgodnie z obowiązującymi przepisami prawa, od dnia wejścia na teren wykonywania zleconych usług do dnia dokonania przez Zamawiającego odbioru zleconych usług,</w:t>
      </w:r>
    </w:p>
    <w:p w14:paraId="30DC23C2" w14:textId="77777777"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przeprowadzenia wszelkich prac wykonywanych w obrębie korzeni, pni lub korony drzew, czy też w obrębie korzeni lub pędów krzewów, zarówno ręcznie jak i przy użyciu sprzętu mechanicznego – w sposób jak najmniej szkodliwy dla tych drzew i krzewów,</w:t>
      </w:r>
    </w:p>
    <w:p w14:paraId="085483D9" w14:textId="048F0945"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udostępniania terenu, na którym wykonywane są zlecone usługi, podmiotom trzecim realizującym inne zadania, bądź przedsięwzięcia, na warunkach ustalonych z</w:t>
      </w:r>
      <w:r w:rsidR="006078DB">
        <w:rPr>
          <w:rFonts w:cstheme="minorHAnsi"/>
        </w:rPr>
        <w:t> </w:t>
      </w:r>
      <w:r w:rsidRPr="006E05EE">
        <w:rPr>
          <w:rFonts w:cstheme="minorHAnsi"/>
        </w:rPr>
        <w:t>Zamawiającym,</w:t>
      </w:r>
    </w:p>
    <w:p w14:paraId="2D52E26A" w14:textId="33EEF67E"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umożliwienia prowadzenia czynności służbowych na terenie zleconych usług osobom i</w:t>
      </w:r>
      <w:r w:rsidR="006078DB">
        <w:rPr>
          <w:rFonts w:cstheme="minorHAnsi"/>
        </w:rPr>
        <w:t> </w:t>
      </w:r>
      <w:r w:rsidRPr="006E05EE">
        <w:rPr>
          <w:rFonts w:cstheme="minorHAnsi"/>
        </w:rPr>
        <w:t>podmiotom uprawnionym z mocy obowiązujących przepisów prawa, jak i osobom upoważnionym przez Zamawiającego oraz pracownikom Zamawiającego. Wykonawca ma również obowiązek udostępniać tym osobom dane, informacje lub udzielić pomocy w</w:t>
      </w:r>
      <w:r w:rsidR="00207E82">
        <w:rPr>
          <w:rFonts w:cstheme="minorHAnsi"/>
        </w:rPr>
        <w:t> </w:t>
      </w:r>
      <w:r w:rsidRPr="006E05EE">
        <w:rPr>
          <w:rFonts w:cstheme="minorHAnsi"/>
        </w:rPr>
        <w:t>zakresie wymaganym przez obowiązujące przepisy prawa,</w:t>
      </w:r>
    </w:p>
    <w:p w14:paraId="5FC4DA64" w14:textId="77777777"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w przypadku uszkodzenia lub zniszczenia urządzeń infrastruktury technicznej podziemnej lub naziemnej, na Wykonawcy ciąży obowiązek ich naprawy na własny koszt; Wykonawca zobowiązany jest bezzwłocznie zawiadomić przedstawiciela Zamawiającego o fakcie uszkodzenia mediów lub urządzeń,</w:t>
      </w:r>
    </w:p>
    <w:p w14:paraId="1DFB1F06" w14:textId="77777777"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przedstawienia na wniosek Zamawiającego do jego akceptacji: atestów, świadectw, aprobat technicznych, certyfikatów jakości, etykiet, ulotek, lub innych dokumentów, dotyczących materiałów, które Wykonawca zamierza zastosować, potwierdzających ich właściwości i przydatność do zastosowania do danego zakresu usług,</w:t>
      </w:r>
    </w:p>
    <w:p w14:paraId="45E1E3D9" w14:textId="6420F671"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lastRenderedPageBreak/>
        <w:t xml:space="preserve">Zamawiający ma prawo w każdym momencie realizacji Umowy zrezygnować z materiałów, wyrobów lub elementów przeznaczonych do umieszczenia lub zastosowania, jeżeli nie będą one zgodne z obowiązującymi przepisami prawa, wymaganiami Umowy, oraz nakazać Wykonawcy ich zastąpienie prawidłowymi materiałami, wyrobami lub elementami. Wykonawca ponosi wyłączną odpowiedzialność za skutki zastosowania materiałów, wyrobów lub elementów (w tym za ich usunięcie), które nie uzyskały akceptacji Zamawiającego przed ich zastosowaniem lub umieszczeniem. Akceptacja Zamawiającego lub odmowa akceptacji nastąpi w terminie </w:t>
      </w:r>
      <w:r w:rsidRPr="006E05EE">
        <w:rPr>
          <w:rFonts w:cstheme="minorHAnsi"/>
          <w:b/>
          <w:bCs/>
        </w:rPr>
        <w:t>do 3 dni</w:t>
      </w:r>
      <w:r w:rsidRPr="006E05EE">
        <w:rPr>
          <w:rFonts w:cstheme="minorHAnsi"/>
        </w:rPr>
        <w:t xml:space="preserve"> </w:t>
      </w:r>
      <w:r w:rsidRPr="006E05EE">
        <w:rPr>
          <w:rFonts w:cstheme="minorHAnsi"/>
          <w:b/>
          <w:bCs/>
        </w:rPr>
        <w:t>roboczych</w:t>
      </w:r>
      <w:r w:rsidRPr="006E05EE">
        <w:rPr>
          <w:rFonts w:cstheme="minorHAnsi"/>
        </w:rPr>
        <w:t xml:space="preserve"> od dnia otrzymania dokumentów od Wykonawcy, o których mowa w</w:t>
      </w:r>
      <w:r w:rsidR="00207E82">
        <w:rPr>
          <w:rFonts w:cstheme="minorHAnsi"/>
        </w:rPr>
        <w:t> </w:t>
      </w:r>
      <w:r w:rsidRPr="006E05EE">
        <w:rPr>
          <w:rFonts w:cstheme="minorHAnsi"/>
        </w:rPr>
        <w:t>zdaniu pierwszym,</w:t>
      </w:r>
    </w:p>
    <w:p w14:paraId="05EEDE4B" w14:textId="77777777"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w razie konieczności – załatwienia formalności związanych z zajęciem pasa drogowego,</w:t>
      </w:r>
    </w:p>
    <w:p w14:paraId="37D28A49" w14:textId="77777777"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prawidłowego zabezpieczenia i oznakowania miejsca prowadzonych prac, zgodnie z obowiązującymi w tym zakresie przepisami;</w:t>
      </w:r>
    </w:p>
    <w:p w14:paraId="230FDE59" w14:textId="77777777"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wyposażenia swoich pracowników i sprzętu w stosowne oznakowanie umożliwiające identyfikację Wykonawcy w czasie prowadzonych prac,</w:t>
      </w:r>
    </w:p>
    <w:p w14:paraId="32D1CF47" w14:textId="77777777"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zgłaszania do odbioru powierzonego w Zleceniu częściowym zakresu prac, po uprzednim sprawdzeniu poprawności ich wykonania,</w:t>
      </w:r>
    </w:p>
    <w:p w14:paraId="3609B38E" w14:textId="77777777"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bezpłatnego przechowywania materiału z odzysku, przeznaczonego do ponownego ich umieszczenia (podstawą rozliczenia materiałów z odzysku są obustronnie spisane protokoły),</w:t>
      </w:r>
    </w:p>
    <w:p w14:paraId="2D3A237B" w14:textId="47993E70" w:rsidR="006E05EE" w:rsidRPr="006E05EE" w:rsidRDefault="006E05EE" w:rsidP="005F420D">
      <w:pPr>
        <w:pStyle w:val="Akapitzlist"/>
        <w:numPr>
          <w:ilvl w:val="0"/>
          <w:numId w:val="9"/>
        </w:numPr>
        <w:spacing w:after="0" w:line="240" w:lineRule="auto"/>
        <w:ind w:left="1146"/>
        <w:jc w:val="both"/>
        <w:rPr>
          <w:rFonts w:cstheme="minorHAnsi"/>
        </w:rPr>
      </w:pPr>
      <w:r w:rsidRPr="006E05EE">
        <w:rPr>
          <w:rFonts w:cstheme="minorHAnsi"/>
        </w:rPr>
        <w:t>zagospodarowania wytworzonych odpadów, zgodnie z obowiązującymi przepisami ustawy o odpadach z dnia 14 grudnia 2012 r</w:t>
      </w:r>
      <w:r w:rsidRPr="00D96D98">
        <w:rPr>
          <w:rFonts w:cstheme="minorHAnsi"/>
        </w:rPr>
        <w:t>. (Dz.U. z 2023 r. poz. 1587 z</w:t>
      </w:r>
      <w:r w:rsidR="00D96D98">
        <w:rPr>
          <w:rFonts w:cstheme="minorHAnsi"/>
        </w:rPr>
        <w:t xml:space="preserve">e </w:t>
      </w:r>
      <w:r w:rsidRPr="00D96D98">
        <w:rPr>
          <w:rFonts w:cstheme="minorHAnsi"/>
        </w:rPr>
        <w:t>zm.).</w:t>
      </w:r>
    </w:p>
    <w:p w14:paraId="2A6FF7CF" w14:textId="62F293AA" w:rsidR="006E05EE" w:rsidRPr="006E05EE" w:rsidRDefault="006E05EE" w:rsidP="005F420D">
      <w:pPr>
        <w:pStyle w:val="Akapitzlist"/>
        <w:numPr>
          <w:ilvl w:val="0"/>
          <w:numId w:val="10"/>
        </w:numPr>
        <w:tabs>
          <w:tab w:val="clear" w:pos="360"/>
          <w:tab w:val="num" w:pos="786"/>
        </w:tabs>
        <w:spacing w:after="0" w:line="240" w:lineRule="auto"/>
        <w:ind w:left="786"/>
        <w:jc w:val="both"/>
        <w:rPr>
          <w:rFonts w:cstheme="minorHAnsi"/>
        </w:rPr>
      </w:pPr>
      <w:r w:rsidRPr="006E05EE">
        <w:rPr>
          <w:rFonts w:cstheme="minorHAnsi"/>
        </w:rPr>
        <w:t>Wykonawca zobowiązany jest zorganizować teren prowadzonych prac zgodnie z wymogami właściwej gospodarki odpadami oraz w sposób zapewniający ochronę powietrza atmosferycznego przed zanieczyszczeniem, w tym także przez zastosowanie sprawnego i</w:t>
      </w:r>
      <w:r w:rsidR="00207E82">
        <w:rPr>
          <w:rFonts w:cstheme="minorHAnsi"/>
        </w:rPr>
        <w:t> </w:t>
      </w:r>
      <w:r w:rsidRPr="006E05EE">
        <w:rPr>
          <w:rFonts w:cstheme="minorHAnsi"/>
        </w:rPr>
        <w:t>właściwie eksploatowanego sprzętu oraz najmniej uciążliwej akustycznie technologii prowadzenia prac.</w:t>
      </w:r>
    </w:p>
    <w:p w14:paraId="248276AD" w14:textId="19E75D05" w:rsidR="006E05EE" w:rsidRPr="006E05EE" w:rsidRDefault="006E05EE" w:rsidP="005F420D">
      <w:pPr>
        <w:widowControl w:val="0"/>
        <w:numPr>
          <w:ilvl w:val="0"/>
          <w:numId w:val="10"/>
        </w:numPr>
        <w:tabs>
          <w:tab w:val="clear" w:pos="360"/>
          <w:tab w:val="num" w:pos="786"/>
        </w:tabs>
        <w:adjustRightInd w:val="0"/>
        <w:spacing w:after="0" w:line="240" w:lineRule="auto"/>
        <w:ind w:left="786"/>
        <w:jc w:val="both"/>
        <w:textAlignment w:val="baseline"/>
        <w:rPr>
          <w:rFonts w:cstheme="minorHAnsi"/>
        </w:rPr>
      </w:pPr>
      <w:r w:rsidRPr="006E05EE">
        <w:rPr>
          <w:rFonts w:cstheme="minorHAnsi"/>
        </w:rPr>
        <w:t xml:space="preserve">Powierzenie przez Wykonawcę wykonania Przedmiotu </w:t>
      </w:r>
      <w:r w:rsidR="00436276">
        <w:rPr>
          <w:rFonts w:cstheme="minorHAnsi"/>
        </w:rPr>
        <w:t>Zamówienia</w:t>
      </w:r>
      <w:r w:rsidRPr="006E05EE">
        <w:rPr>
          <w:rFonts w:cstheme="minorHAnsi"/>
        </w:rPr>
        <w:t xml:space="preserve"> lub jego części podwykonawcy lub podwykonawcom wymaga uprzedniej, pisemnej zgody Zamawiającego. W przypadku, o</w:t>
      </w:r>
      <w:r w:rsidR="00207E82">
        <w:rPr>
          <w:rFonts w:cstheme="minorHAnsi"/>
        </w:rPr>
        <w:t> </w:t>
      </w:r>
      <w:r w:rsidRPr="006E05EE">
        <w:rPr>
          <w:rFonts w:cstheme="minorHAnsi"/>
        </w:rPr>
        <w:t>którym mowa w zdaniu poprzednim Wykonawca ponosić będzie odpowiedzialność za działania lub zaniechania podwykonawców na zasadzie ryzyka.</w:t>
      </w:r>
    </w:p>
    <w:p w14:paraId="3C0F8059" w14:textId="688043B9" w:rsidR="006E05EE" w:rsidRPr="006E05EE" w:rsidRDefault="006E05EE" w:rsidP="005F420D">
      <w:pPr>
        <w:pStyle w:val="Akapitzlist"/>
        <w:numPr>
          <w:ilvl w:val="0"/>
          <w:numId w:val="10"/>
        </w:numPr>
        <w:tabs>
          <w:tab w:val="clear" w:pos="360"/>
          <w:tab w:val="num" w:pos="786"/>
        </w:tabs>
        <w:spacing w:after="0" w:line="240" w:lineRule="auto"/>
        <w:ind w:left="786"/>
        <w:contextualSpacing w:val="0"/>
        <w:jc w:val="both"/>
        <w:rPr>
          <w:rFonts w:cstheme="minorHAnsi"/>
          <w:b/>
          <w:bCs/>
        </w:rPr>
      </w:pPr>
      <w:bookmarkStart w:id="19" w:name="_Hlk106948523"/>
      <w:r w:rsidRPr="006E05EE">
        <w:rPr>
          <w:rFonts w:cstheme="minorHAnsi"/>
          <w:b/>
          <w:bCs/>
        </w:rPr>
        <w:t xml:space="preserve">Wszelkie produkty, materiały, sprzęt i urządzenia użyte do realizacji  Umowy nie mogą pochodzić z Federacji Rosyjskiej lub z Białorusi. Wykonawca gwarantuje i zapewnia, iż użyte przez niego do wykonania Przedmiotu </w:t>
      </w:r>
      <w:r w:rsidR="00A36335">
        <w:rPr>
          <w:rFonts w:cstheme="minorHAnsi"/>
          <w:b/>
          <w:bCs/>
        </w:rPr>
        <w:t>Zamówienia</w:t>
      </w:r>
      <w:r w:rsidRPr="006E05EE">
        <w:rPr>
          <w:rFonts w:cstheme="minorHAnsi"/>
          <w:b/>
          <w:bCs/>
        </w:rPr>
        <w:t xml:space="preserve"> środki chemiczne lub nawozy, sprzęt i urządzenia nie pochodzą, ani nie będą pochodziły z krajów lub obszarów, lub od dostawców lub producentów objętych embargiem bądź sankcjami polskimi lub międzynarodowymi. Naruszenie obowiązków, gwarancji i zapewnień, o których mowa w zdaniach poprzednich stanowi rażące naruszenie Umowy</w:t>
      </w:r>
      <w:bookmarkEnd w:id="19"/>
      <w:r w:rsidRPr="006E05EE">
        <w:rPr>
          <w:rFonts w:cstheme="minorHAnsi"/>
          <w:b/>
          <w:bCs/>
        </w:rPr>
        <w:t>.</w:t>
      </w:r>
    </w:p>
    <w:p w14:paraId="39BBA455" w14:textId="77777777" w:rsidR="006E05EE" w:rsidRPr="006E05EE" w:rsidRDefault="006E05EE" w:rsidP="005F420D">
      <w:pPr>
        <w:pStyle w:val="Akapitzlist"/>
        <w:numPr>
          <w:ilvl w:val="0"/>
          <w:numId w:val="10"/>
        </w:numPr>
        <w:spacing w:after="0" w:line="240" w:lineRule="auto"/>
        <w:ind w:left="786"/>
        <w:jc w:val="both"/>
        <w:rPr>
          <w:rFonts w:cstheme="minorHAnsi"/>
        </w:rPr>
      </w:pPr>
      <w:r w:rsidRPr="006E05EE">
        <w:rPr>
          <w:rFonts w:cstheme="minorHAnsi"/>
        </w:rPr>
        <w:t>Ewentualne opłaty i kary za naruszenie przepisów przez Wykonawcę lub podmioty, którym powierzył wykonanie prac, powstałe w trakcie realizacji Umowy, obciążają Wykonawcę. Wykonawca zobowiązany jest do postępowania z odpadami w sposób zgodny z zasadami gospodarowania odpadami określonymi w ustawie o odpadach oraz ustawie Prawo ochrony środowiska.</w:t>
      </w:r>
    </w:p>
    <w:p w14:paraId="6E9C2E16" w14:textId="77777777" w:rsidR="006E05EE" w:rsidRPr="006E05EE" w:rsidRDefault="006E05EE" w:rsidP="005F420D">
      <w:pPr>
        <w:numPr>
          <w:ilvl w:val="0"/>
          <w:numId w:val="10"/>
        </w:numPr>
        <w:spacing w:after="0" w:line="240" w:lineRule="auto"/>
        <w:ind w:left="786"/>
        <w:jc w:val="both"/>
        <w:rPr>
          <w:rFonts w:eastAsia="Calibri" w:cstheme="minorHAnsi"/>
        </w:rPr>
      </w:pPr>
      <w:r w:rsidRPr="006E05EE">
        <w:rPr>
          <w:rFonts w:eastAsia="Calibri" w:cstheme="minorHAnsi"/>
        </w:rPr>
        <w:t>Wykonawca zobowiązuje się zapoznać swoich pracowników lub wszelkie osoby w jego imieniu lub na jego rzecz wykonujące określone zadania na terenie Zamawiającego z dołączonym do Umowy dokumentem tj. zał. Nr 1 do Decyzji Nr 26/2023 Zarządu OPEC Sp. z o.o. „Informacje oraz wymagania środowiskowe i BHP obowiązujące na terenie Okręgowego Przedsiębiorstwa Energetyki Cieplnej Sp. z o. o.”.</w:t>
      </w:r>
    </w:p>
    <w:p w14:paraId="78A100B1" w14:textId="77777777" w:rsidR="006E05EE" w:rsidRPr="006E05EE" w:rsidRDefault="006E05EE" w:rsidP="005F420D">
      <w:pPr>
        <w:numPr>
          <w:ilvl w:val="0"/>
          <w:numId w:val="10"/>
        </w:numPr>
        <w:spacing w:after="0" w:line="240" w:lineRule="auto"/>
        <w:ind w:left="786"/>
        <w:jc w:val="both"/>
        <w:rPr>
          <w:rFonts w:eastAsia="Calibri" w:cstheme="minorHAnsi"/>
        </w:rPr>
      </w:pPr>
      <w:r w:rsidRPr="006E05EE">
        <w:rPr>
          <w:rFonts w:eastAsia="Calibri" w:cstheme="minorHAnsi"/>
        </w:rPr>
        <w:t xml:space="preserve">Zgodnie z § 2.2 Rozporządzenia Ministra Gospodarki i Pracy z dnia 27 lipca 2004r w sprawie szkolenia w dziedzinie bezpieczeństwa i higieny pracy (Dz.U. Nr 180 poz. 1860 z </w:t>
      </w:r>
      <w:proofErr w:type="spellStart"/>
      <w:r w:rsidRPr="006E05EE">
        <w:rPr>
          <w:rFonts w:eastAsia="Calibri" w:cstheme="minorHAnsi"/>
        </w:rPr>
        <w:t>późn</w:t>
      </w:r>
      <w:proofErr w:type="spellEnd"/>
      <w:r w:rsidRPr="006E05EE">
        <w:rPr>
          <w:rFonts w:eastAsia="Calibri" w:cstheme="minorHAnsi"/>
        </w:rPr>
        <w:t xml:space="preserve">. zm.), wraz z podpisaną Umową, Wykonawca dostarczy dołączoną do Umowy „Informację pracodawcy o zagrożeniach dla bezpieczeństwa i zdrowia podczas pracy…” (załącznik Nr 1a do </w:t>
      </w:r>
      <w:r w:rsidRPr="006E05EE">
        <w:rPr>
          <w:rFonts w:eastAsia="Calibri" w:cstheme="minorHAnsi"/>
        </w:rPr>
        <w:lastRenderedPageBreak/>
        <w:t>Decyzji Nr 26/2023 Zarządu OPEC Sp. z o.o.) z podpisami osób, które będą realizowały zadania na terenie Zamawiającego.</w:t>
      </w:r>
    </w:p>
    <w:p w14:paraId="53A48C7F" w14:textId="77777777" w:rsidR="006E05EE" w:rsidRPr="006E05EE" w:rsidRDefault="006E05EE" w:rsidP="005F420D">
      <w:pPr>
        <w:numPr>
          <w:ilvl w:val="0"/>
          <w:numId w:val="10"/>
        </w:numPr>
        <w:spacing w:after="0" w:line="240" w:lineRule="auto"/>
        <w:ind w:left="786"/>
        <w:jc w:val="both"/>
        <w:rPr>
          <w:rFonts w:eastAsia="Calibri" w:cstheme="minorHAnsi"/>
        </w:rPr>
      </w:pPr>
      <w:r w:rsidRPr="006E05EE">
        <w:rPr>
          <w:rFonts w:eastAsia="Calibri" w:cstheme="minorHAnsi"/>
        </w:rPr>
        <w:t>Zgodnie z art. 208 § 1 Kodeksu Pracy:</w:t>
      </w:r>
    </w:p>
    <w:p w14:paraId="6AAECA43" w14:textId="77777777" w:rsidR="006E05EE" w:rsidRPr="006E05EE" w:rsidRDefault="006E05EE" w:rsidP="005F420D">
      <w:pPr>
        <w:pStyle w:val="Akapitzlist"/>
        <w:numPr>
          <w:ilvl w:val="0"/>
          <w:numId w:val="11"/>
        </w:numPr>
        <w:spacing w:after="0" w:line="240" w:lineRule="auto"/>
        <w:ind w:left="1146"/>
        <w:jc w:val="both"/>
        <w:rPr>
          <w:rFonts w:cstheme="minorHAnsi"/>
        </w:rPr>
      </w:pPr>
      <w:r w:rsidRPr="006E05EE">
        <w:rPr>
          <w:rFonts w:cstheme="minorHAnsi"/>
        </w:rPr>
        <w:t>Wykonawca wyraża zgodę na współpracę oraz ustali z wyznaczonym przez Zamawiającego Koordynatorem zasady współdziałania uwzględniające sposoby postępowania w przypadku wystąpienia zagrożeń dla zdrowia i życia pracowników,</w:t>
      </w:r>
    </w:p>
    <w:p w14:paraId="4E925C48" w14:textId="77777777" w:rsidR="006E05EE" w:rsidRPr="006E05EE" w:rsidRDefault="006E05EE" w:rsidP="005F420D">
      <w:pPr>
        <w:pStyle w:val="Akapitzlist"/>
        <w:numPr>
          <w:ilvl w:val="0"/>
          <w:numId w:val="11"/>
        </w:numPr>
        <w:spacing w:after="0" w:line="240" w:lineRule="auto"/>
        <w:ind w:left="1146"/>
        <w:jc w:val="both"/>
        <w:rPr>
          <w:rFonts w:cstheme="minorHAnsi"/>
        </w:rPr>
      </w:pPr>
      <w:r w:rsidRPr="006E05EE">
        <w:rPr>
          <w:rFonts w:cstheme="minorHAnsi"/>
        </w:rPr>
        <w:t xml:space="preserve">Strony Umowy dopuszczają sprawowanie nadzoru nad bezpieczeństwem i higieną pracy przez wyznaczonego Koordynatora Zamawiającego. </w:t>
      </w:r>
    </w:p>
    <w:p w14:paraId="5FEB1E3B" w14:textId="0CE5366B" w:rsidR="006E05EE" w:rsidRPr="006E05EE" w:rsidRDefault="006E05EE" w:rsidP="005F420D">
      <w:pPr>
        <w:numPr>
          <w:ilvl w:val="0"/>
          <w:numId w:val="10"/>
        </w:numPr>
        <w:spacing w:after="0" w:line="240" w:lineRule="auto"/>
        <w:ind w:left="786"/>
        <w:jc w:val="both"/>
        <w:rPr>
          <w:rFonts w:eastAsia="Calibri" w:cstheme="minorHAnsi"/>
        </w:rPr>
      </w:pPr>
      <w:r w:rsidRPr="006E05EE">
        <w:rPr>
          <w:rFonts w:eastAsia="Calibri" w:cstheme="minorHAnsi"/>
        </w:rPr>
        <w:t>Zamawiający ma prawo do kontroli spełnienia przez Wykonawcę wymagań określonych Umową oraz przestrzegania przepisów i zasad bhp i ppoż. Wykonawca zobowiązuje się do udostępnienia Koordynatorowi, dokumentów potwierdzających spełnienia wymagań w</w:t>
      </w:r>
      <w:r w:rsidR="00207E82">
        <w:rPr>
          <w:rFonts w:eastAsia="Calibri" w:cstheme="minorHAnsi"/>
        </w:rPr>
        <w:t> </w:t>
      </w:r>
      <w:r w:rsidRPr="006E05EE">
        <w:rPr>
          <w:rFonts w:eastAsia="Calibri" w:cstheme="minorHAnsi"/>
        </w:rPr>
        <w:t xml:space="preserve">zakresie bhp i ppoż. </w:t>
      </w:r>
    </w:p>
    <w:p w14:paraId="59F3A2BC" w14:textId="77777777" w:rsidR="006E05EE" w:rsidRPr="006E05EE" w:rsidRDefault="006E05EE" w:rsidP="005F420D">
      <w:pPr>
        <w:widowControl w:val="0"/>
        <w:numPr>
          <w:ilvl w:val="0"/>
          <w:numId w:val="10"/>
        </w:numPr>
        <w:adjustRightInd w:val="0"/>
        <w:spacing w:after="0" w:line="240" w:lineRule="auto"/>
        <w:ind w:left="786"/>
        <w:jc w:val="both"/>
        <w:textAlignment w:val="baseline"/>
        <w:rPr>
          <w:rFonts w:cstheme="minorHAnsi"/>
        </w:rPr>
      </w:pPr>
      <w:r w:rsidRPr="006E05EE">
        <w:rPr>
          <w:rFonts w:cstheme="minorHAnsi"/>
        </w:rPr>
        <w:t>Zamawiający ma prawo przeprowadzić kontrolę realizacji Umowy samodzielnie, bez udziału Wykonawcy. O stwierdzonych nieprawidłowościach Zamawiający niezwłocznie powiadomi Wykonawcę w sposób określony w Umowie.</w:t>
      </w:r>
    </w:p>
    <w:p w14:paraId="75927440" w14:textId="77777777" w:rsidR="0001251F" w:rsidRDefault="0001251F" w:rsidP="0001251F">
      <w:pPr>
        <w:spacing w:after="0" w:line="240" w:lineRule="auto"/>
        <w:jc w:val="both"/>
        <w:rPr>
          <w:rFonts w:cstheme="minorHAnsi"/>
          <w:b/>
          <w:bCs/>
          <w:highlight w:val="magenta"/>
        </w:rPr>
      </w:pPr>
    </w:p>
    <w:p w14:paraId="28A69BC6" w14:textId="77777777" w:rsidR="0065553A" w:rsidRDefault="0065553A" w:rsidP="0001251F">
      <w:pPr>
        <w:spacing w:after="0" w:line="240" w:lineRule="auto"/>
        <w:jc w:val="both"/>
        <w:rPr>
          <w:rFonts w:cstheme="minorHAnsi"/>
          <w:b/>
          <w:bCs/>
          <w:highlight w:val="magenta"/>
        </w:rPr>
      </w:pPr>
    </w:p>
    <w:p w14:paraId="67AF6E6B" w14:textId="35FB9042" w:rsidR="0065553A" w:rsidRPr="00033047" w:rsidRDefault="0065553A" w:rsidP="0001251F">
      <w:pPr>
        <w:spacing w:after="0" w:line="240" w:lineRule="auto"/>
        <w:jc w:val="both"/>
        <w:rPr>
          <w:rFonts w:cstheme="minorHAnsi"/>
          <w:b/>
          <w:bCs/>
          <w:color w:val="005E5C"/>
        </w:rPr>
      </w:pPr>
      <w:r w:rsidRPr="00033047">
        <w:rPr>
          <w:rFonts w:cstheme="minorHAnsi"/>
          <w:b/>
          <w:bCs/>
          <w:color w:val="005E5C"/>
        </w:rPr>
        <w:t>Załączniki do OPZ:</w:t>
      </w:r>
    </w:p>
    <w:p w14:paraId="5F989951" w14:textId="369B31CE" w:rsidR="0065553A" w:rsidRPr="007B0FFE" w:rsidRDefault="007B0FFE" w:rsidP="0001251F">
      <w:pPr>
        <w:spacing w:after="0" w:line="240" w:lineRule="auto"/>
        <w:jc w:val="both"/>
        <w:rPr>
          <w:rFonts w:cstheme="minorHAnsi"/>
          <w:b/>
          <w:bCs/>
        </w:rPr>
      </w:pPr>
      <w:r w:rsidRPr="007B0FFE">
        <w:rPr>
          <w:rFonts w:cstheme="minorHAnsi"/>
          <w:b/>
          <w:bCs/>
        </w:rPr>
        <w:t>Załącznik</w:t>
      </w:r>
      <w:r w:rsidR="0065553A" w:rsidRPr="007B0FFE">
        <w:rPr>
          <w:rFonts w:cstheme="minorHAnsi"/>
          <w:b/>
          <w:bCs/>
        </w:rPr>
        <w:t xml:space="preserve"> A </w:t>
      </w:r>
      <w:r w:rsidRPr="007B0FFE">
        <w:rPr>
          <w:rFonts w:cstheme="minorHAnsi"/>
          <w:b/>
          <w:bCs/>
        </w:rPr>
        <w:t>–</w:t>
      </w:r>
      <w:r w:rsidR="0065553A" w:rsidRPr="007B0FFE">
        <w:rPr>
          <w:rFonts w:cstheme="minorHAnsi"/>
          <w:b/>
          <w:bCs/>
        </w:rPr>
        <w:t xml:space="preserve"> </w:t>
      </w:r>
      <w:r w:rsidRPr="007B0FFE">
        <w:rPr>
          <w:rFonts w:cstheme="minorHAnsi"/>
        </w:rPr>
        <w:t>Wykaz roślin,</w:t>
      </w:r>
    </w:p>
    <w:p w14:paraId="5E45880C" w14:textId="5D202E40" w:rsidR="007B0FFE" w:rsidRDefault="007B0FFE" w:rsidP="0001251F">
      <w:pPr>
        <w:spacing w:after="0" w:line="240" w:lineRule="auto"/>
        <w:jc w:val="both"/>
        <w:rPr>
          <w:rFonts w:cstheme="minorHAnsi"/>
          <w:b/>
          <w:bCs/>
        </w:rPr>
      </w:pPr>
      <w:r w:rsidRPr="007B0FFE">
        <w:rPr>
          <w:rFonts w:cstheme="minorHAnsi"/>
          <w:b/>
          <w:bCs/>
        </w:rPr>
        <w:t>Z</w:t>
      </w:r>
      <w:r>
        <w:rPr>
          <w:rFonts w:cstheme="minorHAnsi"/>
          <w:b/>
          <w:bCs/>
        </w:rPr>
        <w:t xml:space="preserve">ałącznik B – </w:t>
      </w:r>
      <w:r w:rsidRPr="007B0FFE">
        <w:rPr>
          <w:rFonts w:cstheme="minorHAnsi"/>
        </w:rPr>
        <w:t>Wzór Zlecenia częściowego,</w:t>
      </w:r>
    </w:p>
    <w:p w14:paraId="78005F4B" w14:textId="2B453280" w:rsidR="007B0FFE" w:rsidRDefault="007B0FFE" w:rsidP="0001251F">
      <w:pPr>
        <w:spacing w:after="0" w:line="240" w:lineRule="auto"/>
        <w:jc w:val="both"/>
        <w:rPr>
          <w:rFonts w:cstheme="minorHAnsi"/>
        </w:rPr>
      </w:pPr>
      <w:r>
        <w:rPr>
          <w:rFonts w:cstheme="minorHAnsi"/>
          <w:b/>
          <w:bCs/>
        </w:rPr>
        <w:t xml:space="preserve">Załącznik C – </w:t>
      </w:r>
      <w:r w:rsidRPr="007B0FFE">
        <w:rPr>
          <w:rFonts w:cstheme="minorHAnsi"/>
        </w:rPr>
        <w:t>Wzór Protokołu odbioru</w:t>
      </w:r>
      <w:r w:rsidR="00375888">
        <w:rPr>
          <w:rFonts w:cstheme="minorHAnsi"/>
        </w:rPr>
        <w:t>,</w:t>
      </w:r>
    </w:p>
    <w:p w14:paraId="1325710D" w14:textId="20E2C23B" w:rsidR="00375888" w:rsidRDefault="00375888" w:rsidP="0001251F">
      <w:pPr>
        <w:spacing w:after="0" w:line="240" w:lineRule="auto"/>
        <w:jc w:val="both"/>
        <w:rPr>
          <w:rFonts w:cstheme="minorHAnsi"/>
        </w:rPr>
      </w:pPr>
      <w:r w:rsidRPr="00375888">
        <w:rPr>
          <w:rFonts w:cstheme="minorHAnsi"/>
          <w:b/>
          <w:bCs/>
        </w:rPr>
        <w:t>Załącznik D</w:t>
      </w:r>
      <w:r>
        <w:rPr>
          <w:rFonts w:cstheme="minorHAnsi"/>
        </w:rPr>
        <w:t xml:space="preserve"> – Wzór raportu z wizytacji,</w:t>
      </w:r>
    </w:p>
    <w:p w14:paraId="0DFB01D9" w14:textId="3642262E" w:rsidR="00375888" w:rsidRDefault="00375888" w:rsidP="0001251F">
      <w:pPr>
        <w:spacing w:after="0" w:line="240" w:lineRule="auto"/>
        <w:jc w:val="both"/>
        <w:rPr>
          <w:rFonts w:cstheme="minorHAnsi"/>
        </w:rPr>
      </w:pPr>
      <w:r w:rsidRPr="00375888">
        <w:rPr>
          <w:rFonts w:cstheme="minorHAnsi"/>
          <w:b/>
          <w:bCs/>
        </w:rPr>
        <w:t>Załącznik E</w:t>
      </w:r>
      <w:r>
        <w:rPr>
          <w:rFonts w:cstheme="minorHAnsi"/>
        </w:rPr>
        <w:t xml:space="preserve"> – Inwentaryzacja roślinności,</w:t>
      </w:r>
    </w:p>
    <w:p w14:paraId="3577989E" w14:textId="22BF76E6" w:rsidR="00375888" w:rsidRDefault="00375888" w:rsidP="0001251F">
      <w:pPr>
        <w:spacing w:after="0" w:line="240" w:lineRule="auto"/>
        <w:jc w:val="both"/>
        <w:rPr>
          <w:rFonts w:cstheme="minorHAnsi"/>
        </w:rPr>
      </w:pPr>
      <w:r w:rsidRPr="00375888">
        <w:rPr>
          <w:rFonts w:cstheme="minorHAnsi"/>
          <w:b/>
          <w:bCs/>
        </w:rPr>
        <w:t>Załącznik G</w:t>
      </w:r>
      <w:r>
        <w:rPr>
          <w:rFonts w:cstheme="minorHAnsi"/>
        </w:rPr>
        <w:t xml:space="preserve"> – Raport dendrologiczny.</w:t>
      </w:r>
    </w:p>
    <w:p w14:paraId="4AB9EE4C" w14:textId="77777777" w:rsidR="00375888" w:rsidRPr="007B0FFE" w:rsidRDefault="00375888" w:rsidP="0001251F">
      <w:pPr>
        <w:spacing w:after="0" w:line="240" w:lineRule="auto"/>
        <w:jc w:val="both"/>
        <w:rPr>
          <w:rFonts w:cstheme="minorHAnsi"/>
        </w:rPr>
      </w:pPr>
    </w:p>
    <w:p w14:paraId="461F3CC1" w14:textId="77777777" w:rsidR="0001251F" w:rsidRDefault="0001251F" w:rsidP="0001251F">
      <w:pPr>
        <w:spacing w:after="0" w:line="240" w:lineRule="auto"/>
        <w:jc w:val="both"/>
        <w:rPr>
          <w:rFonts w:cstheme="minorHAnsi"/>
          <w:b/>
          <w:bCs/>
          <w:highlight w:val="magenta"/>
        </w:rPr>
      </w:pPr>
    </w:p>
    <w:p w14:paraId="245FC985" w14:textId="1A6B7DD0" w:rsidR="005F420D" w:rsidRDefault="005F420D">
      <w:pPr>
        <w:rPr>
          <w:rFonts w:cstheme="minorHAnsi"/>
          <w:b/>
        </w:rPr>
      </w:pPr>
      <w:r>
        <w:rPr>
          <w:rFonts w:cstheme="minorHAnsi"/>
          <w:b/>
        </w:rPr>
        <w:br w:type="page"/>
      </w:r>
    </w:p>
    <w:p w14:paraId="207AC381" w14:textId="5326701B" w:rsidR="00EC60A9" w:rsidRPr="0065553A" w:rsidRDefault="00EC60A9" w:rsidP="00EC60A9">
      <w:pPr>
        <w:spacing w:after="0" w:line="240" w:lineRule="auto"/>
        <w:jc w:val="right"/>
        <w:rPr>
          <w:rFonts w:cstheme="minorHAnsi"/>
          <w:b/>
          <w:color w:val="005E5C"/>
        </w:rPr>
      </w:pPr>
      <w:r w:rsidRPr="0065553A">
        <w:rPr>
          <w:rFonts w:cstheme="minorHAnsi"/>
          <w:b/>
          <w:color w:val="005E5C"/>
        </w:rPr>
        <w:lastRenderedPageBreak/>
        <w:t>Z</w:t>
      </w:r>
      <w:r w:rsidR="00033047">
        <w:rPr>
          <w:rFonts w:cstheme="minorHAnsi"/>
          <w:b/>
          <w:color w:val="005E5C"/>
        </w:rPr>
        <w:t>ałącznik</w:t>
      </w:r>
      <w:r w:rsidRPr="0065553A">
        <w:rPr>
          <w:rFonts w:cstheme="minorHAnsi"/>
          <w:b/>
          <w:color w:val="005E5C"/>
        </w:rPr>
        <w:t xml:space="preserve"> A</w:t>
      </w:r>
      <w:r w:rsidR="009472CA" w:rsidRPr="0065553A">
        <w:rPr>
          <w:rFonts w:cstheme="minorHAnsi"/>
          <w:b/>
          <w:color w:val="005E5C"/>
        </w:rPr>
        <w:t xml:space="preserve"> do OPZ</w:t>
      </w:r>
    </w:p>
    <w:p w14:paraId="72D26B26" w14:textId="4A03AECF" w:rsidR="0065553A" w:rsidRPr="0065553A" w:rsidRDefault="0065553A" w:rsidP="0065553A">
      <w:pPr>
        <w:spacing w:after="0" w:line="240" w:lineRule="auto"/>
        <w:jc w:val="center"/>
        <w:rPr>
          <w:b/>
          <w:color w:val="005E5C"/>
          <w:sz w:val="24"/>
          <w:szCs w:val="24"/>
        </w:rPr>
      </w:pPr>
      <w:r w:rsidRPr="0065553A">
        <w:rPr>
          <w:b/>
          <w:color w:val="005E5C"/>
          <w:sz w:val="24"/>
          <w:szCs w:val="24"/>
        </w:rPr>
        <w:t>WYKAZ ROŚLIN</w:t>
      </w:r>
    </w:p>
    <w:p w14:paraId="0873D0B4" w14:textId="77777777" w:rsidR="0065553A" w:rsidRDefault="0065553A" w:rsidP="005F420D">
      <w:pPr>
        <w:spacing w:after="0" w:line="240" w:lineRule="auto"/>
        <w:jc w:val="both"/>
        <w:rPr>
          <w:rFonts w:cstheme="minorHAnsi"/>
          <w:bCs/>
        </w:rPr>
      </w:pPr>
    </w:p>
    <w:p w14:paraId="7D6BF957" w14:textId="0D657630" w:rsidR="00EC60A9" w:rsidRPr="00EC60A9" w:rsidRDefault="00EC60A9" w:rsidP="005F420D">
      <w:pPr>
        <w:spacing w:after="0" w:line="240" w:lineRule="auto"/>
        <w:jc w:val="both"/>
        <w:rPr>
          <w:rFonts w:cstheme="minorHAnsi"/>
          <w:bCs/>
        </w:rPr>
      </w:pPr>
      <w:r w:rsidRPr="00EC60A9">
        <w:rPr>
          <w:rFonts w:cstheme="minorHAnsi"/>
          <w:bCs/>
        </w:rPr>
        <w:t>Zamawiający przewiduje nasadzenie roślin</w:t>
      </w:r>
      <w:r>
        <w:rPr>
          <w:rFonts w:cstheme="minorHAnsi"/>
          <w:bCs/>
        </w:rPr>
        <w:t xml:space="preserve"> sezonowych</w:t>
      </w:r>
      <w:r w:rsidR="008D61C5">
        <w:rPr>
          <w:rFonts w:cstheme="minorHAnsi"/>
          <w:bCs/>
        </w:rPr>
        <w:t xml:space="preserve"> lub wielosezonowych</w:t>
      </w:r>
      <w:r w:rsidRPr="00EC60A9">
        <w:rPr>
          <w:rFonts w:cstheme="minorHAnsi"/>
          <w:bCs/>
        </w:rPr>
        <w:t>, spośród niżej wymienionych gatunków:</w:t>
      </w:r>
    </w:p>
    <w:p w14:paraId="75F69CDF"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Azalia</w:t>
      </w:r>
      <w:r w:rsidRPr="00D36E79">
        <w:rPr>
          <w:rFonts w:cstheme="minorHAnsi"/>
          <w:bCs/>
        </w:rPr>
        <w:t xml:space="preserve"> - </w:t>
      </w:r>
      <w:proofErr w:type="spellStart"/>
      <w:r w:rsidRPr="00D36E79">
        <w:rPr>
          <w:rFonts w:cstheme="minorHAnsi"/>
          <w:bCs/>
          <w:i/>
          <w:iCs/>
        </w:rPr>
        <w:t>Rhododendron</w:t>
      </w:r>
      <w:proofErr w:type="spellEnd"/>
    </w:p>
    <w:p w14:paraId="10ED1006"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Berberys zwyczajny</w:t>
      </w:r>
      <w:r w:rsidRPr="00D36E79">
        <w:rPr>
          <w:rFonts w:cstheme="minorHAnsi"/>
          <w:bCs/>
        </w:rPr>
        <w:t xml:space="preserve"> - </w:t>
      </w:r>
      <w:proofErr w:type="spellStart"/>
      <w:r w:rsidRPr="00D36E79">
        <w:rPr>
          <w:rFonts w:cstheme="minorHAnsi"/>
          <w:bCs/>
          <w:i/>
          <w:iCs/>
        </w:rPr>
        <w:t>Berberis</w:t>
      </w:r>
      <w:proofErr w:type="spellEnd"/>
      <w:r w:rsidRPr="00D36E79">
        <w:rPr>
          <w:rFonts w:cstheme="minorHAnsi"/>
          <w:bCs/>
          <w:i/>
          <w:iCs/>
        </w:rPr>
        <w:t xml:space="preserve"> </w:t>
      </w:r>
      <w:proofErr w:type="spellStart"/>
      <w:r w:rsidRPr="00D36E79">
        <w:rPr>
          <w:rFonts w:cstheme="minorHAnsi"/>
          <w:bCs/>
          <w:i/>
          <w:iCs/>
        </w:rPr>
        <w:t>vulgaris</w:t>
      </w:r>
      <w:proofErr w:type="spellEnd"/>
    </w:p>
    <w:p w14:paraId="718C7724"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Biota wschodnia</w:t>
      </w:r>
      <w:r w:rsidRPr="00D36E79">
        <w:rPr>
          <w:rFonts w:cstheme="minorHAnsi"/>
          <w:bCs/>
        </w:rPr>
        <w:t xml:space="preserve"> - </w:t>
      </w:r>
      <w:proofErr w:type="spellStart"/>
      <w:r w:rsidRPr="00D36E79">
        <w:rPr>
          <w:rFonts w:cstheme="minorHAnsi"/>
          <w:bCs/>
          <w:i/>
          <w:iCs/>
        </w:rPr>
        <w:t>Platycladus</w:t>
      </w:r>
      <w:proofErr w:type="spellEnd"/>
      <w:r w:rsidRPr="00D36E79">
        <w:rPr>
          <w:rFonts w:cstheme="minorHAnsi"/>
          <w:bCs/>
          <w:i/>
          <w:iCs/>
        </w:rPr>
        <w:t xml:space="preserve"> </w:t>
      </w:r>
      <w:proofErr w:type="spellStart"/>
      <w:r w:rsidRPr="00D36E79">
        <w:rPr>
          <w:rFonts w:cstheme="minorHAnsi"/>
          <w:bCs/>
          <w:i/>
          <w:iCs/>
        </w:rPr>
        <w:t>orientalis</w:t>
      </w:r>
      <w:proofErr w:type="spellEnd"/>
    </w:p>
    <w:p w14:paraId="34C38C6D"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Bluszcz</w:t>
      </w:r>
      <w:r w:rsidRPr="00D36E79">
        <w:rPr>
          <w:rFonts w:cstheme="minorHAnsi"/>
          <w:bCs/>
        </w:rPr>
        <w:t xml:space="preserve"> - </w:t>
      </w:r>
      <w:proofErr w:type="spellStart"/>
      <w:r w:rsidRPr="00D36E79">
        <w:rPr>
          <w:rFonts w:cstheme="minorHAnsi"/>
          <w:bCs/>
          <w:i/>
          <w:iCs/>
        </w:rPr>
        <w:t>Hedera</w:t>
      </w:r>
      <w:proofErr w:type="spellEnd"/>
    </w:p>
    <w:p w14:paraId="4CEEFE40"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Bluszcz pospolity</w:t>
      </w:r>
      <w:r w:rsidRPr="00D36E79">
        <w:rPr>
          <w:rFonts w:cstheme="minorHAnsi"/>
          <w:bCs/>
        </w:rPr>
        <w:t xml:space="preserve"> - </w:t>
      </w:r>
      <w:proofErr w:type="spellStart"/>
      <w:r w:rsidRPr="00D36E79">
        <w:rPr>
          <w:rFonts w:cstheme="minorHAnsi"/>
          <w:bCs/>
          <w:i/>
          <w:iCs/>
        </w:rPr>
        <w:t>Hedera</w:t>
      </w:r>
      <w:proofErr w:type="spellEnd"/>
      <w:r w:rsidRPr="00D36E79">
        <w:rPr>
          <w:rFonts w:cstheme="minorHAnsi"/>
          <w:bCs/>
          <w:i/>
          <w:iCs/>
        </w:rPr>
        <w:t xml:space="preserve"> </w:t>
      </w:r>
      <w:proofErr w:type="spellStart"/>
      <w:r w:rsidRPr="00D36E79">
        <w:rPr>
          <w:rFonts w:cstheme="minorHAnsi"/>
          <w:bCs/>
          <w:i/>
          <w:iCs/>
        </w:rPr>
        <w:t>helix</w:t>
      </w:r>
      <w:proofErr w:type="spellEnd"/>
    </w:p>
    <w:p w14:paraId="079CB020"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Brzoza brodawkowata</w:t>
      </w:r>
      <w:r w:rsidRPr="00D36E79">
        <w:rPr>
          <w:rFonts w:cstheme="minorHAnsi"/>
          <w:bCs/>
        </w:rPr>
        <w:t xml:space="preserve"> - </w:t>
      </w:r>
      <w:proofErr w:type="spellStart"/>
      <w:r w:rsidRPr="00D36E79">
        <w:rPr>
          <w:rFonts w:cstheme="minorHAnsi"/>
          <w:bCs/>
          <w:i/>
          <w:iCs/>
        </w:rPr>
        <w:t>Betula</w:t>
      </w:r>
      <w:proofErr w:type="spellEnd"/>
      <w:r w:rsidRPr="00D36E79">
        <w:rPr>
          <w:rFonts w:cstheme="minorHAnsi"/>
          <w:bCs/>
          <w:i/>
          <w:iCs/>
        </w:rPr>
        <w:t xml:space="preserve"> </w:t>
      </w:r>
      <w:proofErr w:type="spellStart"/>
      <w:r w:rsidRPr="00D36E79">
        <w:rPr>
          <w:rFonts w:cstheme="minorHAnsi"/>
          <w:bCs/>
          <w:i/>
          <w:iCs/>
        </w:rPr>
        <w:t>pendula</w:t>
      </w:r>
      <w:proofErr w:type="spellEnd"/>
    </w:p>
    <w:p w14:paraId="211D6B0F"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Bukszpan wiecznozielony</w:t>
      </w:r>
      <w:r w:rsidRPr="00D36E79">
        <w:rPr>
          <w:rFonts w:cstheme="minorHAnsi"/>
          <w:bCs/>
        </w:rPr>
        <w:t xml:space="preserve"> - </w:t>
      </w:r>
      <w:proofErr w:type="spellStart"/>
      <w:r w:rsidRPr="00D36E79">
        <w:rPr>
          <w:rFonts w:cstheme="minorHAnsi"/>
          <w:bCs/>
          <w:i/>
          <w:iCs/>
        </w:rPr>
        <w:t>Buxus</w:t>
      </w:r>
      <w:proofErr w:type="spellEnd"/>
      <w:r w:rsidRPr="00D36E79">
        <w:rPr>
          <w:rFonts w:cstheme="minorHAnsi"/>
          <w:bCs/>
          <w:i/>
          <w:iCs/>
        </w:rPr>
        <w:t xml:space="preserve"> </w:t>
      </w:r>
      <w:proofErr w:type="spellStart"/>
      <w:r w:rsidRPr="00D36E79">
        <w:rPr>
          <w:rFonts w:cstheme="minorHAnsi"/>
          <w:bCs/>
          <w:i/>
          <w:iCs/>
        </w:rPr>
        <w:t>sempervirens</w:t>
      </w:r>
      <w:proofErr w:type="spellEnd"/>
    </w:p>
    <w:p w14:paraId="00A0D11B"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Cis pospolity</w:t>
      </w:r>
      <w:r w:rsidRPr="00D36E79">
        <w:rPr>
          <w:rFonts w:cstheme="minorHAnsi"/>
          <w:bCs/>
        </w:rPr>
        <w:t xml:space="preserve"> - </w:t>
      </w:r>
      <w:proofErr w:type="spellStart"/>
      <w:r w:rsidRPr="00D36E79">
        <w:rPr>
          <w:rFonts w:cstheme="minorHAnsi"/>
          <w:bCs/>
          <w:i/>
          <w:iCs/>
        </w:rPr>
        <w:t>Taxus</w:t>
      </w:r>
      <w:proofErr w:type="spellEnd"/>
      <w:r w:rsidRPr="00D36E79">
        <w:rPr>
          <w:rFonts w:cstheme="minorHAnsi"/>
          <w:bCs/>
          <w:i/>
          <w:iCs/>
        </w:rPr>
        <w:t xml:space="preserve"> </w:t>
      </w:r>
      <w:proofErr w:type="spellStart"/>
      <w:r w:rsidRPr="00D36E79">
        <w:rPr>
          <w:rFonts w:cstheme="minorHAnsi"/>
          <w:bCs/>
          <w:i/>
          <w:iCs/>
        </w:rPr>
        <w:t>baccata</w:t>
      </w:r>
      <w:proofErr w:type="spellEnd"/>
    </w:p>
    <w:p w14:paraId="3482A431"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 xml:space="preserve">Cyprysik </w:t>
      </w:r>
      <w:proofErr w:type="spellStart"/>
      <w:r w:rsidRPr="00D36E79">
        <w:rPr>
          <w:rFonts w:cstheme="minorHAnsi"/>
          <w:b/>
          <w:bCs/>
        </w:rPr>
        <w:t>Lawsona</w:t>
      </w:r>
      <w:proofErr w:type="spellEnd"/>
      <w:r w:rsidRPr="00D36E79">
        <w:rPr>
          <w:rFonts w:cstheme="minorHAnsi"/>
          <w:bCs/>
        </w:rPr>
        <w:t xml:space="preserve"> - </w:t>
      </w:r>
      <w:proofErr w:type="spellStart"/>
      <w:r w:rsidRPr="00D36E79">
        <w:rPr>
          <w:rFonts w:cstheme="minorHAnsi"/>
          <w:bCs/>
          <w:i/>
          <w:iCs/>
        </w:rPr>
        <w:t>Chamaecyparis</w:t>
      </w:r>
      <w:proofErr w:type="spellEnd"/>
      <w:r w:rsidRPr="00D36E79">
        <w:rPr>
          <w:rFonts w:cstheme="minorHAnsi"/>
          <w:bCs/>
          <w:i/>
          <w:iCs/>
        </w:rPr>
        <w:t xml:space="preserve"> </w:t>
      </w:r>
      <w:proofErr w:type="spellStart"/>
      <w:r w:rsidRPr="00D36E79">
        <w:rPr>
          <w:rFonts w:cstheme="minorHAnsi"/>
          <w:bCs/>
          <w:i/>
          <w:iCs/>
        </w:rPr>
        <w:t>lawsoniana</w:t>
      </w:r>
      <w:proofErr w:type="spellEnd"/>
    </w:p>
    <w:p w14:paraId="12E1CC2A"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Czeremcha amerykańska</w:t>
      </w:r>
      <w:r w:rsidRPr="00D36E79">
        <w:rPr>
          <w:rFonts w:cstheme="minorHAnsi"/>
          <w:bCs/>
        </w:rPr>
        <w:t xml:space="preserve"> - </w:t>
      </w:r>
      <w:proofErr w:type="spellStart"/>
      <w:r w:rsidRPr="00D36E79">
        <w:rPr>
          <w:rFonts w:cstheme="minorHAnsi"/>
          <w:bCs/>
          <w:i/>
          <w:iCs/>
        </w:rPr>
        <w:t>Prunus</w:t>
      </w:r>
      <w:proofErr w:type="spellEnd"/>
      <w:r w:rsidRPr="00D36E79">
        <w:rPr>
          <w:rFonts w:cstheme="minorHAnsi"/>
          <w:bCs/>
          <w:i/>
          <w:iCs/>
        </w:rPr>
        <w:t xml:space="preserve"> </w:t>
      </w:r>
      <w:proofErr w:type="spellStart"/>
      <w:r w:rsidRPr="00D36E79">
        <w:rPr>
          <w:rFonts w:cstheme="minorHAnsi"/>
          <w:bCs/>
          <w:i/>
          <w:iCs/>
        </w:rPr>
        <w:t>serotina</w:t>
      </w:r>
      <w:proofErr w:type="spellEnd"/>
    </w:p>
    <w:p w14:paraId="7B62167F"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Czeremcha zwyczajna</w:t>
      </w:r>
      <w:r w:rsidRPr="00D36E79">
        <w:rPr>
          <w:rFonts w:cstheme="minorHAnsi"/>
          <w:bCs/>
        </w:rPr>
        <w:t xml:space="preserve"> - </w:t>
      </w:r>
      <w:proofErr w:type="spellStart"/>
      <w:r w:rsidRPr="00D36E79">
        <w:rPr>
          <w:rFonts w:cstheme="minorHAnsi"/>
          <w:bCs/>
          <w:i/>
          <w:iCs/>
        </w:rPr>
        <w:t>Prunus</w:t>
      </w:r>
      <w:proofErr w:type="spellEnd"/>
      <w:r w:rsidRPr="00D36E79">
        <w:rPr>
          <w:rFonts w:cstheme="minorHAnsi"/>
          <w:bCs/>
          <w:i/>
          <w:iCs/>
        </w:rPr>
        <w:t xml:space="preserve"> </w:t>
      </w:r>
      <w:proofErr w:type="spellStart"/>
      <w:r w:rsidRPr="00D36E79">
        <w:rPr>
          <w:rFonts w:cstheme="minorHAnsi"/>
          <w:bCs/>
          <w:i/>
          <w:iCs/>
        </w:rPr>
        <w:t>padus</w:t>
      </w:r>
      <w:proofErr w:type="spellEnd"/>
    </w:p>
    <w:p w14:paraId="7D060746"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Daglezja zielona</w:t>
      </w:r>
      <w:r w:rsidRPr="00D36E79">
        <w:rPr>
          <w:rFonts w:cstheme="minorHAnsi"/>
          <w:bCs/>
        </w:rPr>
        <w:t xml:space="preserve"> - </w:t>
      </w:r>
      <w:proofErr w:type="spellStart"/>
      <w:r w:rsidRPr="00D36E79">
        <w:rPr>
          <w:rFonts w:cstheme="minorHAnsi"/>
          <w:bCs/>
          <w:i/>
          <w:iCs/>
        </w:rPr>
        <w:t>Pseudotsuga</w:t>
      </w:r>
      <w:proofErr w:type="spellEnd"/>
      <w:r w:rsidRPr="00D36E79">
        <w:rPr>
          <w:rFonts w:cstheme="minorHAnsi"/>
          <w:bCs/>
          <w:i/>
          <w:iCs/>
        </w:rPr>
        <w:t xml:space="preserve"> </w:t>
      </w:r>
      <w:proofErr w:type="spellStart"/>
      <w:r w:rsidRPr="00D36E79">
        <w:rPr>
          <w:rFonts w:cstheme="minorHAnsi"/>
          <w:bCs/>
          <w:i/>
          <w:iCs/>
        </w:rPr>
        <w:t>menziesii</w:t>
      </w:r>
      <w:proofErr w:type="spellEnd"/>
    </w:p>
    <w:p w14:paraId="6B51F7B2"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Dąb szypułkowy</w:t>
      </w:r>
      <w:r w:rsidRPr="00D36E79">
        <w:rPr>
          <w:rFonts w:cstheme="minorHAnsi"/>
          <w:bCs/>
        </w:rPr>
        <w:t xml:space="preserve"> - </w:t>
      </w:r>
      <w:proofErr w:type="spellStart"/>
      <w:r w:rsidRPr="00D36E79">
        <w:rPr>
          <w:rFonts w:cstheme="minorHAnsi"/>
          <w:bCs/>
          <w:i/>
          <w:iCs/>
        </w:rPr>
        <w:t>Quercus</w:t>
      </w:r>
      <w:proofErr w:type="spellEnd"/>
      <w:r w:rsidRPr="00D36E79">
        <w:rPr>
          <w:rFonts w:cstheme="minorHAnsi"/>
          <w:bCs/>
          <w:i/>
          <w:iCs/>
        </w:rPr>
        <w:t xml:space="preserve"> robur</w:t>
      </w:r>
    </w:p>
    <w:p w14:paraId="42985DD3"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Forsycja pośrednia</w:t>
      </w:r>
      <w:r w:rsidRPr="00D36E79">
        <w:rPr>
          <w:rFonts w:cstheme="minorHAnsi"/>
          <w:bCs/>
        </w:rPr>
        <w:t xml:space="preserve"> - </w:t>
      </w:r>
      <w:proofErr w:type="spellStart"/>
      <w:r w:rsidRPr="00D36E79">
        <w:rPr>
          <w:rFonts w:cstheme="minorHAnsi"/>
          <w:bCs/>
          <w:i/>
          <w:iCs/>
        </w:rPr>
        <w:t>Forsythia</w:t>
      </w:r>
      <w:proofErr w:type="spellEnd"/>
      <w:r w:rsidRPr="00D36E79">
        <w:rPr>
          <w:rFonts w:cstheme="minorHAnsi"/>
          <w:bCs/>
          <w:i/>
          <w:iCs/>
        </w:rPr>
        <w:t xml:space="preserve"> × intermedia</w:t>
      </w:r>
    </w:p>
    <w:p w14:paraId="6A5452B9"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Forsycja zielona</w:t>
      </w:r>
      <w:r w:rsidRPr="00D36E79">
        <w:rPr>
          <w:rFonts w:cstheme="minorHAnsi"/>
          <w:bCs/>
        </w:rPr>
        <w:t xml:space="preserve"> - </w:t>
      </w:r>
      <w:proofErr w:type="spellStart"/>
      <w:r w:rsidRPr="00D36E79">
        <w:rPr>
          <w:rFonts w:cstheme="minorHAnsi"/>
          <w:bCs/>
          <w:i/>
          <w:iCs/>
        </w:rPr>
        <w:t>Forsythia</w:t>
      </w:r>
      <w:proofErr w:type="spellEnd"/>
      <w:r w:rsidRPr="00D36E79">
        <w:rPr>
          <w:rFonts w:cstheme="minorHAnsi"/>
          <w:bCs/>
          <w:i/>
          <w:iCs/>
        </w:rPr>
        <w:t xml:space="preserve"> </w:t>
      </w:r>
      <w:proofErr w:type="spellStart"/>
      <w:r w:rsidRPr="00D36E79">
        <w:rPr>
          <w:rFonts w:cstheme="minorHAnsi"/>
          <w:bCs/>
          <w:i/>
          <w:iCs/>
        </w:rPr>
        <w:t>viridissima</w:t>
      </w:r>
      <w:proofErr w:type="spellEnd"/>
    </w:p>
    <w:p w14:paraId="3FF672B3" w14:textId="77777777" w:rsidR="00D36E79" w:rsidRPr="00D36E79" w:rsidRDefault="00D36E79" w:rsidP="00D36E79">
      <w:pPr>
        <w:numPr>
          <w:ilvl w:val="0"/>
          <w:numId w:val="22"/>
        </w:numPr>
        <w:spacing w:after="0" w:line="240" w:lineRule="auto"/>
        <w:jc w:val="both"/>
        <w:rPr>
          <w:rFonts w:cstheme="minorHAnsi"/>
          <w:bCs/>
          <w:lang w:val="en-US"/>
        </w:rPr>
      </w:pPr>
      <w:proofErr w:type="spellStart"/>
      <w:r w:rsidRPr="00D36E79">
        <w:rPr>
          <w:rFonts w:cstheme="minorHAnsi"/>
          <w:b/>
          <w:bCs/>
          <w:lang w:val="en-US"/>
        </w:rPr>
        <w:t>Grusza</w:t>
      </w:r>
      <w:proofErr w:type="spellEnd"/>
      <w:r w:rsidRPr="00D36E79">
        <w:rPr>
          <w:rFonts w:cstheme="minorHAnsi"/>
          <w:b/>
          <w:bCs/>
          <w:lang w:val="en-US"/>
        </w:rPr>
        <w:t xml:space="preserve"> </w:t>
      </w:r>
      <w:proofErr w:type="spellStart"/>
      <w:r w:rsidRPr="00D36E79">
        <w:rPr>
          <w:rFonts w:cstheme="minorHAnsi"/>
          <w:b/>
          <w:bCs/>
          <w:lang w:val="en-US"/>
        </w:rPr>
        <w:t>pospolita</w:t>
      </w:r>
      <w:proofErr w:type="spellEnd"/>
      <w:r w:rsidRPr="00D36E79">
        <w:rPr>
          <w:rFonts w:cstheme="minorHAnsi"/>
          <w:bCs/>
          <w:lang w:val="en-US"/>
        </w:rPr>
        <w:t xml:space="preserve"> - </w:t>
      </w:r>
      <w:r w:rsidRPr="00D36E79">
        <w:rPr>
          <w:rFonts w:cstheme="minorHAnsi"/>
          <w:bCs/>
          <w:i/>
          <w:iCs/>
          <w:lang w:val="en-US"/>
        </w:rPr>
        <w:t>Pyrus communis</w:t>
      </w:r>
    </w:p>
    <w:p w14:paraId="6C9B21A7" w14:textId="77777777" w:rsidR="00D36E79" w:rsidRPr="00D36E79" w:rsidRDefault="00D36E79" w:rsidP="00D36E79">
      <w:pPr>
        <w:numPr>
          <w:ilvl w:val="0"/>
          <w:numId w:val="22"/>
        </w:numPr>
        <w:spacing w:after="0" w:line="240" w:lineRule="auto"/>
        <w:jc w:val="both"/>
        <w:rPr>
          <w:rFonts w:cstheme="minorHAnsi"/>
          <w:bCs/>
          <w:lang w:val="en-US"/>
        </w:rPr>
      </w:pPr>
      <w:proofErr w:type="spellStart"/>
      <w:r w:rsidRPr="00D36E79">
        <w:rPr>
          <w:rFonts w:cstheme="minorHAnsi"/>
          <w:b/>
          <w:bCs/>
          <w:lang w:val="en-US"/>
        </w:rPr>
        <w:t>Irga</w:t>
      </w:r>
      <w:proofErr w:type="spellEnd"/>
      <w:r w:rsidRPr="00D36E79">
        <w:rPr>
          <w:rFonts w:cstheme="minorHAnsi"/>
          <w:b/>
          <w:bCs/>
          <w:lang w:val="en-US"/>
        </w:rPr>
        <w:t xml:space="preserve"> </w:t>
      </w:r>
      <w:proofErr w:type="spellStart"/>
      <w:r w:rsidRPr="00D36E79">
        <w:rPr>
          <w:rFonts w:cstheme="minorHAnsi"/>
          <w:b/>
          <w:bCs/>
          <w:lang w:val="en-US"/>
        </w:rPr>
        <w:t>płożąca</w:t>
      </w:r>
      <w:proofErr w:type="spellEnd"/>
      <w:r w:rsidRPr="00D36E79">
        <w:rPr>
          <w:rFonts w:cstheme="minorHAnsi"/>
          <w:bCs/>
          <w:lang w:val="en-US"/>
        </w:rPr>
        <w:t xml:space="preserve"> - </w:t>
      </w:r>
      <w:r w:rsidRPr="00D36E79">
        <w:rPr>
          <w:rFonts w:cstheme="minorHAnsi"/>
          <w:bCs/>
          <w:i/>
          <w:iCs/>
          <w:lang w:val="en-US"/>
        </w:rPr>
        <w:t xml:space="preserve">Cotoneaster </w:t>
      </w:r>
      <w:proofErr w:type="spellStart"/>
      <w:r w:rsidRPr="00D36E79">
        <w:rPr>
          <w:rFonts w:cstheme="minorHAnsi"/>
          <w:bCs/>
          <w:i/>
          <w:iCs/>
          <w:lang w:val="en-US"/>
        </w:rPr>
        <w:t>horizontalis</w:t>
      </w:r>
      <w:proofErr w:type="spellEnd"/>
    </w:p>
    <w:p w14:paraId="166701B3" w14:textId="77777777" w:rsidR="00D36E79" w:rsidRPr="00D36E79" w:rsidRDefault="00D36E79" w:rsidP="00D36E79">
      <w:pPr>
        <w:numPr>
          <w:ilvl w:val="0"/>
          <w:numId w:val="22"/>
        </w:numPr>
        <w:spacing w:after="0" w:line="240" w:lineRule="auto"/>
        <w:jc w:val="both"/>
        <w:rPr>
          <w:rFonts w:cstheme="minorHAnsi"/>
          <w:bCs/>
          <w:lang w:val="en-US"/>
        </w:rPr>
      </w:pPr>
      <w:proofErr w:type="spellStart"/>
      <w:r w:rsidRPr="00D36E79">
        <w:rPr>
          <w:rFonts w:cstheme="minorHAnsi"/>
          <w:b/>
          <w:bCs/>
          <w:lang w:val="en-US"/>
        </w:rPr>
        <w:t>Irga</w:t>
      </w:r>
      <w:proofErr w:type="spellEnd"/>
      <w:r w:rsidRPr="00D36E79">
        <w:rPr>
          <w:rFonts w:cstheme="minorHAnsi"/>
          <w:b/>
          <w:bCs/>
          <w:lang w:val="en-US"/>
        </w:rPr>
        <w:t xml:space="preserve"> </w:t>
      </w:r>
      <w:proofErr w:type="spellStart"/>
      <w:r w:rsidRPr="00D36E79">
        <w:rPr>
          <w:rFonts w:cstheme="minorHAnsi"/>
          <w:b/>
          <w:bCs/>
          <w:lang w:val="en-US"/>
        </w:rPr>
        <w:t>pozioma</w:t>
      </w:r>
      <w:proofErr w:type="spellEnd"/>
      <w:r w:rsidRPr="00D36E79">
        <w:rPr>
          <w:rFonts w:cstheme="minorHAnsi"/>
          <w:bCs/>
          <w:lang w:val="en-US"/>
        </w:rPr>
        <w:t xml:space="preserve"> - </w:t>
      </w:r>
      <w:r w:rsidRPr="00D36E79">
        <w:rPr>
          <w:rFonts w:cstheme="minorHAnsi"/>
          <w:bCs/>
          <w:i/>
          <w:iCs/>
          <w:lang w:val="en-US"/>
        </w:rPr>
        <w:t xml:space="preserve">Cotoneaster </w:t>
      </w:r>
      <w:proofErr w:type="spellStart"/>
      <w:r w:rsidRPr="00D36E79">
        <w:rPr>
          <w:rFonts w:cstheme="minorHAnsi"/>
          <w:bCs/>
          <w:i/>
          <w:iCs/>
          <w:lang w:val="en-US"/>
        </w:rPr>
        <w:t>dammeri</w:t>
      </w:r>
      <w:proofErr w:type="spellEnd"/>
    </w:p>
    <w:p w14:paraId="08B8F796"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Jabłoń domowa</w:t>
      </w:r>
      <w:r w:rsidRPr="00D36E79">
        <w:rPr>
          <w:rFonts w:cstheme="minorHAnsi"/>
          <w:bCs/>
        </w:rPr>
        <w:t xml:space="preserve"> - </w:t>
      </w:r>
      <w:proofErr w:type="spellStart"/>
      <w:r w:rsidRPr="00D36E79">
        <w:rPr>
          <w:rFonts w:cstheme="minorHAnsi"/>
          <w:bCs/>
          <w:i/>
          <w:iCs/>
        </w:rPr>
        <w:t>Malus</w:t>
      </w:r>
      <w:proofErr w:type="spellEnd"/>
      <w:r w:rsidRPr="00D36E79">
        <w:rPr>
          <w:rFonts w:cstheme="minorHAnsi"/>
          <w:bCs/>
          <w:i/>
          <w:iCs/>
        </w:rPr>
        <w:t xml:space="preserve"> </w:t>
      </w:r>
      <w:proofErr w:type="spellStart"/>
      <w:r w:rsidRPr="00D36E79">
        <w:rPr>
          <w:rFonts w:cstheme="minorHAnsi"/>
          <w:bCs/>
          <w:i/>
          <w:iCs/>
        </w:rPr>
        <w:t>domestica</w:t>
      </w:r>
      <w:proofErr w:type="spellEnd"/>
    </w:p>
    <w:p w14:paraId="3AFEFAE0"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Jałowiec płożący</w:t>
      </w:r>
      <w:r w:rsidRPr="00D36E79">
        <w:rPr>
          <w:rFonts w:cstheme="minorHAnsi"/>
          <w:bCs/>
        </w:rPr>
        <w:t xml:space="preserve"> - </w:t>
      </w:r>
      <w:proofErr w:type="spellStart"/>
      <w:r w:rsidRPr="00D36E79">
        <w:rPr>
          <w:rFonts w:cstheme="minorHAnsi"/>
          <w:bCs/>
          <w:i/>
          <w:iCs/>
        </w:rPr>
        <w:t>Juniperus</w:t>
      </w:r>
      <w:proofErr w:type="spellEnd"/>
      <w:r w:rsidRPr="00D36E79">
        <w:rPr>
          <w:rFonts w:cstheme="minorHAnsi"/>
          <w:bCs/>
          <w:i/>
          <w:iCs/>
        </w:rPr>
        <w:t xml:space="preserve"> </w:t>
      </w:r>
      <w:proofErr w:type="spellStart"/>
      <w:r w:rsidRPr="00D36E79">
        <w:rPr>
          <w:rFonts w:cstheme="minorHAnsi"/>
          <w:bCs/>
          <w:i/>
          <w:iCs/>
        </w:rPr>
        <w:t>horizontalis</w:t>
      </w:r>
      <w:proofErr w:type="spellEnd"/>
    </w:p>
    <w:p w14:paraId="62EB44DB"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Jałowiec pospolity</w:t>
      </w:r>
      <w:r w:rsidRPr="00D36E79">
        <w:rPr>
          <w:rFonts w:cstheme="minorHAnsi"/>
          <w:bCs/>
        </w:rPr>
        <w:t xml:space="preserve"> - </w:t>
      </w:r>
      <w:proofErr w:type="spellStart"/>
      <w:r w:rsidRPr="00D36E79">
        <w:rPr>
          <w:rFonts w:cstheme="minorHAnsi"/>
          <w:bCs/>
          <w:i/>
          <w:iCs/>
        </w:rPr>
        <w:t>Juniperus</w:t>
      </w:r>
      <w:proofErr w:type="spellEnd"/>
      <w:r w:rsidRPr="00D36E79">
        <w:rPr>
          <w:rFonts w:cstheme="minorHAnsi"/>
          <w:bCs/>
          <w:i/>
          <w:iCs/>
        </w:rPr>
        <w:t xml:space="preserve"> </w:t>
      </w:r>
      <w:proofErr w:type="spellStart"/>
      <w:r w:rsidRPr="00D36E79">
        <w:rPr>
          <w:rFonts w:cstheme="minorHAnsi"/>
          <w:bCs/>
          <w:i/>
          <w:iCs/>
        </w:rPr>
        <w:t>communis</w:t>
      </w:r>
      <w:proofErr w:type="spellEnd"/>
    </w:p>
    <w:p w14:paraId="76BD6B75"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Jarząb pospolity</w:t>
      </w:r>
      <w:r w:rsidRPr="00D36E79">
        <w:rPr>
          <w:rFonts w:cstheme="minorHAnsi"/>
          <w:bCs/>
        </w:rPr>
        <w:t xml:space="preserve"> - </w:t>
      </w:r>
      <w:proofErr w:type="spellStart"/>
      <w:r w:rsidRPr="00D36E79">
        <w:rPr>
          <w:rFonts w:cstheme="minorHAnsi"/>
          <w:bCs/>
          <w:i/>
          <w:iCs/>
        </w:rPr>
        <w:t>Sorbus</w:t>
      </w:r>
      <w:proofErr w:type="spellEnd"/>
      <w:r w:rsidRPr="00D36E79">
        <w:rPr>
          <w:rFonts w:cstheme="minorHAnsi"/>
          <w:bCs/>
          <w:i/>
          <w:iCs/>
        </w:rPr>
        <w:t xml:space="preserve"> </w:t>
      </w:r>
      <w:proofErr w:type="spellStart"/>
      <w:r w:rsidRPr="00D36E79">
        <w:rPr>
          <w:rFonts w:cstheme="minorHAnsi"/>
          <w:bCs/>
          <w:i/>
          <w:iCs/>
        </w:rPr>
        <w:t>aucuparia</w:t>
      </w:r>
      <w:proofErr w:type="spellEnd"/>
    </w:p>
    <w:p w14:paraId="5BD068E7"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Jarząb szwedzki</w:t>
      </w:r>
      <w:r w:rsidRPr="00D36E79">
        <w:rPr>
          <w:rFonts w:cstheme="minorHAnsi"/>
          <w:bCs/>
        </w:rPr>
        <w:t xml:space="preserve"> - </w:t>
      </w:r>
      <w:proofErr w:type="spellStart"/>
      <w:r w:rsidRPr="00D36E79">
        <w:rPr>
          <w:rFonts w:cstheme="minorHAnsi"/>
          <w:bCs/>
          <w:i/>
          <w:iCs/>
        </w:rPr>
        <w:t>Sorbus</w:t>
      </w:r>
      <w:proofErr w:type="spellEnd"/>
      <w:r w:rsidRPr="00D36E79">
        <w:rPr>
          <w:rFonts w:cstheme="minorHAnsi"/>
          <w:bCs/>
          <w:i/>
          <w:iCs/>
        </w:rPr>
        <w:t xml:space="preserve"> intermedia</w:t>
      </w:r>
    </w:p>
    <w:p w14:paraId="65555A6E"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Jodła kaukaska</w:t>
      </w:r>
      <w:r w:rsidRPr="00D36E79">
        <w:rPr>
          <w:rFonts w:cstheme="minorHAnsi"/>
          <w:bCs/>
        </w:rPr>
        <w:t xml:space="preserve"> - </w:t>
      </w:r>
      <w:proofErr w:type="spellStart"/>
      <w:r w:rsidRPr="00D36E79">
        <w:rPr>
          <w:rFonts w:cstheme="minorHAnsi"/>
          <w:bCs/>
          <w:i/>
          <w:iCs/>
        </w:rPr>
        <w:t>Abies</w:t>
      </w:r>
      <w:proofErr w:type="spellEnd"/>
      <w:r w:rsidRPr="00D36E79">
        <w:rPr>
          <w:rFonts w:cstheme="minorHAnsi"/>
          <w:bCs/>
          <w:i/>
          <w:iCs/>
        </w:rPr>
        <w:t xml:space="preserve"> </w:t>
      </w:r>
      <w:proofErr w:type="spellStart"/>
      <w:r w:rsidRPr="00D36E79">
        <w:rPr>
          <w:rFonts w:cstheme="minorHAnsi"/>
          <w:bCs/>
          <w:i/>
          <w:iCs/>
        </w:rPr>
        <w:t>nordmanniana</w:t>
      </w:r>
      <w:proofErr w:type="spellEnd"/>
    </w:p>
    <w:p w14:paraId="167B191C"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Jukka</w:t>
      </w:r>
      <w:r w:rsidRPr="00D36E79">
        <w:rPr>
          <w:rFonts w:cstheme="minorHAnsi"/>
          <w:bCs/>
        </w:rPr>
        <w:t xml:space="preserve"> - </w:t>
      </w:r>
      <w:proofErr w:type="spellStart"/>
      <w:r w:rsidRPr="00D36E79">
        <w:rPr>
          <w:rFonts w:cstheme="minorHAnsi"/>
          <w:bCs/>
          <w:i/>
          <w:iCs/>
        </w:rPr>
        <w:t>Yucca</w:t>
      </w:r>
      <w:proofErr w:type="spellEnd"/>
    </w:p>
    <w:p w14:paraId="0B7F1746"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Klon czerwony</w:t>
      </w:r>
      <w:r w:rsidRPr="00D36E79">
        <w:rPr>
          <w:rFonts w:cstheme="minorHAnsi"/>
          <w:bCs/>
        </w:rPr>
        <w:t xml:space="preserve"> - </w:t>
      </w:r>
      <w:proofErr w:type="spellStart"/>
      <w:r w:rsidRPr="00D36E79">
        <w:rPr>
          <w:rFonts w:cstheme="minorHAnsi"/>
          <w:bCs/>
          <w:i/>
          <w:iCs/>
        </w:rPr>
        <w:t>Acer</w:t>
      </w:r>
      <w:proofErr w:type="spellEnd"/>
      <w:r w:rsidRPr="00D36E79">
        <w:rPr>
          <w:rFonts w:cstheme="minorHAnsi"/>
          <w:bCs/>
          <w:i/>
          <w:iCs/>
        </w:rPr>
        <w:t xml:space="preserve"> rubrum</w:t>
      </w:r>
    </w:p>
    <w:p w14:paraId="25AC9293"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Klon jawor</w:t>
      </w:r>
      <w:r w:rsidRPr="00D36E79">
        <w:rPr>
          <w:rFonts w:cstheme="minorHAnsi"/>
          <w:bCs/>
        </w:rPr>
        <w:t xml:space="preserve"> - </w:t>
      </w:r>
      <w:proofErr w:type="spellStart"/>
      <w:r w:rsidRPr="00D36E79">
        <w:rPr>
          <w:rFonts w:cstheme="minorHAnsi"/>
          <w:bCs/>
          <w:i/>
          <w:iCs/>
        </w:rPr>
        <w:t>Acer</w:t>
      </w:r>
      <w:proofErr w:type="spellEnd"/>
      <w:r w:rsidRPr="00D36E79">
        <w:rPr>
          <w:rFonts w:cstheme="minorHAnsi"/>
          <w:bCs/>
          <w:i/>
          <w:iCs/>
        </w:rPr>
        <w:t xml:space="preserve"> </w:t>
      </w:r>
      <w:proofErr w:type="spellStart"/>
      <w:r w:rsidRPr="00D36E79">
        <w:rPr>
          <w:rFonts w:cstheme="minorHAnsi"/>
          <w:bCs/>
          <w:i/>
          <w:iCs/>
        </w:rPr>
        <w:t>pseudoplatanus</w:t>
      </w:r>
      <w:proofErr w:type="spellEnd"/>
    </w:p>
    <w:p w14:paraId="687FE971"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Klon jesionolistny</w:t>
      </w:r>
      <w:r w:rsidRPr="00D36E79">
        <w:rPr>
          <w:rFonts w:cstheme="minorHAnsi"/>
          <w:bCs/>
        </w:rPr>
        <w:t xml:space="preserve"> - </w:t>
      </w:r>
      <w:proofErr w:type="spellStart"/>
      <w:r w:rsidRPr="00D36E79">
        <w:rPr>
          <w:rFonts w:cstheme="minorHAnsi"/>
          <w:bCs/>
          <w:i/>
          <w:iCs/>
        </w:rPr>
        <w:t>Acer</w:t>
      </w:r>
      <w:proofErr w:type="spellEnd"/>
      <w:r w:rsidRPr="00D36E79">
        <w:rPr>
          <w:rFonts w:cstheme="minorHAnsi"/>
          <w:bCs/>
          <w:i/>
          <w:iCs/>
        </w:rPr>
        <w:t xml:space="preserve"> </w:t>
      </w:r>
      <w:proofErr w:type="spellStart"/>
      <w:r w:rsidRPr="00D36E79">
        <w:rPr>
          <w:rFonts w:cstheme="minorHAnsi"/>
          <w:bCs/>
          <w:i/>
          <w:iCs/>
        </w:rPr>
        <w:t>negundo</w:t>
      </w:r>
      <w:proofErr w:type="spellEnd"/>
    </w:p>
    <w:p w14:paraId="0E2B7E4D"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Klon zwyczajny</w:t>
      </w:r>
      <w:r w:rsidRPr="00D36E79">
        <w:rPr>
          <w:rFonts w:cstheme="minorHAnsi"/>
          <w:bCs/>
        </w:rPr>
        <w:t xml:space="preserve"> - </w:t>
      </w:r>
      <w:proofErr w:type="spellStart"/>
      <w:r w:rsidRPr="00D36E79">
        <w:rPr>
          <w:rFonts w:cstheme="minorHAnsi"/>
          <w:bCs/>
          <w:i/>
          <w:iCs/>
        </w:rPr>
        <w:t>Acer</w:t>
      </w:r>
      <w:proofErr w:type="spellEnd"/>
      <w:r w:rsidRPr="00D36E79">
        <w:rPr>
          <w:rFonts w:cstheme="minorHAnsi"/>
          <w:bCs/>
          <w:i/>
          <w:iCs/>
        </w:rPr>
        <w:t xml:space="preserve"> </w:t>
      </w:r>
      <w:proofErr w:type="spellStart"/>
      <w:r w:rsidRPr="00D36E79">
        <w:rPr>
          <w:rFonts w:cstheme="minorHAnsi"/>
          <w:bCs/>
          <w:i/>
          <w:iCs/>
        </w:rPr>
        <w:t>platanoides</w:t>
      </w:r>
      <w:proofErr w:type="spellEnd"/>
    </w:p>
    <w:p w14:paraId="3599192E"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Kosodrzewina</w:t>
      </w:r>
      <w:r w:rsidRPr="00D36E79">
        <w:rPr>
          <w:rFonts w:cstheme="minorHAnsi"/>
          <w:bCs/>
        </w:rPr>
        <w:t xml:space="preserve"> - </w:t>
      </w:r>
      <w:proofErr w:type="spellStart"/>
      <w:r w:rsidRPr="00D36E79">
        <w:rPr>
          <w:rFonts w:cstheme="minorHAnsi"/>
          <w:bCs/>
          <w:i/>
          <w:iCs/>
        </w:rPr>
        <w:t>Pinus</w:t>
      </w:r>
      <w:proofErr w:type="spellEnd"/>
      <w:r w:rsidRPr="00D36E79">
        <w:rPr>
          <w:rFonts w:cstheme="minorHAnsi"/>
          <w:bCs/>
          <w:i/>
          <w:iCs/>
        </w:rPr>
        <w:t xml:space="preserve"> </w:t>
      </w:r>
      <w:proofErr w:type="spellStart"/>
      <w:r w:rsidRPr="00D36E79">
        <w:rPr>
          <w:rFonts w:cstheme="minorHAnsi"/>
          <w:bCs/>
          <w:i/>
          <w:iCs/>
        </w:rPr>
        <w:t>mugo</w:t>
      </w:r>
      <w:proofErr w:type="spellEnd"/>
    </w:p>
    <w:p w14:paraId="4D67BEF2"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Krzewuszka cudowna</w:t>
      </w:r>
      <w:r w:rsidRPr="00D36E79">
        <w:rPr>
          <w:rFonts w:cstheme="minorHAnsi"/>
          <w:bCs/>
        </w:rPr>
        <w:t xml:space="preserve"> - </w:t>
      </w:r>
      <w:proofErr w:type="spellStart"/>
      <w:r w:rsidRPr="00D36E79">
        <w:rPr>
          <w:rFonts w:cstheme="minorHAnsi"/>
          <w:bCs/>
          <w:i/>
          <w:iCs/>
        </w:rPr>
        <w:t>Weigela</w:t>
      </w:r>
      <w:proofErr w:type="spellEnd"/>
      <w:r w:rsidRPr="00D36E79">
        <w:rPr>
          <w:rFonts w:cstheme="minorHAnsi"/>
          <w:bCs/>
          <w:i/>
          <w:iCs/>
        </w:rPr>
        <w:t xml:space="preserve"> </w:t>
      </w:r>
      <w:proofErr w:type="spellStart"/>
      <w:r w:rsidRPr="00D36E79">
        <w:rPr>
          <w:rFonts w:cstheme="minorHAnsi"/>
          <w:bCs/>
          <w:i/>
          <w:iCs/>
        </w:rPr>
        <w:t>florida</w:t>
      </w:r>
      <w:proofErr w:type="spellEnd"/>
    </w:p>
    <w:p w14:paraId="20151D76"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Lawenda</w:t>
      </w:r>
      <w:r w:rsidRPr="00D36E79">
        <w:rPr>
          <w:rFonts w:cstheme="minorHAnsi"/>
          <w:bCs/>
        </w:rPr>
        <w:t xml:space="preserve"> - </w:t>
      </w:r>
      <w:proofErr w:type="spellStart"/>
      <w:r w:rsidRPr="00D36E79">
        <w:rPr>
          <w:rFonts w:cstheme="minorHAnsi"/>
          <w:bCs/>
          <w:i/>
          <w:iCs/>
        </w:rPr>
        <w:t>Lavandula</w:t>
      </w:r>
      <w:proofErr w:type="spellEnd"/>
    </w:p>
    <w:p w14:paraId="6517FFA6"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 xml:space="preserve">Ligustr </w:t>
      </w:r>
      <w:proofErr w:type="spellStart"/>
      <w:r w:rsidRPr="00D36E79">
        <w:rPr>
          <w:rFonts w:cstheme="minorHAnsi"/>
          <w:b/>
          <w:bCs/>
        </w:rPr>
        <w:t>owalnolistny</w:t>
      </w:r>
      <w:proofErr w:type="spellEnd"/>
      <w:r w:rsidRPr="00D36E79">
        <w:rPr>
          <w:rFonts w:cstheme="minorHAnsi"/>
          <w:bCs/>
        </w:rPr>
        <w:t xml:space="preserve"> - </w:t>
      </w:r>
      <w:proofErr w:type="spellStart"/>
      <w:r w:rsidRPr="00D36E79">
        <w:rPr>
          <w:rFonts w:cstheme="minorHAnsi"/>
          <w:bCs/>
          <w:i/>
          <w:iCs/>
        </w:rPr>
        <w:t>Ligustrum</w:t>
      </w:r>
      <w:proofErr w:type="spellEnd"/>
      <w:r w:rsidRPr="00D36E79">
        <w:rPr>
          <w:rFonts w:cstheme="minorHAnsi"/>
          <w:bCs/>
          <w:i/>
          <w:iCs/>
        </w:rPr>
        <w:t xml:space="preserve"> </w:t>
      </w:r>
      <w:proofErr w:type="spellStart"/>
      <w:r w:rsidRPr="00D36E79">
        <w:rPr>
          <w:rFonts w:cstheme="minorHAnsi"/>
          <w:bCs/>
          <w:i/>
          <w:iCs/>
        </w:rPr>
        <w:t>ovalifolium</w:t>
      </w:r>
      <w:proofErr w:type="spellEnd"/>
    </w:p>
    <w:p w14:paraId="64B75D97"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Lipa drobnolistna</w:t>
      </w:r>
      <w:r w:rsidRPr="00D36E79">
        <w:rPr>
          <w:rFonts w:cstheme="minorHAnsi"/>
          <w:bCs/>
        </w:rPr>
        <w:t xml:space="preserve"> - </w:t>
      </w:r>
      <w:proofErr w:type="spellStart"/>
      <w:r w:rsidRPr="00D36E79">
        <w:rPr>
          <w:rFonts w:cstheme="minorHAnsi"/>
          <w:bCs/>
          <w:i/>
          <w:iCs/>
        </w:rPr>
        <w:t>Tilia</w:t>
      </w:r>
      <w:proofErr w:type="spellEnd"/>
      <w:r w:rsidRPr="00D36E79">
        <w:rPr>
          <w:rFonts w:cstheme="minorHAnsi"/>
          <w:bCs/>
          <w:i/>
          <w:iCs/>
        </w:rPr>
        <w:t xml:space="preserve"> </w:t>
      </w:r>
      <w:proofErr w:type="spellStart"/>
      <w:r w:rsidRPr="00D36E79">
        <w:rPr>
          <w:rFonts w:cstheme="minorHAnsi"/>
          <w:bCs/>
          <w:i/>
          <w:iCs/>
        </w:rPr>
        <w:t>cordata</w:t>
      </w:r>
      <w:proofErr w:type="spellEnd"/>
    </w:p>
    <w:p w14:paraId="698E6556"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Magnolia purpurowa</w:t>
      </w:r>
      <w:r w:rsidRPr="00D36E79">
        <w:rPr>
          <w:rFonts w:cstheme="minorHAnsi"/>
          <w:bCs/>
        </w:rPr>
        <w:t xml:space="preserve"> - </w:t>
      </w:r>
      <w:r w:rsidRPr="00D36E79">
        <w:rPr>
          <w:rFonts w:cstheme="minorHAnsi"/>
          <w:bCs/>
          <w:i/>
          <w:iCs/>
        </w:rPr>
        <w:t xml:space="preserve">Magnolia </w:t>
      </w:r>
      <w:proofErr w:type="spellStart"/>
      <w:r w:rsidRPr="00D36E79">
        <w:rPr>
          <w:rFonts w:cstheme="minorHAnsi"/>
          <w:bCs/>
          <w:i/>
          <w:iCs/>
        </w:rPr>
        <w:t>liliiflora</w:t>
      </w:r>
      <w:proofErr w:type="spellEnd"/>
    </w:p>
    <w:p w14:paraId="16D27B45"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Migdałek trójklapowy</w:t>
      </w:r>
      <w:r w:rsidRPr="00D36E79">
        <w:rPr>
          <w:rFonts w:cstheme="minorHAnsi"/>
          <w:bCs/>
        </w:rPr>
        <w:t xml:space="preserve"> - </w:t>
      </w:r>
      <w:proofErr w:type="spellStart"/>
      <w:r w:rsidRPr="00D36E79">
        <w:rPr>
          <w:rFonts w:cstheme="minorHAnsi"/>
          <w:bCs/>
          <w:i/>
          <w:iCs/>
        </w:rPr>
        <w:t>Prunus</w:t>
      </w:r>
      <w:proofErr w:type="spellEnd"/>
      <w:r w:rsidRPr="00D36E79">
        <w:rPr>
          <w:rFonts w:cstheme="minorHAnsi"/>
          <w:bCs/>
          <w:i/>
          <w:iCs/>
        </w:rPr>
        <w:t xml:space="preserve"> </w:t>
      </w:r>
      <w:proofErr w:type="spellStart"/>
      <w:r w:rsidRPr="00D36E79">
        <w:rPr>
          <w:rFonts w:cstheme="minorHAnsi"/>
          <w:bCs/>
          <w:i/>
          <w:iCs/>
        </w:rPr>
        <w:t>triloba</w:t>
      </w:r>
      <w:proofErr w:type="spellEnd"/>
    </w:p>
    <w:p w14:paraId="23CFD68B" w14:textId="77777777" w:rsidR="00D36E79" w:rsidRPr="00D36E79" w:rsidRDefault="00D36E79" w:rsidP="00D36E79">
      <w:pPr>
        <w:numPr>
          <w:ilvl w:val="0"/>
          <w:numId w:val="22"/>
        </w:numPr>
        <w:spacing w:after="0" w:line="240" w:lineRule="auto"/>
        <w:jc w:val="both"/>
        <w:rPr>
          <w:rFonts w:cstheme="minorHAnsi"/>
          <w:bCs/>
        </w:rPr>
      </w:pPr>
      <w:proofErr w:type="spellStart"/>
      <w:r w:rsidRPr="00D36E79">
        <w:rPr>
          <w:rFonts w:cstheme="minorHAnsi"/>
          <w:b/>
          <w:bCs/>
        </w:rPr>
        <w:t>Miskant</w:t>
      </w:r>
      <w:proofErr w:type="spellEnd"/>
      <w:r w:rsidRPr="00D36E79">
        <w:rPr>
          <w:rFonts w:cstheme="minorHAnsi"/>
          <w:bCs/>
        </w:rPr>
        <w:t xml:space="preserve"> - </w:t>
      </w:r>
      <w:proofErr w:type="spellStart"/>
      <w:r w:rsidRPr="00D36E79">
        <w:rPr>
          <w:rFonts w:cstheme="minorHAnsi"/>
          <w:bCs/>
          <w:i/>
          <w:iCs/>
        </w:rPr>
        <w:t>Miscanthus</w:t>
      </w:r>
      <w:proofErr w:type="spellEnd"/>
    </w:p>
    <w:p w14:paraId="7766491E"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Modrzew europejski</w:t>
      </w:r>
      <w:r w:rsidRPr="00D36E79">
        <w:rPr>
          <w:rFonts w:cstheme="minorHAnsi"/>
          <w:bCs/>
        </w:rPr>
        <w:t xml:space="preserve"> - </w:t>
      </w:r>
      <w:proofErr w:type="spellStart"/>
      <w:r w:rsidRPr="00D36E79">
        <w:rPr>
          <w:rFonts w:cstheme="minorHAnsi"/>
          <w:bCs/>
          <w:i/>
          <w:iCs/>
        </w:rPr>
        <w:t>Larix</w:t>
      </w:r>
      <w:proofErr w:type="spellEnd"/>
      <w:r w:rsidRPr="00D36E79">
        <w:rPr>
          <w:rFonts w:cstheme="minorHAnsi"/>
          <w:bCs/>
          <w:i/>
          <w:iCs/>
        </w:rPr>
        <w:t xml:space="preserve"> </w:t>
      </w:r>
      <w:proofErr w:type="spellStart"/>
      <w:r w:rsidRPr="00D36E79">
        <w:rPr>
          <w:rFonts w:cstheme="minorHAnsi"/>
          <w:bCs/>
          <w:i/>
          <w:iCs/>
        </w:rPr>
        <w:t>decidua</w:t>
      </w:r>
      <w:proofErr w:type="spellEnd"/>
    </w:p>
    <w:p w14:paraId="2A0FEDB3"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Ognik szkarłatny</w:t>
      </w:r>
      <w:r w:rsidRPr="00D36E79">
        <w:rPr>
          <w:rFonts w:cstheme="minorHAnsi"/>
          <w:bCs/>
        </w:rPr>
        <w:t xml:space="preserve"> - </w:t>
      </w:r>
      <w:proofErr w:type="spellStart"/>
      <w:r w:rsidRPr="00D36E79">
        <w:rPr>
          <w:rFonts w:cstheme="minorHAnsi"/>
          <w:bCs/>
          <w:i/>
          <w:iCs/>
        </w:rPr>
        <w:t>Pyracantha</w:t>
      </w:r>
      <w:proofErr w:type="spellEnd"/>
      <w:r w:rsidRPr="00D36E79">
        <w:rPr>
          <w:rFonts w:cstheme="minorHAnsi"/>
          <w:bCs/>
          <w:i/>
          <w:iCs/>
        </w:rPr>
        <w:t xml:space="preserve"> </w:t>
      </w:r>
      <w:proofErr w:type="spellStart"/>
      <w:r w:rsidRPr="00D36E79">
        <w:rPr>
          <w:rFonts w:cstheme="minorHAnsi"/>
          <w:bCs/>
          <w:i/>
          <w:iCs/>
        </w:rPr>
        <w:t>coccinea</w:t>
      </w:r>
      <w:proofErr w:type="spellEnd"/>
    </w:p>
    <w:p w14:paraId="401EB1C9"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Oleander pospolity</w:t>
      </w:r>
      <w:r w:rsidRPr="00D36E79">
        <w:rPr>
          <w:rFonts w:cstheme="minorHAnsi"/>
          <w:bCs/>
        </w:rPr>
        <w:t xml:space="preserve"> - </w:t>
      </w:r>
      <w:proofErr w:type="spellStart"/>
      <w:r w:rsidRPr="00D36E79">
        <w:rPr>
          <w:rFonts w:cstheme="minorHAnsi"/>
          <w:bCs/>
          <w:i/>
          <w:iCs/>
        </w:rPr>
        <w:t>Nerium</w:t>
      </w:r>
      <w:proofErr w:type="spellEnd"/>
      <w:r w:rsidRPr="00D36E79">
        <w:rPr>
          <w:rFonts w:cstheme="minorHAnsi"/>
          <w:bCs/>
          <w:i/>
          <w:iCs/>
        </w:rPr>
        <w:t xml:space="preserve"> oleander</w:t>
      </w:r>
    </w:p>
    <w:p w14:paraId="749749FA"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Orzech włoski</w:t>
      </w:r>
      <w:r w:rsidRPr="00D36E79">
        <w:rPr>
          <w:rFonts w:cstheme="minorHAnsi"/>
          <w:bCs/>
        </w:rPr>
        <w:t xml:space="preserve"> - </w:t>
      </w:r>
      <w:proofErr w:type="spellStart"/>
      <w:r w:rsidRPr="00D36E79">
        <w:rPr>
          <w:rFonts w:cstheme="minorHAnsi"/>
          <w:bCs/>
          <w:i/>
          <w:iCs/>
        </w:rPr>
        <w:t>Juglans</w:t>
      </w:r>
      <w:proofErr w:type="spellEnd"/>
      <w:r w:rsidRPr="00D36E79">
        <w:rPr>
          <w:rFonts w:cstheme="minorHAnsi"/>
          <w:bCs/>
          <w:i/>
          <w:iCs/>
        </w:rPr>
        <w:t xml:space="preserve"> </w:t>
      </w:r>
      <w:proofErr w:type="spellStart"/>
      <w:r w:rsidRPr="00D36E79">
        <w:rPr>
          <w:rFonts w:cstheme="minorHAnsi"/>
          <w:bCs/>
          <w:i/>
          <w:iCs/>
        </w:rPr>
        <w:t>regia</w:t>
      </w:r>
      <w:proofErr w:type="spellEnd"/>
    </w:p>
    <w:p w14:paraId="6AFDF37A"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Perukowiec podolski</w:t>
      </w:r>
      <w:r w:rsidRPr="00D36E79">
        <w:rPr>
          <w:rFonts w:cstheme="minorHAnsi"/>
          <w:bCs/>
        </w:rPr>
        <w:t xml:space="preserve"> - </w:t>
      </w:r>
      <w:proofErr w:type="spellStart"/>
      <w:r w:rsidRPr="00D36E79">
        <w:rPr>
          <w:rFonts w:cstheme="minorHAnsi"/>
          <w:bCs/>
          <w:i/>
          <w:iCs/>
        </w:rPr>
        <w:t>Cotinus</w:t>
      </w:r>
      <w:proofErr w:type="spellEnd"/>
      <w:r w:rsidRPr="00D36E79">
        <w:rPr>
          <w:rFonts w:cstheme="minorHAnsi"/>
          <w:bCs/>
          <w:i/>
          <w:iCs/>
        </w:rPr>
        <w:t xml:space="preserve"> </w:t>
      </w:r>
      <w:proofErr w:type="spellStart"/>
      <w:r w:rsidRPr="00D36E79">
        <w:rPr>
          <w:rFonts w:cstheme="minorHAnsi"/>
          <w:bCs/>
          <w:i/>
          <w:iCs/>
        </w:rPr>
        <w:t>coggygria</w:t>
      </w:r>
      <w:proofErr w:type="spellEnd"/>
    </w:p>
    <w:p w14:paraId="2B7292AC" w14:textId="77777777" w:rsidR="00D36E79" w:rsidRPr="00D36E79" w:rsidRDefault="00D36E79" w:rsidP="00D36E79">
      <w:pPr>
        <w:numPr>
          <w:ilvl w:val="0"/>
          <w:numId w:val="22"/>
        </w:numPr>
        <w:spacing w:after="0" w:line="240" w:lineRule="auto"/>
        <w:jc w:val="both"/>
        <w:rPr>
          <w:rFonts w:cstheme="minorHAnsi"/>
          <w:bCs/>
        </w:rPr>
      </w:pPr>
      <w:proofErr w:type="spellStart"/>
      <w:r w:rsidRPr="00D36E79">
        <w:rPr>
          <w:rFonts w:cstheme="minorHAnsi"/>
          <w:b/>
          <w:bCs/>
        </w:rPr>
        <w:t>Pęcherznica</w:t>
      </w:r>
      <w:proofErr w:type="spellEnd"/>
      <w:r w:rsidRPr="00D36E79">
        <w:rPr>
          <w:rFonts w:cstheme="minorHAnsi"/>
          <w:b/>
          <w:bCs/>
        </w:rPr>
        <w:t xml:space="preserve"> </w:t>
      </w:r>
      <w:proofErr w:type="spellStart"/>
      <w:r w:rsidRPr="00D36E79">
        <w:rPr>
          <w:rFonts w:cstheme="minorHAnsi"/>
          <w:b/>
          <w:bCs/>
        </w:rPr>
        <w:t>kalinolistna</w:t>
      </w:r>
      <w:proofErr w:type="spellEnd"/>
      <w:r w:rsidRPr="00D36E79">
        <w:rPr>
          <w:rFonts w:cstheme="minorHAnsi"/>
          <w:bCs/>
        </w:rPr>
        <w:t xml:space="preserve"> - </w:t>
      </w:r>
      <w:proofErr w:type="spellStart"/>
      <w:r w:rsidRPr="00D36E79">
        <w:rPr>
          <w:rFonts w:cstheme="minorHAnsi"/>
          <w:bCs/>
          <w:i/>
          <w:iCs/>
        </w:rPr>
        <w:t>Physocarpus</w:t>
      </w:r>
      <w:proofErr w:type="spellEnd"/>
      <w:r w:rsidRPr="00D36E79">
        <w:rPr>
          <w:rFonts w:cstheme="minorHAnsi"/>
          <w:bCs/>
          <w:i/>
          <w:iCs/>
        </w:rPr>
        <w:t xml:space="preserve"> </w:t>
      </w:r>
      <w:proofErr w:type="spellStart"/>
      <w:r w:rsidRPr="00D36E79">
        <w:rPr>
          <w:rFonts w:cstheme="minorHAnsi"/>
          <w:bCs/>
          <w:i/>
          <w:iCs/>
        </w:rPr>
        <w:t>opulifolius</w:t>
      </w:r>
      <w:proofErr w:type="spellEnd"/>
    </w:p>
    <w:p w14:paraId="657193FE"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Pięciornik krzewiasty</w:t>
      </w:r>
      <w:r w:rsidRPr="00D36E79">
        <w:rPr>
          <w:rFonts w:cstheme="minorHAnsi"/>
          <w:bCs/>
        </w:rPr>
        <w:t xml:space="preserve"> - </w:t>
      </w:r>
      <w:proofErr w:type="spellStart"/>
      <w:r w:rsidRPr="00D36E79">
        <w:rPr>
          <w:rFonts w:cstheme="minorHAnsi"/>
          <w:bCs/>
          <w:i/>
          <w:iCs/>
        </w:rPr>
        <w:t>Potentilla</w:t>
      </w:r>
      <w:proofErr w:type="spellEnd"/>
      <w:r w:rsidRPr="00D36E79">
        <w:rPr>
          <w:rFonts w:cstheme="minorHAnsi"/>
          <w:bCs/>
          <w:i/>
          <w:iCs/>
        </w:rPr>
        <w:t xml:space="preserve"> </w:t>
      </w:r>
      <w:proofErr w:type="spellStart"/>
      <w:r w:rsidRPr="00D36E79">
        <w:rPr>
          <w:rFonts w:cstheme="minorHAnsi"/>
          <w:bCs/>
          <w:i/>
          <w:iCs/>
        </w:rPr>
        <w:t>fruticosa</w:t>
      </w:r>
      <w:proofErr w:type="spellEnd"/>
    </w:p>
    <w:p w14:paraId="51476A5D"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Pigwowiec japoński</w:t>
      </w:r>
      <w:r w:rsidRPr="00D36E79">
        <w:rPr>
          <w:rFonts w:cstheme="minorHAnsi"/>
          <w:bCs/>
        </w:rPr>
        <w:t xml:space="preserve"> - </w:t>
      </w:r>
      <w:proofErr w:type="spellStart"/>
      <w:r w:rsidRPr="00D36E79">
        <w:rPr>
          <w:rFonts w:cstheme="minorHAnsi"/>
          <w:bCs/>
          <w:i/>
          <w:iCs/>
        </w:rPr>
        <w:t>Chaenomeles</w:t>
      </w:r>
      <w:proofErr w:type="spellEnd"/>
      <w:r w:rsidRPr="00D36E79">
        <w:rPr>
          <w:rFonts w:cstheme="minorHAnsi"/>
          <w:bCs/>
          <w:i/>
          <w:iCs/>
        </w:rPr>
        <w:t xml:space="preserve"> </w:t>
      </w:r>
      <w:proofErr w:type="spellStart"/>
      <w:r w:rsidRPr="00D36E79">
        <w:rPr>
          <w:rFonts w:cstheme="minorHAnsi"/>
          <w:bCs/>
          <w:i/>
          <w:iCs/>
        </w:rPr>
        <w:t>japonica</w:t>
      </w:r>
      <w:proofErr w:type="spellEnd"/>
    </w:p>
    <w:p w14:paraId="3BC84BA0"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Rododendron</w:t>
      </w:r>
      <w:r w:rsidRPr="00D36E79">
        <w:rPr>
          <w:rFonts w:cstheme="minorHAnsi"/>
          <w:bCs/>
        </w:rPr>
        <w:t xml:space="preserve"> - </w:t>
      </w:r>
      <w:proofErr w:type="spellStart"/>
      <w:r w:rsidRPr="00D36E79">
        <w:rPr>
          <w:rFonts w:cstheme="minorHAnsi"/>
          <w:bCs/>
          <w:i/>
          <w:iCs/>
        </w:rPr>
        <w:t>Rhododendron</w:t>
      </w:r>
      <w:proofErr w:type="spellEnd"/>
    </w:p>
    <w:p w14:paraId="0E0A0ACD"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Róża dzika</w:t>
      </w:r>
      <w:r w:rsidRPr="00D36E79">
        <w:rPr>
          <w:rFonts w:cstheme="minorHAnsi"/>
          <w:bCs/>
        </w:rPr>
        <w:t xml:space="preserve"> - </w:t>
      </w:r>
      <w:r w:rsidRPr="00D36E79">
        <w:rPr>
          <w:rFonts w:cstheme="minorHAnsi"/>
          <w:bCs/>
          <w:i/>
          <w:iCs/>
        </w:rPr>
        <w:t xml:space="preserve">Rosa </w:t>
      </w:r>
      <w:proofErr w:type="spellStart"/>
      <w:r w:rsidRPr="00D36E79">
        <w:rPr>
          <w:rFonts w:cstheme="minorHAnsi"/>
          <w:bCs/>
          <w:i/>
          <w:iCs/>
        </w:rPr>
        <w:t>canina</w:t>
      </w:r>
      <w:proofErr w:type="spellEnd"/>
    </w:p>
    <w:p w14:paraId="324D0D80"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lastRenderedPageBreak/>
        <w:t>Róża ogrodowa</w:t>
      </w:r>
      <w:r w:rsidRPr="00D36E79">
        <w:rPr>
          <w:rFonts w:cstheme="minorHAnsi"/>
          <w:bCs/>
        </w:rPr>
        <w:t xml:space="preserve"> - </w:t>
      </w:r>
      <w:r w:rsidRPr="00D36E79">
        <w:rPr>
          <w:rFonts w:cstheme="minorHAnsi"/>
          <w:bCs/>
          <w:i/>
          <w:iCs/>
        </w:rPr>
        <w:t xml:space="preserve">Rosa </w:t>
      </w:r>
      <w:proofErr w:type="spellStart"/>
      <w:r w:rsidRPr="00D36E79">
        <w:rPr>
          <w:rFonts w:cstheme="minorHAnsi"/>
          <w:bCs/>
          <w:i/>
          <w:iCs/>
        </w:rPr>
        <w:t>hybrida</w:t>
      </w:r>
      <w:proofErr w:type="spellEnd"/>
    </w:p>
    <w:p w14:paraId="510BB5B9"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Różanecznik</w:t>
      </w:r>
      <w:r w:rsidRPr="00D36E79">
        <w:rPr>
          <w:rFonts w:cstheme="minorHAnsi"/>
          <w:bCs/>
        </w:rPr>
        <w:t xml:space="preserve"> - </w:t>
      </w:r>
      <w:proofErr w:type="spellStart"/>
      <w:r w:rsidRPr="00D36E79">
        <w:rPr>
          <w:rFonts w:cstheme="minorHAnsi"/>
          <w:bCs/>
          <w:i/>
          <w:iCs/>
        </w:rPr>
        <w:t>Rhododendron</w:t>
      </w:r>
      <w:proofErr w:type="spellEnd"/>
    </w:p>
    <w:p w14:paraId="49476C53"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Sosna czarna</w:t>
      </w:r>
      <w:r w:rsidRPr="00D36E79">
        <w:rPr>
          <w:rFonts w:cstheme="minorHAnsi"/>
          <w:bCs/>
        </w:rPr>
        <w:t xml:space="preserve"> - </w:t>
      </w:r>
      <w:proofErr w:type="spellStart"/>
      <w:r w:rsidRPr="00D36E79">
        <w:rPr>
          <w:rFonts w:cstheme="minorHAnsi"/>
          <w:bCs/>
          <w:i/>
          <w:iCs/>
        </w:rPr>
        <w:t>Pinus</w:t>
      </w:r>
      <w:proofErr w:type="spellEnd"/>
      <w:r w:rsidRPr="00D36E79">
        <w:rPr>
          <w:rFonts w:cstheme="minorHAnsi"/>
          <w:bCs/>
          <w:i/>
          <w:iCs/>
        </w:rPr>
        <w:t xml:space="preserve"> </w:t>
      </w:r>
      <w:proofErr w:type="spellStart"/>
      <w:r w:rsidRPr="00D36E79">
        <w:rPr>
          <w:rFonts w:cstheme="minorHAnsi"/>
          <w:bCs/>
          <w:i/>
          <w:iCs/>
        </w:rPr>
        <w:t>nigra</w:t>
      </w:r>
      <w:proofErr w:type="spellEnd"/>
    </w:p>
    <w:p w14:paraId="54137821"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Sosna zwyczajna</w:t>
      </w:r>
      <w:r w:rsidRPr="00D36E79">
        <w:rPr>
          <w:rFonts w:cstheme="minorHAnsi"/>
          <w:bCs/>
        </w:rPr>
        <w:t xml:space="preserve"> - </w:t>
      </w:r>
      <w:proofErr w:type="spellStart"/>
      <w:r w:rsidRPr="00D36E79">
        <w:rPr>
          <w:rFonts w:cstheme="minorHAnsi"/>
          <w:bCs/>
          <w:i/>
          <w:iCs/>
        </w:rPr>
        <w:t>Pinus</w:t>
      </w:r>
      <w:proofErr w:type="spellEnd"/>
      <w:r w:rsidRPr="00D36E79">
        <w:rPr>
          <w:rFonts w:cstheme="minorHAnsi"/>
          <w:bCs/>
          <w:i/>
          <w:iCs/>
        </w:rPr>
        <w:t xml:space="preserve"> </w:t>
      </w:r>
      <w:proofErr w:type="spellStart"/>
      <w:r w:rsidRPr="00D36E79">
        <w:rPr>
          <w:rFonts w:cstheme="minorHAnsi"/>
          <w:bCs/>
          <w:i/>
          <w:iCs/>
        </w:rPr>
        <w:t>sylvestris</w:t>
      </w:r>
      <w:proofErr w:type="spellEnd"/>
    </w:p>
    <w:p w14:paraId="09F46AE0"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Suchodrzew chiński</w:t>
      </w:r>
      <w:r w:rsidRPr="00D36E79">
        <w:rPr>
          <w:rFonts w:cstheme="minorHAnsi"/>
          <w:bCs/>
        </w:rPr>
        <w:t xml:space="preserve"> - </w:t>
      </w:r>
      <w:r w:rsidRPr="00D36E79">
        <w:rPr>
          <w:rFonts w:cstheme="minorHAnsi"/>
          <w:bCs/>
          <w:i/>
          <w:iCs/>
        </w:rPr>
        <w:t xml:space="preserve">Lonicera </w:t>
      </w:r>
      <w:proofErr w:type="spellStart"/>
      <w:r w:rsidRPr="00D36E79">
        <w:rPr>
          <w:rFonts w:cstheme="minorHAnsi"/>
          <w:bCs/>
          <w:i/>
          <w:iCs/>
        </w:rPr>
        <w:t>pileata</w:t>
      </w:r>
      <w:proofErr w:type="spellEnd"/>
    </w:p>
    <w:p w14:paraId="00B4C189"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Sumak octowiec</w:t>
      </w:r>
      <w:r w:rsidRPr="00D36E79">
        <w:rPr>
          <w:rFonts w:cstheme="minorHAnsi"/>
          <w:bCs/>
        </w:rPr>
        <w:t xml:space="preserve"> - </w:t>
      </w:r>
      <w:proofErr w:type="spellStart"/>
      <w:r w:rsidRPr="00D36E79">
        <w:rPr>
          <w:rFonts w:cstheme="minorHAnsi"/>
          <w:bCs/>
          <w:i/>
          <w:iCs/>
        </w:rPr>
        <w:t>Rhus</w:t>
      </w:r>
      <w:proofErr w:type="spellEnd"/>
      <w:r w:rsidRPr="00D36E79">
        <w:rPr>
          <w:rFonts w:cstheme="minorHAnsi"/>
          <w:bCs/>
          <w:i/>
          <w:iCs/>
        </w:rPr>
        <w:t xml:space="preserve"> </w:t>
      </w:r>
      <w:proofErr w:type="spellStart"/>
      <w:r w:rsidRPr="00D36E79">
        <w:rPr>
          <w:rFonts w:cstheme="minorHAnsi"/>
          <w:bCs/>
          <w:i/>
          <w:iCs/>
        </w:rPr>
        <w:t>typhina</w:t>
      </w:r>
      <w:proofErr w:type="spellEnd"/>
    </w:p>
    <w:p w14:paraId="3171540D"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Śliwa domowa</w:t>
      </w:r>
      <w:r w:rsidRPr="00D36E79">
        <w:rPr>
          <w:rFonts w:cstheme="minorHAnsi"/>
          <w:bCs/>
        </w:rPr>
        <w:t xml:space="preserve"> - </w:t>
      </w:r>
      <w:proofErr w:type="spellStart"/>
      <w:r w:rsidRPr="00D36E79">
        <w:rPr>
          <w:rFonts w:cstheme="minorHAnsi"/>
          <w:bCs/>
          <w:i/>
          <w:iCs/>
        </w:rPr>
        <w:t>Prunus</w:t>
      </w:r>
      <w:proofErr w:type="spellEnd"/>
      <w:r w:rsidRPr="00D36E79">
        <w:rPr>
          <w:rFonts w:cstheme="minorHAnsi"/>
          <w:bCs/>
          <w:i/>
          <w:iCs/>
        </w:rPr>
        <w:t xml:space="preserve"> </w:t>
      </w:r>
      <w:proofErr w:type="spellStart"/>
      <w:r w:rsidRPr="00D36E79">
        <w:rPr>
          <w:rFonts w:cstheme="minorHAnsi"/>
          <w:bCs/>
          <w:i/>
          <w:iCs/>
        </w:rPr>
        <w:t>domestica</w:t>
      </w:r>
      <w:proofErr w:type="spellEnd"/>
    </w:p>
    <w:p w14:paraId="63B241CD"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Śliwa mirabelka</w:t>
      </w:r>
      <w:r w:rsidRPr="00D36E79">
        <w:rPr>
          <w:rFonts w:cstheme="minorHAnsi"/>
          <w:bCs/>
        </w:rPr>
        <w:t xml:space="preserve"> - </w:t>
      </w:r>
      <w:proofErr w:type="spellStart"/>
      <w:r w:rsidRPr="00D36E79">
        <w:rPr>
          <w:rFonts w:cstheme="minorHAnsi"/>
          <w:bCs/>
          <w:i/>
          <w:iCs/>
        </w:rPr>
        <w:t>Prunus</w:t>
      </w:r>
      <w:proofErr w:type="spellEnd"/>
      <w:r w:rsidRPr="00D36E79">
        <w:rPr>
          <w:rFonts w:cstheme="minorHAnsi"/>
          <w:bCs/>
          <w:i/>
          <w:iCs/>
        </w:rPr>
        <w:t xml:space="preserve"> </w:t>
      </w:r>
      <w:proofErr w:type="spellStart"/>
      <w:r w:rsidRPr="00D36E79">
        <w:rPr>
          <w:rFonts w:cstheme="minorHAnsi"/>
          <w:bCs/>
          <w:i/>
          <w:iCs/>
        </w:rPr>
        <w:t>domestica</w:t>
      </w:r>
      <w:proofErr w:type="spellEnd"/>
      <w:r w:rsidRPr="00D36E79">
        <w:rPr>
          <w:rFonts w:cstheme="minorHAnsi"/>
          <w:bCs/>
          <w:i/>
          <w:iCs/>
        </w:rPr>
        <w:t xml:space="preserve"> </w:t>
      </w:r>
      <w:proofErr w:type="spellStart"/>
      <w:r w:rsidRPr="00D36E79">
        <w:rPr>
          <w:rFonts w:cstheme="minorHAnsi"/>
          <w:bCs/>
          <w:i/>
          <w:iCs/>
        </w:rPr>
        <w:t>subsp</w:t>
      </w:r>
      <w:proofErr w:type="spellEnd"/>
      <w:r w:rsidRPr="00D36E79">
        <w:rPr>
          <w:rFonts w:cstheme="minorHAnsi"/>
          <w:bCs/>
          <w:i/>
          <w:iCs/>
        </w:rPr>
        <w:t xml:space="preserve">. </w:t>
      </w:r>
      <w:proofErr w:type="spellStart"/>
      <w:r w:rsidRPr="00D36E79">
        <w:rPr>
          <w:rFonts w:cstheme="minorHAnsi"/>
          <w:bCs/>
          <w:i/>
          <w:iCs/>
        </w:rPr>
        <w:t>syriaca</w:t>
      </w:r>
      <w:proofErr w:type="spellEnd"/>
    </w:p>
    <w:p w14:paraId="48933AF6"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Śliwa wiśniowa</w:t>
      </w:r>
      <w:r w:rsidRPr="00D36E79">
        <w:rPr>
          <w:rFonts w:cstheme="minorHAnsi"/>
          <w:bCs/>
        </w:rPr>
        <w:t xml:space="preserve"> - </w:t>
      </w:r>
      <w:proofErr w:type="spellStart"/>
      <w:r w:rsidRPr="00D36E79">
        <w:rPr>
          <w:rFonts w:cstheme="minorHAnsi"/>
          <w:bCs/>
          <w:i/>
          <w:iCs/>
        </w:rPr>
        <w:t>Prunus</w:t>
      </w:r>
      <w:proofErr w:type="spellEnd"/>
      <w:r w:rsidRPr="00D36E79">
        <w:rPr>
          <w:rFonts w:cstheme="minorHAnsi"/>
          <w:bCs/>
          <w:i/>
          <w:iCs/>
        </w:rPr>
        <w:t xml:space="preserve"> </w:t>
      </w:r>
      <w:proofErr w:type="spellStart"/>
      <w:r w:rsidRPr="00D36E79">
        <w:rPr>
          <w:rFonts w:cstheme="minorHAnsi"/>
          <w:bCs/>
          <w:i/>
          <w:iCs/>
        </w:rPr>
        <w:t>cerasifera</w:t>
      </w:r>
      <w:proofErr w:type="spellEnd"/>
    </w:p>
    <w:p w14:paraId="5349DDA9"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Śnieguliczka biała</w:t>
      </w:r>
      <w:r w:rsidRPr="00D36E79">
        <w:rPr>
          <w:rFonts w:cstheme="minorHAnsi"/>
          <w:bCs/>
        </w:rPr>
        <w:t xml:space="preserve"> - </w:t>
      </w:r>
      <w:proofErr w:type="spellStart"/>
      <w:r w:rsidRPr="00D36E79">
        <w:rPr>
          <w:rFonts w:cstheme="minorHAnsi"/>
          <w:bCs/>
          <w:i/>
          <w:iCs/>
        </w:rPr>
        <w:t>Symphoricarpos</w:t>
      </w:r>
      <w:proofErr w:type="spellEnd"/>
      <w:r w:rsidRPr="00D36E79">
        <w:rPr>
          <w:rFonts w:cstheme="minorHAnsi"/>
          <w:bCs/>
          <w:i/>
          <w:iCs/>
        </w:rPr>
        <w:t xml:space="preserve"> </w:t>
      </w:r>
      <w:proofErr w:type="spellStart"/>
      <w:r w:rsidRPr="00D36E79">
        <w:rPr>
          <w:rFonts w:cstheme="minorHAnsi"/>
          <w:bCs/>
          <w:i/>
          <w:iCs/>
        </w:rPr>
        <w:t>albus</w:t>
      </w:r>
      <w:proofErr w:type="spellEnd"/>
    </w:p>
    <w:p w14:paraId="53C9849E"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Świerk biały</w:t>
      </w:r>
      <w:r w:rsidRPr="00D36E79">
        <w:rPr>
          <w:rFonts w:cstheme="minorHAnsi"/>
          <w:bCs/>
        </w:rPr>
        <w:t xml:space="preserve"> - </w:t>
      </w:r>
      <w:proofErr w:type="spellStart"/>
      <w:r w:rsidRPr="00D36E79">
        <w:rPr>
          <w:rFonts w:cstheme="minorHAnsi"/>
          <w:bCs/>
          <w:i/>
          <w:iCs/>
        </w:rPr>
        <w:t>Picea</w:t>
      </w:r>
      <w:proofErr w:type="spellEnd"/>
      <w:r w:rsidRPr="00D36E79">
        <w:rPr>
          <w:rFonts w:cstheme="minorHAnsi"/>
          <w:bCs/>
          <w:i/>
          <w:iCs/>
        </w:rPr>
        <w:t xml:space="preserve"> </w:t>
      </w:r>
      <w:proofErr w:type="spellStart"/>
      <w:r w:rsidRPr="00D36E79">
        <w:rPr>
          <w:rFonts w:cstheme="minorHAnsi"/>
          <w:bCs/>
          <w:i/>
          <w:iCs/>
        </w:rPr>
        <w:t>glauca</w:t>
      </w:r>
      <w:proofErr w:type="spellEnd"/>
    </w:p>
    <w:p w14:paraId="74F194A3"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Świerk pospolity</w:t>
      </w:r>
      <w:r w:rsidRPr="00D36E79">
        <w:rPr>
          <w:rFonts w:cstheme="minorHAnsi"/>
          <w:bCs/>
        </w:rPr>
        <w:t xml:space="preserve"> - </w:t>
      </w:r>
      <w:proofErr w:type="spellStart"/>
      <w:r w:rsidRPr="00D36E79">
        <w:rPr>
          <w:rFonts w:cstheme="minorHAnsi"/>
          <w:bCs/>
          <w:i/>
          <w:iCs/>
        </w:rPr>
        <w:t>Picea</w:t>
      </w:r>
      <w:proofErr w:type="spellEnd"/>
      <w:r w:rsidRPr="00D36E79">
        <w:rPr>
          <w:rFonts w:cstheme="minorHAnsi"/>
          <w:bCs/>
          <w:i/>
          <w:iCs/>
        </w:rPr>
        <w:t xml:space="preserve"> </w:t>
      </w:r>
      <w:proofErr w:type="spellStart"/>
      <w:r w:rsidRPr="00D36E79">
        <w:rPr>
          <w:rFonts w:cstheme="minorHAnsi"/>
          <w:bCs/>
          <w:i/>
          <w:iCs/>
        </w:rPr>
        <w:t>abies</w:t>
      </w:r>
      <w:proofErr w:type="spellEnd"/>
    </w:p>
    <w:p w14:paraId="72E018FD"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Świerk srebrny</w:t>
      </w:r>
      <w:r w:rsidRPr="00D36E79">
        <w:rPr>
          <w:rFonts w:cstheme="minorHAnsi"/>
          <w:bCs/>
        </w:rPr>
        <w:t xml:space="preserve"> - </w:t>
      </w:r>
      <w:proofErr w:type="spellStart"/>
      <w:r w:rsidRPr="00D36E79">
        <w:rPr>
          <w:rFonts w:cstheme="minorHAnsi"/>
          <w:bCs/>
          <w:i/>
          <w:iCs/>
        </w:rPr>
        <w:t>Picea</w:t>
      </w:r>
      <w:proofErr w:type="spellEnd"/>
      <w:r w:rsidRPr="00D36E79">
        <w:rPr>
          <w:rFonts w:cstheme="minorHAnsi"/>
          <w:bCs/>
          <w:i/>
          <w:iCs/>
        </w:rPr>
        <w:t xml:space="preserve"> </w:t>
      </w:r>
      <w:proofErr w:type="spellStart"/>
      <w:r w:rsidRPr="00D36E79">
        <w:rPr>
          <w:rFonts w:cstheme="minorHAnsi"/>
          <w:bCs/>
          <w:i/>
          <w:iCs/>
        </w:rPr>
        <w:t>pungens</w:t>
      </w:r>
      <w:proofErr w:type="spellEnd"/>
    </w:p>
    <w:p w14:paraId="1A2B91C8"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Tawuła japońska</w:t>
      </w:r>
      <w:r w:rsidRPr="00D36E79">
        <w:rPr>
          <w:rFonts w:cstheme="minorHAnsi"/>
          <w:bCs/>
        </w:rPr>
        <w:t xml:space="preserve"> - </w:t>
      </w:r>
      <w:proofErr w:type="spellStart"/>
      <w:r w:rsidRPr="00D36E79">
        <w:rPr>
          <w:rFonts w:cstheme="minorHAnsi"/>
          <w:bCs/>
          <w:i/>
          <w:iCs/>
        </w:rPr>
        <w:t>Spiraea</w:t>
      </w:r>
      <w:proofErr w:type="spellEnd"/>
      <w:r w:rsidRPr="00D36E79">
        <w:rPr>
          <w:rFonts w:cstheme="minorHAnsi"/>
          <w:bCs/>
          <w:i/>
          <w:iCs/>
        </w:rPr>
        <w:t xml:space="preserve"> </w:t>
      </w:r>
      <w:proofErr w:type="spellStart"/>
      <w:r w:rsidRPr="00D36E79">
        <w:rPr>
          <w:rFonts w:cstheme="minorHAnsi"/>
          <w:bCs/>
          <w:i/>
          <w:iCs/>
        </w:rPr>
        <w:t>japonica</w:t>
      </w:r>
      <w:proofErr w:type="spellEnd"/>
    </w:p>
    <w:p w14:paraId="1484607A"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 xml:space="preserve">Tawuła </w:t>
      </w:r>
      <w:proofErr w:type="spellStart"/>
      <w:r w:rsidRPr="00D36E79">
        <w:rPr>
          <w:rFonts w:cstheme="minorHAnsi"/>
          <w:b/>
          <w:bCs/>
        </w:rPr>
        <w:t>Thunberga</w:t>
      </w:r>
      <w:proofErr w:type="spellEnd"/>
      <w:r w:rsidRPr="00D36E79">
        <w:rPr>
          <w:rFonts w:cstheme="minorHAnsi"/>
          <w:bCs/>
        </w:rPr>
        <w:t xml:space="preserve"> - </w:t>
      </w:r>
      <w:proofErr w:type="spellStart"/>
      <w:r w:rsidRPr="00D36E79">
        <w:rPr>
          <w:rFonts w:cstheme="minorHAnsi"/>
          <w:bCs/>
          <w:i/>
          <w:iCs/>
        </w:rPr>
        <w:t>Spiraea</w:t>
      </w:r>
      <w:proofErr w:type="spellEnd"/>
      <w:r w:rsidRPr="00D36E79">
        <w:rPr>
          <w:rFonts w:cstheme="minorHAnsi"/>
          <w:bCs/>
          <w:i/>
          <w:iCs/>
        </w:rPr>
        <w:t xml:space="preserve"> thunbergii</w:t>
      </w:r>
    </w:p>
    <w:p w14:paraId="3575F25A"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Topola</w:t>
      </w:r>
      <w:r w:rsidRPr="00D36E79">
        <w:rPr>
          <w:rFonts w:cstheme="minorHAnsi"/>
          <w:bCs/>
        </w:rPr>
        <w:t xml:space="preserve"> - </w:t>
      </w:r>
      <w:proofErr w:type="spellStart"/>
      <w:r w:rsidRPr="00D36E79">
        <w:rPr>
          <w:rFonts w:cstheme="minorHAnsi"/>
          <w:bCs/>
          <w:i/>
          <w:iCs/>
        </w:rPr>
        <w:t>Populus</w:t>
      </w:r>
      <w:proofErr w:type="spellEnd"/>
    </w:p>
    <w:p w14:paraId="08DF2BDC"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Trawy</w:t>
      </w:r>
      <w:r w:rsidRPr="00D36E79">
        <w:rPr>
          <w:rFonts w:cstheme="minorHAnsi"/>
          <w:bCs/>
        </w:rPr>
        <w:t xml:space="preserve"> - </w:t>
      </w:r>
      <w:proofErr w:type="spellStart"/>
      <w:r w:rsidRPr="00D36E79">
        <w:rPr>
          <w:rFonts w:cstheme="minorHAnsi"/>
          <w:bCs/>
          <w:i/>
          <w:iCs/>
        </w:rPr>
        <w:t>Gramineae</w:t>
      </w:r>
      <w:proofErr w:type="spellEnd"/>
    </w:p>
    <w:p w14:paraId="74A23D22"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 xml:space="preserve">Trzmielina </w:t>
      </w:r>
      <w:proofErr w:type="spellStart"/>
      <w:r w:rsidRPr="00D36E79">
        <w:rPr>
          <w:rFonts w:cstheme="minorHAnsi"/>
          <w:b/>
          <w:bCs/>
        </w:rPr>
        <w:t>Fortune’a</w:t>
      </w:r>
      <w:proofErr w:type="spellEnd"/>
      <w:r w:rsidRPr="00D36E79">
        <w:rPr>
          <w:rFonts w:cstheme="minorHAnsi"/>
          <w:bCs/>
        </w:rPr>
        <w:t xml:space="preserve"> - </w:t>
      </w:r>
      <w:proofErr w:type="spellStart"/>
      <w:r w:rsidRPr="00D36E79">
        <w:rPr>
          <w:rFonts w:cstheme="minorHAnsi"/>
          <w:bCs/>
          <w:i/>
          <w:iCs/>
        </w:rPr>
        <w:t>Euonymus</w:t>
      </w:r>
      <w:proofErr w:type="spellEnd"/>
      <w:r w:rsidRPr="00D36E79">
        <w:rPr>
          <w:rFonts w:cstheme="minorHAnsi"/>
          <w:bCs/>
          <w:i/>
          <w:iCs/>
        </w:rPr>
        <w:t xml:space="preserve"> </w:t>
      </w:r>
      <w:proofErr w:type="spellStart"/>
      <w:r w:rsidRPr="00D36E79">
        <w:rPr>
          <w:rFonts w:cstheme="minorHAnsi"/>
          <w:bCs/>
          <w:i/>
          <w:iCs/>
        </w:rPr>
        <w:t>fortunei</w:t>
      </w:r>
      <w:proofErr w:type="spellEnd"/>
    </w:p>
    <w:p w14:paraId="0F10339F"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Trzmielina pospolita</w:t>
      </w:r>
      <w:r w:rsidRPr="00D36E79">
        <w:rPr>
          <w:rFonts w:cstheme="minorHAnsi"/>
          <w:bCs/>
        </w:rPr>
        <w:t xml:space="preserve"> - </w:t>
      </w:r>
      <w:proofErr w:type="spellStart"/>
      <w:r w:rsidRPr="00D36E79">
        <w:rPr>
          <w:rFonts w:cstheme="minorHAnsi"/>
          <w:bCs/>
          <w:i/>
          <w:iCs/>
        </w:rPr>
        <w:t>Euonymus</w:t>
      </w:r>
      <w:proofErr w:type="spellEnd"/>
      <w:r w:rsidRPr="00D36E79">
        <w:rPr>
          <w:rFonts w:cstheme="minorHAnsi"/>
          <w:bCs/>
          <w:i/>
          <w:iCs/>
        </w:rPr>
        <w:t xml:space="preserve"> </w:t>
      </w:r>
      <w:proofErr w:type="spellStart"/>
      <w:r w:rsidRPr="00D36E79">
        <w:rPr>
          <w:rFonts w:cstheme="minorHAnsi"/>
          <w:bCs/>
          <w:i/>
          <w:iCs/>
        </w:rPr>
        <w:t>europaeus</w:t>
      </w:r>
      <w:proofErr w:type="spellEnd"/>
    </w:p>
    <w:p w14:paraId="7B990E62"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Wierzba biała płacząca</w:t>
      </w:r>
      <w:r w:rsidRPr="00D36E79">
        <w:rPr>
          <w:rFonts w:cstheme="minorHAnsi"/>
          <w:bCs/>
        </w:rPr>
        <w:t xml:space="preserve"> - </w:t>
      </w:r>
      <w:proofErr w:type="spellStart"/>
      <w:r w:rsidRPr="00D36E79">
        <w:rPr>
          <w:rFonts w:cstheme="minorHAnsi"/>
          <w:bCs/>
          <w:i/>
          <w:iCs/>
        </w:rPr>
        <w:t>Salix</w:t>
      </w:r>
      <w:proofErr w:type="spellEnd"/>
      <w:r w:rsidRPr="00D36E79">
        <w:rPr>
          <w:rFonts w:cstheme="minorHAnsi"/>
          <w:bCs/>
          <w:i/>
          <w:iCs/>
        </w:rPr>
        <w:t xml:space="preserve"> alba ‘</w:t>
      </w:r>
      <w:proofErr w:type="spellStart"/>
      <w:r w:rsidRPr="00D36E79">
        <w:rPr>
          <w:rFonts w:cstheme="minorHAnsi"/>
          <w:bCs/>
          <w:i/>
          <w:iCs/>
        </w:rPr>
        <w:t>Tristis</w:t>
      </w:r>
      <w:proofErr w:type="spellEnd"/>
      <w:r w:rsidRPr="00D36E79">
        <w:rPr>
          <w:rFonts w:cstheme="minorHAnsi"/>
          <w:bCs/>
          <w:i/>
          <w:iCs/>
        </w:rPr>
        <w:t>’</w:t>
      </w:r>
    </w:p>
    <w:p w14:paraId="39C9CB93"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Wierzba iwa</w:t>
      </w:r>
      <w:r w:rsidRPr="00D36E79">
        <w:rPr>
          <w:rFonts w:cstheme="minorHAnsi"/>
          <w:bCs/>
        </w:rPr>
        <w:t xml:space="preserve"> - </w:t>
      </w:r>
      <w:proofErr w:type="spellStart"/>
      <w:r w:rsidRPr="00D36E79">
        <w:rPr>
          <w:rFonts w:cstheme="minorHAnsi"/>
          <w:bCs/>
          <w:i/>
          <w:iCs/>
        </w:rPr>
        <w:t>Salix</w:t>
      </w:r>
      <w:proofErr w:type="spellEnd"/>
      <w:r w:rsidRPr="00D36E79">
        <w:rPr>
          <w:rFonts w:cstheme="minorHAnsi"/>
          <w:bCs/>
          <w:i/>
          <w:iCs/>
        </w:rPr>
        <w:t xml:space="preserve"> </w:t>
      </w:r>
      <w:proofErr w:type="spellStart"/>
      <w:r w:rsidRPr="00D36E79">
        <w:rPr>
          <w:rFonts w:cstheme="minorHAnsi"/>
          <w:bCs/>
          <w:i/>
          <w:iCs/>
        </w:rPr>
        <w:t>caprea</w:t>
      </w:r>
      <w:proofErr w:type="spellEnd"/>
    </w:p>
    <w:p w14:paraId="0D93978E"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Wierzba laurowa</w:t>
      </w:r>
      <w:r w:rsidRPr="00D36E79">
        <w:rPr>
          <w:rFonts w:cstheme="minorHAnsi"/>
          <w:bCs/>
        </w:rPr>
        <w:t xml:space="preserve"> - </w:t>
      </w:r>
      <w:proofErr w:type="spellStart"/>
      <w:r w:rsidRPr="00D36E79">
        <w:rPr>
          <w:rFonts w:cstheme="minorHAnsi"/>
          <w:bCs/>
          <w:i/>
          <w:iCs/>
        </w:rPr>
        <w:t>Salix</w:t>
      </w:r>
      <w:proofErr w:type="spellEnd"/>
      <w:r w:rsidRPr="00D36E79">
        <w:rPr>
          <w:rFonts w:cstheme="minorHAnsi"/>
          <w:bCs/>
          <w:i/>
          <w:iCs/>
        </w:rPr>
        <w:t xml:space="preserve"> </w:t>
      </w:r>
      <w:proofErr w:type="spellStart"/>
      <w:r w:rsidRPr="00D36E79">
        <w:rPr>
          <w:rFonts w:cstheme="minorHAnsi"/>
          <w:bCs/>
          <w:i/>
          <w:iCs/>
        </w:rPr>
        <w:t>pentandra</w:t>
      </w:r>
      <w:proofErr w:type="spellEnd"/>
    </w:p>
    <w:p w14:paraId="7229CB32"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Wierzba mandżurska</w:t>
      </w:r>
      <w:r w:rsidRPr="00D36E79">
        <w:rPr>
          <w:rFonts w:cstheme="minorHAnsi"/>
          <w:bCs/>
        </w:rPr>
        <w:t xml:space="preserve"> - </w:t>
      </w:r>
      <w:proofErr w:type="spellStart"/>
      <w:r w:rsidRPr="00D36E79">
        <w:rPr>
          <w:rFonts w:cstheme="minorHAnsi"/>
          <w:bCs/>
          <w:i/>
          <w:iCs/>
        </w:rPr>
        <w:t>Salix</w:t>
      </w:r>
      <w:proofErr w:type="spellEnd"/>
      <w:r w:rsidRPr="00D36E79">
        <w:rPr>
          <w:rFonts w:cstheme="minorHAnsi"/>
          <w:bCs/>
          <w:i/>
          <w:iCs/>
        </w:rPr>
        <w:t xml:space="preserve"> </w:t>
      </w:r>
      <w:proofErr w:type="spellStart"/>
      <w:r w:rsidRPr="00D36E79">
        <w:rPr>
          <w:rFonts w:cstheme="minorHAnsi"/>
          <w:bCs/>
          <w:i/>
          <w:iCs/>
        </w:rPr>
        <w:t>matsudana</w:t>
      </w:r>
      <w:proofErr w:type="spellEnd"/>
      <w:r w:rsidRPr="00D36E79">
        <w:rPr>
          <w:rFonts w:cstheme="minorHAnsi"/>
          <w:bCs/>
          <w:i/>
          <w:iCs/>
        </w:rPr>
        <w:t xml:space="preserve"> ‘</w:t>
      </w:r>
      <w:proofErr w:type="spellStart"/>
      <w:r w:rsidRPr="00D36E79">
        <w:rPr>
          <w:rFonts w:cstheme="minorHAnsi"/>
          <w:bCs/>
          <w:i/>
          <w:iCs/>
        </w:rPr>
        <w:t>Tortuosa</w:t>
      </w:r>
      <w:proofErr w:type="spellEnd"/>
      <w:r w:rsidRPr="00D36E79">
        <w:rPr>
          <w:rFonts w:cstheme="minorHAnsi"/>
          <w:bCs/>
          <w:i/>
          <w:iCs/>
        </w:rPr>
        <w:t>’</w:t>
      </w:r>
    </w:p>
    <w:p w14:paraId="4865283D"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Winorośl</w:t>
      </w:r>
      <w:r w:rsidRPr="00D36E79">
        <w:rPr>
          <w:rFonts w:cstheme="minorHAnsi"/>
          <w:bCs/>
        </w:rPr>
        <w:t xml:space="preserve"> - </w:t>
      </w:r>
      <w:proofErr w:type="spellStart"/>
      <w:r w:rsidRPr="00D36E79">
        <w:rPr>
          <w:rFonts w:cstheme="minorHAnsi"/>
          <w:bCs/>
          <w:i/>
          <w:iCs/>
        </w:rPr>
        <w:t>Vitis</w:t>
      </w:r>
      <w:proofErr w:type="spellEnd"/>
      <w:r w:rsidRPr="00D36E79">
        <w:rPr>
          <w:rFonts w:cstheme="minorHAnsi"/>
          <w:bCs/>
          <w:i/>
          <w:iCs/>
        </w:rPr>
        <w:t xml:space="preserve"> </w:t>
      </w:r>
      <w:proofErr w:type="spellStart"/>
      <w:r w:rsidRPr="00D36E79">
        <w:rPr>
          <w:rFonts w:cstheme="minorHAnsi"/>
          <w:bCs/>
          <w:i/>
          <w:iCs/>
        </w:rPr>
        <w:t>vinifera</w:t>
      </w:r>
      <w:proofErr w:type="spellEnd"/>
    </w:p>
    <w:p w14:paraId="6BC5755D"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Wiśnia ptasia</w:t>
      </w:r>
      <w:r w:rsidRPr="00D36E79">
        <w:rPr>
          <w:rFonts w:cstheme="minorHAnsi"/>
          <w:bCs/>
        </w:rPr>
        <w:t xml:space="preserve"> - </w:t>
      </w:r>
      <w:proofErr w:type="spellStart"/>
      <w:r w:rsidRPr="00D36E79">
        <w:rPr>
          <w:rFonts w:cstheme="minorHAnsi"/>
          <w:bCs/>
          <w:i/>
          <w:iCs/>
        </w:rPr>
        <w:t>Prunus</w:t>
      </w:r>
      <w:proofErr w:type="spellEnd"/>
      <w:r w:rsidRPr="00D36E79">
        <w:rPr>
          <w:rFonts w:cstheme="minorHAnsi"/>
          <w:bCs/>
          <w:i/>
          <w:iCs/>
        </w:rPr>
        <w:t xml:space="preserve"> </w:t>
      </w:r>
      <w:proofErr w:type="spellStart"/>
      <w:r w:rsidRPr="00D36E79">
        <w:rPr>
          <w:rFonts w:cstheme="minorHAnsi"/>
          <w:bCs/>
          <w:i/>
          <w:iCs/>
        </w:rPr>
        <w:t>avium</w:t>
      </w:r>
      <w:proofErr w:type="spellEnd"/>
    </w:p>
    <w:p w14:paraId="11345C63"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Wrzos zwyczajny</w:t>
      </w:r>
      <w:r w:rsidRPr="00D36E79">
        <w:rPr>
          <w:rFonts w:cstheme="minorHAnsi"/>
          <w:bCs/>
        </w:rPr>
        <w:t xml:space="preserve"> - </w:t>
      </w:r>
      <w:proofErr w:type="spellStart"/>
      <w:r w:rsidRPr="00D36E79">
        <w:rPr>
          <w:rFonts w:cstheme="minorHAnsi"/>
          <w:bCs/>
          <w:i/>
          <w:iCs/>
        </w:rPr>
        <w:t>Calluna</w:t>
      </w:r>
      <w:proofErr w:type="spellEnd"/>
      <w:r w:rsidRPr="00D36E79">
        <w:rPr>
          <w:rFonts w:cstheme="minorHAnsi"/>
          <w:bCs/>
          <w:i/>
          <w:iCs/>
        </w:rPr>
        <w:t xml:space="preserve"> </w:t>
      </w:r>
      <w:proofErr w:type="spellStart"/>
      <w:r w:rsidRPr="00D36E79">
        <w:rPr>
          <w:rFonts w:cstheme="minorHAnsi"/>
          <w:bCs/>
          <w:i/>
          <w:iCs/>
        </w:rPr>
        <w:t>vulgaris</w:t>
      </w:r>
      <w:proofErr w:type="spellEnd"/>
    </w:p>
    <w:p w14:paraId="20C8EF26" w14:textId="77777777" w:rsidR="00D36E79" w:rsidRPr="00D36E79" w:rsidRDefault="00D36E79" w:rsidP="00D36E79">
      <w:pPr>
        <w:numPr>
          <w:ilvl w:val="0"/>
          <w:numId w:val="22"/>
        </w:numPr>
        <w:spacing w:after="0" w:line="240" w:lineRule="auto"/>
        <w:jc w:val="both"/>
        <w:rPr>
          <w:rFonts w:cstheme="minorHAnsi"/>
          <w:bCs/>
        </w:rPr>
      </w:pPr>
      <w:proofErr w:type="spellStart"/>
      <w:r w:rsidRPr="00D36E79">
        <w:rPr>
          <w:rFonts w:cstheme="minorHAnsi"/>
          <w:b/>
          <w:bCs/>
        </w:rPr>
        <w:t>Zadrzewina</w:t>
      </w:r>
      <w:proofErr w:type="spellEnd"/>
      <w:r w:rsidRPr="00D36E79">
        <w:rPr>
          <w:rFonts w:cstheme="minorHAnsi"/>
          <w:b/>
          <w:bCs/>
        </w:rPr>
        <w:t xml:space="preserve"> kanadyjska</w:t>
      </w:r>
      <w:r w:rsidRPr="00D36E79">
        <w:rPr>
          <w:rFonts w:cstheme="minorHAnsi"/>
          <w:bCs/>
        </w:rPr>
        <w:t xml:space="preserve"> - </w:t>
      </w:r>
      <w:proofErr w:type="spellStart"/>
      <w:r w:rsidRPr="00D36E79">
        <w:rPr>
          <w:rFonts w:cstheme="minorHAnsi"/>
          <w:bCs/>
          <w:i/>
          <w:iCs/>
        </w:rPr>
        <w:t>Amelanchier</w:t>
      </w:r>
      <w:proofErr w:type="spellEnd"/>
      <w:r w:rsidRPr="00D36E79">
        <w:rPr>
          <w:rFonts w:cstheme="minorHAnsi"/>
          <w:bCs/>
          <w:i/>
          <w:iCs/>
        </w:rPr>
        <w:t xml:space="preserve"> </w:t>
      </w:r>
      <w:proofErr w:type="spellStart"/>
      <w:r w:rsidRPr="00D36E79">
        <w:rPr>
          <w:rFonts w:cstheme="minorHAnsi"/>
          <w:bCs/>
          <w:i/>
          <w:iCs/>
        </w:rPr>
        <w:t>canadensis</w:t>
      </w:r>
      <w:proofErr w:type="spellEnd"/>
    </w:p>
    <w:p w14:paraId="578B4C96"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Żarnowiec miotlasty</w:t>
      </w:r>
      <w:r w:rsidRPr="00D36E79">
        <w:rPr>
          <w:rFonts w:cstheme="minorHAnsi"/>
          <w:bCs/>
        </w:rPr>
        <w:t xml:space="preserve"> - </w:t>
      </w:r>
      <w:proofErr w:type="spellStart"/>
      <w:r w:rsidRPr="00D36E79">
        <w:rPr>
          <w:rFonts w:cstheme="minorHAnsi"/>
          <w:bCs/>
          <w:i/>
          <w:iCs/>
        </w:rPr>
        <w:t>Cytisus</w:t>
      </w:r>
      <w:proofErr w:type="spellEnd"/>
      <w:r w:rsidRPr="00D36E79">
        <w:rPr>
          <w:rFonts w:cstheme="minorHAnsi"/>
          <w:bCs/>
          <w:i/>
          <w:iCs/>
        </w:rPr>
        <w:t xml:space="preserve"> </w:t>
      </w:r>
      <w:proofErr w:type="spellStart"/>
      <w:r w:rsidRPr="00D36E79">
        <w:rPr>
          <w:rFonts w:cstheme="minorHAnsi"/>
          <w:bCs/>
          <w:i/>
          <w:iCs/>
        </w:rPr>
        <w:t>scoparius</w:t>
      </w:r>
      <w:proofErr w:type="spellEnd"/>
    </w:p>
    <w:p w14:paraId="1605F0C9" w14:textId="77777777" w:rsidR="00D36E79" w:rsidRPr="00D36E79" w:rsidRDefault="00D36E79" w:rsidP="00D36E79">
      <w:pPr>
        <w:numPr>
          <w:ilvl w:val="0"/>
          <w:numId w:val="22"/>
        </w:numPr>
        <w:spacing w:after="0" w:line="240" w:lineRule="auto"/>
        <w:jc w:val="both"/>
        <w:rPr>
          <w:rFonts w:cstheme="minorHAnsi"/>
          <w:bCs/>
        </w:rPr>
      </w:pPr>
      <w:r w:rsidRPr="00D36E79">
        <w:rPr>
          <w:rFonts w:cstheme="minorHAnsi"/>
          <w:b/>
          <w:bCs/>
        </w:rPr>
        <w:t>Żywotnik zachodni</w:t>
      </w:r>
      <w:r w:rsidRPr="00D36E79">
        <w:rPr>
          <w:rFonts w:cstheme="minorHAnsi"/>
          <w:bCs/>
        </w:rPr>
        <w:t xml:space="preserve"> - </w:t>
      </w:r>
      <w:proofErr w:type="spellStart"/>
      <w:r w:rsidRPr="00D36E79">
        <w:rPr>
          <w:rFonts w:cstheme="minorHAnsi"/>
          <w:bCs/>
          <w:i/>
          <w:iCs/>
        </w:rPr>
        <w:t>Thuja</w:t>
      </w:r>
      <w:proofErr w:type="spellEnd"/>
      <w:r w:rsidRPr="00D36E79">
        <w:rPr>
          <w:rFonts w:cstheme="minorHAnsi"/>
          <w:bCs/>
          <w:i/>
          <w:iCs/>
        </w:rPr>
        <w:t xml:space="preserve"> </w:t>
      </w:r>
      <w:proofErr w:type="spellStart"/>
      <w:r w:rsidRPr="00D36E79">
        <w:rPr>
          <w:rFonts w:cstheme="minorHAnsi"/>
          <w:bCs/>
          <w:i/>
          <w:iCs/>
        </w:rPr>
        <w:t>occidentalis</w:t>
      </w:r>
      <w:proofErr w:type="spellEnd"/>
    </w:p>
    <w:p w14:paraId="6B760B2A" w14:textId="77777777" w:rsidR="00EC60A9" w:rsidRDefault="00EC60A9" w:rsidP="00EC60A9">
      <w:pPr>
        <w:spacing w:after="0" w:line="240" w:lineRule="auto"/>
        <w:jc w:val="both"/>
        <w:rPr>
          <w:rFonts w:cstheme="minorHAnsi"/>
          <w:bCs/>
        </w:rPr>
      </w:pPr>
    </w:p>
    <w:p w14:paraId="1E5823A3" w14:textId="46131845" w:rsidR="00025D44" w:rsidRPr="00A7534C" w:rsidRDefault="00025D44" w:rsidP="00713736">
      <w:pPr>
        <w:jc w:val="both"/>
        <w:rPr>
          <w:rFonts w:cstheme="minorHAnsi"/>
          <w:bCs/>
        </w:rPr>
      </w:pPr>
      <w:bookmarkStart w:id="20" w:name="_Hlk159829108"/>
      <w:r w:rsidRPr="00A7534C">
        <w:rPr>
          <w:rFonts w:cstheme="minorHAnsi"/>
          <w:bCs/>
        </w:rPr>
        <w:t xml:space="preserve">W przypadku konieczności nasadzenia innych roślin, niż wymienione powyżej, zlecenie wykonania powyższej usługi i jej rozliczenie odbędzie się zgodnie z postanowieniami </w:t>
      </w:r>
      <w:r w:rsidRPr="00A7534C">
        <w:rPr>
          <w:rFonts w:cstheme="minorHAnsi"/>
          <w:b/>
        </w:rPr>
        <w:t xml:space="preserve">§ </w:t>
      </w:r>
      <w:r w:rsidR="00313234">
        <w:rPr>
          <w:rFonts w:cstheme="minorHAnsi"/>
          <w:b/>
        </w:rPr>
        <w:t>4</w:t>
      </w:r>
      <w:r w:rsidRPr="00A7534C">
        <w:rPr>
          <w:rFonts w:cstheme="minorHAnsi"/>
          <w:b/>
        </w:rPr>
        <w:t xml:space="preserve"> ust. 3</w:t>
      </w:r>
      <w:r w:rsidRPr="00A7534C">
        <w:rPr>
          <w:rFonts w:cstheme="minorHAnsi"/>
          <w:bCs/>
        </w:rPr>
        <w:t xml:space="preserve"> Umowy.</w:t>
      </w:r>
    </w:p>
    <w:bookmarkEnd w:id="20"/>
    <w:p w14:paraId="6E4E97C4" w14:textId="75547F40" w:rsidR="009472CA" w:rsidRDefault="009472CA">
      <w:pPr>
        <w:rPr>
          <w:rFonts w:cstheme="minorHAnsi"/>
          <w:bCs/>
        </w:rPr>
      </w:pPr>
      <w:r>
        <w:rPr>
          <w:rFonts w:cstheme="minorHAnsi"/>
          <w:bCs/>
        </w:rPr>
        <w:br w:type="page"/>
      </w:r>
    </w:p>
    <w:p w14:paraId="0AD2B431" w14:textId="07FADDE5" w:rsidR="009472CA" w:rsidRPr="00740E33" w:rsidRDefault="009472CA" w:rsidP="009472CA">
      <w:pPr>
        <w:spacing w:after="0" w:line="240" w:lineRule="auto"/>
        <w:jc w:val="right"/>
        <w:rPr>
          <w:color w:val="005E5C"/>
        </w:rPr>
      </w:pPr>
      <w:r w:rsidRPr="00025D44">
        <w:rPr>
          <w:b/>
          <w:color w:val="005E5C"/>
        </w:rPr>
        <w:lastRenderedPageBreak/>
        <w:t xml:space="preserve">Załącznik </w:t>
      </w:r>
      <w:r w:rsidR="00025D44" w:rsidRPr="00025D44">
        <w:rPr>
          <w:b/>
          <w:color w:val="005E5C"/>
        </w:rPr>
        <w:t>B</w:t>
      </w:r>
      <w:r w:rsidRPr="00025D44">
        <w:rPr>
          <w:b/>
          <w:color w:val="005E5C"/>
        </w:rPr>
        <w:t xml:space="preserve"> do OPZ</w:t>
      </w:r>
    </w:p>
    <w:p w14:paraId="432FC12B" w14:textId="77777777" w:rsidR="009472CA" w:rsidRPr="00740E33" w:rsidRDefault="009472CA" w:rsidP="009472CA">
      <w:pPr>
        <w:spacing w:after="0" w:line="240" w:lineRule="auto"/>
        <w:rPr>
          <w:b/>
          <w:color w:val="005E5C"/>
        </w:rPr>
      </w:pPr>
    </w:p>
    <w:p w14:paraId="1A125582" w14:textId="77777777" w:rsidR="009472CA" w:rsidRPr="00740E33" w:rsidRDefault="009472CA" w:rsidP="009472CA">
      <w:pPr>
        <w:spacing w:after="0" w:line="240" w:lineRule="auto"/>
        <w:jc w:val="center"/>
        <w:rPr>
          <w:color w:val="005E5C"/>
        </w:rPr>
      </w:pPr>
      <w:r w:rsidRPr="00740E33">
        <w:rPr>
          <w:b/>
          <w:color w:val="005E5C"/>
        </w:rPr>
        <w:t>ZLECENIE CZĘŚCIOWE NR ................................... z dnia……………….</w:t>
      </w:r>
    </w:p>
    <w:p w14:paraId="4C670942" w14:textId="77777777" w:rsidR="009472CA" w:rsidRPr="00740E33" w:rsidRDefault="009472CA" w:rsidP="009472CA">
      <w:pPr>
        <w:spacing w:after="0" w:line="240" w:lineRule="auto"/>
        <w:jc w:val="center"/>
        <w:rPr>
          <w:color w:val="005E5C"/>
        </w:rPr>
      </w:pPr>
      <w:r w:rsidRPr="00740E33">
        <w:rPr>
          <w:i/>
          <w:color w:val="005E5C"/>
        </w:rPr>
        <w:t>(wzór)</w:t>
      </w:r>
    </w:p>
    <w:p w14:paraId="27DB0930" w14:textId="77777777" w:rsidR="009472CA" w:rsidRDefault="009472CA" w:rsidP="009472CA">
      <w:pPr>
        <w:spacing w:after="0" w:line="240" w:lineRule="auto"/>
        <w:jc w:val="center"/>
        <w:rPr>
          <w:i/>
        </w:rPr>
      </w:pPr>
    </w:p>
    <w:p w14:paraId="18FC329C" w14:textId="6509EB23" w:rsidR="009472CA" w:rsidRDefault="009472CA" w:rsidP="009472CA">
      <w:pPr>
        <w:spacing w:after="0" w:line="240" w:lineRule="auto"/>
      </w:pPr>
      <w:r>
        <w:t xml:space="preserve">Zamawiający: </w:t>
      </w:r>
      <w:r w:rsidRPr="009472CA">
        <w:rPr>
          <w:b/>
          <w:bCs/>
        </w:rPr>
        <w:t>Okręgowe Przedsiębiorstwo Energetyki Cieplnej Spółka z o.o. z siedzibą w Gdyni, ul. Opata Hackiego 14, Gdynia</w:t>
      </w:r>
      <w:r>
        <w:rPr>
          <w:b/>
          <w:bCs/>
        </w:rPr>
        <w:t>.</w:t>
      </w:r>
    </w:p>
    <w:p w14:paraId="1E2E38AE" w14:textId="77777777" w:rsidR="009472CA" w:rsidRDefault="009472CA" w:rsidP="009472CA">
      <w:pPr>
        <w:spacing w:after="0" w:line="240" w:lineRule="auto"/>
      </w:pPr>
    </w:p>
    <w:p w14:paraId="6E4132EA" w14:textId="339FB587" w:rsidR="009472CA" w:rsidRDefault="009472CA" w:rsidP="009472CA">
      <w:pPr>
        <w:spacing w:after="0" w:line="240" w:lineRule="auto"/>
      </w:pPr>
      <w:r>
        <w:t>Wykonawca: …………………………………………………………………………………………………………………….</w:t>
      </w:r>
    </w:p>
    <w:p w14:paraId="564B34B1" w14:textId="77777777" w:rsidR="009472CA" w:rsidRDefault="009472CA" w:rsidP="009472CA">
      <w:pPr>
        <w:spacing w:after="0" w:line="240" w:lineRule="auto"/>
      </w:pPr>
    </w:p>
    <w:p w14:paraId="1E31438B" w14:textId="6DE6BF84" w:rsidR="009472CA" w:rsidRDefault="009472CA" w:rsidP="009472CA">
      <w:pPr>
        <w:spacing w:after="0" w:line="240" w:lineRule="auto"/>
      </w:pPr>
      <w:r>
        <w:t xml:space="preserve">w ramach </w:t>
      </w:r>
      <w:r w:rsidR="00740E33">
        <w:t>U</w:t>
      </w:r>
      <w:r>
        <w:t>mowy nr ...........…………….........………..............z dnia..........................................</w:t>
      </w:r>
    </w:p>
    <w:p w14:paraId="62F8EBC8" w14:textId="108F5FF1" w:rsidR="009472CA" w:rsidRDefault="009472CA" w:rsidP="009472CA">
      <w:pPr>
        <w:spacing w:after="0" w:line="240" w:lineRule="auto"/>
      </w:pPr>
      <w:r>
        <w:t xml:space="preserve">na </w:t>
      </w:r>
      <w:r w:rsidR="00AD23B2" w:rsidRPr="00AD23B2">
        <w:t>usługi ogrodnicze w ramach realizacji zadania pn. „</w:t>
      </w:r>
      <w:r w:rsidR="00AD23B2" w:rsidRPr="00AD23B2">
        <w:rPr>
          <w:b/>
          <w:bCs/>
        </w:rPr>
        <w:t>Usługi zagospodarowania terenów zielonych</w:t>
      </w:r>
      <w:r w:rsidR="00AD23B2" w:rsidRPr="00AD23B2">
        <w:t>”</w:t>
      </w:r>
      <w:r>
        <w:rPr>
          <w:b/>
        </w:rPr>
        <w:t xml:space="preserve"> </w:t>
      </w:r>
      <w:r>
        <w:t>wykona następujący zakres usług:</w:t>
      </w:r>
    </w:p>
    <w:p w14:paraId="3F89B4A1" w14:textId="77777777" w:rsidR="00F35BFE" w:rsidRDefault="00F35BFE" w:rsidP="009472CA">
      <w:pPr>
        <w:spacing w:after="0" w:line="240" w:lineRule="auto"/>
        <w:rPr>
          <w:rFonts w:eastAsia="Times New Roman"/>
        </w:rPr>
      </w:pPr>
    </w:p>
    <w:p w14:paraId="027A5205" w14:textId="267EE85A" w:rsidR="009472CA" w:rsidRDefault="00F35BFE" w:rsidP="009472CA">
      <w:pPr>
        <w:spacing w:after="0" w:line="240" w:lineRule="auto"/>
      </w:pPr>
      <w:r>
        <w:rPr>
          <w:rFonts w:eastAsia="Times New Roman"/>
        </w:rPr>
        <w:t xml:space="preserve">/wypełnić w przypadku usług wymienionych w </w:t>
      </w:r>
      <w:r w:rsidR="00BF1F0D">
        <w:rPr>
          <w:rFonts w:eastAsia="Times New Roman"/>
        </w:rPr>
        <w:t>TJR</w:t>
      </w:r>
      <w:r>
        <w:rPr>
          <w:rFonts w:eastAsia="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9"/>
        <w:gridCol w:w="3772"/>
        <w:gridCol w:w="1629"/>
        <w:gridCol w:w="2902"/>
      </w:tblGrid>
      <w:tr w:rsidR="0029738E" w14:paraId="30487A16" w14:textId="08D04A85" w:rsidTr="00F35BFE">
        <w:trPr>
          <w:trHeight w:val="634"/>
        </w:trPr>
        <w:tc>
          <w:tcPr>
            <w:tcW w:w="419" w:type="pct"/>
            <w:shd w:val="clear" w:color="auto" w:fill="auto"/>
            <w:vAlign w:val="center"/>
          </w:tcPr>
          <w:p w14:paraId="29A92EAF" w14:textId="77777777" w:rsidR="0029738E" w:rsidRDefault="0029738E" w:rsidP="00662A58">
            <w:pPr>
              <w:spacing w:after="0" w:line="240" w:lineRule="auto"/>
              <w:jc w:val="center"/>
            </w:pPr>
            <w:r>
              <w:rPr>
                <w:rFonts w:eastAsia="Times New Roman"/>
                <w:b/>
                <w:bCs/>
                <w:lang w:eastAsia="pl-PL"/>
              </w:rPr>
              <w:t>L.p.</w:t>
            </w:r>
          </w:p>
        </w:tc>
        <w:tc>
          <w:tcPr>
            <w:tcW w:w="2081" w:type="pct"/>
            <w:shd w:val="clear" w:color="auto" w:fill="auto"/>
            <w:vAlign w:val="center"/>
          </w:tcPr>
          <w:p w14:paraId="5A70B123" w14:textId="0E650DEE" w:rsidR="0029738E" w:rsidRDefault="0029738E" w:rsidP="00662A58">
            <w:pPr>
              <w:spacing w:after="0" w:line="240" w:lineRule="auto"/>
              <w:jc w:val="center"/>
            </w:pPr>
            <w:r>
              <w:rPr>
                <w:rFonts w:eastAsia="Times New Roman"/>
                <w:b/>
                <w:bCs/>
                <w:lang w:eastAsia="pl-PL"/>
              </w:rPr>
              <w:t>poz. TJR</w:t>
            </w:r>
            <w:r w:rsidR="00BF1F0D">
              <w:rPr>
                <w:rFonts w:eastAsia="Times New Roman"/>
                <w:b/>
                <w:bCs/>
                <w:lang w:eastAsia="pl-PL"/>
              </w:rPr>
              <w:t xml:space="preserve"> – nazwa usługi</w:t>
            </w:r>
          </w:p>
        </w:tc>
        <w:tc>
          <w:tcPr>
            <w:tcW w:w="899" w:type="pct"/>
            <w:vAlign w:val="center"/>
          </w:tcPr>
          <w:p w14:paraId="15221B5A" w14:textId="2952393B" w:rsidR="0029738E" w:rsidRDefault="0029738E" w:rsidP="00662A58">
            <w:pPr>
              <w:spacing w:after="0" w:line="240" w:lineRule="auto"/>
              <w:jc w:val="center"/>
              <w:rPr>
                <w:rFonts w:eastAsia="Times New Roman"/>
                <w:b/>
                <w:bCs/>
                <w:lang w:eastAsia="pl-PL"/>
              </w:rPr>
            </w:pPr>
            <w:r>
              <w:rPr>
                <w:rFonts w:eastAsia="Times New Roman"/>
                <w:b/>
                <w:bCs/>
                <w:lang w:eastAsia="pl-PL"/>
              </w:rPr>
              <w:t>Ilość jednostek</w:t>
            </w:r>
          </w:p>
        </w:tc>
        <w:tc>
          <w:tcPr>
            <w:tcW w:w="1601" w:type="pct"/>
            <w:vAlign w:val="center"/>
          </w:tcPr>
          <w:p w14:paraId="39C78DAF" w14:textId="6F6F1FC1" w:rsidR="0029738E" w:rsidRDefault="0029738E" w:rsidP="00662A58">
            <w:pPr>
              <w:spacing w:after="0" w:line="240" w:lineRule="auto"/>
              <w:jc w:val="center"/>
              <w:rPr>
                <w:rFonts w:eastAsia="Times New Roman"/>
                <w:b/>
                <w:bCs/>
                <w:lang w:eastAsia="pl-PL"/>
              </w:rPr>
            </w:pPr>
            <w:r>
              <w:rPr>
                <w:rFonts w:eastAsia="Times New Roman"/>
                <w:b/>
                <w:bCs/>
                <w:lang w:eastAsia="pl-PL"/>
              </w:rPr>
              <w:t>Miejsce wykonania usługi</w:t>
            </w:r>
          </w:p>
        </w:tc>
      </w:tr>
      <w:tr w:rsidR="0029738E" w14:paraId="3AA5FEEF" w14:textId="37934359" w:rsidTr="0029738E">
        <w:trPr>
          <w:trHeight w:val="214"/>
        </w:trPr>
        <w:tc>
          <w:tcPr>
            <w:tcW w:w="419" w:type="pct"/>
            <w:shd w:val="clear" w:color="auto" w:fill="auto"/>
            <w:vAlign w:val="center"/>
          </w:tcPr>
          <w:p w14:paraId="678066D2" w14:textId="1418019A" w:rsidR="0029738E" w:rsidRDefault="0029738E" w:rsidP="0029738E">
            <w:pPr>
              <w:pStyle w:val="Akapitzlist"/>
              <w:numPr>
                <w:ilvl w:val="0"/>
                <w:numId w:val="17"/>
              </w:numPr>
              <w:spacing w:after="0" w:line="240" w:lineRule="auto"/>
              <w:jc w:val="center"/>
            </w:pPr>
          </w:p>
        </w:tc>
        <w:tc>
          <w:tcPr>
            <w:tcW w:w="2081" w:type="pct"/>
            <w:shd w:val="clear" w:color="auto" w:fill="auto"/>
            <w:vAlign w:val="center"/>
          </w:tcPr>
          <w:p w14:paraId="43F57568" w14:textId="77777777" w:rsidR="0029738E" w:rsidRDefault="0029738E" w:rsidP="00662A58">
            <w:pPr>
              <w:snapToGrid w:val="0"/>
              <w:spacing w:after="0" w:line="240" w:lineRule="auto"/>
              <w:rPr>
                <w:rFonts w:eastAsia="Times New Roman"/>
                <w:lang w:eastAsia="pl-PL"/>
              </w:rPr>
            </w:pPr>
          </w:p>
        </w:tc>
        <w:tc>
          <w:tcPr>
            <w:tcW w:w="899" w:type="pct"/>
          </w:tcPr>
          <w:p w14:paraId="40C0946B" w14:textId="77777777" w:rsidR="0029738E" w:rsidRDefault="0029738E" w:rsidP="00662A58">
            <w:pPr>
              <w:snapToGrid w:val="0"/>
              <w:spacing w:after="0" w:line="240" w:lineRule="auto"/>
              <w:rPr>
                <w:rFonts w:eastAsia="Times New Roman"/>
                <w:lang w:eastAsia="pl-PL"/>
              </w:rPr>
            </w:pPr>
          </w:p>
        </w:tc>
        <w:tc>
          <w:tcPr>
            <w:tcW w:w="1601" w:type="pct"/>
          </w:tcPr>
          <w:p w14:paraId="278B7FD4" w14:textId="587FFAAD" w:rsidR="0029738E" w:rsidRDefault="0029738E" w:rsidP="00662A58">
            <w:pPr>
              <w:snapToGrid w:val="0"/>
              <w:spacing w:after="0" w:line="240" w:lineRule="auto"/>
              <w:rPr>
                <w:rFonts w:eastAsia="Times New Roman"/>
                <w:lang w:eastAsia="pl-PL"/>
              </w:rPr>
            </w:pPr>
          </w:p>
        </w:tc>
      </w:tr>
      <w:tr w:rsidR="0029738E" w14:paraId="5C63FD6F" w14:textId="2DB3C155" w:rsidTr="0029738E">
        <w:trPr>
          <w:trHeight w:val="78"/>
        </w:trPr>
        <w:tc>
          <w:tcPr>
            <w:tcW w:w="419" w:type="pct"/>
            <w:shd w:val="clear" w:color="auto" w:fill="auto"/>
            <w:vAlign w:val="center"/>
          </w:tcPr>
          <w:p w14:paraId="0D31DCBC" w14:textId="78021A61" w:rsidR="0029738E" w:rsidRDefault="0029738E" w:rsidP="0029738E">
            <w:pPr>
              <w:pStyle w:val="Akapitzlist"/>
              <w:numPr>
                <w:ilvl w:val="0"/>
                <w:numId w:val="17"/>
              </w:numPr>
              <w:spacing w:after="0" w:line="240" w:lineRule="auto"/>
              <w:jc w:val="center"/>
            </w:pPr>
          </w:p>
        </w:tc>
        <w:tc>
          <w:tcPr>
            <w:tcW w:w="2081" w:type="pct"/>
            <w:shd w:val="clear" w:color="auto" w:fill="auto"/>
            <w:vAlign w:val="center"/>
          </w:tcPr>
          <w:p w14:paraId="4CEDDDD4" w14:textId="77777777" w:rsidR="0029738E" w:rsidRDefault="0029738E" w:rsidP="00662A58">
            <w:pPr>
              <w:snapToGrid w:val="0"/>
              <w:spacing w:after="0" w:line="240" w:lineRule="auto"/>
              <w:rPr>
                <w:rFonts w:eastAsia="Times New Roman"/>
                <w:lang w:eastAsia="pl-PL"/>
              </w:rPr>
            </w:pPr>
          </w:p>
        </w:tc>
        <w:tc>
          <w:tcPr>
            <w:tcW w:w="899" w:type="pct"/>
          </w:tcPr>
          <w:p w14:paraId="2B68CB4C" w14:textId="77777777" w:rsidR="0029738E" w:rsidRDefault="0029738E" w:rsidP="00662A58">
            <w:pPr>
              <w:snapToGrid w:val="0"/>
              <w:spacing w:after="0" w:line="240" w:lineRule="auto"/>
              <w:rPr>
                <w:rFonts w:eastAsia="Times New Roman"/>
                <w:lang w:eastAsia="pl-PL"/>
              </w:rPr>
            </w:pPr>
          </w:p>
        </w:tc>
        <w:tc>
          <w:tcPr>
            <w:tcW w:w="1601" w:type="pct"/>
          </w:tcPr>
          <w:p w14:paraId="640CA122" w14:textId="370A90FB" w:rsidR="0029738E" w:rsidRDefault="0029738E" w:rsidP="00662A58">
            <w:pPr>
              <w:snapToGrid w:val="0"/>
              <w:spacing w:after="0" w:line="240" w:lineRule="auto"/>
              <w:rPr>
                <w:rFonts w:eastAsia="Times New Roman"/>
                <w:lang w:eastAsia="pl-PL"/>
              </w:rPr>
            </w:pPr>
          </w:p>
        </w:tc>
      </w:tr>
    </w:tbl>
    <w:p w14:paraId="02FE68FD" w14:textId="77777777" w:rsidR="009472CA" w:rsidRDefault="009472CA" w:rsidP="009472CA">
      <w:pPr>
        <w:spacing w:after="0" w:line="240" w:lineRule="auto"/>
      </w:pPr>
    </w:p>
    <w:p w14:paraId="32AEFD25" w14:textId="67EAA7E3" w:rsidR="00F35BFE" w:rsidRDefault="00F35BFE" w:rsidP="009472CA">
      <w:pPr>
        <w:spacing w:after="0" w:line="240" w:lineRule="auto"/>
      </w:pPr>
      <w:r>
        <w:t xml:space="preserve">/wskazać w przypadku usług niewymienionych w </w:t>
      </w:r>
      <w:r w:rsidR="00BF1F0D">
        <w:t>TJR</w:t>
      </w:r>
      <w:r>
        <w:t xml:space="preserve">/ </w:t>
      </w:r>
    </w:p>
    <w:p w14:paraId="77E58BE6" w14:textId="6FE1E4A4" w:rsidR="00F35BFE" w:rsidRPr="00F35BFE" w:rsidRDefault="00F35BFE" w:rsidP="009472CA">
      <w:pPr>
        <w:spacing w:after="0" w:line="240" w:lineRule="auto"/>
        <w:rPr>
          <w:i/>
          <w:iCs/>
        </w:rPr>
      </w:pPr>
      <w:r w:rsidRPr="00F35BFE">
        <w:rPr>
          <w:i/>
          <w:iCs/>
        </w:rPr>
        <w:t>zgodnie z przedstawioną przez Wykonawcę wyceną</w:t>
      </w:r>
      <w:r w:rsidR="00BF1F0D">
        <w:rPr>
          <w:i/>
          <w:iCs/>
        </w:rPr>
        <w:t>, dołączoną do zlecenia.</w:t>
      </w:r>
      <w:r w:rsidRPr="00F35BFE">
        <w:rPr>
          <w:i/>
          <w:iCs/>
        </w:rPr>
        <w:t>*</w:t>
      </w:r>
    </w:p>
    <w:p w14:paraId="0BD1353C" w14:textId="77777777" w:rsidR="00F35BFE" w:rsidRDefault="00F35BFE" w:rsidP="009472CA">
      <w:pPr>
        <w:spacing w:after="0" w:line="240" w:lineRule="auto"/>
      </w:pPr>
    </w:p>
    <w:p w14:paraId="750E6755" w14:textId="421749CB" w:rsidR="009472CA" w:rsidRDefault="009472CA" w:rsidP="009472CA">
      <w:pPr>
        <w:spacing w:after="0" w:line="240" w:lineRule="auto"/>
      </w:pPr>
      <w:r>
        <w:t xml:space="preserve">Rozliczenie nastąpi wg zasad </w:t>
      </w:r>
      <w:r w:rsidR="00BF1F0D">
        <w:t>wskazanych w</w:t>
      </w:r>
      <w:r>
        <w:t xml:space="preserve"> </w:t>
      </w:r>
      <w:r w:rsidR="00740E33">
        <w:t>U</w:t>
      </w:r>
      <w:r>
        <w:t>mowie.</w:t>
      </w:r>
    </w:p>
    <w:p w14:paraId="449F1547" w14:textId="77777777" w:rsidR="009472CA" w:rsidRDefault="009472CA" w:rsidP="009472CA">
      <w:pPr>
        <w:spacing w:after="0" w:line="240" w:lineRule="auto"/>
      </w:pPr>
    </w:p>
    <w:p w14:paraId="260016D7" w14:textId="77777777" w:rsidR="009472CA" w:rsidRDefault="009472CA" w:rsidP="009472CA">
      <w:pPr>
        <w:spacing w:after="0" w:line="240" w:lineRule="auto"/>
      </w:pPr>
      <w:r>
        <w:t>Termin realizacji zlecenia.............................................</w:t>
      </w:r>
    </w:p>
    <w:p w14:paraId="714A680D" w14:textId="77777777" w:rsidR="00C30B7C" w:rsidRDefault="00C30B7C" w:rsidP="009472CA">
      <w:pPr>
        <w:spacing w:after="0" w:line="240" w:lineRule="auto"/>
      </w:pPr>
    </w:p>
    <w:p w14:paraId="6C790BF9" w14:textId="01A6A667" w:rsidR="009472CA" w:rsidRDefault="009472CA" w:rsidP="009472CA">
      <w:pPr>
        <w:spacing w:after="0" w:line="240" w:lineRule="auto"/>
      </w:pPr>
      <w:r>
        <w:t>Dodatkowe zalecenia</w:t>
      </w:r>
      <w:r w:rsidR="00740E33">
        <w:t>:</w:t>
      </w:r>
      <w:r>
        <w:t xml:space="preserve"> .................................................................................</w:t>
      </w:r>
      <w:r w:rsidR="00740E33">
        <w:t>.....................</w:t>
      </w:r>
      <w:r>
        <w:t>.............................................................</w:t>
      </w:r>
    </w:p>
    <w:p w14:paraId="7ACD2F70" w14:textId="7454412B" w:rsidR="009472CA" w:rsidRDefault="009472CA" w:rsidP="009472CA">
      <w:pPr>
        <w:spacing w:after="0" w:line="240" w:lineRule="auto"/>
      </w:pPr>
      <w:r>
        <w:t>......................................................................................................................................................................................................................................................................................................................................</w:t>
      </w:r>
    </w:p>
    <w:p w14:paraId="56ABE086" w14:textId="77777777" w:rsidR="009472CA" w:rsidRDefault="009472CA" w:rsidP="009472CA">
      <w:pPr>
        <w:spacing w:after="0" w:line="240" w:lineRule="auto"/>
        <w:rPr>
          <w:dstrike/>
        </w:rPr>
      </w:pPr>
    </w:p>
    <w:p w14:paraId="1AD1647A" w14:textId="4B87FA5D" w:rsidR="009472CA" w:rsidRDefault="00C30B7C" w:rsidP="009472CA">
      <w:pPr>
        <w:spacing w:after="0" w:line="240" w:lineRule="auto"/>
      </w:pPr>
      <w:r>
        <w:t>Wykonawca zobowiązany jest</w:t>
      </w:r>
      <w:r w:rsidR="009472CA">
        <w:t xml:space="preserve"> przestrzegać przepis</w:t>
      </w:r>
      <w:r w:rsidR="00965732">
        <w:t>ów</w:t>
      </w:r>
      <w:r w:rsidR="009472CA">
        <w:t xml:space="preserve"> BHP i ppoż.</w:t>
      </w:r>
    </w:p>
    <w:p w14:paraId="6E085018" w14:textId="77777777" w:rsidR="009472CA" w:rsidRDefault="009472CA" w:rsidP="009472CA">
      <w:pPr>
        <w:spacing w:after="0" w:line="240" w:lineRule="auto"/>
      </w:pPr>
      <w:r>
        <w:t>Wykonawca zobowiązany jest do terminowego i zgodnego z umową wykonania powierzonych usług.</w:t>
      </w:r>
    </w:p>
    <w:p w14:paraId="4FF59643" w14:textId="77777777" w:rsidR="009472CA" w:rsidRDefault="009472CA" w:rsidP="009472CA">
      <w:pPr>
        <w:spacing w:after="0" w:line="240" w:lineRule="auto"/>
      </w:pPr>
    </w:p>
    <w:p w14:paraId="1B9277C3" w14:textId="77777777" w:rsidR="009472CA" w:rsidRDefault="009472CA" w:rsidP="00740E33">
      <w:pPr>
        <w:spacing w:after="0" w:line="240" w:lineRule="auto"/>
        <w:jc w:val="both"/>
      </w:pPr>
      <w:r>
        <w:t xml:space="preserve">Odbiór usług nastąpi po wykonaniu zlecenia i zgłoszeniu gotowości do odbioru powyższych usług Zamawiającemu, zgodnie z zapisami umowy. </w:t>
      </w:r>
    </w:p>
    <w:p w14:paraId="5D092B23" w14:textId="77777777" w:rsidR="009472CA" w:rsidRDefault="009472CA" w:rsidP="009472CA">
      <w:pPr>
        <w:spacing w:after="0" w:line="240" w:lineRule="auto"/>
      </w:pPr>
    </w:p>
    <w:p w14:paraId="43C8B981" w14:textId="1C7FCCC1" w:rsidR="009472CA" w:rsidRDefault="009472CA" w:rsidP="009472CA">
      <w:pPr>
        <w:spacing w:after="0" w:line="240" w:lineRule="auto"/>
      </w:pPr>
      <w:r>
        <w:t xml:space="preserve">Niniejsze zlecenie stanowi podstawę do realizacji </w:t>
      </w:r>
      <w:r w:rsidR="0044340D">
        <w:t xml:space="preserve">ww. </w:t>
      </w:r>
      <w:r>
        <w:t>usług.</w:t>
      </w:r>
    </w:p>
    <w:p w14:paraId="068150E6" w14:textId="77777777" w:rsidR="009472CA" w:rsidRDefault="009472CA" w:rsidP="009472CA">
      <w:pPr>
        <w:spacing w:after="0" w:line="240" w:lineRule="auto"/>
      </w:pPr>
    </w:p>
    <w:p w14:paraId="2A094286" w14:textId="77777777" w:rsidR="009472CA" w:rsidRDefault="009472CA" w:rsidP="009472CA">
      <w:pPr>
        <w:spacing w:after="0" w:line="240" w:lineRule="auto"/>
      </w:pPr>
      <w:r>
        <w:t>Przedstawicielem Zamawiającego w sprawie realizacji zlecenia jest:</w:t>
      </w:r>
    </w:p>
    <w:p w14:paraId="4049E6A5" w14:textId="77777777" w:rsidR="009472CA" w:rsidRDefault="009472CA" w:rsidP="009472CA">
      <w:pPr>
        <w:spacing w:after="0" w:line="240" w:lineRule="auto"/>
      </w:pPr>
    </w:p>
    <w:p w14:paraId="6E222B38" w14:textId="77777777" w:rsidR="009472CA" w:rsidRDefault="009472CA" w:rsidP="009472CA">
      <w:pPr>
        <w:spacing w:after="0" w:line="240" w:lineRule="auto"/>
      </w:pPr>
      <w:r>
        <w:t>……….…………………, nr tel. ………………………………., e-mail:………………………..</w:t>
      </w:r>
    </w:p>
    <w:p w14:paraId="2FE0F709" w14:textId="77777777" w:rsidR="009472CA" w:rsidRDefault="009472CA" w:rsidP="009472CA">
      <w:pPr>
        <w:spacing w:after="0" w:line="240" w:lineRule="auto"/>
      </w:pPr>
    </w:p>
    <w:p w14:paraId="7EA39E0D" w14:textId="47077940" w:rsidR="009472CA" w:rsidRDefault="009472CA" w:rsidP="009472CA">
      <w:pPr>
        <w:spacing w:after="0" w:line="240" w:lineRule="auto"/>
      </w:pPr>
      <w:r>
        <w:t>Załączniki:</w:t>
      </w:r>
      <w:r w:rsidR="00E0639D">
        <w:t xml:space="preserve"> </w:t>
      </w:r>
      <w:r>
        <w:t>.....................................................</w:t>
      </w:r>
    </w:p>
    <w:p w14:paraId="65F35B78" w14:textId="77777777" w:rsidR="009472CA" w:rsidRDefault="009472CA" w:rsidP="009472CA">
      <w:pPr>
        <w:spacing w:after="0" w:line="240" w:lineRule="auto"/>
      </w:pPr>
    </w:p>
    <w:p w14:paraId="5F2425B1" w14:textId="25EECDC9" w:rsidR="00961641" w:rsidRPr="00961641" w:rsidRDefault="00961641" w:rsidP="009472CA">
      <w:pPr>
        <w:spacing w:after="0" w:line="240" w:lineRule="auto"/>
        <w:rPr>
          <w:i/>
          <w:iCs/>
        </w:rPr>
      </w:pPr>
      <w:r w:rsidRPr="00961641">
        <w:rPr>
          <w:i/>
          <w:iCs/>
        </w:rPr>
        <w:t>* niepotrzebne skreślić</w:t>
      </w:r>
    </w:p>
    <w:p w14:paraId="44090973" w14:textId="427678A0" w:rsidR="009472CA" w:rsidRPr="0044340D" w:rsidRDefault="009472CA" w:rsidP="00E0639D">
      <w:pPr>
        <w:spacing w:after="0" w:line="240" w:lineRule="auto"/>
        <w:jc w:val="center"/>
        <w:rPr>
          <w:b/>
          <w:bCs/>
        </w:rPr>
      </w:pPr>
      <w:r w:rsidRPr="0044340D">
        <w:rPr>
          <w:b/>
          <w:bCs/>
        </w:rPr>
        <w:t xml:space="preserve">Przedstawiciel Wykonawcy </w:t>
      </w:r>
      <w:r w:rsidRPr="0044340D">
        <w:rPr>
          <w:b/>
          <w:bCs/>
        </w:rPr>
        <w:tab/>
      </w:r>
      <w:r w:rsidRPr="0044340D">
        <w:rPr>
          <w:b/>
          <w:bCs/>
        </w:rPr>
        <w:tab/>
        <w:t xml:space="preserve">                   Przedstawiciel Zamawiającego</w:t>
      </w:r>
    </w:p>
    <w:p w14:paraId="29BC481C" w14:textId="46F32ADF" w:rsidR="009472CA" w:rsidRPr="0044340D" w:rsidRDefault="00E0639D" w:rsidP="00E0639D">
      <w:pPr>
        <w:spacing w:after="0" w:line="240" w:lineRule="auto"/>
        <w:jc w:val="center"/>
        <w:rPr>
          <w:b/>
          <w:bCs/>
        </w:rPr>
      </w:pPr>
      <w:r w:rsidRPr="0044340D">
        <w:rPr>
          <w:b/>
          <w:bCs/>
        </w:rPr>
        <w:t>………</w:t>
      </w:r>
      <w:r w:rsidR="009472CA" w:rsidRPr="0044340D">
        <w:rPr>
          <w:b/>
          <w:bCs/>
        </w:rPr>
        <w:t>…...............................</w:t>
      </w:r>
      <w:r w:rsidRPr="0044340D">
        <w:rPr>
          <w:b/>
          <w:bCs/>
        </w:rPr>
        <w:t>........</w:t>
      </w:r>
      <w:r w:rsidR="009472CA" w:rsidRPr="0044340D">
        <w:rPr>
          <w:b/>
          <w:bCs/>
        </w:rPr>
        <w:t>.......</w:t>
      </w:r>
      <w:r w:rsidR="009472CA" w:rsidRPr="0044340D">
        <w:rPr>
          <w:b/>
          <w:bCs/>
        </w:rPr>
        <w:tab/>
      </w:r>
      <w:r w:rsidRPr="0044340D">
        <w:rPr>
          <w:b/>
          <w:bCs/>
        </w:rPr>
        <w:t xml:space="preserve">                   ……..……</w:t>
      </w:r>
      <w:r w:rsidR="009472CA" w:rsidRPr="0044340D">
        <w:rPr>
          <w:b/>
          <w:bCs/>
        </w:rPr>
        <w:t>…............................................</w:t>
      </w:r>
    </w:p>
    <w:p w14:paraId="45A29FA1" w14:textId="4C05E7C5" w:rsidR="005118D1" w:rsidRDefault="005118D1">
      <w:pPr>
        <w:rPr>
          <w:rFonts w:cstheme="minorHAnsi"/>
          <w:bCs/>
        </w:rPr>
      </w:pPr>
      <w:r>
        <w:rPr>
          <w:rFonts w:cstheme="minorHAnsi"/>
          <w:bCs/>
        </w:rPr>
        <w:br w:type="page"/>
      </w:r>
    </w:p>
    <w:p w14:paraId="6A388B82" w14:textId="1BD6CE9F" w:rsidR="005118D1" w:rsidRPr="00740E33" w:rsidRDefault="005118D1" w:rsidP="005118D1">
      <w:pPr>
        <w:spacing w:after="0" w:line="240" w:lineRule="auto"/>
        <w:jc w:val="right"/>
        <w:rPr>
          <w:color w:val="005E5C"/>
        </w:rPr>
      </w:pPr>
      <w:r w:rsidRPr="00740E33">
        <w:rPr>
          <w:b/>
          <w:color w:val="005E5C"/>
        </w:rPr>
        <w:lastRenderedPageBreak/>
        <w:t xml:space="preserve">Załącznik </w:t>
      </w:r>
      <w:r w:rsidR="00025D44">
        <w:rPr>
          <w:b/>
          <w:color w:val="005E5C"/>
        </w:rPr>
        <w:t>C</w:t>
      </w:r>
      <w:r w:rsidRPr="00740E33">
        <w:rPr>
          <w:b/>
          <w:color w:val="005E5C"/>
        </w:rPr>
        <w:t xml:space="preserve"> do OPZ</w:t>
      </w:r>
    </w:p>
    <w:p w14:paraId="164CECB8" w14:textId="01E3F50D" w:rsidR="005118D1" w:rsidRPr="00740E33" w:rsidRDefault="005118D1" w:rsidP="005118D1">
      <w:pPr>
        <w:spacing w:after="0" w:line="240" w:lineRule="auto"/>
        <w:jc w:val="center"/>
        <w:rPr>
          <w:b/>
          <w:color w:val="005E5C"/>
        </w:rPr>
      </w:pPr>
      <w:r>
        <w:rPr>
          <w:b/>
          <w:color w:val="005E5C"/>
        </w:rPr>
        <w:t>PROTOKÓŁ ODBIORU</w:t>
      </w:r>
    </w:p>
    <w:p w14:paraId="2022174D" w14:textId="2D0DCF03" w:rsidR="005118D1" w:rsidRPr="00740E33" w:rsidRDefault="005118D1" w:rsidP="005118D1">
      <w:pPr>
        <w:spacing w:after="0" w:line="240" w:lineRule="auto"/>
        <w:jc w:val="center"/>
        <w:rPr>
          <w:color w:val="005E5C"/>
        </w:rPr>
      </w:pPr>
      <w:r>
        <w:rPr>
          <w:b/>
          <w:color w:val="005E5C"/>
        </w:rPr>
        <w:t xml:space="preserve">Dotyczy: </w:t>
      </w:r>
      <w:r w:rsidRPr="00740E33">
        <w:rPr>
          <w:b/>
          <w:color w:val="005E5C"/>
        </w:rPr>
        <w:t>ZLECENI</w:t>
      </w:r>
      <w:r>
        <w:rPr>
          <w:b/>
          <w:color w:val="005E5C"/>
        </w:rPr>
        <w:t>A</w:t>
      </w:r>
      <w:r w:rsidRPr="00740E33">
        <w:rPr>
          <w:b/>
          <w:color w:val="005E5C"/>
        </w:rPr>
        <w:t xml:space="preserve"> CZĘŚCIOWE</w:t>
      </w:r>
      <w:r>
        <w:rPr>
          <w:b/>
          <w:color w:val="005E5C"/>
        </w:rPr>
        <w:t>GO</w:t>
      </w:r>
      <w:r w:rsidRPr="00740E33">
        <w:rPr>
          <w:b/>
          <w:color w:val="005E5C"/>
        </w:rPr>
        <w:t xml:space="preserve"> NR ................................... z dnia……………….</w:t>
      </w:r>
    </w:p>
    <w:p w14:paraId="56E4B140" w14:textId="77777777" w:rsidR="005118D1" w:rsidRPr="00740E33" w:rsidRDefault="005118D1" w:rsidP="005118D1">
      <w:pPr>
        <w:spacing w:after="0" w:line="240" w:lineRule="auto"/>
        <w:jc w:val="center"/>
        <w:rPr>
          <w:color w:val="005E5C"/>
        </w:rPr>
      </w:pPr>
      <w:r w:rsidRPr="00740E33">
        <w:rPr>
          <w:i/>
          <w:color w:val="005E5C"/>
        </w:rPr>
        <w:t>(wzór)</w:t>
      </w:r>
    </w:p>
    <w:p w14:paraId="1E70BAA5" w14:textId="77777777" w:rsidR="005118D1" w:rsidRDefault="005118D1" w:rsidP="005118D1">
      <w:pPr>
        <w:spacing w:after="0" w:line="240" w:lineRule="auto"/>
        <w:jc w:val="center"/>
        <w:rPr>
          <w:i/>
        </w:rPr>
      </w:pPr>
    </w:p>
    <w:p w14:paraId="65B50FF9" w14:textId="77777777" w:rsidR="005118D1" w:rsidRDefault="005118D1" w:rsidP="00EE7437">
      <w:pPr>
        <w:spacing w:after="0" w:line="240" w:lineRule="auto"/>
        <w:jc w:val="both"/>
      </w:pPr>
      <w:r>
        <w:t xml:space="preserve">Zamawiający: </w:t>
      </w:r>
      <w:r w:rsidRPr="009472CA">
        <w:rPr>
          <w:b/>
          <w:bCs/>
        </w:rPr>
        <w:t>Okręgowe Przedsiębiorstwo Energetyki Cieplnej Spółka z o.o. z siedzibą w Gdyni, ul. Opata Hackiego 14, Gdynia</w:t>
      </w:r>
      <w:r>
        <w:rPr>
          <w:b/>
          <w:bCs/>
        </w:rPr>
        <w:t>.</w:t>
      </w:r>
    </w:p>
    <w:p w14:paraId="6E32C0F6" w14:textId="77777777" w:rsidR="005118D1" w:rsidRDefault="005118D1" w:rsidP="005118D1">
      <w:pPr>
        <w:spacing w:after="0" w:line="240" w:lineRule="auto"/>
      </w:pPr>
    </w:p>
    <w:p w14:paraId="2C2180B9" w14:textId="77777777" w:rsidR="005118D1" w:rsidRDefault="005118D1" w:rsidP="005118D1">
      <w:pPr>
        <w:spacing w:after="0" w:line="240" w:lineRule="auto"/>
      </w:pPr>
      <w:r>
        <w:t>Wykonawca: …………………………………………………………………………………………………………………….</w:t>
      </w:r>
    </w:p>
    <w:p w14:paraId="19995A25" w14:textId="77777777" w:rsidR="00EF0E51" w:rsidRDefault="00EF0E51" w:rsidP="00EC60A9">
      <w:pPr>
        <w:spacing w:after="0" w:line="240" w:lineRule="auto"/>
        <w:jc w:val="both"/>
        <w:rPr>
          <w:rFonts w:cstheme="minorHAnsi"/>
          <w:bCs/>
        </w:rPr>
      </w:pPr>
    </w:p>
    <w:p w14:paraId="0F0D1704" w14:textId="60F0FA85" w:rsidR="00BF1F0D" w:rsidRDefault="00961641" w:rsidP="00EC60A9">
      <w:pPr>
        <w:spacing w:after="0" w:line="240" w:lineRule="auto"/>
        <w:jc w:val="both"/>
        <w:rPr>
          <w:rFonts w:cstheme="minorHAnsi"/>
          <w:bCs/>
        </w:rPr>
      </w:pPr>
      <w:r>
        <w:rPr>
          <w:rFonts w:cstheme="minorHAnsi"/>
          <w:bCs/>
        </w:rPr>
        <w:t>Zlecenie częściowe obejmowało następujący zakres usług: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9"/>
        <w:gridCol w:w="3772"/>
        <w:gridCol w:w="1629"/>
        <w:gridCol w:w="2902"/>
      </w:tblGrid>
      <w:tr w:rsidR="007E3F98" w14:paraId="5F4D9FFC" w14:textId="77777777" w:rsidTr="00754DE2">
        <w:trPr>
          <w:trHeight w:val="579"/>
        </w:trPr>
        <w:tc>
          <w:tcPr>
            <w:tcW w:w="419" w:type="pct"/>
            <w:shd w:val="clear" w:color="auto" w:fill="auto"/>
            <w:vAlign w:val="center"/>
          </w:tcPr>
          <w:p w14:paraId="69E9AD72" w14:textId="77777777" w:rsidR="007E3F98" w:rsidRDefault="007E3F98" w:rsidP="00662A58">
            <w:pPr>
              <w:spacing w:after="0" w:line="240" w:lineRule="auto"/>
              <w:jc w:val="center"/>
            </w:pPr>
            <w:r>
              <w:rPr>
                <w:rFonts w:eastAsia="Times New Roman"/>
                <w:b/>
                <w:bCs/>
                <w:lang w:eastAsia="pl-PL"/>
              </w:rPr>
              <w:t>L.p.</w:t>
            </w:r>
          </w:p>
        </w:tc>
        <w:tc>
          <w:tcPr>
            <w:tcW w:w="2081" w:type="pct"/>
            <w:shd w:val="clear" w:color="auto" w:fill="auto"/>
            <w:vAlign w:val="center"/>
          </w:tcPr>
          <w:p w14:paraId="44AFE10E" w14:textId="67F4C3F0" w:rsidR="007E3F98" w:rsidRDefault="00BF1F0D" w:rsidP="00662A58">
            <w:pPr>
              <w:spacing w:after="0" w:line="240" w:lineRule="auto"/>
              <w:jc w:val="center"/>
            </w:pPr>
            <w:r>
              <w:rPr>
                <w:rFonts w:eastAsia="Times New Roman"/>
                <w:b/>
                <w:bCs/>
                <w:lang w:eastAsia="pl-PL"/>
              </w:rPr>
              <w:t>poz. TJR – nazwa usługi</w:t>
            </w:r>
          </w:p>
        </w:tc>
        <w:tc>
          <w:tcPr>
            <w:tcW w:w="899" w:type="pct"/>
            <w:vAlign w:val="center"/>
          </w:tcPr>
          <w:p w14:paraId="2A59AC7B" w14:textId="77777777" w:rsidR="007E3F98" w:rsidRDefault="007E3F98" w:rsidP="00662A58">
            <w:pPr>
              <w:spacing w:after="0" w:line="240" w:lineRule="auto"/>
              <w:jc w:val="center"/>
              <w:rPr>
                <w:rFonts w:eastAsia="Times New Roman"/>
                <w:b/>
                <w:bCs/>
                <w:lang w:eastAsia="pl-PL"/>
              </w:rPr>
            </w:pPr>
            <w:r>
              <w:rPr>
                <w:rFonts w:eastAsia="Times New Roman"/>
                <w:b/>
                <w:bCs/>
                <w:lang w:eastAsia="pl-PL"/>
              </w:rPr>
              <w:t>Ilość jednostek</w:t>
            </w:r>
          </w:p>
        </w:tc>
        <w:tc>
          <w:tcPr>
            <w:tcW w:w="1601" w:type="pct"/>
            <w:vAlign w:val="center"/>
          </w:tcPr>
          <w:p w14:paraId="4D3AAEB8" w14:textId="77777777" w:rsidR="007E3F98" w:rsidRDefault="007E3F98" w:rsidP="00662A58">
            <w:pPr>
              <w:spacing w:after="0" w:line="240" w:lineRule="auto"/>
              <w:jc w:val="center"/>
              <w:rPr>
                <w:rFonts w:eastAsia="Times New Roman"/>
                <w:b/>
                <w:bCs/>
                <w:lang w:eastAsia="pl-PL"/>
              </w:rPr>
            </w:pPr>
            <w:r>
              <w:rPr>
                <w:rFonts w:eastAsia="Times New Roman"/>
                <w:b/>
                <w:bCs/>
                <w:lang w:eastAsia="pl-PL"/>
              </w:rPr>
              <w:t>Miejsce wykonania usługi</w:t>
            </w:r>
          </w:p>
        </w:tc>
      </w:tr>
      <w:tr w:rsidR="007E3F98" w14:paraId="6F44AC62" w14:textId="77777777" w:rsidTr="00662A58">
        <w:trPr>
          <w:trHeight w:val="214"/>
        </w:trPr>
        <w:tc>
          <w:tcPr>
            <w:tcW w:w="419" w:type="pct"/>
            <w:shd w:val="clear" w:color="auto" w:fill="auto"/>
            <w:vAlign w:val="center"/>
          </w:tcPr>
          <w:p w14:paraId="3FFF69E7" w14:textId="77777777" w:rsidR="007E3F98" w:rsidRDefault="007E3F98" w:rsidP="007E3F98">
            <w:pPr>
              <w:pStyle w:val="Akapitzlist"/>
              <w:numPr>
                <w:ilvl w:val="0"/>
                <w:numId w:val="18"/>
              </w:numPr>
              <w:spacing w:after="0" w:line="240" w:lineRule="auto"/>
              <w:jc w:val="center"/>
            </w:pPr>
          </w:p>
        </w:tc>
        <w:tc>
          <w:tcPr>
            <w:tcW w:w="2081" w:type="pct"/>
            <w:shd w:val="clear" w:color="auto" w:fill="auto"/>
            <w:vAlign w:val="center"/>
          </w:tcPr>
          <w:p w14:paraId="448E9736" w14:textId="77777777" w:rsidR="007E3F98" w:rsidRDefault="007E3F98" w:rsidP="00662A58">
            <w:pPr>
              <w:snapToGrid w:val="0"/>
              <w:spacing w:after="0" w:line="240" w:lineRule="auto"/>
              <w:rPr>
                <w:rFonts w:eastAsia="Times New Roman"/>
                <w:lang w:eastAsia="pl-PL"/>
              </w:rPr>
            </w:pPr>
          </w:p>
        </w:tc>
        <w:tc>
          <w:tcPr>
            <w:tcW w:w="899" w:type="pct"/>
          </w:tcPr>
          <w:p w14:paraId="2D4BD9B8" w14:textId="77777777" w:rsidR="007E3F98" w:rsidRDefault="007E3F98" w:rsidP="00662A58">
            <w:pPr>
              <w:snapToGrid w:val="0"/>
              <w:spacing w:after="0" w:line="240" w:lineRule="auto"/>
              <w:rPr>
                <w:rFonts w:eastAsia="Times New Roman"/>
                <w:lang w:eastAsia="pl-PL"/>
              </w:rPr>
            </w:pPr>
          </w:p>
        </w:tc>
        <w:tc>
          <w:tcPr>
            <w:tcW w:w="1601" w:type="pct"/>
          </w:tcPr>
          <w:p w14:paraId="51EC3F49" w14:textId="77777777" w:rsidR="007E3F98" w:rsidRDefault="007E3F98" w:rsidP="00662A58">
            <w:pPr>
              <w:snapToGrid w:val="0"/>
              <w:spacing w:after="0" w:line="240" w:lineRule="auto"/>
              <w:rPr>
                <w:rFonts w:eastAsia="Times New Roman"/>
                <w:lang w:eastAsia="pl-PL"/>
              </w:rPr>
            </w:pPr>
          </w:p>
        </w:tc>
      </w:tr>
      <w:tr w:rsidR="007E3F98" w14:paraId="55E2ED98" w14:textId="77777777" w:rsidTr="00662A58">
        <w:trPr>
          <w:trHeight w:val="78"/>
        </w:trPr>
        <w:tc>
          <w:tcPr>
            <w:tcW w:w="419" w:type="pct"/>
            <w:shd w:val="clear" w:color="auto" w:fill="auto"/>
            <w:vAlign w:val="center"/>
          </w:tcPr>
          <w:p w14:paraId="389615C7" w14:textId="77777777" w:rsidR="007E3F98" w:rsidRDefault="007E3F98" w:rsidP="007E3F98">
            <w:pPr>
              <w:pStyle w:val="Akapitzlist"/>
              <w:numPr>
                <w:ilvl w:val="0"/>
                <w:numId w:val="18"/>
              </w:numPr>
              <w:spacing w:after="0" w:line="240" w:lineRule="auto"/>
              <w:jc w:val="center"/>
            </w:pPr>
          </w:p>
        </w:tc>
        <w:tc>
          <w:tcPr>
            <w:tcW w:w="2081" w:type="pct"/>
            <w:shd w:val="clear" w:color="auto" w:fill="auto"/>
            <w:vAlign w:val="center"/>
          </w:tcPr>
          <w:p w14:paraId="70CE359A" w14:textId="77777777" w:rsidR="007E3F98" w:rsidRDefault="007E3F98" w:rsidP="00662A58">
            <w:pPr>
              <w:snapToGrid w:val="0"/>
              <w:spacing w:after="0" w:line="240" w:lineRule="auto"/>
              <w:rPr>
                <w:rFonts w:eastAsia="Times New Roman"/>
                <w:lang w:eastAsia="pl-PL"/>
              </w:rPr>
            </w:pPr>
          </w:p>
        </w:tc>
        <w:tc>
          <w:tcPr>
            <w:tcW w:w="899" w:type="pct"/>
          </w:tcPr>
          <w:p w14:paraId="31EB4BA2" w14:textId="77777777" w:rsidR="007E3F98" w:rsidRDefault="007E3F98" w:rsidP="00662A58">
            <w:pPr>
              <w:snapToGrid w:val="0"/>
              <w:spacing w:after="0" w:line="240" w:lineRule="auto"/>
              <w:rPr>
                <w:rFonts w:eastAsia="Times New Roman"/>
                <w:lang w:eastAsia="pl-PL"/>
              </w:rPr>
            </w:pPr>
          </w:p>
        </w:tc>
        <w:tc>
          <w:tcPr>
            <w:tcW w:w="1601" w:type="pct"/>
          </w:tcPr>
          <w:p w14:paraId="2AC154E7" w14:textId="77777777" w:rsidR="007E3F98" w:rsidRDefault="007E3F98" w:rsidP="00662A58">
            <w:pPr>
              <w:snapToGrid w:val="0"/>
              <w:spacing w:after="0" w:line="240" w:lineRule="auto"/>
              <w:rPr>
                <w:rFonts w:eastAsia="Times New Roman"/>
                <w:lang w:eastAsia="pl-PL"/>
              </w:rPr>
            </w:pPr>
          </w:p>
        </w:tc>
      </w:tr>
    </w:tbl>
    <w:p w14:paraId="662396BE" w14:textId="77777777" w:rsidR="005118D1" w:rsidRDefault="005118D1" w:rsidP="00EC60A9">
      <w:pPr>
        <w:spacing w:after="0" w:line="240" w:lineRule="auto"/>
        <w:jc w:val="both"/>
        <w:rPr>
          <w:rFonts w:cstheme="minorHAnsi"/>
          <w:bCs/>
        </w:rPr>
      </w:pPr>
    </w:p>
    <w:p w14:paraId="171323EB" w14:textId="2352B91B" w:rsidR="00961641" w:rsidRPr="00E717E9" w:rsidRDefault="00961641" w:rsidP="00EC60A9">
      <w:pPr>
        <w:spacing w:after="0" w:line="240" w:lineRule="auto"/>
        <w:jc w:val="both"/>
        <w:rPr>
          <w:rFonts w:cstheme="minorHAnsi"/>
          <w:bCs/>
        </w:rPr>
      </w:pPr>
      <w:r w:rsidRPr="00E717E9">
        <w:rPr>
          <w:rFonts w:cstheme="minorHAnsi"/>
          <w:bCs/>
        </w:rPr>
        <w:t>Zlecenie częściowe obejmowało zakres wskazany w wycenie Wykonawcy (w załączeniu)*</w:t>
      </w:r>
    </w:p>
    <w:p w14:paraId="0B4A55C0" w14:textId="77777777" w:rsidR="00BF1F0D" w:rsidRDefault="00BF1F0D" w:rsidP="00EC60A9">
      <w:pPr>
        <w:spacing w:after="0" w:line="240" w:lineRule="auto"/>
        <w:jc w:val="both"/>
        <w:rPr>
          <w:rFonts w:cstheme="minorHAnsi"/>
          <w:bCs/>
        </w:rPr>
      </w:pPr>
    </w:p>
    <w:p w14:paraId="45E0BA38" w14:textId="6DBA32A8" w:rsidR="00961641" w:rsidRDefault="00961641" w:rsidP="00EC60A9">
      <w:pPr>
        <w:spacing w:after="0" w:line="240" w:lineRule="auto"/>
        <w:jc w:val="both"/>
        <w:rPr>
          <w:rFonts w:cstheme="minorHAnsi"/>
          <w:bCs/>
        </w:rPr>
      </w:pPr>
      <w:r>
        <w:rPr>
          <w:rFonts w:cstheme="minorHAnsi"/>
          <w:bCs/>
        </w:rPr>
        <w:t>W ramach zlecenia wykonano: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7"/>
        <w:gridCol w:w="2681"/>
        <w:gridCol w:w="1415"/>
        <w:gridCol w:w="1843"/>
        <w:gridCol w:w="2546"/>
      </w:tblGrid>
      <w:tr w:rsidR="002B6579" w14:paraId="0E0D2F4A" w14:textId="7C4912B0" w:rsidTr="00E51F66">
        <w:trPr>
          <w:trHeight w:val="565"/>
        </w:trPr>
        <w:tc>
          <w:tcPr>
            <w:tcW w:w="318" w:type="pct"/>
            <w:shd w:val="clear" w:color="auto" w:fill="auto"/>
            <w:vAlign w:val="center"/>
          </w:tcPr>
          <w:p w14:paraId="35B12E57" w14:textId="77777777" w:rsidR="00B71C3E" w:rsidRDefault="00B71C3E" w:rsidP="00662A58">
            <w:pPr>
              <w:spacing w:after="0" w:line="240" w:lineRule="auto"/>
              <w:jc w:val="center"/>
            </w:pPr>
            <w:r>
              <w:rPr>
                <w:rFonts w:eastAsia="Times New Roman"/>
                <w:b/>
                <w:bCs/>
                <w:lang w:eastAsia="pl-PL"/>
              </w:rPr>
              <w:t>L.p.</w:t>
            </w:r>
          </w:p>
        </w:tc>
        <w:tc>
          <w:tcPr>
            <w:tcW w:w="1479" w:type="pct"/>
            <w:shd w:val="clear" w:color="auto" w:fill="auto"/>
            <w:vAlign w:val="center"/>
          </w:tcPr>
          <w:p w14:paraId="694B9B17" w14:textId="4806DA0D" w:rsidR="00B71C3E" w:rsidRDefault="00B71C3E" w:rsidP="00662A58">
            <w:pPr>
              <w:spacing w:after="0" w:line="240" w:lineRule="auto"/>
              <w:jc w:val="center"/>
            </w:pPr>
            <w:r>
              <w:rPr>
                <w:rFonts w:eastAsia="Times New Roman"/>
                <w:b/>
                <w:bCs/>
                <w:lang w:eastAsia="pl-PL"/>
              </w:rPr>
              <w:t xml:space="preserve">poz. TJR – nazwa usługi / poz. wyceny Wykonawcy </w:t>
            </w:r>
          </w:p>
        </w:tc>
        <w:tc>
          <w:tcPr>
            <w:tcW w:w="781" w:type="pct"/>
            <w:vAlign w:val="center"/>
          </w:tcPr>
          <w:p w14:paraId="1489B93E" w14:textId="77777777" w:rsidR="00B71C3E" w:rsidRDefault="00B71C3E" w:rsidP="00662A58">
            <w:pPr>
              <w:spacing w:after="0" w:line="240" w:lineRule="auto"/>
              <w:jc w:val="center"/>
              <w:rPr>
                <w:rFonts w:eastAsia="Times New Roman"/>
                <w:b/>
                <w:bCs/>
                <w:lang w:eastAsia="pl-PL"/>
              </w:rPr>
            </w:pPr>
            <w:r>
              <w:rPr>
                <w:rFonts w:eastAsia="Times New Roman"/>
                <w:b/>
                <w:bCs/>
                <w:lang w:eastAsia="pl-PL"/>
              </w:rPr>
              <w:t>Ilość jednostek</w:t>
            </w:r>
          </w:p>
        </w:tc>
        <w:tc>
          <w:tcPr>
            <w:tcW w:w="1017" w:type="pct"/>
            <w:vAlign w:val="center"/>
          </w:tcPr>
          <w:p w14:paraId="02944AFB" w14:textId="77777777" w:rsidR="00B71C3E" w:rsidRDefault="00B71C3E" w:rsidP="00662A58">
            <w:pPr>
              <w:spacing w:after="0" w:line="240" w:lineRule="auto"/>
              <w:jc w:val="center"/>
              <w:rPr>
                <w:rFonts w:eastAsia="Times New Roman"/>
                <w:b/>
                <w:bCs/>
                <w:lang w:eastAsia="pl-PL"/>
              </w:rPr>
            </w:pPr>
            <w:r>
              <w:rPr>
                <w:rFonts w:eastAsia="Times New Roman"/>
                <w:b/>
                <w:bCs/>
                <w:lang w:eastAsia="pl-PL"/>
              </w:rPr>
              <w:t>Miejsce wykonania usługi</w:t>
            </w:r>
          </w:p>
        </w:tc>
        <w:tc>
          <w:tcPr>
            <w:tcW w:w="1405" w:type="pct"/>
          </w:tcPr>
          <w:p w14:paraId="0CCE2674" w14:textId="048B3018" w:rsidR="00B71C3E" w:rsidRDefault="002B6579" w:rsidP="00662A58">
            <w:pPr>
              <w:spacing w:after="0" w:line="240" w:lineRule="auto"/>
              <w:jc w:val="center"/>
              <w:rPr>
                <w:rFonts w:eastAsia="Times New Roman"/>
                <w:b/>
                <w:bCs/>
                <w:lang w:eastAsia="pl-PL"/>
              </w:rPr>
            </w:pPr>
            <w:r>
              <w:rPr>
                <w:rFonts w:eastAsia="Times New Roman"/>
                <w:b/>
                <w:bCs/>
                <w:lang w:eastAsia="pl-PL"/>
              </w:rPr>
              <w:t>Jakość wykonanych usług</w:t>
            </w:r>
          </w:p>
          <w:p w14:paraId="1A5EE100" w14:textId="39E453C8" w:rsidR="002B6579" w:rsidRDefault="002B6579" w:rsidP="00662A58">
            <w:pPr>
              <w:spacing w:after="0" w:line="240" w:lineRule="auto"/>
              <w:jc w:val="center"/>
              <w:rPr>
                <w:rFonts w:eastAsia="Times New Roman"/>
                <w:b/>
                <w:bCs/>
                <w:lang w:eastAsia="pl-PL"/>
              </w:rPr>
            </w:pPr>
            <w:r>
              <w:rPr>
                <w:rFonts w:eastAsia="Times New Roman"/>
                <w:b/>
                <w:bCs/>
                <w:lang w:eastAsia="pl-PL"/>
              </w:rPr>
              <w:t>(należyta/nienależyta)</w:t>
            </w:r>
          </w:p>
        </w:tc>
      </w:tr>
      <w:tr w:rsidR="002B6579" w14:paraId="233062EC" w14:textId="44EA889A" w:rsidTr="00E51F66">
        <w:trPr>
          <w:trHeight w:val="214"/>
        </w:trPr>
        <w:tc>
          <w:tcPr>
            <w:tcW w:w="318" w:type="pct"/>
            <w:shd w:val="clear" w:color="auto" w:fill="auto"/>
            <w:vAlign w:val="center"/>
          </w:tcPr>
          <w:p w14:paraId="2ADBF4E4" w14:textId="77777777" w:rsidR="00B71C3E" w:rsidRDefault="00B71C3E" w:rsidP="00961641">
            <w:pPr>
              <w:pStyle w:val="Akapitzlist"/>
              <w:numPr>
                <w:ilvl w:val="0"/>
                <w:numId w:val="20"/>
              </w:numPr>
              <w:spacing w:after="0" w:line="240" w:lineRule="auto"/>
              <w:jc w:val="center"/>
            </w:pPr>
          </w:p>
        </w:tc>
        <w:tc>
          <w:tcPr>
            <w:tcW w:w="1479" w:type="pct"/>
            <w:shd w:val="clear" w:color="auto" w:fill="auto"/>
            <w:vAlign w:val="center"/>
          </w:tcPr>
          <w:p w14:paraId="534E927D" w14:textId="77777777" w:rsidR="00B71C3E" w:rsidRDefault="00B71C3E" w:rsidP="00662A58">
            <w:pPr>
              <w:snapToGrid w:val="0"/>
              <w:spacing w:after="0" w:line="240" w:lineRule="auto"/>
              <w:rPr>
                <w:rFonts w:eastAsia="Times New Roman"/>
                <w:lang w:eastAsia="pl-PL"/>
              </w:rPr>
            </w:pPr>
          </w:p>
        </w:tc>
        <w:tc>
          <w:tcPr>
            <w:tcW w:w="781" w:type="pct"/>
          </w:tcPr>
          <w:p w14:paraId="0856A014" w14:textId="77777777" w:rsidR="00B71C3E" w:rsidRDefault="00B71C3E" w:rsidP="00662A58">
            <w:pPr>
              <w:snapToGrid w:val="0"/>
              <w:spacing w:after="0" w:line="240" w:lineRule="auto"/>
              <w:rPr>
                <w:rFonts w:eastAsia="Times New Roman"/>
                <w:lang w:eastAsia="pl-PL"/>
              </w:rPr>
            </w:pPr>
          </w:p>
        </w:tc>
        <w:tc>
          <w:tcPr>
            <w:tcW w:w="1017" w:type="pct"/>
          </w:tcPr>
          <w:p w14:paraId="7E47CA7F" w14:textId="77777777" w:rsidR="00B71C3E" w:rsidRDefault="00B71C3E" w:rsidP="00662A58">
            <w:pPr>
              <w:snapToGrid w:val="0"/>
              <w:spacing w:after="0" w:line="240" w:lineRule="auto"/>
              <w:rPr>
                <w:rFonts w:eastAsia="Times New Roman"/>
                <w:lang w:eastAsia="pl-PL"/>
              </w:rPr>
            </w:pPr>
          </w:p>
        </w:tc>
        <w:tc>
          <w:tcPr>
            <w:tcW w:w="1405" w:type="pct"/>
          </w:tcPr>
          <w:p w14:paraId="74876059" w14:textId="77777777" w:rsidR="00B71C3E" w:rsidRDefault="00B71C3E" w:rsidP="00662A58">
            <w:pPr>
              <w:snapToGrid w:val="0"/>
              <w:spacing w:after="0" w:line="240" w:lineRule="auto"/>
              <w:rPr>
                <w:rFonts w:eastAsia="Times New Roman"/>
                <w:lang w:eastAsia="pl-PL"/>
              </w:rPr>
            </w:pPr>
          </w:p>
        </w:tc>
      </w:tr>
      <w:tr w:rsidR="002B6579" w14:paraId="5DDC6BCF" w14:textId="08881F76" w:rsidTr="00E51F66">
        <w:trPr>
          <w:trHeight w:val="78"/>
        </w:trPr>
        <w:tc>
          <w:tcPr>
            <w:tcW w:w="318" w:type="pct"/>
            <w:shd w:val="clear" w:color="auto" w:fill="auto"/>
            <w:vAlign w:val="center"/>
          </w:tcPr>
          <w:p w14:paraId="124FCA15" w14:textId="77777777" w:rsidR="00B71C3E" w:rsidRDefault="00B71C3E" w:rsidP="00961641">
            <w:pPr>
              <w:pStyle w:val="Akapitzlist"/>
              <w:numPr>
                <w:ilvl w:val="0"/>
                <w:numId w:val="20"/>
              </w:numPr>
              <w:spacing w:after="0" w:line="240" w:lineRule="auto"/>
              <w:jc w:val="center"/>
            </w:pPr>
          </w:p>
        </w:tc>
        <w:tc>
          <w:tcPr>
            <w:tcW w:w="1479" w:type="pct"/>
            <w:shd w:val="clear" w:color="auto" w:fill="auto"/>
            <w:vAlign w:val="center"/>
          </w:tcPr>
          <w:p w14:paraId="1A085302" w14:textId="77777777" w:rsidR="00B71C3E" w:rsidRDefault="00B71C3E" w:rsidP="00662A58">
            <w:pPr>
              <w:snapToGrid w:val="0"/>
              <w:spacing w:after="0" w:line="240" w:lineRule="auto"/>
              <w:rPr>
                <w:rFonts w:eastAsia="Times New Roman"/>
                <w:lang w:eastAsia="pl-PL"/>
              </w:rPr>
            </w:pPr>
          </w:p>
        </w:tc>
        <w:tc>
          <w:tcPr>
            <w:tcW w:w="781" w:type="pct"/>
          </w:tcPr>
          <w:p w14:paraId="4C65433A" w14:textId="77777777" w:rsidR="00B71C3E" w:rsidRDefault="00B71C3E" w:rsidP="00662A58">
            <w:pPr>
              <w:snapToGrid w:val="0"/>
              <w:spacing w:after="0" w:line="240" w:lineRule="auto"/>
              <w:rPr>
                <w:rFonts w:eastAsia="Times New Roman"/>
                <w:lang w:eastAsia="pl-PL"/>
              </w:rPr>
            </w:pPr>
          </w:p>
        </w:tc>
        <w:tc>
          <w:tcPr>
            <w:tcW w:w="1017" w:type="pct"/>
          </w:tcPr>
          <w:p w14:paraId="63D0D731" w14:textId="77777777" w:rsidR="00B71C3E" w:rsidRDefault="00B71C3E" w:rsidP="00662A58">
            <w:pPr>
              <w:snapToGrid w:val="0"/>
              <w:spacing w:after="0" w:line="240" w:lineRule="auto"/>
              <w:rPr>
                <w:rFonts w:eastAsia="Times New Roman"/>
                <w:lang w:eastAsia="pl-PL"/>
              </w:rPr>
            </w:pPr>
          </w:p>
        </w:tc>
        <w:tc>
          <w:tcPr>
            <w:tcW w:w="1405" w:type="pct"/>
          </w:tcPr>
          <w:p w14:paraId="692B9F59" w14:textId="77777777" w:rsidR="00B71C3E" w:rsidRDefault="00B71C3E" w:rsidP="00662A58">
            <w:pPr>
              <w:snapToGrid w:val="0"/>
              <w:spacing w:after="0" w:line="240" w:lineRule="auto"/>
              <w:rPr>
                <w:rFonts w:eastAsia="Times New Roman"/>
                <w:lang w:eastAsia="pl-PL"/>
              </w:rPr>
            </w:pPr>
          </w:p>
        </w:tc>
      </w:tr>
    </w:tbl>
    <w:p w14:paraId="286F8DF8" w14:textId="77777777" w:rsidR="00961641" w:rsidRDefault="00961641" w:rsidP="00EC60A9">
      <w:pPr>
        <w:spacing w:after="0" w:line="240" w:lineRule="auto"/>
        <w:jc w:val="both"/>
        <w:rPr>
          <w:rFonts w:cstheme="minorHAnsi"/>
          <w:bCs/>
        </w:rPr>
      </w:pPr>
    </w:p>
    <w:p w14:paraId="768C0FDC" w14:textId="2713BD41" w:rsidR="007E3F98" w:rsidRDefault="0030450D" w:rsidP="00EC60A9">
      <w:pPr>
        <w:spacing w:after="0" w:line="240" w:lineRule="auto"/>
        <w:jc w:val="both"/>
        <w:rPr>
          <w:rFonts w:cstheme="minorHAnsi"/>
          <w:bCs/>
        </w:rPr>
      </w:pPr>
      <w:r w:rsidRPr="0030450D">
        <w:rPr>
          <w:rFonts w:cstheme="minorHAnsi"/>
          <w:bCs/>
        </w:rPr>
        <w:t>Termin realizacji zlecenia</w:t>
      </w:r>
      <w:r>
        <w:rPr>
          <w:rFonts w:cstheme="minorHAnsi"/>
          <w:bCs/>
        </w:rPr>
        <w:t xml:space="preserve"> wg Zlecenia częściowego:</w:t>
      </w:r>
      <w:r w:rsidRPr="0030450D">
        <w:rPr>
          <w:rFonts w:cstheme="minorHAnsi"/>
          <w:bCs/>
        </w:rPr>
        <w:t>.........................................</w:t>
      </w:r>
      <w:r>
        <w:rPr>
          <w:rFonts w:cstheme="minorHAnsi"/>
          <w:bCs/>
        </w:rPr>
        <w:t>r.</w:t>
      </w:r>
    </w:p>
    <w:p w14:paraId="4FCE842A" w14:textId="3CC9DB75" w:rsidR="0030450D" w:rsidRDefault="0030450D" w:rsidP="00EC60A9">
      <w:pPr>
        <w:spacing w:after="0" w:line="240" w:lineRule="auto"/>
        <w:jc w:val="both"/>
        <w:rPr>
          <w:rFonts w:cstheme="minorHAnsi"/>
          <w:bCs/>
        </w:rPr>
      </w:pPr>
      <w:r>
        <w:rPr>
          <w:rFonts w:cstheme="minorHAnsi"/>
          <w:bCs/>
        </w:rPr>
        <w:t>Termin wykonania usług przez Wykonawcę:………………………………………………….r.</w:t>
      </w:r>
    </w:p>
    <w:p w14:paraId="44DF8BE8" w14:textId="32FDBB84" w:rsidR="002B6579" w:rsidRDefault="002B6579" w:rsidP="00EC60A9">
      <w:pPr>
        <w:spacing w:after="0" w:line="240" w:lineRule="auto"/>
        <w:jc w:val="both"/>
        <w:rPr>
          <w:rFonts w:cstheme="minorHAnsi"/>
          <w:bCs/>
          <w:i/>
          <w:iCs/>
        </w:rPr>
      </w:pPr>
      <w:r>
        <w:rPr>
          <w:rFonts w:cstheme="minorHAnsi"/>
          <w:bCs/>
        </w:rPr>
        <w:t xml:space="preserve">Zlecenie zostało wykonane: </w:t>
      </w:r>
      <w:r w:rsidRPr="002B6579">
        <w:rPr>
          <w:rFonts w:cstheme="minorHAnsi"/>
          <w:bCs/>
          <w:i/>
          <w:iCs/>
        </w:rPr>
        <w:t>terminowo</w:t>
      </w:r>
      <w:r w:rsidR="00EA2BBF">
        <w:rPr>
          <w:rFonts w:cstheme="minorHAnsi"/>
          <w:bCs/>
          <w:i/>
          <w:iCs/>
        </w:rPr>
        <w:t>*</w:t>
      </w:r>
      <w:r w:rsidRPr="002B6579">
        <w:rPr>
          <w:rFonts w:cstheme="minorHAnsi"/>
          <w:bCs/>
          <w:i/>
          <w:iCs/>
        </w:rPr>
        <w:t xml:space="preserve"> / nieterminowo*</w:t>
      </w:r>
      <w:r w:rsidR="00EA2BBF">
        <w:rPr>
          <w:rFonts w:cstheme="minorHAnsi"/>
          <w:bCs/>
          <w:i/>
          <w:iCs/>
        </w:rPr>
        <w:t>/ należycie*/nienależycie*</w:t>
      </w:r>
    </w:p>
    <w:p w14:paraId="07E49539" w14:textId="6B5B4A6E" w:rsidR="003D09F0" w:rsidRPr="00494C16" w:rsidRDefault="003D09F0" w:rsidP="00EC60A9">
      <w:pPr>
        <w:spacing w:after="0" w:line="240" w:lineRule="auto"/>
        <w:jc w:val="both"/>
        <w:rPr>
          <w:rFonts w:cstheme="minorHAnsi"/>
          <w:bCs/>
        </w:rPr>
      </w:pPr>
      <w:r w:rsidRPr="00494C16">
        <w:rPr>
          <w:rFonts w:cstheme="minorHAnsi"/>
          <w:bCs/>
        </w:rPr>
        <w:t>W związku ze stwierdzeniem następujących wad w wykonanych usługach, wyznacza się termin na ich usunięcie do dnia</w:t>
      </w:r>
      <w:r w:rsidR="00E717E9">
        <w:rPr>
          <w:rFonts w:cstheme="minorHAnsi"/>
          <w:bCs/>
        </w:rPr>
        <w:t>*</w:t>
      </w:r>
      <w:r w:rsidRPr="00494C16">
        <w:rPr>
          <w:rFonts w:cstheme="minorHAnsi"/>
          <w:bCs/>
        </w:rPr>
        <w:t>: ……………………………… r:</w:t>
      </w:r>
    </w:p>
    <w:p w14:paraId="46321E23" w14:textId="60FA035B" w:rsidR="003D09F0" w:rsidRPr="00494C16" w:rsidRDefault="003D09F0" w:rsidP="00EC60A9">
      <w:pPr>
        <w:spacing w:after="0" w:line="240" w:lineRule="auto"/>
        <w:jc w:val="both"/>
        <w:rPr>
          <w:rFonts w:cstheme="minorHAnsi"/>
          <w:bCs/>
        </w:rPr>
      </w:pPr>
      <w:r w:rsidRPr="00494C16">
        <w:rPr>
          <w:rFonts w:cstheme="minorHAnsi"/>
          <w:bCs/>
        </w:rPr>
        <w:t>- ………………………………………………………………………..</w:t>
      </w:r>
    </w:p>
    <w:p w14:paraId="5C235D66" w14:textId="77777777" w:rsidR="003D09F0" w:rsidRPr="00494C16" w:rsidRDefault="003D09F0" w:rsidP="003D09F0">
      <w:pPr>
        <w:spacing w:after="0" w:line="240" w:lineRule="auto"/>
        <w:jc w:val="both"/>
        <w:rPr>
          <w:rFonts w:cstheme="minorHAnsi"/>
          <w:bCs/>
        </w:rPr>
      </w:pPr>
      <w:r w:rsidRPr="00494C16">
        <w:rPr>
          <w:rFonts w:cstheme="minorHAnsi"/>
          <w:bCs/>
        </w:rPr>
        <w:t>- ………………………………………………………………………..</w:t>
      </w:r>
    </w:p>
    <w:p w14:paraId="5B8DE8A3" w14:textId="77777777" w:rsidR="002B6579" w:rsidRDefault="002B6579" w:rsidP="00EC60A9">
      <w:pPr>
        <w:spacing w:after="0" w:line="240" w:lineRule="auto"/>
        <w:jc w:val="both"/>
        <w:rPr>
          <w:rFonts w:cstheme="minorHAnsi"/>
          <w:bCs/>
          <w:i/>
          <w:iCs/>
        </w:rPr>
      </w:pPr>
    </w:p>
    <w:p w14:paraId="3EC87E68" w14:textId="029976D2" w:rsidR="002B6579" w:rsidRDefault="00E51F66" w:rsidP="00EC60A9">
      <w:pPr>
        <w:spacing w:after="0" w:line="240" w:lineRule="auto"/>
        <w:jc w:val="both"/>
        <w:rPr>
          <w:rFonts w:cstheme="minorHAnsi"/>
          <w:bCs/>
        </w:rPr>
      </w:pPr>
      <w:r>
        <w:rPr>
          <w:rFonts w:cstheme="minorHAnsi"/>
          <w:bCs/>
        </w:rPr>
        <w:t>Wykonawca udziela gwarancji i rękojmi za wady na następujący zakres usług:……………………….. do dnia…………………………….</w:t>
      </w:r>
      <w:r w:rsidR="007B5751">
        <w:rPr>
          <w:rFonts w:cstheme="minorHAnsi"/>
          <w:bCs/>
        </w:rPr>
        <w:t>r.</w:t>
      </w:r>
      <w:r w:rsidR="00D3079A">
        <w:rPr>
          <w:rFonts w:cstheme="minorHAnsi"/>
          <w:bCs/>
        </w:rPr>
        <w:t>*</w:t>
      </w:r>
    </w:p>
    <w:p w14:paraId="18587175" w14:textId="77777777" w:rsidR="00494C16" w:rsidRDefault="00494C16" w:rsidP="00EC60A9">
      <w:pPr>
        <w:spacing w:after="0" w:line="240" w:lineRule="auto"/>
        <w:jc w:val="both"/>
        <w:rPr>
          <w:rFonts w:cstheme="minorHAnsi"/>
          <w:bCs/>
        </w:rPr>
      </w:pPr>
    </w:p>
    <w:p w14:paraId="2AE46A50" w14:textId="41D7D58E" w:rsidR="00494C16" w:rsidRDefault="00BC3A30" w:rsidP="00EC60A9">
      <w:pPr>
        <w:spacing w:after="0" w:line="240" w:lineRule="auto"/>
        <w:jc w:val="both"/>
        <w:rPr>
          <w:rFonts w:cstheme="minorHAnsi"/>
          <w:bCs/>
        </w:rPr>
      </w:pPr>
      <w:r>
        <w:rPr>
          <w:rFonts w:cstheme="minorHAnsi"/>
          <w:bCs/>
        </w:rPr>
        <w:t>Uwagi: ……………………………………………………………………………</w:t>
      </w:r>
    </w:p>
    <w:p w14:paraId="7B1AF88B" w14:textId="77777777" w:rsidR="00BC3A30" w:rsidRDefault="00BC3A30" w:rsidP="00EC60A9">
      <w:pPr>
        <w:spacing w:after="0" w:line="240" w:lineRule="auto"/>
        <w:jc w:val="both"/>
        <w:rPr>
          <w:rFonts w:cstheme="minorHAnsi"/>
          <w:bCs/>
        </w:rPr>
      </w:pPr>
    </w:p>
    <w:p w14:paraId="2AC8E03F" w14:textId="164C2CA8" w:rsidR="00EA2BBF" w:rsidRDefault="00EA2BBF" w:rsidP="00EC60A9">
      <w:pPr>
        <w:spacing w:after="0" w:line="240" w:lineRule="auto"/>
        <w:jc w:val="both"/>
        <w:rPr>
          <w:rFonts w:cstheme="minorHAnsi"/>
          <w:bCs/>
        </w:rPr>
      </w:pPr>
      <w:r>
        <w:rPr>
          <w:rFonts w:cstheme="minorHAnsi"/>
          <w:bCs/>
        </w:rPr>
        <w:t xml:space="preserve">Zamawiający: </w:t>
      </w:r>
      <w:r w:rsidRPr="00F330AA">
        <w:rPr>
          <w:rFonts w:cstheme="minorHAnsi"/>
          <w:bCs/>
          <w:i/>
          <w:iCs/>
        </w:rPr>
        <w:t>dokonuje odbioru usług</w:t>
      </w:r>
      <w:r w:rsidR="002A1BBD" w:rsidRPr="00F330AA">
        <w:rPr>
          <w:rFonts w:cstheme="minorHAnsi"/>
          <w:bCs/>
          <w:i/>
          <w:iCs/>
        </w:rPr>
        <w:t>*</w:t>
      </w:r>
      <w:r w:rsidRPr="00F330AA">
        <w:rPr>
          <w:rFonts w:cstheme="minorHAnsi"/>
          <w:bCs/>
          <w:i/>
          <w:iCs/>
        </w:rPr>
        <w:t xml:space="preserve"> / </w:t>
      </w:r>
      <w:r w:rsidR="002A1BBD" w:rsidRPr="00F330AA">
        <w:rPr>
          <w:rFonts w:cstheme="minorHAnsi"/>
          <w:bCs/>
          <w:i/>
          <w:iCs/>
        </w:rPr>
        <w:t>nie dokonuje odbioru usług</w:t>
      </w:r>
      <w:r w:rsidR="00D3079A">
        <w:rPr>
          <w:rFonts w:cstheme="minorHAnsi"/>
          <w:bCs/>
          <w:i/>
          <w:iCs/>
        </w:rPr>
        <w:t>*</w:t>
      </w:r>
    </w:p>
    <w:p w14:paraId="0617242D" w14:textId="77777777" w:rsidR="00494C16" w:rsidRDefault="00494C16" w:rsidP="00EC60A9">
      <w:pPr>
        <w:spacing w:after="0" w:line="240" w:lineRule="auto"/>
        <w:jc w:val="both"/>
        <w:rPr>
          <w:rFonts w:cstheme="minorHAnsi"/>
          <w:bCs/>
        </w:rPr>
      </w:pPr>
    </w:p>
    <w:p w14:paraId="15C9CA57" w14:textId="3B52E96B" w:rsidR="00F330AA" w:rsidRDefault="009217AF" w:rsidP="00EC60A9">
      <w:pPr>
        <w:spacing w:after="0" w:line="240" w:lineRule="auto"/>
        <w:jc w:val="both"/>
        <w:rPr>
          <w:rFonts w:cstheme="minorHAnsi"/>
          <w:bCs/>
        </w:rPr>
      </w:pPr>
      <w:bookmarkStart w:id="21" w:name="_Hlk159490257"/>
      <w:r>
        <w:rPr>
          <w:rFonts w:cstheme="minorHAnsi"/>
          <w:bCs/>
        </w:rPr>
        <w:t xml:space="preserve">W związku z </w:t>
      </w:r>
      <w:r w:rsidRPr="001F4EFA">
        <w:rPr>
          <w:rFonts w:cstheme="minorHAnsi"/>
          <w:b/>
        </w:rPr>
        <w:t>należyty</w:t>
      </w:r>
      <w:r>
        <w:rPr>
          <w:rFonts w:cstheme="minorHAnsi"/>
          <w:bCs/>
        </w:rPr>
        <w:t xml:space="preserve">m wykonaniem </w:t>
      </w:r>
      <w:r w:rsidR="001F4EFA">
        <w:rPr>
          <w:rFonts w:cstheme="minorHAnsi"/>
          <w:bCs/>
        </w:rPr>
        <w:t>Zlecenia częściowego</w:t>
      </w:r>
      <w:r>
        <w:rPr>
          <w:rFonts w:cstheme="minorHAnsi"/>
          <w:bCs/>
        </w:rPr>
        <w:t xml:space="preserve"> i </w:t>
      </w:r>
      <w:r w:rsidRPr="001F4EFA">
        <w:rPr>
          <w:rFonts w:cstheme="minorHAnsi"/>
          <w:b/>
        </w:rPr>
        <w:t xml:space="preserve">odebraniem </w:t>
      </w:r>
      <w:r w:rsidR="001F4EFA" w:rsidRPr="001F4EFA">
        <w:rPr>
          <w:rFonts w:cstheme="minorHAnsi"/>
          <w:b/>
        </w:rPr>
        <w:t>usług</w:t>
      </w:r>
      <w:r w:rsidR="001F4EFA">
        <w:rPr>
          <w:rFonts w:cstheme="minorHAnsi"/>
          <w:bCs/>
        </w:rPr>
        <w:t xml:space="preserve"> </w:t>
      </w:r>
      <w:r>
        <w:rPr>
          <w:rFonts w:cstheme="minorHAnsi"/>
          <w:bCs/>
        </w:rPr>
        <w:t>przez Zamawiającego niniejszym protokołem, Wykonawc</w:t>
      </w:r>
      <w:r w:rsidR="00774F34">
        <w:rPr>
          <w:rFonts w:cstheme="minorHAnsi"/>
          <w:bCs/>
        </w:rPr>
        <w:t xml:space="preserve">a </w:t>
      </w:r>
      <w:r w:rsidR="00774F34" w:rsidRPr="001F4EFA">
        <w:rPr>
          <w:rFonts w:cstheme="minorHAnsi"/>
          <w:b/>
        </w:rPr>
        <w:t>wystawi fakturę</w:t>
      </w:r>
      <w:r w:rsidR="00774F34">
        <w:rPr>
          <w:rFonts w:cstheme="minorHAnsi"/>
          <w:bCs/>
        </w:rPr>
        <w:t xml:space="preserve"> na kwotę netto: ………</w:t>
      </w:r>
      <w:r w:rsidR="00A67ACE">
        <w:rPr>
          <w:rFonts w:cstheme="minorHAnsi"/>
          <w:bCs/>
        </w:rPr>
        <w:t>..</w:t>
      </w:r>
      <w:r w:rsidR="00774F34">
        <w:rPr>
          <w:rFonts w:cstheme="minorHAnsi"/>
          <w:bCs/>
        </w:rPr>
        <w:t>……./brutto ……</w:t>
      </w:r>
      <w:r w:rsidR="00A67ACE">
        <w:rPr>
          <w:rFonts w:cstheme="minorHAnsi"/>
          <w:bCs/>
        </w:rPr>
        <w:t>…..</w:t>
      </w:r>
      <w:r w:rsidR="00774F34">
        <w:rPr>
          <w:rFonts w:cstheme="minorHAnsi"/>
          <w:bCs/>
        </w:rPr>
        <w:t>…………</w:t>
      </w:r>
      <w:r w:rsidR="00D3079A">
        <w:rPr>
          <w:rFonts w:cstheme="minorHAnsi"/>
          <w:bCs/>
        </w:rPr>
        <w:t>*</w:t>
      </w:r>
      <w:r w:rsidR="00EC10E3">
        <w:rPr>
          <w:rFonts w:cstheme="minorHAnsi"/>
          <w:bCs/>
        </w:rPr>
        <w:t>/</w:t>
      </w:r>
    </w:p>
    <w:bookmarkEnd w:id="21"/>
    <w:p w14:paraId="60570302" w14:textId="0FC77EF8" w:rsidR="00EC10E3" w:rsidRDefault="00EC10E3" w:rsidP="00EC60A9">
      <w:pPr>
        <w:spacing w:after="0" w:line="240" w:lineRule="auto"/>
        <w:jc w:val="both"/>
        <w:rPr>
          <w:rFonts w:cstheme="minorHAnsi"/>
          <w:bCs/>
        </w:rPr>
      </w:pPr>
      <w:r w:rsidRPr="00EC10E3">
        <w:rPr>
          <w:rFonts w:cstheme="minorHAnsi"/>
          <w:bCs/>
        </w:rPr>
        <w:t xml:space="preserve">W związku z </w:t>
      </w:r>
      <w:r w:rsidRPr="001F4EFA">
        <w:rPr>
          <w:rFonts w:cstheme="minorHAnsi"/>
          <w:b/>
        </w:rPr>
        <w:t>nienależytym</w:t>
      </w:r>
      <w:r w:rsidRPr="00EC10E3">
        <w:rPr>
          <w:rFonts w:cstheme="minorHAnsi"/>
          <w:bCs/>
        </w:rPr>
        <w:t xml:space="preserve"> wykonaniem </w:t>
      </w:r>
      <w:r w:rsidR="001F4EFA">
        <w:rPr>
          <w:rFonts w:cstheme="minorHAnsi"/>
          <w:bCs/>
        </w:rPr>
        <w:t xml:space="preserve">Zlecenia częściowego i </w:t>
      </w:r>
      <w:r w:rsidR="001F4EFA" w:rsidRPr="001F4EFA">
        <w:rPr>
          <w:rFonts w:cstheme="minorHAnsi"/>
          <w:b/>
        </w:rPr>
        <w:t>nieodebraniem usług</w:t>
      </w:r>
      <w:r w:rsidRPr="00EC10E3">
        <w:rPr>
          <w:rFonts w:cstheme="minorHAnsi"/>
          <w:bCs/>
        </w:rPr>
        <w:t xml:space="preserve"> przez Zamawiającego </w:t>
      </w:r>
      <w:r w:rsidRPr="001F4EFA">
        <w:rPr>
          <w:rFonts w:cstheme="minorHAnsi"/>
          <w:b/>
        </w:rPr>
        <w:t>brak podstawy do wystawienia faktury</w:t>
      </w:r>
      <w:r w:rsidRPr="00EC10E3">
        <w:rPr>
          <w:rFonts w:cstheme="minorHAnsi"/>
          <w:bCs/>
        </w:rPr>
        <w:t>*</w:t>
      </w:r>
    </w:p>
    <w:p w14:paraId="01B0EE5E" w14:textId="77777777" w:rsidR="00EC10E3" w:rsidRDefault="00EC10E3" w:rsidP="00EC60A9">
      <w:pPr>
        <w:spacing w:after="0" w:line="240" w:lineRule="auto"/>
        <w:jc w:val="both"/>
        <w:rPr>
          <w:rFonts w:cstheme="minorHAnsi"/>
          <w:bCs/>
        </w:rPr>
      </w:pPr>
    </w:p>
    <w:p w14:paraId="5ED8D55C" w14:textId="77777777" w:rsidR="003D09F0" w:rsidRDefault="003D09F0" w:rsidP="00EC60A9">
      <w:pPr>
        <w:spacing w:after="0" w:line="240" w:lineRule="auto"/>
        <w:jc w:val="both"/>
        <w:rPr>
          <w:rFonts w:cstheme="minorHAnsi"/>
          <w:bCs/>
        </w:rPr>
      </w:pPr>
    </w:p>
    <w:p w14:paraId="48C18D2B" w14:textId="58583F4A" w:rsidR="00961641" w:rsidRPr="00961641" w:rsidRDefault="00961641" w:rsidP="00961641">
      <w:pPr>
        <w:spacing w:after="0" w:line="240" w:lineRule="auto"/>
        <w:rPr>
          <w:i/>
          <w:iCs/>
        </w:rPr>
      </w:pPr>
      <w:r w:rsidRPr="00961641">
        <w:rPr>
          <w:i/>
          <w:iCs/>
        </w:rPr>
        <w:t>* niepotrzebne skreślić</w:t>
      </w:r>
    </w:p>
    <w:p w14:paraId="1501AFF2" w14:textId="77777777" w:rsidR="00E717E9" w:rsidRDefault="00E717E9" w:rsidP="00EC60A9">
      <w:pPr>
        <w:spacing w:after="0" w:line="240" w:lineRule="auto"/>
        <w:jc w:val="both"/>
        <w:rPr>
          <w:rFonts w:cstheme="minorHAnsi"/>
          <w:bCs/>
        </w:rPr>
      </w:pPr>
    </w:p>
    <w:p w14:paraId="01A40A09" w14:textId="77777777" w:rsidR="00E717E9" w:rsidRDefault="00E717E9" w:rsidP="00E717E9">
      <w:pPr>
        <w:spacing w:after="0" w:line="240" w:lineRule="auto"/>
        <w:jc w:val="center"/>
        <w:rPr>
          <w:b/>
          <w:bCs/>
        </w:rPr>
      </w:pPr>
      <w:r w:rsidRPr="0044340D">
        <w:rPr>
          <w:b/>
          <w:bCs/>
        </w:rPr>
        <w:t xml:space="preserve">Przedstawiciel Wykonawcy </w:t>
      </w:r>
      <w:r w:rsidRPr="0044340D">
        <w:rPr>
          <w:b/>
          <w:bCs/>
        </w:rPr>
        <w:tab/>
      </w:r>
      <w:r w:rsidRPr="0044340D">
        <w:rPr>
          <w:b/>
          <w:bCs/>
        </w:rPr>
        <w:tab/>
        <w:t xml:space="preserve">                   Przedstawiciel Zamawiającego</w:t>
      </w:r>
    </w:p>
    <w:p w14:paraId="3495A969" w14:textId="77777777" w:rsidR="00546C54" w:rsidRPr="0044340D" w:rsidRDefault="00546C54" w:rsidP="00E717E9">
      <w:pPr>
        <w:spacing w:after="0" w:line="240" w:lineRule="auto"/>
        <w:jc w:val="center"/>
        <w:rPr>
          <w:b/>
          <w:bCs/>
        </w:rPr>
      </w:pPr>
    </w:p>
    <w:p w14:paraId="23B569AE" w14:textId="735E9E8C" w:rsidR="00E717E9" w:rsidRPr="00EC60A9" w:rsidRDefault="00E717E9" w:rsidP="001F4EFA">
      <w:pPr>
        <w:spacing w:after="0" w:line="240" w:lineRule="auto"/>
        <w:jc w:val="center"/>
        <w:rPr>
          <w:rFonts w:cstheme="minorHAnsi"/>
          <w:bCs/>
        </w:rPr>
      </w:pPr>
      <w:r w:rsidRPr="0044340D">
        <w:rPr>
          <w:b/>
          <w:bCs/>
        </w:rPr>
        <w:t>…………..............................................</w:t>
      </w:r>
      <w:r w:rsidRPr="0044340D">
        <w:rPr>
          <w:b/>
          <w:bCs/>
        </w:rPr>
        <w:tab/>
        <w:t xml:space="preserve">                   ……..………............................................</w:t>
      </w:r>
    </w:p>
    <w:sectPr w:rsidR="00E717E9" w:rsidRPr="00EC60A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DB557" w14:textId="77777777" w:rsidR="00BB619C" w:rsidRDefault="00BB619C" w:rsidP="008B4F31">
      <w:pPr>
        <w:spacing w:after="0" w:line="240" w:lineRule="auto"/>
      </w:pPr>
      <w:r>
        <w:separator/>
      </w:r>
    </w:p>
  </w:endnote>
  <w:endnote w:type="continuationSeparator" w:id="0">
    <w:p w14:paraId="1A8D3271" w14:textId="77777777" w:rsidR="00BB619C" w:rsidRDefault="00BB619C" w:rsidP="008B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481831"/>
      <w:docPartObj>
        <w:docPartGallery w:val="Page Numbers (Bottom of Page)"/>
        <w:docPartUnique/>
      </w:docPartObj>
    </w:sdtPr>
    <w:sdtEndPr/>
    <w:sdtContent>
      <w:p w14:paraId="4EFB6663" w14:textId="6BEF5624" w:rsidR="004A41C0" w:rsidRDefault="004677C2">
        <w:pPr>
          <w:pStyle w:val="Stopka"/>
        </w:pPr>
        <w:r>
          <w:rPr>
            <w:noProof/>
          </w:rPr>
          <mc:AlternateContent>
            <mc:Choice Requires="wpg">
              <w:drawing>
                <wp:anchor distT="0" distB="0" distL="114300" distR="114300" simplePos="0" relativeHeight="251659264" behindDoc="0" locked="0" layoutInCell="1" allowOverlap="1" wp14:anchorId="1665D652" wp14:editId="409E773B">
                  <wp:simplePos x="0" y="0"/>
                  <wp:positionH relativeFrom="page">
                    <wp:align>center</wp:align>
                  </wp:positionH>
                  <wp:positionV relativeFrom="bottomMargin">
                    <wp:align>center</wp:align>
                  </wp:positionV>
                  <wp:extent cx="7753350" cy="190500"/>
                  <wp:effectExtent l="0" t="0" r="21590" b="0"/>
                  <wp:wrapNone/>
                  <wp:docPr id="946206354"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617478998" name="Text Box 25"/>
                          <wps:cNvSpPr txBox="1">
                            <a:spLocks noChangeArrowheads="1"/>
                          </wps:cNvSpPr>
                          <wps:spPr bwMode="auto">
                            <a:xfrm>
                              <a:off x="10803" y="14982"/>
                              <a:ext cx="659" cy="2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BDBBD4A" w14:textId="77777777" w:rsidR="004677C2" w:rsidRPr="004677C2" w:rsidRDefault="004677C2">
                                <w:pPr>
                                  <w:jc w:val="center"/>
                                  <w:rPr>
                                    <w:b/>
                                    <w:bCs/>
                                    <w:color w:val="005250"/>
                                    <w:sz w:val="24"/>
                                    <w:szCs w:val="24"/>
                                  </w:rPr>
                                </w:pPr>
                                <w:r w:rsidRPr="004677C2">
                                  <w:rPr>
                                    <w:b/>
                                    <w:bCs/>
                                    <w:color w:val="005250"/>
                                    <w:sz w:val="24"/>
                                    <w:szCs w:val="24"/>
                                  </w:rPr>
                                  <w:fldChar w:fldCharType="begin"/>
                                </w:r>
                                <w:r w:rsidRPr="004677C2">
                                  <w:rPr>
                                    <w:b/>
                                    <w:bCs/>
                                    <w:color w:val="005250"/>
                                    <w:sz w:val="24"/>
                                    <w:szCs w:val="24"/>
                                  </w:rPr>
                                  <w:instrText>PAGE    \* MERGEFORMAT</w:instrText>
                                </w:r>
                                <w:r w:rsidRPr="004677C2">
                                  <w:rPr>
                                    <w:b/>
                                    <w:bCs/>
                                    <w:color w:val="005250"/>
                                    <w:sz w:val="24"/>
                                    <w:szCs w:val="24"/>
                                  </w:rPr>
                                  <w:fldChar w:fldCharType="separate"/>
                                </w:r>
                                <w:r w:rsidRPr="004677C2">
                                  <w:rPr>
                                    <w:b/>
                                    <w:bCs/>
                                    <w:color w:val="005250"/>
                                    <w:sz w:val="24"/>
                                    <w:szCs w:val="24"/>
                                  </w:rPr>
                                  <w:t>2</w:t>
                                </w:r>
                                <w:r w:rsidRPr="004677C2">
                                  <w:rPr>
                                    <w:b/>
                                    <w:bCs/>
                                    <w:color w:val="005250"/>
                                    <w:sz w:val="24"/>
                                    <w:szCs w:val="24"/>
                                  </w:rPr>
                                  <w:fldChar w:fldCharType="end"/>
                                </w:r>
                              </w:p>
                            </w:txbxContent>
                          </wps:txbx>
                          <wps:bodyPr rot="0" vert="horz" wrap="square" lIns="0" tIns="0" rIns="0" bIns="0" anchor="t" anchorCtr="0" upright="1">
                            <a:noAutofit/>
                          </wps:bodyPr>
                        </wps:wsp>
                        <wpg:grpSp>
                          <wpg:cNvPr id="1605043644" name="Group 31"/>
                          <wpg:cNvGrpSpPr>
                            <a:grpSpLocks/>
                          </wpg:cNvGrpSpPr>
                          <wpg:grpSpPr bwMode="auto">
                            <a:xfrm flipH="1">
                              <a:off x="0" y="14970"/>
                              <a:ext cx="12255" cy="230"/>
                              <a:chOff x="-8" y="14978"/>
                              <a:chExt cx="12255" cy="230"/>
                            </a:xfrm>
                          </wpg:grpSpPr>
                          <wps:wsp>
                            <wps:cNvPr id="1669471809" name="AutoShape 27"/>
                            <wps:cNvCnPr>
                              <a:cxnSpLocks noChangeShapeType="1"/>
                            </wps:cNvCnPr>
                            <wps:spPr bwMode="auto">
                              <a:xfrm flipV="1">
                                <a:off x="-8" y="14978"/>
                                <a:ext cx="1260" cy="230"/>
                              </a:xfrm>
                              <a:prstGeom prst="bentConnector3">
                                <a:avLst>
                                  <a:gd name="adj1" fmla="val 50000"/>
                                </a:avLst>
                              </a:prstGeom>
                              <a:noFill/>
                              <a:ln w="9525">
                                <a:solidFill>
                                  <a:srgbClr val="005E5C"/>
                                </a:solidFill>
                                <a:miter lim="800000"/>
                                <a:headEnd/>
                                <a:tailEnd/>
                              </a:ln>
                              <a:extLst>
                                <a:ext uri="{909E8E84-426E-40DD-AFC4-6F175D3DCCD1}">
                                  <a14:hiddenFill xmlns:a14="http://schemas.microsoft.com/office/drawing/2010/main">
                                    <a:noFill/>
                                  </a14:hiddenFill>
                                </a:ext>
                              </a:extLst>
                            </wps:spPr>
                            <wps:bodyPr/>
                          </wps:wsp>
                          <wps:wsp>
                            <wps:cNvPr id="1540797765" name="AutoShape 28"/>
                            <wps:cNvCnPr>
                              <a:cxnSpLocks noChangeShapeType="1"/>
                            </wps:cNvCnPr>
                            <wps:spPr bwMode="auto">
                              <a:xfrm rot="10800000">
                                <a:off x="1252" y="14978"/>
                                <a:ext cx="10995" cy="230"/>
                              </a:xfrm>
                              <a:prstGeom prst="bentConnector3">
                                <a:avLst>
                                  <a:gd name="adj1" fmla="val 96778"/>
                                </a:avLst>
                              </a:prstGeom>
                              <a:noFill/>
                              <a:ln w="9525">
                                <a:solidFill>
                                  <a:srgbClr val="005E5C"/>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665D652"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D5dkXykAMAANEKAAAOAAAAAAAAAAAA&#10;AAAAAC4CAABkcnMvZTJvRG9jLnhtbFBLAQItABQABgAIAAAAIQDwLbjk2wAAAAUBAAAPAAAAAAAA&#10;AAAAAAAAAOoFAABkcnMvZG93bnJldi54bWxQSwUGAAAAAAQABADzAAAA8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" filled="f" stroked="f">
                    <v:textbox inset="0,0,0,0">
                      <w:txbxContent>
                        <w:p w14:paraId="5BDBBD4A" w14:textId="77777777" w:rsidR="004677C2" w:rsidRPr="004677C2" w:rsidRDefault="004677C2">
                          <w:pPr>
                            <w:jc w:val="center"/>
                            <w:rPr>
                              <w:b/>
                              <w:bCs/>
                              <w:color w:val="005250"/>
                              <w:sz w:val="24"/>
                              <w:szCs w:val="24"/>
                            </w:rPr>
                          </w:pPr>
                          <w:r w:rsidRPr="004677C2">
                            <w:rPr>
                              <w:b/>
                              <w:bCs/>
                              <w:color w:val="005250"/>
                              <w:sz w:val="24"/>
                              <w:szCs w:val="24"/>
                            </w:rPr>
                            <w:fldChar w:fldCharType="begin"/>
                          </w:r>
                          <w:r w:rsidRPr="004677C2">
                            <w:rPr>
                              <w:b/>
                              <w:bCs/>
                              <w:color w:val="005250"/>
                              <w:sz w:val="24"/>
                              <w:szCs w:val="24"/>
                            </w:rPr>
                            <w:instrText>PAGE    \* MERGEFORMAT</w:instrText>
                          </w:r>
                          <w:r w:rsidRPr="004677C2">
                            <w:rPr>
                              <w:b/>
                              <w:bCs/>
                              <w:color w:val="005250"/>
                              <w:sz w:val="24"/>
                              <w:szCs w:val="24"/>
                            </w:rPr>
                            <w:fldChar w:fldCharType="separate"/>
                          </w:r>
                          <w:r w:rsidRPr="004677C2">
                            <w:rPr>
                              <w:b/>
                              <w:bCs/>
                              <w:color w:val="005250"/>
                              <w:sz w:val="24"/>
                              <w:szCs w:val="24"/>
                            </w:rPr>
                            <w:t>2</w:t>
                          </w:r>
                          <w:r w:rsidRPr="004677C2">
                            <w:rPr>
                              <w:b/>
                              <w:bCs/>
                              <w:color w:val="005250"/>
                              <w:sz w:val="24"/>
                              <w:szCs w:val="24"/>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" strokecolor="#005e5c"/>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" adj="20904" strokecolor="#005e5c"/>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007A8" w14:textId="77777777" w:rsidR="00BB619C" w:rsidRDefault="00BB619C" w:rsidP="008B4F31">
      <w:pPr>
        <w:spacing w:after="0" w:line="240" w:lineRule="auto"/>
      </w:pPr>
      <w:r>
        <w:separator/>
      </w:r>
    </w:p>
  </w:footnote>
  <w:footnote w:type="continuationSeparator" w:id="0">
    <w:p w14:paraId="017E6D7F" w14:textId="77777777" w:rsidR="00BB619C" w:rsidRDefault="00BB619C" w:rsidP="008B4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40E9" w14:textId="70CC1BF1" w:rsidR="00790C1C" w:rsidRPr="005023E5" w:rsidRDefault="00790C1C" w:rsidP="00790C1C">
    <w:pPr>
      <w:pStyle w:val="Nagwek"/>
      <w:rPr>
        <w:b/>
        <w:bCs/>
        <w:color w:val="005E5C"/>
      </w:rPr>
    </w:pPr>
    <w:r w:rsidRPr="005023E5">
      <w:rPr>
        <w:b/>
        <w:bCs/>
        <w:color w:val="005E5C"/>
      </w:rPr>
      <w:t>EZP/</w:t>
    </w:r>
    <w:r w:rsidR="00963CC7">
      <w:rPr>
        <w:b/>
        <w:bCs/>
        <w:color w:val="005E5C"/>
      </w:rPr>
      <w:t>215</w:t>
    </w:r>
    <w:r w:rsidRPr="005023E5">
      <w:rPr>
        <w:b/>
        <w:bCs/>
        <w:color w:val="005E5C"/>
      </w:rPr>
      <w:t>/202</w:t>
    </w:r>
    <w:r w:rsidR="00963CC7">
      <w:rPr>
        <w:b/>
        <w:bCs/>
        <w:color w:val="005E5C"/>
      </w:rPr>
      <w:t>5</w:t>
    </w:r>
    <w:r w:rsidRPr="005023E5">
      <w:rPr>
        <w:b/>
        <w:bCs/>
        <w:color w:val="005E5C"/>
      </w:rPr>
      <w:t xml:space="preserve">                                                                                                                    Załącznik nr </w:t>
    </w:r>
    <w:r>
      <w:rPr>
        <w:b/>
        <w:bCs/>
        <w:color w:val="005E5C"/>
      </w:rPr>
      <w:t>3</w:t>
    </w:r>
    <w:r w:rsidRPr="005023E5">
      <w:rPr>
        <w:b/>
        <w:bCs/>
        <w:color w:val="005E5C"/>
      </w:rPr>
      <w:t xml:space="preserve"> do SWZ</w:t>
    </w:r>
  </w:p>
  <w:p w14:paraId="79F6AA5C" w14:textId="1C1C6B68" w:rsidR="00790C1C" w:rsidRPr="00790C1C" w:rsidRDefault="00790C1C" w:rsidP="00790C1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0"/>
        </w:tabs>
        <w:ind w:left="1298" w:hanging="360"/>
      </w:pPr>
      <w:rPr>
        <w:rFonts w:ascii="Times New Roman" w:hAnsi="Times New Roman" w:cs="Times New Roman" w:hint="default"/>
        <w:b/>
        <w:bCs/>
        <w:i w:val="0"/>
        <w:iCs w:val="0"/>
        <w:color w:val="000000"/>
        <w:position w:val="0"/>
        <w:sz w:val="22"/>
        <w:szCs w:val="22"/>
        <w:vertAlign w:val="baseline"/>
      </w:rPr>
    </w:lvl>
  </w:abstractNum>
  <w:abstractNum w:abstractNumId="1" w15:restartNumberingAfterBreak="0">
    <w:nsid w:val="00000009"/>
    <w:multiLevelType w:val="singleLevel"/>
    <w:tmpl w:val="00000009"/>
    <w:name w:val="WW8Num9"/>
    <w:lvl w:ilvl="0">
      <w:start w:val="1"/>
      <w:numFmt w:val="decimal"/>
      <w:lvlText w:val="%1."/>
      <w:lvlJc w:val="left"/>
      <w:pPr>
        <w:tabs>
          <w:tab w:val="num" w:pos="360"/>
        </w:tabs>
        <w:ind w:left="360" w:hanging="360"/>
      </w:pPr>
      <w:rPr>
        <w:b/>
        <w:bCs/>
        <w:i w:val="0"/>
        <w:iCs w:val="0"/>
        <w:sz w:val="22"/>
        <w:szCs w:val="22"/>
      </w:rPr>
    </w:lvl>
  </w:abstractNum>
  <w:abstractNum w:abstractNumId="2" w15:restartNumberingAfterBreak="0">
    <w:nsid w:val="00E162A8"/>
    <w:multiLevelType w:val="hybridMultilevel"/>
    <w:tmpl w:val="F69EBD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072024"/>
    <w:multiLevelType w:val="multilevel"/>
    <w:tmpl w:val="8C7AAAF8"/>
    <w:lvl w:ilvl="0">
      <w:start w:val="1"/>
      <w:numFmt w:val="decimal"/>
      <w:lvlText w:val="%1)"/>
      <w:lvlJc w:val="left"/>
      <w:pPr>
        <w:tabs>
          <w:tab w:val="num" w:pos="1131"/>
        </w:tabs>
        <w:ind w:left="1131" w:hanging="705"/>
      </w:pPr>
      <w:rPr>
        <w:rFonts w:hint="default"/>
        <w:b/>
        <w:bCs w:val="0"/>
      </w:rPr>
    </w:lvl>
    <w:lvl w:ilvl="1">
      <w:start w:val="1"/>
      <w:numFmt w:val="decimal"/>
      <w:isLgl/>
      <w:lvlText w:val="%1.%2."/>
      <w:lvlJc w:val="left"/>
      <w:pPr>
        <w:tabs>
          <w:tab w:val="num" w:pos="1851"/>
        </w:tabs>
        <w:ind w:left="1851" w:hanging="720"/>
      </w:pPr>
      <w:rPr>
        <w:rFonts w:hint="default"/>
        <w:b w:val="0"/>
      </w:rPr>
    </w:lvl>
    <w:lvl w:ilvl="2">
      <w:start w:val="1"/>
      <w:numFmt w:val="decimal"/>
      <w:isLgl/>
      <w:lvlText w:val="%1.%2.%3."/>
      <w:lvlJc w:val="left"/>
      <w:pPr>
        <w:tabs>
          <w:tab w:val="num" w:pos="2553"/>
        </w:tabs>
        <w:ind w:left="2553" w:hanging="720"/>
      </w:pPr>
      <w:rPr>
        <w:rFonts w:hint="default"/>
      </w:rPr>
    </w:lvl>
    <w:lvl w:ilvl="3">
      <w:start w:val="1"/>
      <w:numFmt w:val="decimal"/>
      <w:isLgl/>
      <w:lvlText w:val="%1.%2.%3.%4."/>
      <w:lvlJc w:val="left"/>
      <w:pPr>
        <w:tabs>
          <w:tab w:val="num" w:pos="3615"/>
        </w:tabs>
        <w:ind w:left="3615" w:hanging="1080"/>
      </w:pPr>
      <w:rPr>
        <w:rFonts w:hint="default"/>
      </w:rPr>
    </w:lvl>
    <w:lvl w:ilvl="4">
      <w:start w:val="1"/>
      <w:numFmt w:val="decimal"/>
      <w:isLgl/>
      <w:lvlText w:val="%1.%2.%3.%4.%5."/>
      <w:lvlJc w:val="left"/>
      <w:pPr>
        <w:tabs>
          <w:tab w:val="num" w:pos="4317"/>
        </w:tabs>
        <w:ind w:left="4317" w:hanging="1080"/>
      </w:pPr>
      <w:rPr>
        <w:rFonts w:hint="default"/>
      </w:rPr>
    </w:lvl>
    <w:lvl w:ilvl="5">
      <w:start w:val="1"/>
      <w:numFmt w:val="decimal"/>
      <w:isLgl/>
      <w:lvlText w:val="%1.%2.%3.%4.%5.%6."/>
      <w:lvlJc w:val="left"/>
      <w:pPr>
        <w:tabs>
          <w:tab w:val="num" w:pos="5379"/>
        </w:tabs>
        <w:ind w:left="5379" w:hanging="1440"/>
      </w:pPr>
      <w:rPr>
        <w:rFonts w:hint="default"/>
      </w:rPr>
    </w:lvl>
    <w:lvl w:ilvl="6">
      <w:start w:val="1"/>
      <w:numFmt w:val="decimal"/>
      <w:isLgl/>
      <w:lvlText w:val="%1.%2.%3.%4.%5.%6.%7."/>
      <w:lvlJc w:val="left"/>
      <w:pPr>
        <w:tabs>
          <w:tab w:val="num" w:pos="6081"/>
        </w:tabs>
        <w:ind w:left="6081" w:hanging="1440"/>
      </w:pPr>
      <w:rPr>
        <w:rFonts w:hint="default"/>
      </w:rPr>
    </w:lvl>
    <w:lvl w:ilvl="7">
      <w:start w:val="1"/>
      <w:numFmt w:val="decimal"/>
      <w:isLgl/>
      <w:lvlText w:val="%1.%2.%3.%4.%5.%6.%7.%8."/>
      <w:lvlJc w:val="left"/>
      <w:pPr>
        <w:tabs>
          <w:tab w:val="num" w:pos="7143"/>
        </w:tabs>
        <w:ind w:left="7143" w:hanging="1800"/>
      </w:pPr>
      <w:rPr>
        <w:rFonts w:hint="default"/>
      </w:rPr>
    </w:lvl>
    <w:lvl w:ilvl="8">
      <w:start w:val="1"/>
      <w:numFmt w:val="decimal"/>
      <w:isLgl/>
      <w:lvlText w:val="%1.%2.%3.%4.%5.%6.%7.%8.%9."/>
      <w:lvlJc w:val="left"/>
      <w:pPr>
        <w:tabs>
          <w:tab w:val="num" w:pos="7845"/>
        </w:tabs>
        <w:ind w:left="7845" w:hanging="1800"/>
      </w:pPr>
      <w:rPr>
        <w:rFonts w:hint="default"/>
      </w:rPr>
    </w:lvl>
  </w:abstractNum>
  <w:abstractNum w:abstractNumId="4" w15:restartNumberingAfterBreak="0">
    <w:nsid w:val="073F3F56"/>
    <w:multiLevelType w:val="hybridMultilevel"/>
    <w:tmpl w:val="9E5CB734"/>
    <w:lvl w:ilvl="0" w:tplc="04150011">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381782"/>
    <w:multiLevelType w:val="hybridMultilevel"/>
    <w:tmpl w:val="FC5AC542"/>
    <w:lvl w:ilvl="0" w:tplc="04150011">
      <w:start w:val="1"/>
      <w:numFmt w:val="decimal"/>
      <w:lvlText w:val="%1)"/>
      <w:lvlJc w:val="left"/>
      <w:pPr>
        <w:ind w:left="786" w:hanging="360"/>
      </w:pPr>
      <w:rPr>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102333E4"/>
    <w:multiLevelType w:val="hybridMultilevel"/>
    <w:tmpl w:val="F69EBD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8C1019"/>
    <w:multiLevelType w:val="hybridMultilevel"/>
    <w:tmpl w:val="E77ACEC8"/>
    <w:lvl w:ilvl="0" w:tplc="F11A23A6">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FBD3C60"/>
    <w:multiLevelType w:val="hybridMultilevel"/>
    <w:tmpl w:val="E27082F6"/>
    <w:lvl w:ilvl="0" w:tplc="FFFFFFFF">
      <w:start w:val="1"/>
      <w:numFmt w:val="lowerLetter"/>
      <w:lvlText w:val="%1)"/>
      <w:lvlJc w:val="left"/>
      <w:pPr>
        <w:ind w:left="1146" w:hanging="360"/>
      </w:pPr>
      <w:rPr>
        <w:b/>
        <w:bCs/>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21016912"/>
    <w:multiLevelType w:val="hybridMultilevel"/>
    <w:tmpl w:val="594C1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C265CD6"/>
    <w:multiLevelType w:val="hybridMultilevel"/>
    <w:tmpl w:val="F69EBD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694AEF"/>
    <w:multiLevelType w:val="multilevel"/>
    <w:tmpl w:val="A6D6D29E"/>
    <w:lvl w:ilvl="0">
      <w:start w:val="1"/>
      <w:numFmt w:val="decimal"/>
      <w:lvlText w:val="%1."/>
      <w:lvlJc w:val="left"/>
      <w:pPr>
        <w:tabs>
          <w:tab w:val="num" w:pos="360"/>
        </w:tabs>
        <w:ind w:left="360" w:hanging="360"/>
      </w:pPr>
      <w:rPr>
        <w:b/>
        <w:bCs/>
        <w:i w:val="0"/>
        <w:iCs w:val="0"/>
        <w:color w:val="auto"/>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F1B21AD"/>
    <w:multiLevelType w:val="hybridMultilevel"/>
    <w:tmpl w:val="550E4EFC"/>
    <w:lvl w:ilvl="0" w:tplc="F11A23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8B7EF7"/>
    <w:multiLevelType w:val="hybridMultilevel"/>
    <w:tmpl w:val="7390CB7A"/>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45A478B1"/>
    <w:multiLevelType w:val="hybridMultilevel"/>
    <w:tmpl w:val="9AE014DE"/>
    <w:lvl w:ilvl="0" w:tplc="EF88ECB4">
      <w:start w:val="1"/>
      <w:numFmt w:val="lowerLetter"/>
      <w:lvlText w:val="%1)"/>
      <w:lvlJc w:val="left"/>
      <w:pPr>
        <w:ind w:left="1146" w:hanging="360"/>
      </w:pPr>
      <w:rPr>
        <w:b/>
        <w:bCs/>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4AD2122A"/>
    <w:multiLevelType w:val="multilevel"/>
    <w:tmpl w:val="8C7AAAF8"/>
    <w:lvl w:ilvl="0">
      <w:start w:val="1"/>
      <w:numFmt w:val="decimal"/>
      <w:lvlText w:val="%1)"/>
      <w:lvlJc w:val="left"/>
      <w:pPr>
        <w:tabs>
          <w:tab w:val="num" w:pos="1695"/>
        </w:tabs>
        <w:ind w:left="1695" w:hanging="705"/>
      </w:pPr>
      <w:rPr>
        <w:rFonts w:hint="default"/>
        <w:b/>
        <w:bCs w:val="0"/>
      </w:rPr>
    </w:lvl>
    <w:lvl w:ilvl="1">
      <w:start w:val="1"/>
      <w:numFmt w:val="decimal"/>
      <w:isLgl/>
      <w:lvlText w:val="%1.%2."/>
      <w:lvlJc w:val="left"/>
      <w:pPr>
        <w:tabs>
          <w:tab w:val="num" w:pos="2415"/>
        </w:tabs>
        <w:ind w:left="2415" w:hanging="720"/>
      </w:pPr>
      <w:rPr>
        <w:rFonts w:hint="default"/>
        <w:b w:val="0"/>
      </w:rPr>
    </w:lvl>
    <w:lvl w:ilvl="2">
      <w:start w:val="1"/>
      <w:numFmt w:val="decimal"/>
      <w:isLgl/>
      <w:lvlText w:val="%1.%2.%3."/>
      <w:lvlJc w:val="left"/>
      <w:pPr>
        <w:tabs>
          <w:tab w:val="num" w:pos="3117"/>
        </w:tabs>
        <w:ind w:left="3117" w:hanging="720"/>
      </w:pPr>
      <w:rPr>
        <w:rFonts w:hint="default"/>
      </w:rPr>
    </w:lvl>
    <w:lvl w:ilvl="3">
      <w:start w:val="1"/>
      <w:numFmt w:val="decimal"/>
      <w:isLgl/>
      <w:lvlText w:val="%1.%2.%3.%4."/>
      <w:lvlJc w:val="left"/>
      <w:pPr>
        <w:tabs>
          <w:tab w:val="num" w:pos="4179"/>
        </w:tabs>
        <w:ind w:left="4179" w:hanging="1080"/>
      </w:pPr>
      <w:rPr>
        <w:rFonts w:hint="default"/>
      </w:rPr>
    </w:lvl>
    <w:lvl w:ilvl="4">
      <w:start w:val="1"/>
      <w:numFmt w:val="decimal"/>
      <w:isLgl/>
      <w:lvlText w:val="%1.%2.%3.%4.%5."/>
      <w:lvlJc w:val="left"/>
      <w:pPr>
        <w:tabs>
          <w:tab w:val="num" w:pos="4881"/>
        </w:tabs>
        <w:ind w:left="4881" w:hanging="1080"/>
      </w:pPr>
      <w:rPr>
        <w:rFonts w:hint="default"/>
      </w:rPr>
    </w:lvl>
    <w:lvl w:ilvl="5">
      <w:start w:val="1"/>
      <w:numFmt w:val="decimal"/>
      <w:isLgl/>
      <w:lvlText w:val="%1.%2.%3.%4.%5.%6."/>
      <w:lvlJc w:val="left"/>
      <w:pPr>
        <w:tabs>
          <w:tab w:val="num" w:pos="5943"/>
        </w:tabs>
        <w:ind w:left="5943" w:hanging="1440"/>
      </w:pPr>
      <w:rPr>
        <w:rFonts w:hint="default"/>
      </w:rPr>
    </w:lvl>
    <w:lvl w:ilvl="6">
      <w:start w:val="1"/>
      <w:numFmt w:val="decimal"/>
      <w:isLgl/>
      <w:lvlText w:val="%1.%2.%3.%4.%5.%6.%7."/>
      <w:lvlJc w:val="left"/>
      <w:pPr>
        <w:tabs>
          <w:tab w:val="num" w:pos="6645"/>
        </w:tabs>
        <w:ind w:left="6645" w:hanging="1440"/>
      </w:pPr>
      <w:rPr>
        <w:rFonts w:hint="default"/>
      </w:rPr>
    </w:lvl>
    <w:lvl w:ilvl="7">
      <w:start w:val="1"/>
      <w:numFmt w:val="decimal"/>
      <w:isLgl/>
      <w:lvlText w:val="%1.%2.%3.%4.%5.%6.%7.%8."/>
      <w:lvlJc w:val="left"/>
      <w:pPr>
        <w:tabs>
          <w:tab w:val="num" w:pos="7707"/>
        </w:tabs>
        <w:ind w:left="7707" w:hanging="1800"/>
      </w:pPr>
      <w:rPr>
        <w:rFonts w:hint="default"/>
      </w:rPr>
    </w:lvl>
    <w:lvl w:ilvl="8">
      <w:start w:val="1"/>
      <w:numFmt w:val="decimal"/>
      <w:isLgl/>
      <w:lvlText w:val="%1.%2.%3.%4.%5.%6.%7.%8.%9."/>
      <w:lvlJc w:val="left"/>
      <w:pPr>
        <w:tabs>
          <w:tab w:val="num" w:pos="8409"/>
        </w:tabs>
        <w:ind w:left="8409" w:hanging="1800"/>
      </w:pPr>
      <w:rPr>
        <w:rFonts w:hint="default"/>
      </w:rPr>
    </w:lvl>
  </w:abstractNum>
  <w:abstractNum w:abstractNumId="16" w15:restartNumberingAfterBreak="0">
    <w:nsid w:val="5999183E"/>
    <w:multiLevelType w:val="hybridMultilevel"/>
    <w:tmpl w:val="9E5CB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A429D3"/>
    <w:multiLevelType w:val="hybridMultilevel"/>
    <w:tmpl w:val="76A61C04"/>
    <w:lvl w:ilvl="0" w:tplc="FFFFFFFF">
      <w:start w:val="1"/>
      <w:numFmt w:val="decimal"/>
      <w:lvlText w:val="%1."/>
      <w:lvlJc w:val="left"/>
      <w:pPr>
        <w:ind w:left="786" w:hanging="360"/>
      </w:pPr>
      <w:rPr>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69D9778E"/>
    <w:multiLevelType w:val="multilevel"/>
    <w:tmpl w:val="D048D8EE"/>
    <w:lvl w:ilvl="0">
      <w:start w:val="1"/>
      <w:numFmt w:val="decimal"/>
      <w:lvlText w:val="%1."/>
      <w:lvlJc w:val="left"/>
      <w:pPr>
        <w:ind w:left="786" w:hanging="360"/>
      </w:pPr>
      <w:rPr>
        <w:b/>
        <w:bCs/>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9" w15:restartNumberingAfterBreak="0">
    <w:nsid w:val="6E6E4CD4"/>
    <w:multiLevelType w:val="hybridMultilevel"/>
    <w:tmpl w:val="65B8D040"/>
    <w:lvl w:ilvl="0" w:tplc="9E16346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F096C3A"/>
    <w:multiLevelType w:val="hybridMultilevel"/>
    <w:tmpl w:val="F69EBD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330455"/>
    <w:multiLevelType w:val="hybridMultilevel"/>
    <w:tmpl w:val="D4ECEF02"/>
    <w:lvl w:ilvl="0" w:tplc="F11A23A6">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15:restartNumberingAfterBreak="0">
    <w:nsid w:val="794102E4"/>
    <w:multiLevelType w:val="hybridMultilevel"/>
    <w:tmpl w:val="10EA68CE"/>
    <w:lvl w:ilvl="0" w:tplc="F11A23A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7DC6776B"/>
    <w:multiLevelType w:val="multilevel"/>
    <w:tmpl w:val="A6D6D29E"/>
    <w:lvl w:ilvl="0">
      <w:start w:val="1"/>
      <w:numFmt w:val="decimal"/>
      <w:lvlText w:val="%1."/>
      <w:lvlJc w:val="left"/>
      <w:pPr>
        <w:tabs>
          <w:tab w:val="num" w:pos="360"/>
        </w:tabs>
        <w:ind w:left="360" w:hanging="360"/>
      </w:pPr>
      <w:rPr>
        <w:b/>
        <w:bCs/>
        <w:i w:val="0"/>
        <w:iCs w:val="0"/>
        <w:color w:val="auto"/>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51906100">
    <w:abstractNumId w:val="18"/>
  </w:num>
  <w:num w:numId="2" w16cid:durableId="1745299793">
    <w:abstractNumId w:val="19"/>
  </w:num>
  <w:num w:numId="3" w16cid:durableId="860822325">
    <w:abstractNumId w:val="7"/>
  </w:num>
  <w:num w:numId="4" w16cid:durableId="1292980339">
    <w:abstractNumId w:val="17"/>
  </w:num>
  <w:num w:numId="5" w16cid:durableId="2126653090">
    <w:abstractNumId w:val="5"/>
  </w:num>
  <w:num w:numId="6" w16cid:durableId="642858531">
    <w:abstractNumId w:val="22"/>
  </w:num>
  <w:num w:numId="7" w16cid:durableId="231351973">
    <w:abstractNumId w:val="14"/>
  </w:num>
  <w:num w:numId="8" w16cid:durableId="1862431798">
    <w:abstractNumId w:val="8"/>
  </w:num>
  <w:num w:numId="9" w16cid:durableId="315694580">
    <w:abstractNumId w:val="4"/>
  </w:num>
  <w:num w:numId="10" w16cid:durableId="62260439">
    <w:abstractNumId w:val="23"/>
  </w:num>
  <w:num w:numId="11" w16cid:durableId="884759684">
    <w:abstractNumId w:val="16"/>
  </w:num>
  <w:num w:numId="12" w16cid:durableId="2097356619">
    <w:abstractNumId w:val="15"/>
  </w:num>
  <w:num w:numId="13" w16cid:durableId="1893038526">
    <w:abstractNumId w:val="11"/>
  </w:num>
  <w:num w:numId="14" w16cid:durableId="782186761">
    <w:abstractNumId w:val="3"/>
  </w:num>
  <w:num w:numId="15" w16cid:durableId="379212327">
    <w:abstractNumId w:val="21"/>
  </w:num>
  <w:num w:numId="16" w16cid:durableId="2141915357">
    <w:abstractNumId w:val="12"/>
  </w:num>
  <w:num w:numId="17" w16cid:durableId="1883519076">
    <w:abstractNumId w:val="6"/>
  </w:num>
  <w:num w:numId="18" w16cid:durableId="1027146700">
    <w:abstractNumId w:val="10"/>
  </w:num>
  <w:num w:numId="19" w16cid:durableId="1210265538">
    <w:abstractNumId w:val="20"/>
  </w:num>
  <w:num w:numId="20" w16cid:durableId="42101153">
    <w:abstractNumId w:val="2"/>
  </w:num>
  <w:num w:numId="21" w16cid:durableId="407390677">
    <w:abstractNumId w:val="13"/>
  </w:num>
  <w:num w:numId="22" w16cid:durableId="2126653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730"/>
    <w:rsid w:val="000056E1"/>
    <w:rsid w:val="000111D1"/>
    <w:rsid w:val="0001142B"/>
    <w:rsid w:val="00011E3F"/>
    <w:rsid w:val="0001251F"/>
    <w:rsid w:val="00015D5C"/>
    <w:rsid w:val="00017F08"/>
    <w:rsid w:val="00025D44"/>
    <w:rsid w:val="00026D9A"/>
    <w:rsid w:val="000272EC"/>
    <w:rsid w:val="00033047"/>
    <w:rsid w:val="00042B78"/>
    <w:rsid w:val="000439EE"/>
    <w:rsid w:val="00043F36"/>
    <w:rsid w:val="00044142"/>
    <w:rsid w:val="000511B9"/>
    <w:rsid w:val="00056160"/>
    <w:rsid w:val="00067452"/>
    <w:rsid w:val="00067657"/>
    <w:rsid w:val="00074626"/>
    <w:rsid w:val="00077810"/>
    <w:rsid w:val="00077A21"/>
    <w:rsid w:val="00080CF4"/>
    <w:rsid w:val="0008751D"/>
    <w:rsid w:val="000922E5"/>
    <w:rsid w:val="00095251"/>
    <w:rsid w:val="000A120D"/>
    <w:rsid w:val="000A2A62"/>
    <w:rsid w:val="000A75B1"/>
    <w:rsid w:val="000B1F32"/>
    <w:rsid w:val="000B4E9F"/>
    <w:rsid w:val="000C1395"/>
    <w:rsid w:val="000C234B"/>
    <w:rsid w:val="000C49F2"/>
    <w:rsid w:val="000C73EA"/>
    <w:rsid w:val="000E4391"/>
    <w:rsid w:val="000E638C"/>
    <w:rsid w:val="000E69E5"/>
    <w:rsid w:val="000F5C11"/>
    <w:rsid w:val="000F75BB"/>
    <w:rsid w:val="001030C4"/>
    <w:rsid w:val="001054B4"/>
    <w:rsid w:val="001164C0"/>
    <w:rsid w:val="00121046"/>
    <w:rsid w:val="00122229"/>
    <w:rsid w:val="00124C5F"/>
    <w:rsid w:val="00125BF0"/>
    <w:rsid w:val="00132D41"/>
    <w:rsid w:val="0014285B"/>
    <w:rsid w:val="001560FA"/>
    <w:rsid w:val="00163A5F"/>
    <w:rsid w:val="00166482"/>
    <w:rsid w:val="001724F0"/>
    <w:rsid w:val="00173D65"/>
    <w:rsid w:val="001747B0"/>
    <w:rsid w:val="0018627F"/>
    <w:rsid w:val="001943D6"/>
    <w:rsid w:val="001945BA"/>
    <w:rsid w:val="001959C4"/>
    <w:rsid w:val="001A4CE9"/>
    <w:rsid w:val="001A7169"/>
    <w:rsid w:val="001B2DD7"/>
    <w:rsid w:val="001B3D86"/>
    <w:rsid w:val="001B4306"/>
    <w:rsid w:val="001B6C1B"/>
    <w:rsid w:val="001C516D"/>
    <w:rsid w:val="001D0CDA"/>
    <w:rsid w:val="001D3CB2"/>
    <w:rsid w:val="001D3DE2"/>
    <w:rsid w:val="001D75A9"/>
    <w:rsid w:val="001E7327"/>
    <w:rsid w:val="001F4EFA"/>
    <w:rsid w:val="00203D60"/>
    <w:rsid w:val="00204002"/>
    <w:rsid w:val="002057D7"/>
    <w:rsid w:val="00207E82"/>
    <w:rsid w:val="00210D43"/>
    <w:rsid w:val="00211ACC"/>
    <w:rsid w:val="00212356"/>
    <w:rsid w:val="002137D5"/>
    <w:rsid w:val="0021548B"/>
    <w:rsid w:val="00216F71"/>
    <w:rsid w:val="0021795C"/>
    <w:rsid w:val="0023148D"/>
    <w:rsid w:val="00232CE1"/>
    <w:rsid w:val="0024199B"/>
    <w:rsid w:val="0024415E"/>
    <w:rsid w:val="0024422E"/>
    <w:rsid w:val="00250CDF"/>
    <w:rsid w:val="00252169"/>
    <w:rsid w:val="00254F65"/>
    <w:rsid w:val="002567EB"/>
    <w:rsid w:val="00256AD3"/>
    <w:rsid w:val="00282417"/>
    <w:rsid w:val="002902F4"/>
    <w:rsid w:val="002922FF"/>
    <w:rsid w:val="002931E9"/>
    <w:rsid w:val="00293362"/>
    <w:rsid w:val="0029738E"/>
    <w:rsid w:val="002975D3"/>
    <w:rsid w:val="002A1130"/>
    <w:rsid w:val="002A1BBD"/>
    <w:rsid w:val="002A3E95"/>
    <w:rsid w:val="002A5363"/>
    <w:rsid w:val="002B6579"/>
    <w:rsid w:val="002C4821"/>
    <w:rsid w:val="002C5BA6"/>
    <w:rsid w:val="002C61C7"/>
    <w:rsid w:val="002C661D"/>
    <w:rsid w:val="002D31C2"/>
    <w:rsid w:val="002E19C7"/>
    <w:rsid w:val="00302846"/>
    <w:rsid w:val="0030450D"/>
    <w:rsid w:val="00311C13"/>
    <w:rsid w:val="00313234"/>
    <w:rsid w:val="00313916"/>
    <w:rsid w:val="003240D3"/>
    <w:rsid w:val="00325A23"/>
    <w:rsid w:val="0033244C"/>
    <w:rsid w:val="00335919"/>
    <w:rsid w:val="00352C07"/>
    <w:rsid w:val="00353638"/>
    <w:rsid w:val="00357CB8"/>
    <w:rsid w:val="00363A87"/>
    <w:rsid w:val="00364282"/>
    <w:rsid w:val="00367309"/>
    <w:rsid w:val="00375888"/>
    <w:rsid w:val="003804D7"/>
    <w:rsid w:val="00381427"/>
    <w:rsid w:val="00384C82"/>
    <w:rsid w:val="00386641"/>
    <w:rsid w:val="00386A06"/>
    <w:rsid w:val="00390364"/>
    <w:rsid w:val="003B0C5D"/>
    <w:rsid w:val="003B51CC"/>
    <w:rsid w:val="003C0017"/>
    <w:rsid w:val="003C4AA6"/>
    <w:rsid w:val="003D09F0"/>
    <w:rsid w:val="003D2C71"/>
    <w:rsid w:val="003E59FC"/>
    <w:rsid w:val="003E7588"/>
    <w:rsid w:val="003F07C1"/>
    <w:rsid w:val="003F0BAB"/>
    <w:rsid w:val="003F46C7"/>
    <w:rsid w:val="003F7F4B"/>
    <w:rsid w:val="00406142"/>
    <w:rsid w:val="00436276"/>
    <w:rsid w:val="0044340D"/>
    <w:rsid w:val="00443B5D"/>
    <w:rsid w:val="004478EF"/>
    <w:rsid w:val="004510CB"/>
    <w:rsid w:val="00455627"/>
    <w:rsid w:val="00460813"/>
    <w:rsid w:val="004677C2"/>
    <w:rsid w:val="00471C1B"/>
    <w:rsid w:val="00473FEE"/>
    <w:rsid w:val="00482581"/>
    <w:rsid w:val="0048322F"/>
    <w:rsid w:val="00484676"/>
    <w:rsid w:val="0048738A"/>
    <w:rsid w:val="00487E72"/>
    <w:rsid w:val="00494C16"/>
    <w:rsid w:val="00497936"/>
    <w:rsid w:val="004A0660"/>
    <w:rsid w:val="004A24A0"/>
    <w:rsid w:val="004A3CD5"/>
    <w:rsid w:val="004A41C0"/>
    <w:rsid w:val="004A5C4F"/>
    <w:rsid w:val="004B4276"/>
    <w:rsid w:val="004D322A"/>
    <w:rsid w:val="004D5470"/>
    <w:rsid w:val="004E32C6"/>
    <w:rsid w:val="004E4996"/>
    <w:rsid w:val="004E7AB3"/>
    <w:rsid w:val="004F3786"/>
    <w:rsid w:val="004F5A11"/>
    <w:rsid w:val="00501A04"/>
    <w:rsid w:val="00504A6E"/>
    <w:rsid w:val="00506309"/>
    <w:rsid w:val="005118D1"/>
    <w:rsid w:val="00513084"/>
    <w:rsid w:val="00525F43"/>
    <w:rsid w:val="00533E39"/>
    <w:rsid w:val="005357B6"/>
    <w:rsid w:val="00542CB9"/>
    <w:rsid w:val="00543436"/>
    <w:rsid w:val="00545AC1"/>
    <w:rsid w:val="00546C54"/>
    <w:rsid w:val="00553871"/>
    <w:rsid w:val="00554309"/>
    <w:rsid w:val="0056172A"/>
    <w:rsid w:val="00562CAE"/>
    <w:rsid w:val="005678F9"/>
    <w:rsid w:val="00571264"/>
    <w:rsid w:val="0057625E"/>
    <w:rsid w:val="005765BD"/>
    <w:rsid w:val="00585C87"/>
    <w:rsid w:val="00586886"/>
    <w:rsid w:val="00586A8C"/>
    <w:rsid w:val="005874F9"/>
    <w:rsid w:val="00591256"/>
    <w:rsid w:val="00594481"/>
    <w:rsid w:val="005A0834"/>
    <w:rsid w:val="005A0DE7"/>
    <w:rsid w:val="005A68FF"/>
    <w:rsid w:val="005A7321"/>
    <w:rsid w:val="005B2A10"/>
    <w:rsid w:val="005B5D58"/>
    <w:rsid w:val="005B72FF"/>
    <w:rsid w:val="005C1D71"/>
    <w:rsid w:val="005C34D3"/>
    <w:rsid w:val="005D4984"/>
    <w:rsid w:val="005D6406"/>
    <w:rsid w:val="005E0C97"/>
    <w:rsid w:val="005E4393"/>
    <w:rsid w:val="005F420D"/>
    <w:rsid w:val="005F6E11"/>
    <w:rsid w:val="00602E2C"/>
    <w:rsid w:val="00604DF2"/>
    <w:rsid w:val="006078DB"/>
    <w:rsid w:val="00616CE7"/>
    <w:rsid w:val="00620A19"/>
    <w:rsid w:val="00622CA4"/>
    <w:rsid w:val="0062364F"/>
    <w:rsid w:val="00624A54"/>
    <w:rsid w:val="00632694"/>
    <w:rsid w:val="00641CB3"/>
    <w:rsid w:val="00646017"/>
    <w:rsid w:val="00654664"/>
    <w:rsid w:val="0065553A"/>
    <w:rsid w:val="00657C76"/>
    <w:rsid w:val="006601DD"/>
    <w:rsid w:val="00672F1A"/>
    <w:rsid w:val="0067316E"/>
    <w:rsid w:val="00673B2B"/>
    <w:rsid w:val="00674983"/>
    <w:rsid w:val="006759FD"/>
    <w:rsid w:val="0067607B"/>
    <w:rsid w:val="00683AD7"/>
    <w:rsid w:val="00684072"/>
    <w:rsid w:val="006843D7"/>
    <w:rsid w:val="00686D51"/>
    <w:rsid w:val="006954D4"/>
    <w:rsid w:val="006B4265"/>
    <w:rsid w:val="006B7E01"/>
    <w:rsid w:val="006C3B48"/>
    <w:rsid w:val="006C3B69"/>
    <w:rsid w:val="006C41FD"/>
    <w:rsid w:val="006C6A56"/>
    <w:rsid w:val="006D6676"/>
    <w:rsid w:val="006D7CF2"/>
    <w:rsid w:val="006D7F13"/>
    <w:rsid w:val="006E05EE"/>
    <w:rsid w:val="006E1DD9"/>
    <w:rsid w:val="006E3412"/>
    <w:rsid w:val="006F1F1D"/>
    <w:rsid w:val="006F2ACE"/>
    <w:rsid w:val="006F716C"/>
    <w:rsid w:val="007056C2"/>
    <w:rsid w:val="0071283B"/>
    <w:rsid w:val="00713736"/>
    <w:rsid w:val="00734270"/>
    <w:rsid w:val="00736729"/>
    <w:rsid w:val="00736A8E"/>
    <w:rsid w:val="00737CCB"/>
    <w:rsid w:val="00740E33"/>
    <w:rsid w:val="00740EE7"/>
    <w:rsid w:val="00743280"/>
    <w:rsid w:val="00754DE2"/>
    <w:rsid w:val="00756E9E"/>
    <w:rsid w:val="00770AA6"/>
    <w:rsid w:val="00772FAE"/>
    <w:rsid w:val="00774F34"/>
    <w:rsid w:val="0077563F"/>
    <w:rsid w:val="00776086"/>
    <w:rsid w:val="00783B94"/>
    <w:rsid w:val="00787496"/>
    <w:rsid w:val="00790C1C"/>
    <w:rsid w:val="00792F35"/>
    <w:rsid w:val="00796653"/>
    <w:rsid w:val="007A0F5A"/>
    <w:rsid w:val="007A1B80"/>
    <w:rsid w:val="007A6573"/>
    <w:rsid w:val="007B0FFE"/>
    <w:rsid w:val="007B1B59"/>
    <w:rsid w:val="007B211D"/>
    <w:rsid w:val="007B5751"/>
    <w:rsid w:val="007B5903"/>
    <w:rsid w:val="007B5DBE"/>
    <w:rsid w:val="007C0726"/>
    <w:rsid w:val="007C2DC5"/>
    <w:rsid w:val="007C3CA4"/>
    <w:rsid w:val="007C5544"/>
    <w:rsid w:val="007C5EED"/>
    <w:rsid w:val="007C7B73"/>
    <w:rsid w:val="007E170C"/>
    <w:rsid w:val="007E228D"/>
    <w:rsid w:val="007E2D01"/>
    <w:rsid w:val="007E3F98"/>
    <w:rsid w:val="007F0DDD"/>
    <w:rsid w:val="00802E29"/>
    <w:rsid w:val="00803D04"/>
    <w:rsid w:val="00806145"/>
    <w:rsid w:val="008144B4"/>
    <w:rsid w:val="00817FEA"/>
    <w:rsid w:val="00822B0F"/>
    <w:rsid w:val="0083286C"/>
    <w:rsid w:val="00833ED2"/>
    <w:rsid w:val="00836FF6"/>
    <w:rsid w:val="00841812"/>
    <w:rsid w:val="008516F0"/>
    <w:rsid w:val="00855408"/>
    <w:rsid w:val="0086294C"/>
    <w:rsid w:val="0088108E"/>
    <w:rsid w:val="00882F11"/>
    <w:rsid w:val="008858C5"/>
    <w:rsid w:val="008863D9"/>
    <w:rsid w:val="00891912"/>
    <w:rsid w:val="008A1D07"/>
    <w:rsid w:val="008B488D"/>
    <w:rsid w:val="008B4F31"/>
    <w:rsid w:val="008C38F4"/>
    <w:rsid w:val="008C3BFF"/>
    <w:rsid w:val="008C691D"/>
    <w:rsid w:val="008D11E9"/>
    <w:rsid w:val="008D19E9"/>
    <w:rsid w:val="008D5E90"/>
    <w:rsid w:val="008D61C5"/>
    <w:rsid w:val="008E4B8C"/>
    <w:rsid w:val="008E7055"/>
    <w:rsid w:val="008F43A7"/>
    <w:rsid w:val="008F4C5E"/>
    <w:rsid w:val="00900EDE"/>
    <w:rsid w:val="0090662E"/>
    <w:rsid w:val="00915645"/>
    <w:rsid w:val="009171C3"/>
    <w:rsid w:val="009217AF"/>
    <w:rsid w:val="0092600F"/>
    <w:rsid w:val="009264B3"/>
    <w:rsid w:val="00933F83"/>
    <w:rsid w:val="00945233"/>
    <w:rsid w:val="009472CA"/>
    <w:rsid w:val="009605AA"/>
    <w:rsid w:val="00961641"/>
    <w:rsid w:val="00963787"/>
    <w:rsid w:val="00963CC7"/>
    <w:rsid w:val="00965732"/>
    <w:rsid w:val="00974439"/>
    <w:rsid w:val="00984CB8"/>
    <w:rsid w:val="00986B72"/>
    <w:rsid w:val="009916F6"/>
    <w:rsid w:val="00996B65"/>
    <w:rsid w:val="009A01E4"/>
    <w:rsid w:val="009A0A91"/>
    <w:rsid w:val="009A0AC5"/>
    <w:rsid w:val="009A60B6"/>
    <w:rsid w:val="009A6730"/>
    <w:rsid w:val="009A75F7"/>
    <w:rsid w:val="009B37CD"/>
    <w:rsid w:val="009B6BF2"/>
    <w:rsid w:val="009B78CC"/>
    <w:rsid w:val="009C0E5F"/>
    <w:rsid w:val="009C1994"/>
    <w:rsid w:val="009C4F58"/>
    <w:rsid w:val="009D221F"/>
    <w:rsid w:val="009D610F"/>
    <w:rsid w:val="009D7FCF"/>
    <w:rsid w:val="009E0BB0"/>
    <w:rsid w:val="009E3009"/>
    <w:rsid w:val="009E40F1"/>
    <w:rsid w:val="009F5646"/>
    <w:rsid w:val="00A02CC6"/>
    <w:rsid w:val="00A0727F"/>
    <w:rsid w:val="00A179C7"/>
    <w:rsid w:val="00A205B4"/>
    <w:rsid w:val="00A21750"/>
    <w:rsid w:val="00A23A1C"/>
    <w:rsid w:val="00A26278"/>
    <w:rsid w:val="00A308B9"/>
    <w:rsid w:val="00A31E07"/>
    <w:rsid w:val="00A32B0F"/>
    <w:rsid w:val="00A32E5B"/>
    <w:rsid w:val="00A352E5"/>
    <w:rsid w:val="00A358E4"/>
    <w:rsid w:val="00A36335"/>
    <w:rsid w:val="00A41EC8"/>
    <w:rsid w:val="00A460EF"/>
    <w:rsid w:val="00A51655"/>
    <w:rsid w:val="00A52484"/>
    <w:rsid w:val="00A5630B"/>
    <w:rsid w:val="00A5797A"/>
    <w:rsid w:val="00A6618F"/>
    <w:rsid w:val="00A666A1"/>
    <w:rsid w:val="00A6783E"/>
    <w:rsid w:val="00A67ACE"/>
    <w:rsid w:val="00A721FD"/>
    <w:rsid w:val="00A7534C"/>
    <w:rsid w:val="00A75C90"/>
    <w:rsid w:val="00A82D25"/>
    <w:rsid w:val="00A84DF0"/>
    <w:rsid w:val="00A86571"/>
    <w:rsid w:val="00A913A0"/>
    <w:rsid w:val="00A91E81"/>
    <w:rsid w:val="00A920B4"/>
    <w:rsid w:val="00A9704C"/>
    <w:rsid w:val="00AA077F"/>
    <w:rsid w:val="00AA4D75"/>
    <w:rsid w:val="00AA78D4"/>
    <w:rsid w:val="00AB2A1E"/>
    <w:rsid w:val="00AB4D19"/>
    <w:rsid w:val="00AC01FA"/>
    <w:rsid w:val="00AD23B2"/>
    <w:rsid w:val="00AD2AC8"/>
    <w:rsid w:val="00AD5F8C"/>
    <w:rsid w:val="00AD7FE1"/>
    <w:rsid w:val="00AE191A"/>
    <w:rsid w:val="00AE350D"/>
    <w:rsid w:val="00AE6F8D"/>
    <w:rsid w:val="00AF6D19"/>
    <w:rsid w:val="00B0055C"/>
    <w:rsid w:val="00B03FCA"/>
    <w:rsid w:val="00B03FE0"/>
    <w:rsid w:val="00B06533"/>
    <w:rsid w:val="00B070D5"/>
    <w:rsid w:val="00B0745D"/>
    <w:rsid w:val="00B107EA"/>
    <w:rsid w:val="00B17F50"/>
    <w:rsid w:val="00B20095"/>
    <w:rsid w:val="00B47B17"/>
    <w:rsid w:val="00B547DD"/>
    <w:rsid w:val="00B56D3D"/>
    <w:rsid w:val="00B630D5"/>
    <w:rsid w:val="00B703F3"/>
    <w:rsid w:val="00B70421"/>
    <w:rsid w:val="00B71C3E"/>
    <w:rsid w:val="00B75E44"/>
    <w:rsid w:val="00B84A12"/>
    <w:rsid w:val="00B87AB8"/>
    <w:rsid w:val="00B93D24"/>
    <w:rsid w:val="00B95292"/>
    <w:rsid w:val="00B965D9"/>
    <w:rsid w:val="00BA448A"/>
    <w:rsid w:val="00BB5EEE"/>
    <w:rsid w:val="00BB619C"/>
    <w:rsid w:val="00BC00B8"/>
    <w:rsid w:val="00BC3A30"/>
    <w:rsid w:val="00BC4C28"/>
    <w:rsid w:val="00BC5608"/>
    <w:rsid w:val="00BC61F2"/>
    <w:rsid w:val="00BC6654"/>
    <w:rsid w:val="00BD09A8"/>
    <w:rsid w:val="00BD12E8"/>
    <w:rsid w:val="00BD13DD"/>
    <w:rsid w:val="00BD65B8"/>
    <w:rsid w:val="00BE6A57"/>
    <w:rsid w:val="00BF1F0D"/>
    <w:rsid w:val="00BF387B"/>
    <w:rsid w:val="00BF6865"/>
    <w:rsid w:val="00BF7504"/>
    <w:rsid w:val="00C11231"/>
    <w:rsid w:val="00C14A18"/>
    <w:rsid w:val="00C158B4"/>
    <w:rsid w:val="00C15AC3"/>
    <w:rsid w:val="00C1795B"/>
    <w:rsid w:val="00C20BE7"/>
    <w:rsid w:val="00C26D3C"/>
    <w:rsid w:val="00C30B7C"/>
    <w:rsid w:val="00C365A8"/>
    <w:rsid w:val="00C36E78"/>
    <w:rsid w:val="00C421C7"/>
    <w:rsid w:val="00C45190"/>
    <w:rsid w:val="00C538A2"/>
    <w:rsid w:val="00C55856"/>
    <w:rsid w:val="00C717D8"/>
    <w:rsid w:val="00CA6705"/>
    <w:rsid w:val="00CC107C"/>
    <w:rsid w:val="00CC26F7"/>
    <w:rsid w:val="00CC5296"/>
    <w:rsid w:val="00CD0E31"/>
    <w:rsid w:val="00CE109E"/>
    <w:rsid w:val="00CE5CCD"/>
    <w:rsid w:val="00CF2D49"/>
    <w:rsid w:val="00CF40F9"/>
    <w:rsid w:val="00CF4445"/>
    <w:rsid w:val="00D00696"/>
    <w:rsid w:val="00D01DB2"/>
    <w:rsid w:val="00D03984"/>
    <w:rsid w:val="00D05D34"/>
    <w:rsid w:val="00D11D6D"/>
    <w:rsid w:val="00D2648E"/>
    <w:rsid w:val="00D3079A"/>
    <w:rsid w:val="00D31CF1"/>
    <w:rsid w:val="00D346B8"/>
    <w:rsid w:val="00D35D54"/>
    <w:rsid w:val="00D36E79"/>
    <w:rsid w:val="00D462D0"/>
    <w:rsid w:val="00D51C0C"/>
    <w:rsid w:val="00D60B2B"/>
    <w:rsid w:val="00D63CAC"/>
    <w:rsid w:val="00D6425D"/>
    <w:rsid w:val="00D65BD3"/>
    <w:rsid w:val="00D66140"/>
    <w:rsid w:val="00D675FC"/>
    <w:rsid w:val="00D7011B"/>
    <w:rsid w:val="00D810B5"/>
    <w:rsid w:val="00D82446"/>
    <w:rsid w:val="00D841DE"/>
    <w:rsid w:val="00D84967"/>
    <w:rsid w:val="00D853FC"/>
    <w:rsid w:val="00D915FD"/>
    <w:rsid w:val="00D92950"/>
    <w:rsid w:val="00D945D8"/>
    <w:rsid w:val="00D94A96"/>
    <w:rsid w:val="00D94AB6"/>
    <w:rsid w:val="00D96D98"/>
    <w:rsid w:val="00DB132C"/>
    <w:rsid w:val="00DD17F9"/>
    <w:rsid w:val="00DD1F4F"/>
    <w:rsid w:val="00DD2A69"/>
    <w:rsid w:val="00DD600D"/>
    <w:rsid w:val="00DE1690"/>
    <w:rsid w:val="00DE2A23"/>
    <w:rsid w:val="00DE5D5C"/>
    <w:rsid w:val="00DE5DD8"/>
    <w:rsid w:val="00DF59D5"/>
    <w:rsid w:val="00DF7CDA"/>
    <w:rsid w:val="00E0639D"/>
    <w:rsid w:val="00E074B7"/>
    <w:rsid w:val="00E07FAA"/>
    <w:rsid w:val="00E11761"/>
    <w:rsid w:val="00E122C8"/>
    <w:rsid w:val="00E123FC"/>
    <w:rsid w:val="00E14821"/>
    <w:rsid w:val="00E239AD"/>
    <w:rsid w:val="00E346D3"/>
    <w:rsid w:val="00E35AAF"/>
    <w:rsid w:val="00E45D5B"/>
    <w:rsid w:val="00E51F66"/>
    <w:rsid w:val="00E53ACF"/>
    <w:rsid w:val="00E61332"/>
    <w:rsid w:val="00E614BD"/>
    <w:rsid w:val="00E717E9"/>
    <w:rsid w:val="00E71BC5"/>
    <w:rsid w:val="00E83F4D"/>
    <w:rsid w:val="00E933BD"/>
    <w:rsid w:val="00E93711"/>
    <w:rsid w:val="00E96759"/>
    <w:rsid w:val="00EA0820"/>
    <w:rsid w:val="00EA2BBF"/>
    <w:rsid w:val="00EA6632"/>
    <w:rsid w:val="00EA7FD3"/>
    <w:rsid w:val="00EB3564"/>
    <w:rsid w:val="00EC10E3"/>
    <w:rsid w:val="00EC1F84"/>
    <w:rsid w:val="00EC356F"/>
    <w:rsid w:val="00EC3AC2"/>
    <w:rsid w:val="00EC58E0"/>
    <w:rsid w:val="00EC60A9"/>
    <w:rsid w:val="00ED2A39"/>
    <w:rsid w:val="00ED5DF7"/>
    <w:rsid w:val="00ED7399"/>
    <w:rsid w:val="00EE2556"/>
    <w:rsid w:val="00EE7437"/>
    <w:rsid w:val="00EF0B73"/>
    <w:rsid w:val="00EF0E51"/>
    <w:rsid w:val="00EF53B7"/>
    <w:rsid w:val="00F00A32"/>
    <w:rsid w:val="00F011A0"/>
    <w:rsid w:val="00F12E36"/>
    <w:rsid w:val="00F17953"/>
    <w:rsid w:val="00F17F13"/>
    <w:rsid w:val="00F243FB"/>
    <w:rsid w:val="00F31A3C"/>
    <w:rsid w:val="00F31D65"/>
    <w:rsid w:val="00F330AA"/>
    <w:rsid w:val="00F338E7"/>
    <w:rsid w:val="00F35BFE"/>
    <w:rsid w:val="00F4144E"/>
    <w:rsid w:val="00F55BCC"/>
    <w:rsid w:val="00F623A4"/>
    <w:rsid w:val="00F66DD7"/>
    <w:rsid w:val="00F74D5A"/>
    <w:rsid w:val="00F87CA5"/>
    <w:rsid w:val="00F94825"/>
    <w:rsid w:val="00F94F20"/>
    <w:rsid w:val="00FA02FF"/>
    <w:rsid w:val="00FA0DBE"/>
    <w:rsid w:val="00FA1E38"/>
    <w:rsid w:val="00FA3DB5"/>
    <w:rsid w:val="00FA48D0"/>
    <w:rsid w:val="00FB2488"/>
    <w:rsid w:val="00FC0B50"/>
    <w:rsid w:val="00FC5C89"/>
    <w:rsid w:val="00FD2C2E"/>
    <w:rsid w:val="00FD344D"/>
    <w:rsid w:val="00FD4621"/>
    <w:rsid w:val="00FD5DA1"/>
    <w:rsid w:val="00FE4150"/>
    <w:rsid w:val="00FE4500"/>
    <w:rsid w:val="00FF2E49"/>
    <w:rsid w:val="00FF3425"/>
    <w:rsid w:val="00FF3D95"/>
    <w:rsid w:val="00FF55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503AB"/>
  <w15:chartTrackingRefBased/>
  <w15:docId w15:val="{B44648E0-3940-4005-97BB-B20C1A79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B4F3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B4F31"/>
    <w:rPr>
      <w:sz w:val="20"/>
      <w:szCs w:val="20"/>
    </w:rPr>
  </w:style>
  <w:style w:type="character" w:styleId="Odwoanieprzypisudolnego">
    <w:name w:val="footnote reference"/>
    <w:basedOn w:val="Domylnaczcionkaakapitu"/>
    <w:uiPriority w:val="99"/>
    <w:semiHidden/>
    <w:unhideWhenUsed/>
    <w:rsid w:val="008B4F31"/>
    <w:rPr>
      <w:vertAlign w:val="superscript"/>
    </w:rPr>
  </w:style>
  <w:style w:type="paragraph" w:styleId="Akapitzlist">
    <w:name w:val="List Paragraph"/>
    <w:aliases w:val="lp1,normalny tekst,Akapit z list¹,CW_Lista,L1,Numerowanie,2 heading,A_wyliczenie,K-P_odwolanie,Akapit z listą5,maz_wyliczenie,opis dzialania,Odstavec"/>
    <w:basedOn w:val="Normalny"/>
    <w:link w:val="AkapitzlistZnak"/>
    <w:uiPriority w:val="99"/>
    <w:qFormat/>
    <w:rsid w:val="008B4F31"/>
    <w:pPr>
      <w:ind w:left="720"/>
      <w:contextualSpacing/>
    </w:pPr>
  </w:style>
  <w:style w:type="paragraph" w:styleId="Tekstprzypisukocowego">
    <w:name w:val="endnote text"/>
    <w:basedOn w:val="Normalny"/>
    <w:link w:val="TekstprzypisukocowegoZnak"/>
    <w:uiPriority w:val="99"/>
    <w:semiHidden/>
    <w:unhideWhenUsed/>
    <w:rsid w:val="00817F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7FEA"/>
    <w:rPr>
      <w:sz w:val="20"/>
      <w:szCs w:val="20"/>
    </w:rPr>
  </w:style>
  <w:style w:type="character" w:styleId="Odwoanieprzypisukocowego">
    <w:name w:val="endnote reference"/>
    <w:basedOn w:val="Domylnaczcionkaakapitu"/>
    <w:uiPriority w:val="99"/>
    <w:semiHidden/>
    <w:unhideWhenUsed/>
    <w:rsid w:val="00817FEA"/>
    <w:rPr>
      <w:vertAlign w:val="superscript"/>
    </w:rPr>
  </w:style>
  <w:style w:type="paragraph" w:styleId="Nagwek">
    <w:name w:val="header"/>
    <w:basedOn w:val="Normalny"/>
    <w:link w:val="NagwekZnak"/>
    <w:unhideWhenUsed/>
    <w:rsid w:val="004A41C0"/>
    <w:pPr>
      <w:tabs>
        <w:tab w:val="center" w:pos="4536"/>
        <w:tab w:val="right" w:pos="9072"/>
      </w:tabs>
      <w:spacing w:after="0" w:line="240" w:lineRule="auto"/>
    </w:pPr>
  </w:style>
  <w:style w:type="character" w:customStyle="1" w:styleId="NagwekZnak">
    <w:name w:val="Nagłówek Znak"/>
    <w:basedOn w:val="Domylnaczcionkaakapitu"/>
    <w:link w:val="Nagwek"/>
    <w:rsid w:val="004A41C0"/>
  </w:style>
  <w:style w:type="paragraph" w:styleId="Stopka">
    <w:name w:val="footer"/>
    <w:basedOn w:val="Normalny"/>
    <w:link w:val="StopkaZnak"/>
    <w:uiPriority w:val="99"/>
    <w:unhideWhenUsed/>
    <w:rsid w:val="004A41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1C0"/>
  </w:style>
  <w:style w:type="character" w:customStyle="1" w:styleId="Domylnaczcionkaakapitu2">
    <w:name w:val="Domyślna czcionka akapitu2"/>
    <w:rsid w:val="00E933BD"/>
  </w:style>
  <w:style w:type="character" w:customStyle="1" w:styleId="AkapitzlistZnak">
    <w:name w:val="Akapit z listą Znak"/>
    <w:aliases w:val="lp1 Znak,normalny tekst Znak,Akapit z list¹ Znak,CW_Lista Znak,L1 Znak,Numerowanie Znak,2 heading Znak,A_wyliczenie Znak,K-P_odwolanie Znak,Akapit z listą5 Znak,maz_wyliczenie Znak,opis dzialania Znak,Odstavec Znak"/>
    <w:link w:val="Akapitzlist"/>
    <w:uiPriority w:val="99"/>
    <w:qFormat/>
    <w:rsid w:val="005D6406"/>
  </w:style>
  <w:style w:type="paragraph" w:customStyle="1" w:styleId="Styl1">
    <w:name w:val="Styl1"/>
    <w:basedOn w:val="Akapitzlist"/>
    <w:link w:val="Styl1Znak"/>
    <w:qFormat/>
    <w:rsid w:val="00E346D3"/>
    <w:pPr>
      <w:spacing w:after="200" w:line="276" w:lineRule="auto"/>
      <w:ind w:left="0"/>
      <w:jc w:val="both"/>
    </w:pPr>
    <w:rPr>
      <w:rFonts w:ascii="Calibri" w:eastAsia="Calibri" w:hAnsi="Calibri" w:cs="Times New Roman"/>
      <w:b/>
      <w:sz w:val="24"/>
      <w:szCs w:val="24"/>
      <w:lang w:val="x-none"/>
    </w:rPr>
  </w:style>
  <w:style w:type="character" w:customStyle="1" w:styleId="Styl1Znak">
    <w:name w:val="Styl1 Znak"/>
    <w:link w:val="Styl1"/>
    <w:rsid w:val="00E346D3"/>
    <w:rPr>
      <w:rFonts w:ascii="Calibri" w:eastAsia="Calibri" w:hAnsi="Calibri" w:cs="Times New Roman"/>
      <w:b/>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4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15</Pages>
  <Words>5807</Words>
  <Characters>34843</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Kandzorra</dc:creator>
  <cp:keywords/>
  <dc:description/>
  <cp:lastModifiedBy>Kamila Skitek</cp:lastModifiedBy>
  <cp:revision>74</cp:revision>
  <dcterms:created xsi:type="dcterms:W3CDTF">2024-02-23T11:39:00Z</dcterms:created>
  <dcterms:modified xsi:type="dcterms:W3CDTF">2025-04-29T07:42:00Z</dcterms:modified>
</cp:coreProperties>
</file>