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8857" w14:textId="77777777" w:rsidR="002866D9" w:rsidRPr="003C174F" w:rsidRDefault="002866D9" w:rsidP="002866D9">
      <w:pPr>
        <w:pStyle w:val="Akapitzlist1"/>
        <w:ind w:left="0" w:firstLine="0"/>
      </w:pPr>
    </w:p>
    <w:p w14:paraId="666402D1" w14:textId="69B6A815" w:rsidR="00362751" w:rsidRDefault="00362751" w:rsidP="00362751">
      <w:pPr>
        <w:suppressAutoHyphens/>
        <w:spacing w:line="360" w:lineRule="auto"/>
        <w:ind w:left="426" w:firstLine="0"/>
        <w:jc w:val="right"/>
        <w:rPr>
          <w:rFonts w:ascii="Arial" w:hAnsi="Arial"/>
          <w:b/>
          <w:color w:val="000000"/>
          <w:sz w:val="20"/>
          <w:szCs w:val="20"/>
          <w:lang w:eastAsia="ar-SA"/>
        </w:rPr>
      </w:pPr>
      <w:r>
        <w:rPr>
          <w:rFonts w:ascii="Arial" w:hAnsi="Arial"/>
          <w:b/>
          <w:color w:val="000000"/>
          <w:sz w:val="20"/>
          <w:szCs w:val="20"/>
          <w:lang w:eastAsia="ar-SA"/>
        </w:rPr>
        <w:t>Załącznik nr 3g do Specyfikacji część VII</w:t>
      </w:r>
    </w:p>
    <w:p w14:paraId="25CD03F6" w14:textId="77777777" w:rsidR="00362751" w:rsidRDefault="00362751" w:rsidP="00362751">
      <w:pPr>
        <w:suppressAutoHyphens/>
        <w:spacing w:line="360" w:lineRule="auto"/>
        <w:ind w:firstLine="0"/>
        <w:jc w:val="right"/>
        <w:rPr>
          <w:rFonts w:ascii="Arial" w:hAnsi="Arial"/>
          <w:i/>
          <w:color w:val="000000"/>
          <w:sz w:val="20"/>
          <w:szCs w:val="20"/>
          <w:lang w:eastAsia="ar-SA"/>
        </w:rPr>
      </w:pPr>
      <w:r>
        <w:rPr>
          <w:rFonts w:ascii="Arial" w:hAnsi="Arial"/>
          <w:i/>
          <w:color w:val="000000"/>
          <w:sz w:val="20"/>
          <w:szCs w:val="20"/>
          <w:lang w:eastAsia="ar-SA"/>
        </w:rPr>
        <w:t>(opis przedmiotu zamówienia)</w:t>
      </w:r>
    </w:p>
    <w:p w14:paraId="451DCDC2" w14:textId="77777777" w:rsidR="00362751" w:rsidRDefault="00362751" w:rsidP="00362751">
      <w:pPr>
        <w:overflowPunct w:val="0"/>
        <w:autoSpaceDE w:val="0"/>
        <w:autoSpaceDN w:val="0"/>
        <w:adjustRightInd w:val="0"/>
        <w:ind w:right="5084" w:firstLine="0"/>
        <w:jc w:val="center"/>
        <w:textAlignment w:val="baseline"/>
        <w:rPr>
          <w:rFonts w:ascii="Arial" w:hAnsi="Arial" w:cs="Arial"/>
          <w:lang w:eastAsia="pl-PL"/>
        </w:rPr>
      </w:pPr>
    </w:p>
    <w:p w14:paraId="236B59B4" w14:textId="77777777" w:rsidR="00362751" w:rsidRDefault="00362751" w:rsidP="003627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OPIS PRZEDMIOTU ZAMÓWIENIA</w:t>
      </w:r>
    </w:p>
    <w:p w14:paraId="2B5F5CFB" w14:textId="77777777" w:rsidR="002866D9" w:rsidRPr="003C174F" w:rsidRDefault="002866D9" w:rsidP="002866D9">
      <w:pPr>
        <w:pStyle w:val="Akapitzlist1"/>
        <w:ind w:left="0" w:firstLine="0"/>
      </w:pPr>
    </w:p>
    <w:p w14:paraId="047EC7D4" w14:textId="6C75D3C2" w:rsidR="002866D9" w:rsidRPr="003C174F" w:rsidRDefault="002866D9" w:rsidP="002866D9">
      <w:pPr>
        <w:pStyle w:val="Akapitzlist1"/>
        <w:ind w:left="0" w:firstLine="0"/>
        <w:rPr>
          <w:rFonts w:ascii="Arial" w:hAnsi="Arial" w:cs="Arial"/>
        </w:rPr>
      </w:pPr>
      <w:r w:rsidRPr="003C174F">
        <w:rPr>
          <w:rFonts w:ascii="Arial" w:hAnsi="Arial" w:cs="Arial"/>
          <w:b/>
        </w:rPr>
        <w:t xml:space="preserve">PRZEDMIOT </w:t>
      </w:r>
      <w:r w:rsidR="00C46D43">
        <w:rPr>
          <w:rFonts w:ascii="Arial" w:hAnsi="Arial" w:cs="Arial"/>
          <w:b/>
        </w:rPr>
        <w:t xml:space="preserve"> </w:t>
      </w:r>
      <w:r w:rsidRPr="003C174F">
        <w:rPr>
          <w:rFonts w:ascii="Arial" w:hAnsi="Arial" w:cs="Arial"/>
          <w:b/>
        </w:rPr>
        <w:t>ZAMÓWIENIA:</w:t>
      </w:r>
      <w:r w:rsidRPr="003C174F">
        <w:rPr>
          <w:rFonts w:ascii="Arial" w:hAnsi="Arial" w:cs="Arial"/>
        </w:rPr>
        <w:t xml:space="preserve"> </w:t>
      </w:r>
    </w:p>
    <w:p w14:paraId="2CB21447" w14:textId="5DF522EE" w:rsidR="00BC3160" w:rsidRPr="003C174F" w:rsidRDefault="00BC3160" w:rsidP="00311A0D">
      <w:pPr>
        <w:spacing w:line="360" w:lineRule="auto"/>
        <w:ind w:firstLine="0"/>
        <w:jc w:val="left"/>
        <w:rPr>
          <w:rFonts w:ascii="Arial" w:hAnsi="Arial" w:cs="Arial"/>
        </w:rPr>
      </w:pPr>
    </w:p>
    <w:p w14:paraId="46C0A11D" w14:textId="77777777" w:rsidR="00FD5CF4" w:rsidRPr="003C174F" w:rsidRDefault="00FD5CF4" w:rsidP="00877E57">
      <w:pPr>
        <w:spacing w:line="276" w:lineRule="auto"/>
        <w:ind w:firstLine="0"/>
        <w:rPr>
          <w:rFonts w:ascii="Arial" w:hAnsi="Arial" w:cs="Arial"/>
        </w:rPr>
      </w:pPr>
      <w:r w:rsidRPr="003C174F">
        <w:rPr>
          <w:rFonts w:ascii="Arial" w:hAnsi="Arial" w:cs="Arial"/>
        </w:rPr>
        <w:t>Przegląd roczny:</w:t>
      </w:r>
    </w:p>
    <w:p w14:paraId="66F1ADA6" w14:textId="77777777" w:rsidR="00FD5CF4" w:rsidRPr="003C174F" w:rsidRDefault="00FD5CF4" w:rsidP="00947D39">
      <w:pPr>
        <w:pStyle w:val="Akapitzlist"/>
        <w:numPr>
          <w:ilvl w:val="0"/>
          <w:numId w:val="11"/>
        </w:numPr>
        <w:autoSpaceDN w:val="0"/>
        <w:spacing w:line="276" w:lineRule="auto"/>
        <w:ind w:left="709" w:hanging="425"/>
        <w:contextualSpacing w:val="0"/>
        <w:rPr>
          <w:rFonts w:ascii="Arial" w:hAnsi="Arial" w:cs="Arial"/>
        </w:rPr>
      </w:pPr>
      <w:r w:rsidRPr="003C174F">
        <w:rPr>
          <w:rFonts w:ascii="Arial" w:hAnsi="Arial" w:cs="Arial"/>
        </w:rPr>
        <w:t xml:space="preserve">przenośnego Zespołu Zasilania Powietrzem numer seryjny AQ/138/08/02 </w:t>
      </w:r>
      <w:r w:rsidRPr="003C174F">
        <w:rPr>
          <w:rFonts w:ascii="Arial" w:hAnsi="Arial" w:cs="Arial"/>
        </w:rPr>
        <w:br/>
        <w:t xml:space="preserve">(po </w:t>
      </w:r>
      <w:r w:rsidR="00831542">
        <w:rPr>
          <w:rFonts w:ascii="Arial" w:hAnsi="Arial" w:cs="Arial"/>
        </w:rPr>
        <w:t>1</w:t>
      </w:r>
      <w:r w:rsidR="00CD292A">
        <w:rPr>
          <w:rFonts w:ascii="Arial" w:hAnsi="Arial" w:cs="Arial"/>
        </w:rPr>
        <w:t>7</w:t>
      </w:r>
      <w:r w:rsidRPr="003C174F">
        <w:rPr>
          <w:rFonts w:ascii="Arial" w:hAnsi="Arial" w:cs="Arial"/>
        </w:rPr>
        <w:t xml:space="preserve"> latach eksploatacji);</w:t>
      </w:r>
    </w:p>
    <w:p w14:paraId="609FAA85" w14:textId="77777777" w:rsidR="00FD5CF4" w:rsidRPr="00B6684B" w:rsidRDefault="007C0F79" w:rsidP="00947D39">
      <w:pPr>
        <w:pStyle w:val="Akapitzlist"/>
        <w:numPr>
          <w:ilvl w:val="0"/>
          <w:numId w:val="11"/>
        </w:numPr>
        <w:autoSpaceDN w:val="0"/>
        <w:spacing w:line="276" w:lineRule="auto"/>
        <w:ind w:left="709" w:hanging="425"/>
        <w:contextualSpacing w:val="0"/>
        <w:rPr>
          <w:rFonts w:ascii="Arial" w:hAnsi="Arial" w:cs="Arial"/>
        </w:rPr>
      </w:pPr>
      <w:r w:rsidRPr="00DA50A1">
        <w:rPr>
          <w:rFonts w:ascii="Arial" w:hAnsi="Arial" w:cs="Arial"/>
          <w:lang w:eastAsia="pl-PL"/>
        </w:rPr>
        <w:t>zespo</w:t>
      </w:r>
      <w:r w:rsidR="00FE72A8" w:rsidRPr="00DA50A1">
        <w:rPr>
          <w:rFonts w:ascii="Arial" w:hAnsi="Arial" w:cs="Arial"/>
          <w:lang w:eastAsia="pl-PL"/>
        </w:rPr>
        <w:t xml:space="preserve">łu sprężarkowego Bauer </w:t>
      </w:r>
      <w:proofErr w:type="spellStart"/>
      <w:r w:rsidR="00FE72A8" w:rsidRPr="00DA50A1">
        <w:rPr>
          <w:rFonts w:ascii="Arial" w:hAnsi="Arial" w:cs="Arial"/>
          <w:lang w:eastAsia="pl-PL"/>
        </w:rPr>
        <w:t>Mariner</w:t>
      </w:r>
      <w:proofErr w:type="spellEnd"/>
      <w:r w:rsidR="00FE72A8" w:rsidRPr="00DA50A1">
        <w:rPr>
          <w:rFonts w:ascii="Arial" w:hAnsi="Arial" w:cs="Arial"/>
          <w:lang w:eastAsia="pl-PL"/>
        </w:rPr>
        <w:t xml:space="preserve"> 320B P-PA 1,5 ,</w:t>
      </w:r>
      <w:r w:rsidR="00FD5CF4" w:rsidRPr="00DA50A1">
        <w:rPr>
          <w:rFonts w:ascii="Arial" w:hAnsi="Arial" w:cs="Arial"/>
        </w:rPr>
        <w:t xml:space="preserve">zamontowanego na przyczepie 1,5 t specjalnej, w skład którego wchodzą dwie sprężarki </w:t>
      </w:r>
      <w:r w:rsidR="00FD5CF4" w:rsidRPr="00B6684B">
        <w:rPr>
          <w:rFonts w:ascii="Arial" w:hAnsi="Arial" w:cs="Arial"/>
        </w:rPr>
        <w:t xml:space="preserve">Bauer </w:t>
      </w:r>
      <w:proofErr w:type="spellStart"/>
      <w:r w:rsidR="00FD5CF4" w:rsidRPr="00B6684B">
        <w:rPr>
          <w:rFonts w:ascii="Arial" w:hAnsi="Arial" w:cs="Arial"/>
        </w:rPr>
        <w:t>Mariner</w:t>
      </w:r>
      <w:proofErr w:type="spellEnd"/>
      <w:r w:rsidR="00FD5CF4" w:rsidRPr="00B6684B">
        <w:rPr>
          <w:rFonts w:ascii="Arial" w:hAnsi="Arial" w:cs="Arial"/>
        </w:rPr>
        <w:t xml:space="preserve"> 320B (po </w:t>
      </w:r>
      <w:r w:rsidR="00CD292A">
        <w:rPr>
          <w:rFonts w:ascii="Arial" w:hAnsi="Arial" w:cs="Arial"/>
        </w:rPr>
        <w:t>20</w:t>
      </w:r>
      <w:r w:rsidR="00FD5CF4" w:rsidRPr="00B6684B">
        <w:rPr>
          <w:rFonts w:ascii="Arial" w:hAnsi="Arial" w:cs="Arial"/>
        </w:rPr>
        <w:t xml:space="preserve"> latach eksploatacji);</w:t>
      </w:r>
    </w:p>
    <w:p w14:paraId="685D9BC3" w14:textId="77777777" w:rsidR="00FD5CF4" w:rsidRPr="00B6684B" w:rsidRDefault="00FD5CF4" w:rsidP="00947D39">
      <w:pPr>
        <w:pStyle w:val="Akapitzlist"/>
        <w:numPr>
          <w:ilvl w:val="0"/>
          <w:numId w:val="11"/>
        </w:numPr>
        <w:autoSpaceDN w:val="0"/>
        <w:spacing w:line="276" w:lineRule="auto"/>
        <w:ind w:left="709" w:hanging="425"/>
        <w:contextualSpacing w:val="0"/>
        <w:rPr>
          <w:rFonts w:ascii="Arial" w:hAnsi="Arial" w:cs="Arial"/>
        </w:rPr>
      </w:pPr>
      <w:r w:rsidRPr="00B6684B">
        <w:rPr>
          <w:rFonts w:ascii="Arial" w:hAnsi="Arial" w:cs="Arial"/>
        </w:rPr>
        <w:t xml:space="preserve">sprężarki powietrza oddechowego Bauer </w:t>
      </w:r>
      <w:proofErr w:type="spellStart"/>
      <w:r w:rsidRPr="00B6684B">
        <w:rPr>
          <w:rFonts w:ascii="Arial" w:hAnsi="Arial" w:cs="Arial"/>
        </w:rPr>
        <w:t>Mariner</w:t>
      </w:r>
      <w:proofErr w:type="spellEnd"/>
      <w:r w:rsidRPr="00B6684B">
        <w:rPr>
          <w:rFonts w:ascii="Arial" w:hAnsi="Arial" w:cs="Arial"/>
        </w:rPr>
        <w:t xml:space="preserve"> 320 B nr fabryczny 5208-5407 (po </w:t>
      </w:r>
      <w:r w:rsidR="00EA18E0">
        <w:rPr>
          <w:rFonts w:ascii="Arial" w:hAnsi="Arial" w:cs="Arial"/>
        </w:rPr>
        <w:t>1</w:t>
      </w:r>
      <w:r w:rsidR="00CD292A">
        <w:rPr>
          <w:rFonts w:ascii="Arial" w:hAnsi="Arial" w:cs="Arial"/>
        </w:rPr>
        <w:t>5</w:t>
      </w:r>
      <w:r w:rsidRPr="00B6684B">
        <w:rPr>
          <w:rFonts w:ascii="Arial" w:hAnsi="Arial" w:cs="Arial"/>
        </w:rPr>
        <w:t xml:space="preserve"> latach eksploatacji);</w:t>
      </w:r>
    </w:p>
    <w:p w14:paraId="6A2D73CF" w14:textId="77777777" w:rsidR="00FD5CF4" w:rsidRPr="003C174F" w:rsidRDefault="00FD5CF4" w:rsidP="00947D39">
      <w:pPr>
        <w:pStyle w:val="Akapitzlist"/>
        <w:numPr>
          <w:ilvl w:val="0"/>
          <w:numId w:val="11"/>
        </w:numPr>
        <w:autoSpaceDN w:val="0"/>
        <w:spacing w:line="276" w:lineRule="auto"/>
        <w:ind w:left="709" w:hanging="425"/>
        <w:contextualSpacing w:val="0"/>
        <w:rPr>
          <w:rFonts w:ascii="Arial" w:hAnsi="Arial" w:cs="Arial"/>
        </w:rPr>
      </w:pPr>
      <w:r w:rsidRPr="003C174F">
        <w:rPr>
          <w:rFonts w:ascii="Arial" w:hAnsi="Arial" w:cs="Arial"/>
        </w:rPr>
        <w:t xml:space="preserve">przetłaczarki do tlenu BOOSTER C2 (po </w:t>
      </w:r>
      <w:r w:rsidR="00CD292A">
        <w:rPr>
          <w:rFonts w:ascii="Arial" w:hAnsi="Arial" w:cs="Arial"/>
        </w:rPr>
        <w:t>10</w:t>
      </w:r>
      <w:r w:rsidRPr="004B545D">
        <w:rPr>
          <w:rFonts w:ascii="Arial" w:hAnsi="Arial" w:cs="Arial"/>
          <w:color w:val="FF0000"/>
        </w:rPr>
        <w:t xml:space="preserve"> </w:t>
      </w:r>
      <w:r w:rsidR="00A1336F" w:rsidRPr="003C174F">
        <w:rPr>
          <w:rFonts w:ascii="Arial" w:hAnsi="Arial" w:cs="Arial"/>
        </w:rPr>
        <w:t>latach eksploatacji</w:t>
      </w:r>
      <w:r w:rsidRPr="003C174F">
        <w:rPr>
          <w:rFonts w:ascii="Arial" w:hAnsi="Arial" w:cs="Arial"/>
        </w:rPr>
        <w:t>).</w:t>
      </w:r>
    </w:p>
    <w:p w14:paraId="6CC0C295" w14:textId="77777777" w:rsidR="00877E57" w:rsidRPr="003C174F" w:rsidRDefault="00877E57" w:rsidP="00877E57">
      <w:pPr>
        <w:spacing w:line="276" w:lineRule="auto"/>
        <w:jc w:val="left"/>
        <w:rPr>
          <w:rFonts w:ascii="Arial" w:hAnsi="Arial" w:cs="Arial"/>
        </w:rPr>
      </w:pPr>
    </w:p>
    <w:p w14:paraId="18987A6F" w14:textId="77777777" w:rsidR="00A1336F" w:rsidRPr="003C174F" w:rsidRDefault="00A1336F" w:rsidP="00A1336F">
      <w:pPr>
        <w:pStyle w:val="Akapitzlist1"/>
        <w:ind w:left="644" w:firstLine="0"/>
        <w:rPr>
          <w:rFonts w:ascii="Arial" w:hAnsi="Arial" w:cs="Arial"/>
        </w:rPr>
      </w:pPr>
    </w:p>
    <w:p w14:paraId="2C9DA3FB" w14:textId="77777777" w:rsidR="002866D9" w:rsidRPr="003C174F" w:rsidRDefault="002866D9" w:rsidP="002866D9">
      <w:pPr>
        <w:numPr>
          <w:ilvl w:val="0"/>
          <w:numId w:val="1"/>
        </w:numPr>
        <w:rPr>
          <w:rFonts w:ascii="Arial" w:hAnsi="Arial" w:cs="Arial"/>
        </w:rPr>
      </w:pPr>
      <w:r w:rsidRPr="003C174F">
        <w:rPr>
          <w:rFonts w:ascii="Arial" w:hAnsi="Arial" w:cs="Arial"/>
          <w:b/>
        </w:rPr>
        <w:t>Wstęp</w:t>
      </w:r>
      <w:r w:rsidRPr="003C174F">
        <w:rPr>
          <w:rFonts w:ascii="Arial" w:hAnsi="Arial" w:cs="Arial"/>
        </w:rPr>
        <w:t>:</w:t>
      </w:r>
    </w:p>
    <w:p w14:paraId="36A89BBE" w14:textId="77777777" w:rsidR="002866D9" w:rsidRPr="003C174F" w:rsidRDefault="002866D9" w:rsidP="002866D9">
      <w:pPr>
        <w:ind w:left="284" w:firstLine="0"/>
        <w:rPr>
          <w:rFonts w:ascii="Arial" w:hAnsi="Arial" w:cs="Arial"/>
        </w:rPr>
      </w:pPr>
    </w:p>
    <w:p w14:paraId="7D6B8D67" w14:textId="77777777" w:rsidR="003C174F" w:rsidRPr="003C174F" w:rsidRDefault="003C174F" w:rsidP="003C174F">
      <w:pPr>
        <w:pStyle w:val="Akapitzlist1"/>
        <w:tabs>
          <w:tab w:val="left" w:pos="993"/>
        </w:tabs>
        <w:spacing w:line="276" w:lineRule="auto"/>
        <w:ind w:left="349" w:firstLine="0"/>
        <w:rPr>
          <w:rFonts w:ascii="Arial" w:hAnsi="Arial" w:cs="Arial"/>
        </w:rPr>
      </w:pPr>
    </w:p>
    <w:p w14:paraId="221CB044" w14:textId="77777777" w:rsidR="00311A0D" w:rsidRPr="003C174F" w:rsidRDefault="00311A0D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3C174F">
        <w:rPr>
          <w:rFonts w:ascii="Arial" w:hAnsi="Arial" w:cs="Arial"/>
        </w:rPr>
        <w:t xml:space="preserve">Komórki wewnętrzne Ministerstwa </w:t>
      </w:r>
      <w:r w:rsidR="003C174F">
        <w:rPr>
          <w:rFonts w:ascii="Arial" w:hAnsi="Arial" w:cs="Arial"/>
        </w:rPr>
        <w:t>Obrony Narodowej biorące udział</w:t>
      </w:r>
      <w:r w:rsidR="003C174F">
        <w:rPr>
          <w:rFonts w:ascii="Arial" w:hAnsi="Arial" w:cs="Arial"/>
        </w:rPr>
        <w:br/>
      </w:r>
      <w:r w:rsidRPr="003C174F">
        <w:rPr>
          <w:rFonts w:ascii="Arial" w:hAnsi="Arial" w:cs="Arial"/>
        </w:rPr>
        <w:t>w realizacji umowy.</w:t>
      </w:r>
    </w:p>
    <w:tbl>
      <w:tblPr>
        <w:tblW w:w="8080" w:type="dxa"/>
        <w:jc w:val="right"/>
        <w:tblLook w:val="04A0" w:firstRow="1" w:lastRow="0" w:firstColumn="1" w:lastColumn="0" w:noHBand="0" w:noVBand="1"/>
      </w:tblPr>
      <w:tblGrid>
        <w:gridCol w:w="2016"/>
        <w:gridCol w:w="6064"/>
      </w:tblGrid>
      <w:tr w:rsidR="00311A0D" w:rsidRPr="003C174F" w14:paraId="282999A2" w14:textId="77777777" w:rsidTr="007C4853">
        <w:trPr>
          <w:jc w:val="right"/>
        </w:trPr>
        <w:tc>
          <w:tcPr>
            <w:tcW w:w="2016" w:type="dxa"/>
          </w:tcPr>
          <w:p w14:paraId="41A2E051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ZAMAWIAJĄCY</w:t>
            </w:r>
          </w:p>
        </w:tc>
        <w:tc>
          <w:tcPr>
            <w:tcW w:w="6064" w:type="dxa"/>
          </w:tcPr>
          <w:p w14:paraId="2084656F" w14:textId="77777777" w:rsidR="00311A0D" w:rsidRPr="003C174F" w:rsidRDefault="00311A0D" w:rsidP="007C4853">
            <w:pPr>
              <w:ind w:left="64" w:hanging="64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Komendant</w:t>
            </w:r>
          </w:p>
          <w:p w14:paraId="12341D48" w14:textId="77777777" w:rsidR="00311A0D" w:rsidRPr="003C174F" w:rsidRDefault="00311A0D" w:rsidP="007C4853">
            <w:pPr>
              <w:ind w:left="64" w:hanging="64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Portu Wojennego Gdynia</w:t>
            </w:r>
          </w:p>
          <w:p w14:paraId="74541158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582A5407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6AE68282" w14:textId="77777777" w:rsidR="00311A0D" w:rsidRPr="003C174F" w:rsidRDefault="00311A0D" w:rsidP="00877E5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fax 261-262-314</w:t>
            </w:r>
          </w:p>
        </w:tc>
      </w:tr>
      <w:tr w:rsidR="00311A0D" w:rsidRPr="003C174F" w14:paraId="11A1671C" w14:textId="77777777" w:rsidTr="007C4853">
        <w:trPr>
          <w:jc w:val="right"/>
        </w:trPr>
        <w:tc>
          <w:tcPr>
            <w:tcW w:w="2016" w:type="dxa"/>
          </w:tcPr>
          <w:p w14:paraId="5EF79E9C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DOWÓDCA JW</w:t>
            </w:r>
          </w:p>
        </w:tc>
        <w:tc>
          <w:tcPr>
            <w:tcW w:w="6064" w:type="dxa"/>
          </w:tcPr>
          <w:p w14:paraId="5C8CC0CE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Komendant</w:t>
            </w:r>
          </w:p>
          <w:p w14:paraId="1ECD7B86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Ośrodka Szkolenia Nurków i Płetwonurków WP</w:t>
            </w:r>
          </w:p>
          <w:p w14:paraId="4C08919B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7FC6BD8C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0662A6B0" w14:textId="77777777" w:rsidR="00311A0D" w:rsidRPr="003C174F" w:rsidRDefault="00311A0D" w:rsidP="00877E5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</w:tc>
      </w:tr>
      <w:tr w:rsidR="00311A0D" w:rsidRPr="003C174F" w14:paraId="17850EA1" w14:textId="77777777" w:rsidTr="007C4853">
        <w:trPr>
          <w:jc w:val="right"/>
        </w:trPr>
        <w:tc>
          <w:tcPr>
            <w:tcW w:w="2016" w:type="dxa"/>
          </w:tcPr>
          <w:p w14:paraId="77FD6759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SZEF SEKCJI LOGISTYKI JW</w:t>
            </w:r>
          </w:p>
        </w:tc>
        <w:tc>
          <w:tcPr>
            <w:tcW w:w="6064" w:type="dxa"/>
          </w:tcPr>
          <w:p w14:paraId="4F72BACA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Szef sekcji logistyki</w:t>
            </w:r>
          </w:p>
          <w:p w14:paraId="7F74C227" w14:textId="77777777" w:rsidR="00311A0D" w:rsidRPr="003C174F" w:rsidRDefault="00311A0D" w:rsidP="007C4853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3C174F">
              <w:rPr>
                <w:rFonts w:ascii="Arial" w:hAnsi="Arial" w:cs="Arial"/>
              </w:rPr>
              <w:t>Ośrodka Szkolenia Nurków i Płetwonurków WP</w:t>
            </w:r>
          </w:p>
          <w:p w14:paraId="3D494C27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3FFB42EB" w14:textId="77777777" w:rsidR="00311A0D" w:rsidRPr="003C174F" w:rsidRDefault="00311A0D" w:rsidP="007C4853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2543078A" w14:textId="77777777" w:rsidR="00311A0D" w:rsidRPr="003C174F" w:rsidRDefault="00311A0D" w:rsidP="00877E5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3C174F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</w:tc>
      </w:tr>
    </w:tbl>
    <w:p w14:paraId="668EF3A1" w14:textId="77777777" w:rsidR="003416B3" w:rsidRPr="003C174F" w:rsidRDefault="003416B3" w:rsidP="003416B3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</w:rPr>
      </w:pPr>
    </w:p>
    <w:p w14:paraId="152549B9" w14:textId="77777777" w:rsidR="00311A0D" w:rsidRPr="003C174F" w:rsidRDefault="00311A0D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3C174F">
        <w:rPr>
          <w:rFonts w:ascii="Arial" w:hAnsi="Arial" w:cs="Arial"/>
          <w:b/>
        </w:rPr>
        <w:t>Termin i miejsce wykonania przedmiotu umowy wykonania:</w:t>
      </w:r>
    </w:p>
    <w:p w14:paraId="5289F6B4" w14:textId="77777777" w:rsidR="000938FA" w:rsidRPr="00DE538F" w:rsidRDefault="00311A0D" w:rsidP="00F01946">
      <w:pPr>
        <w:pStyle w:val="Nagwek2"/>
        <w:ind w:left="1134"/>
      </w:pPr>
      <w:bookmarkStart w:id="0" w:name="_Hlk193280037"/>
      <w:r w:rsidRPr="00DE538F">
        <w:t>Termin realizacji przeglądu</w:t>
      </w:r>
      <w:r w:rsidR="0057105A" w:rsidRPr="00DE538F">
        <w:t>:</w:t>
      </w:r>
      <w:r w:rsidRPr="00DE538F">
        <w:t xml:space="preserve"> </w:t>
      </w:r>
    </w:p>
    <w:p w14:paraId="11CA2F96" w14:textId="77777777" w:rsidR="0057105A" w:rsidRPr="00DE538F" w:rsidRDefault="008146C8" w:rsidP="00F01946">
      <w:pPr>
        <w:pStyle w:val="Akapitzlist"/>
        <w:numPr>
          <w:ilvl w:val="0"/>
          <w:numId w:val="11"/>
        </w:numPr>
        <w:autoSpaceDN w:val="0"/>
        <w:spacing w:line="276" w:lineRule="auto"/>
        <w:ind w:left="1418" w:hanging="284"/>
        <w:contextualSpacing w:val="0"/>
        <w:rPr>
          <w:rFonts w:ascii="Arial" w:hAnsi="Arial" w:cs="Arial"/>
          <w:b/>
        </w:rPr>
      </w:pPr>
      <w:r w:rsidRPr="00DE538F">
        <w:rPr>
          <w:rFonts w:ascii="Arial" w:hAnsi="Arial" w:cs="Arial"/>
        </w:rPr>
        <w:t>przenośny</w:t>
      </w:r>
      <w:r w:rsidR="0057105A" w:rsidRPr="00DE538F">
        <w:rPr>
          <w:rFonts w:ascii="Arial" w:hAnsi="Arial" w:cs="Arial"/>
        </w:rPr>
        <w:t xml:space="preserve"> Zespołu Zasilania Powietrzem numer seryjny AQ/138/08/02 </w:t>
      </w:r>
      <w:r w:rsidR="00714CBE" w:rsidRPr="00DE538F">
        <w:rPr>
          <w:rFonts w:ascii="Arial" w:hAnsi="Arial" w:cs="Arial"/>
        </w:rPr>
        <w:t>-</w:t>
      </w:r>
      <w:r w:rsidR="0057105A" w:rsidRPr="00DE538F">
        <w:rPr>
          <w:rFonts w:ascii="Arial" w:hAnsi="Arial" w:cs="Arial"/>
        </w:rPr>
        <w:t xml:space="preserve"> </w:t>
      </w:r>
      <w:r w:rsidR="006214E5" w:rsidRPr="00DE538F">
        <w:rPr>
          <w:rFonts w:ascii="Arial" w:hAnsi="Arial" w:cs="Arial"/>
          <w:b/>
        </w:rPr>
        <w:t>01</w:t>
      </w:r>
      <w:r w:rsidR="0097321A" w:rsidRPr="00DE538F">
        <w:rPr>
          <w:rFonts w:ascii="Arial" w:hAnsi="Arial" w:cs="Arial"/>
          <w:b/>
        </w:rPr>
        <w:t>-31</w:t>
      </w:r>
      <w:r w:rsidR="00BA6C86" w:rsidRPr="00DE538F">
        <w:rPr>
          <w:rFonts w:ascii="Arial" w:hAnsi="Arial" w:cs="Arial"/>
          <w:b/>
        </w:rPr>
        <w:t>.10</w:t>
      </w:r>
      <w:r w:rsidR="00CF032D" w:rsidRPr="00DE538F">
        <w:rPr>
          <w:rFonts w:ascii="Arial" w:hAnsi="Arial" w:cs="Arial"/>
          <w:b/>
        </w:rPr>
        <w:t>.202</w:t>
      </w:r>
      <w:r w:rsidR="00CD292A" w:rsidRPr="00DE538F">
        <w:rPr>
          <w:rFonts w:ascii="Arial" w:hAnsi="Arial" w:cs="Arial"/>
          <w:b/>
        </w:rPr>
        <w:t>5</w:t>
      </w:r>
      <w:r w:rsidR="00CF67FA" w:rsidRPr="00DE538F">
        <w:rPr>
          <w:rFonts w:ascii="Arial" w:hAnsi="Arial" w:cs="Arial"/>
          <w:b/>
        </w:rPr>
        <w:t xml:space="preserve"> r.</w:t>
      </w:r>
    </w:p>
    <w:p w14:paraId="149038F4" w14:textId="77777777" w:rsidR="0057105A" w:rsidRPr="00DE538F" w:rsidRDefault="008146C8" w:rsidP="00F01946">
      <w:pPr>
        <w:pStyle w:val="Akapitzlist"/>
        <w:numPr>
          <w:ilvl w:val="0"/>
          <w:numId w:val="11"/>
        </w:numPr>
        <w:autoSpaceDN w:val="0"/>
        <w:spacing w:line="276" w:lineRule="auto"/>
        <w:ind w:left="1418" w:hanging="284"/>
        <w:contextualSpacing w:val="0"/>
        <w:rPr>
          <w:rFonts w:ascii="Arial" w:hAnsi="Arial" w:cs="Arial"/>
        </w:rPr>
      </w:pPr>
      <w:r w:rsidRPr="00DE538F">
        <w:rPr>
          <w:rFonts w:ascii="Arial" w:hAnsi="Arial" w:cs="Arial"/>
          <w:lang w:eastAsia="pl-PL"/>
        </w:rPr>
        <w:lastRenderedPageBreak/>
        <w:t>zespół</w:t>
      </w:r>
      <w:r w:rsidR="00BA547C" w:rsidRPr="00DE538F">
        <w:rPr>
          <w:rFonts w:ascii="Arial" w:hAnsi="Arial" w:cs="Arial"/>
          <w:lang w:eastAsia="pl-PL"/>
        </w:rPr>
        <w:t xml:space="preserve"> sprężarkowego Bauer </w:t>
      </w:r>
      <w:proofErr w:type="spellStart"/>
      <w:r w:rsidR="00BA547C" w:rsidRPr="00DE538F">
        <w:rPr>
          <w:rFonts w:ascii="Arial" w:hAnsi="Arial" w:cs="Arial"/>
          <w:lang w:eastAsia="pl-PL"/>
        </w:rPr>
        <w:t>Mariner</w:t>
      </w:r>
      <w:proofErr w:type="spellEnd"/>
      <w:r w:rsidR="00BA547C" w:rsidRPr="00DE538F">
        <w:rPr>
          <w:rFonts w:ascii="Arial" w:hAnsi="Arial" w:cs="Arial"/>
          <w:lang w:eastAsia="pl-PL"/>
        </w:rPr>
        <w:t xml:space="preserve"> 320B P-PA 1,5 </w:t>
      </w:r>
      <w:r w:rsidR="0057105A" w:rsidRPr="00DE538F">
        <w:rPr>
          <w:rFonts w:ascii="Arial" w:hAnsi="Arial" w:cs="Arial"/>
        </w:rPr>
        <w:t xml:space="preserve">zamontowanego na przyczepie 1,5 t specjalnej, w skład którego wchodzą dwie sprężarki Bauer </w:t>
      </w:r>
      <w:proofErr w:type="spellStart"/>
      <w:r w:rsidR="0057105A" w:rsidRPr="00DE538F">
        <w:rPr>
          <w:rFonts w:ascii="Arial" w:hAnsi="Arial" w:cs="Arial"/>
        </w:rPr>
        <w:t>Mariner</w:t>
      </w:r>
      <w:proofErr w:type="spellEnd"/>
      <w:r w:rsidR="0057105A" w:rsidRPr="00DE538F">
        <w:rPr>
          <w:rFonts w:ascii="Arial" w:hAnsi="Arial" w:cs="Arial"/>
        </w:rPr>
        <w:t xml:space="preserve"> 320B </w:t>
      </w:r>
      <w:r w:rsidR="003C174F" w:rsidRPr="00DE538F">
        <w:rPr>
          <w:rFonts w:ascii="Arial" w:hAnsi="Arial" w:cs="Arial"/>
        </w:rPr>
        <w:br/>
      </w:r>
      <w:r w:rsidR="00714CBE" w:rsidRPr="00DE538F">
        <w:rPr>
          <w:rFonts w:ascii="Arial" w:hAnsi="Arial" w:cs="Arial"/>
        </w:rPr>
        <w:t>-</w:t>
      </w:r>
      <w:r w:rsidR="0057105A" w:rsidRPr="00DE538F">
        <w:rPr>
          <w:rFonts w:ascii="Arial" w:hAnsi="Arial" w:cs="Arial"/>
        </w:rPr>
        <w:t xml:space="preserve"> </w:t>
      </w:r>
      <w:r w:rsidR="007F4754" w:rsidRPr="00DE538F">
        <w:rPr>
          <w:rFonts w:ascii="Arial" w:hAnsi="Arial" w:cs="Arial"/>
          <w:b/>
        </w:rPr>
        <w:t xml:space="preserve"> </w:t>
      </w:r>
      <w:r w:rsidR="00DE538F" w:rsidRPr="00DE538F">
        <w:rPr>
          <w:rFonts w:ascii="Arial" w:hAnsi="Arial" w:cs="Arial"/>
          <w:b/>
        </w:rPr>
        <w:t>01</w:t>
      </w:r>
      <w:r w:rsidR="00C94669" w:rsidRPr="00DE538F">
        <w:rPr>
          <w:rFonts w:ascii="Arial" w:hAnsi="Arial" w:cs="Arial"/>
          <w:b/>
        </w:rPr>
        <w:t>-</w:t>
      </w:r>
      <w:r w:rsidR="0089255A" w:rsidRPr="00DE538F">
        <w:rPr>
          <w:rFonts w:ascii="Arial" w:hAnsi="Arial" w:cs="Arial"/>
          <w:b/>
        </w:rPr>
        <w:t>30</w:t>
      </w:r>
      <w:r w:rsidR="0097321A" w:rsidRPr="00DE538F">
        <w:rPr>
          <w:rFonts w:ascii="Arial" w:hAnsi="Arial" w:cs="Arial"/>
          <w:b/>
        </w:rPr>
        <w:t>.09</w:t>
      </w:r>
      <w:r w:rsidR="007F4754" w:rsidRPr="00DE538F">
        <w:rPr>
          <w:rFonts w:ascii="Arial" w:hAnsi="Arial" w:cs="Arial"/>
          <w:b/>
        </w:rPr>
        <w:t>.</w:t>
      </w:r>
      <w:r w:rsidR="00C94669" w:rsidRPr="00DE538F">
        <w:rPr>
          <w:rFonts w:ascii="Arial" w:hAnsi="Arial" w:cs="Arial"/>
          <w:b/>
        </w:rPr>
        <w:t>20</w:t>
      </w:r>
      <w:r w:rsidR="00812E93" w:rsidRPr="00DE538F">
        <w:rPr>
          <w:rFonts w:ascii="Arial" w:hAnsi="Arial" w:cs="Arial"/>
          <w:b/>
        </w:rPr>
        <w:t>2</w:t>
      </w:r>
      <w:r w:rsidR="00CD292A" w:rsidRPr="00DE538F">
        <w:rPr>
          <w:rFonts w:ascii="Arial" w:hAnsi="Arial" w:cs="Arial"/>
          <w:b/>
        </w:rPr>
        <w:t>5</w:t>
      </w:r>
      <w:r w:rsidR="00626266" w:rsidRPr="00DE538F">
        <w:rPr>
          <w:rFonts w:ascii="Arial" w:hAnsi="Arial" w:cs="Arial"/>
          <w:b/>
        </w:rPr>
        <w:t xml:space="preserve"> </w:t>
      </w:r>
      <w:r w:rsidR="00BC2376" w:rsidRPr="00DE538F">
        <w:rPr>
          <w:rFonts w:ascii="Arial" w:hAnsi="Arial" w:cs="Arial"/>
          <w:b/>
        </w:rPr>
        <w:t>r.</w:t>
      </w:r>
    </w:p>
    <w:p w14:paraId="7BE5A99A" w14:textId="77777777" w:rsidR="0057105A" w:rsidRPr="00DE538F" w:rsidRDefault="008146C8" w:rsidP="00F01946">
      <w:pPr>
        <w:pStyle w:val="Akapitzlist"/>
        <w:numPr>
          <w:ilvl w:val="0"/>
          <w:numId w:val="11"/>
        </w:numPr>
        <w:autoSpaceDN w:val="0"/>
        <w:spacing w:line="276" w:lineRule="auto"/>
        <w:ind w:left="1418" w:hanging="284"/>
        <w:contextualSpacing w:val="0"/>
        <w:rPr>
          <w:rFonts w:ascii="Arial" w:hAnsi="Arial" w:cs="Arial"/>
          <w:b/>
        </w:rPr>
      </w:pPr>
      <w:r w:rsidRPr="00DE538F">
        <w:rPr>
          <w:rFonts w:ascii="Arial" w:hAnsi="Arial" w:cs="Arial"/>
        </w:rPr>
        <w:t>sprężarka</w:t>
      </w:r>
      <w:r w:rsidR="0057105A" w:rsidRPr="00DE538F">
        <w:rPr>
          <w:rFonts w:ascii="Arial" w:hAnsi="Arial" w:cs="Arial"/>
        </w:rPr>
        <w:t xml:space="preserve"> powietrza oddechowego Bauer </w:t>
      </w:r>
      <w:proofErr w:type="spellStart"/>
      <w:r w:rsidR="0057105A" w:rsidRPr="00DE538F">
        <w:rPr>
          <w:rFonts w:ascii="Arial" w:hAnsi="Arial" w:cs="Arial"/>
        </w:rPr>
        <w:t>Mariner</w:t>
      </w:r>
      <w:proofErr w:type="spellEnd"/>
      <w:r w:rsidR="0057105A" w:rsidRPr="00DE538F">
        <w:rPr>
          <w:rFonts w:ascii="Arial" w:hAnsi="Arial" w:cs="Arial"/>
        </w:rPr>
        <w:t xml:space="preserve"> 320 B </w:t>
      </w:r>
      <w:r w:rsidR="003C174F" w:rsidRPr="00DE538F">
        <w:rPr>
          <w:rFonts w:ascii="Arial" w:hAnsi="Arial" w:cs="Arial"/>
        </w:rPr>
        <w:br/>
      </w:r>
      <w:r w:rsidR="0057105A" w:rsidRPr="00DE538F">
        <w:rPr>
          <w:rFonts w:ascii="Arial" w:hAnsi="Arial" w:cs="Arial"/>
        </w:rPr>
        <w:t xml:space="preserve">nr fabryczny 5208-5407- </w:t>
      </w:r>
      <w:r w:rsidR="0089255A" w:rsidRPr="00DE538F">
        <w:rPr>
          <w:rFonts w:ascii="Arial" w:hAnsi="Arial" w:cs="Arial"/>
          <w:b/>
        </w:rPr>
        <w:t>01-31.10.</w:t>
      </w:r>
      <w:r w:rsidR="00D06D05" w:rsidRPr="00DE538F">
        <w:rPr>
          <w:rFonts w:ascii="Arial" w:hAnsi="Arial" w:cs="Arial"/>
          <w:b/>
        </w:rPr>
        <w:t>202</w:t>
      </w:r>
      <w:r w:rsidR="00CD292A" w:rsidRPr="00DE538F">
        <w:rPr>
          <w:rFonts w:ascii="Arial" w:hAnsi="Arial" w:cs="Arial"/>
          <w:b/>
        </w:rPr>
        <w:t>5</w:t>
      </w:r>
      <w:r w:rsidR="00D06D05" w:rsidRPr="00DE538F">
        <w:rPr>
          <w:rFonts w:ascii="Arial" w:hAnsi="Arial" w:cs="Arial"/>
          <w:b/>
        </w:rPr>
        <w:t xml:space="preserve"> r.</w:t>
      </w:r>
    </w:p>
    <w:p w14:paraId="34A8654B" w14:textId="77777777" w:rsidR="0057105A" w:rsidRPr="00DE538F" w:rsidRDefault="007F4754" w:rsidP="00F01946">
      <w:pPr>
        <w:pStyle w:val="Akapitzlist"/>
        <w:numPr>
          <w:ilvl w:val="0"/>
          <w:numId w:val="11"/>
        </w:numPr>
        <w:autoSpaceDN w:val="0"/>
        <w:spacing w:line="276" w:lineRule="auto"/>
        <w:ind w:left="1418" w:hanging="284"/>
        <w:contextualSpacing w:val="0"/>
        <w:rPr>
          <w:rFonts w:ascii="Arial" w:hAnsi="Arial" w:cs="Arial"/>
        </w:rPr>
      </w:pPr>
      <w:r w:rsidRPr="00DE538F">
        <w:rPr>
          <w:rFonts w:ascii="Arial" w:hAnsi="Arial" w:cs="Arial"/>
        </w:rPr>
        <w:t>przetłaczarka</w:t>
      </w:r>
      <w:r w:rsidR="0057105A" w:rsidRPr="00DE538F">
        <w:rPr>
          <w:rFonts w:ascii="Arial" w:hAnsi="Arial" w:cs="Arial"/>
        </w:rPr>
        <w:t xml:space="preserve"> do tlenu BOOSTER C2 </w:t>
      </w:r>
      <w:r w:rsidR="0089255A" w:rsidRPr="00DE538F">
        <w:rPr>
          <w:rFonts w:ascii="Arial" w:hAnsi="Arial" w:cs="Arial"/>
        </w:rPr>
        <w:t>-</w:t>
      </w:r>
      <w:r w:rsidR="0057105A" w:rsidRPr="00DE538F">
        <w:rPr>
          <w:rFonts w:ascii="Arial" w:hAnsi="Arial" w:cs="Arial"/>
        </w:rPr>
        <w:t xml:space="preserve"> </w:t>
      </w:r>
      <w:r w:rsidR="00DE538F" w:rsidRPr="00DE538F">
        <w:rPr>
          <w:rFonts w:ascii="Arial" w:hAnsi="Arial" w:cs="Arial"/>
          <w:b/>
        </w:rPr>
        <w:t>01</w:t>
      </w:r>
      <w:r w:rsidR="0089255A" w:rsidRPr="00DE538F">
        <w:rPr>
          <w:rFonts w:ascii="Arial" w:hAnsi="Arial" w:cs="Arial"/>
          <w:b/>
        </w:rPr>
        <w:t>-30</w:t>
      </w:r>
      <w:r w:rsidR="008146C8" w:rsidRPr="00DE538F">
        <w:rPr>
          <w:rFonts w:ascii="Arial" w:hAnsi="Arial" w:cs="Arial"/>
          <w:b/>
        </w:rPr>
        <w:t>.09.</w:t>
      </w:r>
      <w:r w:rsidR="00C94669" w:rsidRPr="00DE538F">
        <w:rPr>
          <w:rFonts w:ascii="Arial" w:hAnsi="Arial" w:cs="Arial"/>
          <w:b/>
        </w:rPr>
        <w:t>20</w:t>
      </w:r>
      <w:r w:rsidR="00EA18E0" w:rsidRPr="00DE538F">
        <w:rPr>
          <w:rFonts w:ascii="Arial" w:hAnsi="Arial" w:cs="Arial"/>
          <w:b/>
        </w:rPr>
        <w:t>2</w:t>
      </w:r>
      <w:r w:rsidR="00CD292A" w:rsidRPr="00DE538F">
        <w:rPr>
          <w:rFonts w:ascii="Arial" w:hAnsi="Arial" w:cs="Arial"/>
          <w:b/>
        </w:rPr>
        <w:t>5</w:t>
      </w:r>
      <w:r w:rsidR="00BC2376" w:rsidRPr="00DE538F">
        <w:rPr>
          <w:rFonts w:ascii="Arial" w:hAnsi="Arial" w:cs="Arial"/>
          <w:b/>
        </w:rPr>
        <w:t xml:space="preserve"> r.</w:t>
      </w:r>
    </w:p>
    <w:bookmarkEnd w:id="0"/>
    <w:p w14:paraId="3B42BAE6" w14:textId="468B263E" w:rsidR="000938FA" w:rsidRPr="00DE538F" w:rsidRDefault="000938FA" w:rsidP="00C46D43">
      <w:pPr>
        <w:pStyle w:val="Nagwek2"/>
        <w:numPr>
          <w:ilvl w:val="0"/>
          <w:numId w:val="0"/>
        </w:numPr>
      </w:pPr>
    </w:p>
    <w:p w14:paraId="0A08DC6E" w14:textId="77777777" w:rsidR="00311A0D" w:rsidRPr="00DE538F" w:rsidRDefault="00311A0D" w:rsidP="00F01946">
      <w:pPr>
        <w:pStyle w:val="Nagwek2"/>
        <w:ind w:left="1134"/>
      </w:pPr>
      <w:r w:rsidRPr="00DE538F">
        <w:t xml:space="preserve">Miejsce realizacji przeglądu – OSNiP WP, Gdynia, ul. Rondo </w:t>
      </w:r>
      <w:r w:rsidR="003C174F" w:rsidRPr="00DE538F">
        <w:t>b</w:t>
      </w:r>
      <w:r w:rsidRPr="00DE538F">
        <w:t xml:space="preserve">itwy </w:t>
      </w:r>
      <w:r w:rsidR="003C174F" w:rsidRPr="00DE538F">
        <w:br/>
      </w:r>
      <w:r w:rsidRPr="00DE538F">
        <w:t>pod Oliwą 1, kompleks wojskowy 4001.</w:t>
      </w:r>
    </w:p>
    <w:p w14:paraId="6232019F" w14:textId="77777777" w:rsidR="003C174F" w:rsidRPr="00C46D43" w:rsidRDefault="003C174F" w:rsidP="00C46D43">
      <w:pPr>
        <w:ind w:firstLine="0"/>
        <w:rPr>
          <w:rFonts w:ascii="Arial" w:hAnsi="Arial" w:cs="Arial"/>
        </w:rPr>
      </w:pPr>
    </w:p>
    <w:p w14:paraId="33752427" w14:textId="77777777" w:rsidR="00B90FC3" w:rsidRPr="003C174F" w:rsidRDefault="00B90FC3" w:rsidP="000938FA">
      <w:pPr>
        <w:pStyle w:val="Akapitzlist"/>
        <w:ind w:left="851" w:firstLine="0"/>
        <w:rPr>
          <w:rFonts w:ascii="Arial" w:hAnsi="Arial" w:cs="Arial"/>
        </w:rPr>
      </w:pPr>
    </w:p>
    <w:p w14:paraId="2FF8BB85" w14:textId="77777777" w:rsidR="000938FA" w:rsidRPr="003C174F" w:rsidRDefault="000938FA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 xml:space="preserve"> Dokumentacja techniczna</w:t>
      </w:r>
    </w:p>
    <w:p w14:paraId="743E9E80" w14:textId="77777777" w:rsidR="000E355C" w:rsidRPr="003C174F" w:rsidRDefault="000938FA" w:rsidP="00947D39">
      <w:pPr>
        <w:pStyle w:val="Nagwek2"/>
        <w:numPr>
          <w:ilvl w:val="0"/>
          <w:numId w:val="6"/>
        </w:numPr>
      </w:pPr>
      <w:r w:rsidRPr="003C174F">
        <w:t>Wykonawca zobowiązany jest zaktualizować dokumentację techniczną</w:t>
      </w:r>
      <w:r w:rsidR="003C174F">
        <w:t xml:space="preserve"> </w:t>
      </w:r>
      <w:r w:rsidRPr="003C174F">
        <w:t>w zakresie zmian dokonanych podczas realizacji przeglądu</w:t>
      </w:r>
      <w:r w:rsidR="00EF6605">
        <w:t>.</w:t>
      </w:r>
    </w:p>
    <w:p w14:paraId="215395C1" w14:textId="77777777" w:rsidR="000E355C" w:rsidRPr="003C174F" w:rsidRDefault="000E355C" w:rsidP="00947D39">
      <w:pPr>
        <w:pStyle w:val="Akapitzlist"/>
        <w:numPr>
          <w:ilvl w:val="0"/>
          <w:numId w:val="6"/>
        </w:numPr>
        <w:rPr>
          <w:rFonts w:ascii="Arial" w:hAnsi="Arial" w:cs="Arial"/>
          <w:lang w:eastAsia="pl-PL"/>
        </w:rPr>
      </w:pPr>
      <w:r w:rsidRPr="003C174F">
        <w:rPr>
          <w:rFonts w:ascii="Arial" w:hAnsi="Arial" w:cs="Arial"/>
          <w:lang w:eastAsia="pl-PL"/>
        </w:rPr>
        <w:t>Wykonawca jest zobowiązany uzupełnić dokumentację eksploatacyjn</w:t>
      </w:r>
      <w:r w:rsidR="002D2B0E" w:rsidRPr="003C174F">
        <w:rPr>
          <w:rFonts w:ascii="Arial" w:hAnsi="Arial" w:cs="Arial"/>
          <w:lang w:eastAsia="pl-PL"/>
        </w:rPr>
        <w:t>ą</w:t>
      </w:r>
      <w:r w:rsidRPr="003C174F">
        <w:rPr>
          <w:rFonts w:ascii="Arial" w:hAnsi="Arial" w:cs="Arial"/>
          <w:lang w:eastAsia="pl-PL"/>
        </w:rPr>
        <w:t xml:space="preserve"> urządzeń po przeprowadzonych przeglądach.</w:t>
      </w:r>
    </w:p>
    <w:p w14:paraId="1EA4CD54" w14:textId="77777777" w:rsidR="00494A7A" w:rsidRPr="003C174F" w:rsidRDefault="00494A7A" w:rsidP="00494A7A">
      <w:pPr>
        <w:pStyle w:val="Akapitzlist"/>
        <w:ind w:left="1116" w:firstLine="0"/>
        <w:rPr>
          <w:rFonts w:ascii="Arial" w:hAnsi="Arial" w:cs="Arial"/>
          <w:lang w:eastAsia="pl-PL"/>
        </w:rPr>
      </w:pPr>
    </w:p>
    <w:p w14:paraId="3365DC8B" w14:textId="77777777" w:rsidR="00FE6F32" w:rsidRPr="003C174F" w:rsidRDefault="00FE6F32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Przebieg przeglądu</w:t>
      </w:r>
    </w:p>
    <w:p w14:paraId="65CA8FD8" w14:textId="77777777" w:rsidR="00FE6F32" w:rsidRPr="003C174F" w:rsidRDefault="00FE6F32" w:rsidP="00947D39">
      <w:pPr>
        <w:pStyle w:val="Nagwek2"/>
        <w:numPr>
          <w:ilvl w:val="0"/>
          <w:numId w:val="14"/>
        </w:numPr>
        <w:ind w:left="1134"/>
      </w:pPr>
      <w:r w:rsidRPr="003C174F">
        <w:t>Nadzór nad przebiegiem prac przeglądowych ze strony Użytkownika sprawował będzie żołnierz wyznaczony rozkazem Dowódcy JW.</w:t>
      </w:r>
    </w:p>
    <w:p w14:paraId="26FD3906" w14:textId="77777777" w:rsidR="00FE6F32" w:rsidRPr="003C174F" w:rsidRDefault="00FE6F32" w:rsidP="0011200D">
      <w:pPr>
        <w:pStyle w:val="Nagwek2"/>
        <w:ind w:left="1134"/>
      </w:pPr>
      <w:r w:rsidRPr="003C174F">
        <w:t xml:space="preserve">Wykonawca ponosi odpowiedzialność za urządzenia w trakcie trwania przeglądu </w:t>
      </w:r>
      <w:r w:rsidR="002D2B0E" w:rsidRPr="003C174F">
        <w:t>w zakresie</w:t>
      </w:r>
      <w:r w:rsidRPr="003C174F">
        <w:t>:</w:t>
      </w:r>
    </w:p>
    <w:p w14:paraId="5B814FB4" w14:textId="77777777" w:rsidR="00DE538F" w:rsidRPr="00BD1136" w:rsidRDefault="00FE6F32" w:rsidP="00947D39">
      <w:pPr>
        <w:pStyle w:val="wypunktowanie"/>
        <w:numPr>
          <w:ilvl w:val="0"/>
          <w:numId w:val="12"/>
        </w:numPr>
        <w:ind w:left="1418" w:hanging="284"/>
        <w:rPr>
          <w:rFonts w:ascii="Arial" w:hAnsi="Arial" w:cs="Arial"/>
        </w:rPr>
      </w:pPr>
      <w:r w:rsidRPr="003C174F">
        <w:rPr>
          <w:rFonts w:ascii="Arial" w:hAnsi="Arial" w:cs="Arial"/>
        </w:rPr>
        <w:t xml:space="preserve">szkody będące wynikiem prowadzonych prac w trakcie trwania </w:t>
      </w:r>
      <w:r w:rsidRPr="00BD1136">
        <w:rPr>
          <w:rFonts w:ascii="Arial" w:hAnsi="Arial" w:cs="Arial"/>
        </w:rPr>
        <w:t>przeglądu (ryzyko pożaru, uszkodzenia itp.);</w:t>
      </w:r>
    </w:p>
    <w:p w14:paraId="0ADB92E5" w14:textId="77777777" w:rsidR="00FE6F32" w:rsidRPr="0011200D" w:rsidRDefault="00FE6F32" w:rsidP="00947D39">
      <w:pPr>
        <w:pStyle w:val="wypunktowanie"/>
        <w:numPr>
          <w:ilvl w:val="0"/>
          <w:numId w:val="12"/>
        </w:numPr>
        <w:ind w:left="1418" w:hanging="284"/>
        <w:rPr>
          <w:rFonts w:ascii="Arial" w:hAnsi="Arial" w:cs="Arial"/>
        </w:rPr>
      </w:pPr>
      <w:r w:rsidRPr="0011200D">
        <w:rPr>
          <w:rFonts w:ascii="Arial" w:hAnsi="Arial" w:cs="Arial"/>
        </w:rPr>
        <w:t xml:space="preserve">uszkodzenia powstałe w wyniku prowadzonych prac przeglądowych </w:t>
      </w:r>
      <w:r w:rsidR="00CD292A" w:rsidRPr="0011200D">
        <w:rPr>
          <w:rFonts w:ascii="Arial" w:hAnsi="Arial" w:cs="Arial"/>
        </w:rPr>
        <w:t xml:space="preserve"> </w:t>
      </w:r>
      <w:r w:rsidRPr="0011200D">
        <w:rPr>
          <w:rFonts w:ascii="Arial" w:hAnsi="Arial" w:cs="Arial"/>
        </w:rPr>
        <w:t>i towarzyszących (demontażowyc</w:t>
      </w:r>
      <w:r w:rsidR="00BD1136" w:rsidRPr="0011200D">
        <w:rPr>
          <w:rFonts w:ascii="Arial" w:hAnsi="Arial" w:cs="Arial"/>
        </w:rPr>
        <w:t xml:space="preserve">h, </w:t>
      </w:r>
      <w:r w:rsidR="0011200D">
        <w:rPr>
          <w:rFonts w:ascii="Arial" w:hAnsi="Arial" w:cs="Arial"/>
        </w:rPr>
        <w:t>m</w:t>
      </w:r>
      <w:r w:rsidR="00BD1136" w:rsidRPr="0011200D">
        <w:rPr>
          <w:rFonts w:ascii="Arial" w:hAnsi="Arial" w:cs="Arial"/>
        </w:rPr>
        <w:t>ontażowych, transportowych,</w:t>
      </w:r>
      <w:r w:rsidR="0011200D">
        <w:rPr>
          <w:rFonts w:ascii="Arial" w:hAnsi="Arial" w:cs="Arial"/>
        </w:rPr>
        <w:t xml:space="preserve"> </w:t>
      </w:r>
      <w:r w:rsidRPr="0011200D">
        <w:rPr>
          <w:rFonts w:ascii="Arial" w:hAnsi="Arial" w:cs="Arial"/>
        </w:rPr>
        <w:t>itp.)</w:t>
      </w:r>
      <w:r w:rsidR="003C174F" w:rsidRPr="0011200D">
        <w:rPr>
          <w:rFonts w:ascii="Arial" w:hAnsi="Arial" w:cs="Arial"/>
        </w:rPr>
        <w:t xml:space="preserve"> </w:t>
      </w:r>
      <w:r w:rsidRPr="0011200D">
        <w:rPr>
          <w:rFonts w:ascii="Arial" w:hAnsi="Arial" w:cs="Arial"/>
        </w:rPr>
        <w:t xml:space="preserve">oraz w wyniku zasilania </w:t>
      </w:r>
      <w:r w:rsidR="0011200D">
        <w:rPr>
          <w:rFonts w:ascii="Arial" w:hAnsi="Arial" w:cs="Arial"/>
        </w:rPr>
        <w:br/>
      </w:r>
      <w:r w:rsidRPr="0011200D">
        <w:rPr>
          <w:rFonts w:ascii="Arial" w:hAnsi="Arial" w:cs="Arial"/>
        </w:rPr>
        <w:t>i doprowadzenia mediów o parametrach niezgodnych</w:t>
      </w:r>
      <w:r w:rsidR="00BD1136" w:rsidRPr="0011200D">
        <w:rPr>
          <w:rFonts w:ascii="Arial" w:hAnsi="Arial" w:cs="Arial"/>
        </w:rPr>
        <w:t xml:space="preserve"> z parametrami eksploatacyjnymi</w:t>
      </w:r>
      <w:r w:rsidR="00CD292A" w:rsidRPr="0011200D">
        <w:rPr>
          <w:rFonts w:ascii="Arial" w:hAnsi="Arial" w:cs="Arial"/>
        </w:rPr>
        <w:t xml:space="preserve"> </w:t>
      </w:r>
      <w:r w:rsidRPr="0011200D">
        <w:rPr>
          <w:rFonts w:ascii="Arial" w:hAnsi="Arial" w:cs="Arial"/>
        </w:rPr>
        <w:t>urządzeń;</w:t>
      </w:r>
    </w:p>
    <w:p w14:paraId="249F2140" w14:textId="77777777" w:rsidR="00FE6F32" w:rsidRPr="003C174F" w:rsidRDefault="00FE6F32" w:rsidP="00947D39">
      <w:pPr>
        <w:pStyle w:val="wypunktowanie"/>
        <w:numPr>
          <w:ilvl w:val="0"/>
          <w:numId w:val="12"/>
        </w:numPr>
        <w:ind w:left="1418" w:hanging="284"/>
        <w:rPr>
          <w:rFonts w:ascii="Arial" w:hAnsi="Arial" w:cs="Arial"/>
        </w:rPr>
      </w:pPr>
      <w:r w:rsidRPr="003C174F">
        <w:rPr>
          <w:rFonts w:ascii="Arial" w:hAnsi="Arial" w:cs="Arial"/>
        </w:rPr>
        <w:t>uszkodzenia spowodowane przez podwykonawców oraz osoby trzecie.</w:t>
      </w:r>
    </w:p>
    <w:p w14:paraId="07CB67B9" w14:textId="77777777" w:rsidR="00FE6F32" w:rsidRPr="003C174F" w:rsidRDefault="00FE6F32" w:rsidP="0011200D">
      <w:pPr>
        <w:pStyle w:val="Nagwek2"/>
        <w:ind w:left="1134"/>
      </w:pPr>
      <w:r w:rsidRPr="003C174F">
        <w:t xml:space="preserve">W przypadku zaistnienia zdarzeń wymienionych w podpunkcie </w:t>
      </w:r>
      <w:r w:rsidR="002D2B0E" w:rsidRPr="003C174F">
        <w:t>b)</w:t>
      </w:r>
      <w:r w:rsidRPr="003C174F">
        <w:t xml:space="preserve">, Wykonawca zobowiązany jest </w:t>
      </w:r>
      <w:r w:rsidR="002D2B0E" w:rsidRPr="003C174F">
        <w:t>niezwłocznie</w:t>
      </w:r>
      <w:r w:rsidRPr="003C174F">
        <w:t xml:space="preserve"> </w:t>
      </w:r>
      <w:r w:rsidR="002D2B0E" w:rsidRPr="003C174F">
        <w:t>po spowodowaniu</w:t>
      </w:r>
      <w:r w:rsidRPr="003C174F">
        <w:t xml:space="preserve"> uszkodzeń powiadomić w formie pisemnej Zamawiającego</w:t>
      </w:r>
      <w:r w:rsidR="003416B3" w:rsidRPr="003C174F">
        <w:t xml:space="preserve"> </w:t>
      </w:r>
      <w:r w:rsidR="003C174F">
        <w:br/>
      </w:r>
      <w:r w:rsidR="003416B3" w:rsidRPr="003C174F">
        <w:t>oraz Użytkownika</w:t>
      </w:r>
      <w:r w:rsidRPr="003C174F">
        <w:t>. W zawiadomieniu należy opisać nazwę uszkodzonych elementów, rodzaj uszkodzeń, opisać zakres prac naprawczych oraz określić termin przywrócenia sprawności uszkodzonych elementów.</w:t>
      </w:r>
    </w:p>
    <w:p w14:paraId="2156E506" w14:textId="77777777" w:rsidR="00FE6F32" w:rsidRPr="003C174F" w:rsidRDefault="00FE6F32" w:rsidP="0011200D">
      <w:pPr>
        <w:pStyle w:val="Nagwek2"/>
        <w:ind w:left="1134"/>
      </w:pPr>
      <w:r w:rsidRPr="003C174F">
        <w:t xml:space="preserve">Termin naprawy urządzeń, które uległy uszkodzeniu w trakcie przeglądu, nie może przekraczać terminu </w:t>
      </w:r>
      <w:r w:rsidR="002D2B0E" w:rsidRPr="003C174F">
        <w:t>7</w:t>
      </w:r>
      <w:r w:rsidRPr="003C174F">
        <w:t xml:space="preserve"> dni od ich wystąpienia.</w:t>
      </w:r>
    </w:p>
    <w:p w14:paraId="1D9CCF3A" w14:textId="77777777" w:rsidR="00FE6F32" w:rsidRPr="003C174F" w:rsidRDefault="00FE6F32" w:rsidP="0011200D">
      <w:pPr>
        <w:pStyle w:val="Nagwek2"/>
        <w:ind w:left="1134"/>
      </w:pPr>
      <w:r w:rsidRPr="003C174F">
        <w:t>Zakres prac niezbędnych do przywrócenia sprawności uszkodzonych elementów stanowić będzie załącznik do „Protokołu zdawczo-odbiorczego” i zostanie objęty gwarancją.</w:t>
      </w:r>
    </w:p>
    <w:p w14:paraId="23C6B8D1" w14:textId="77777777" w:rsidR="00FE6F32" w:rsidRPr="003C174F" w:rsidRDefault="00FE6F32" w:rsidP="0011200D">
      <w:pPr>
        <w:pStyle w:val="Nagwek2"/>
        <w:ind w:left="1134"/>
      </w:pPr>
      <w:r w:rsidRPr="003C174F">
        <w:t xml:space="preserve">Wykonawca musi znać przepisy obowiązujące na terenach wojskowych. Musi się on podporządkować poleceniom Dowódcy JW. </w:t>
      </w:r>
      <w:r w:rsidRPr="003C174F">
        <w:lastRenderedPageBreak/>
        <w:t xml:space="preserve">na podległym mu terenie, jeżeli prace przeglądowe prowadzone są </w:t>
      </w:r>
      <w:r w:rsidR="003C174F">
        <w:br/>
      </w:r>
      <w:r w:rsidRPr="003C174F">
        <w:t>na terenie jednostki wojskowej.</w:t>
      </w:r>
    </w:p>
    <w:p w14:paraId="19ACEE1D" w14:textId="77777777" w:rsidR="00877E57" w:rsidRPr="003C174F" w:rsidRDefault="00877E57" w:rsidP="0011200D">
      <w:pPr>
        <w:ind w:left="1134"/>
        <w:rPr>
          <w:rFonts w:ascii="Arial" w:hAnsi="Arial" w:cs="Arial"/>
          <w:color w:val="FF0000"/>
          <w:lang w:eastAsia="pl-PL"/>
        </w:rPr>
      </w:pPr>
    </w:p>
    <w:p w14:paraId="1A378D41" w14:textId="77777777" w:rsidR="00FE6F32" w:rsidRPr="003C174F" w:rsidRDefault="00FE6F32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 xml:space="preserve"> Odbiór po przeglądzie</w:t>
      </w:r>
    </w:p>
    <w:p w14:paraId="6032AB5C" w14:textId="77777777" w:rsidR="00FE6F32" w:rsidRPr="00D84E9E" w:rsidRDefault="00FE6F32" w:rsidP="00947D39">
      <w:pPr>
        <w:pStyle w:val="Nagwek2"/>
        <w:numPr>
          <w:ilvl w:val="0"/>
          <w:numId w:val="15"/>
        </w:numPr>
        <w:ind w:left="1134" w:hanging="425"/>
      </w:pPr>
      <w:r w:rsidRPr="00D84E9E">
        <w:t>Urządzenia odebrane zostaną pod względem stanu technicznego</w:t>
      </w:r>
      <w:r w:rsidRPr="00D84E9E">
        <w:br/>
        <w:t>i ukompletowania w zakresie wykonanych prac przeglądowych. Odbiór zostanie potwierdzony podpisaniem „Protokołu zdaw</w:t>
      </w:r>
      <w:r w:rsidR="00A70ED6">
        <w:t>czo-odbiorczego” (załącznik nr 3</w:t>
      </w:r>
      <w:r w:rsidRPr="00D84E9E">
        <w:t>) przez przedstawicieli Wykonawcy oraz komisji wyznaczonej rozkazem Dowódcy JW.</w:t>
      </w:r>
    </w:p>
    <w:p w14:paraId="12E4E3D5" w14:textId="77777777" w:rsidR="00FE6F32" w:rsidRPr="003C174F" w:rsidRDefault="00FE6F32" w:rsidP="0011200D">
      <w:pPr>
        <w:pStyle w:val="Nagwek2"/>
        <w:ind w:left="1134" w:hanging="425"/>
      </w:pPr>
      <w:r w:rsidRPr="003C174F">
        <w:t xml:space="preserve"> „Protokół zdawczo-odbiorczy” wraz z załącznikami, Wykonawca wykonuje w 3 egzemplarzach umieszczając numerację kopii </w:t>
      </w:r>
      <w:r w:rsidR="003C174F">
        <w:br/>
      </w:r>
      <w:r w:rsidRPr="003C174F">
        <w:t>na pierwszej stronie. (egzemplarz nr 1 dla Zamawiającego, egzemplarz nr 2 dla Użytkownika, egzemplarz nr 3 dla Wykonawcy).</w:t>
      </w:r>
    </w:p>
    <w:p w14:paraId="72051C12" w14:textId="77777777" w:rsidR="003C174F" w:rsidRDefault="003C174F" w:rsidP="000E355C">
      <w:pPr>
        <w:rPr>
          <w:rFonts w:ascii="Arial" w:hAnsi="Arial" w:cs="Arial"/>
          <w:color w:val="FF0000"/>
          <w:lang w:eastAsia="pl-PL"/>
        </w:rPr>
      </w:pPr>
    </w:p>
    <w:p w14:paraId="4912D97F" w14:textId="77777777" w:rsidR="00BD1136" w:rsidRPr="003C174F" w:rsidRDefault="00BD1136" w:rsidP="000E355C">
      <w:pPr>
        <w:rPr>
          <w:rFonts w:ascii="Arial" w:hAnsi="Arial" w:cs="Arial"/>
          <w:color w:val="FF0000"/>
          <w:lang w:eastAsia="pl-PL"/>
        </w:rPr>
      </w:pPr>
    </w:p>
    <w:p w14:paraId="732EB9D2" w14:textId="77777777" w:rsidR="00FE6F32" w:rsidRPr="003C174F" w:rsidRDefault="00FE6F32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 xml:space="preserve"> Warunki techniczne</w:t>
      </w:r>
    </w:p>
    <w:p w14:paraId="629BA193" w14:textId="77777777" w:rsidR="00FE6F32" w:rsidRPr="003C174F" w:rsidRDefault="00FE6F32" w:rsidP="00947D39">
      <w:pPr>
        <w:pStyle w:val="Nagwek2"/>
        <w:numPr>
          <w:ilvl w:val="0"/>
          <w:numId w:val="16"/>
        </w:numPr>
        <w:ind w:left="1134" w:hanging="425"/>
      </w:pPr>
      <w:r w:rsidRPr="003C174F">
        <w:t>Usługę należy wykonać zgodnie z umową.</w:t>
      </w:r>
    </w:p>
    <w:p w14:paraId="07928103" w14:textId="77777777" w:rsidR="00FE6F32" w:rsidRPr="003C174F" w:rsidRDefault="00FE6F32" w:rsidP="0011200D">
      <w:pPr>
        <w:pStyle w:val="Nagwek2"/>
        <w:ind w:left="1134" w:hanging="425"/>
      </w:pPr>
      <w:r w:rsidRPr="003C174F">
        <w:t xml:space="preserve">Realizacja prac musi zapewnić odtworzenie wszystkich parametrów taktyczno-technicznych urządzeń określonych w opisie technicznym </w:t>
      </w:r>
      <w:r w:rsidR="00505183" w:rsidRPr="003C174F">
        <w:br/>
      </w:r>
      <w:r w:rsidRPr="003C174F">
        <w:t>lub w dokumentacji techniczno-ruchowej (DTR) urządzeń oraz ich technicznych zasobów pracy (resursów).</w:t>
      </w:r>
    </w:p>
    <w:p w14:paraId="1A6C0631" w14:textId="77777777" w:rsidR="00FE6F32" w:rsidRPr="003C174F" w:rsidRDefault="00FE6F32" w:rsidP="0011200D">
      <w:pPr>
        <w:pStyle w:val="Nagwek2"/>
        <w:ind w:left="1134" w:hanging="425"/>
      </w:pPr>
      <w:r w:rsidRPr="003C174F">
        <w:t xml:space="preserve">Poprzez żądanie wykonania przeglądu rozumie się realizację wszystkich czynności mających na celu </w:t>
      </w:r>
      <w:r w:rsidR="00B22EEE" w:rsidRPr="003C174F">
        <w:t>utrzymanie</w:t>
      </w:r>
      <w:r w:rsidRPr="003C174F">
        <w:t xml:space="preserve"> pełnej s</w:t>
      </w:r>
      <w:r w:rsidR="00B22EEE" w:rsidRPr="003C174F">
        <w:t xml:space="preserve">prawności technicznej urządzeń </w:t>
      </w:r>
      <w:r w:rsidRPr="003C174F">
        <w:t>oraz wszystkim ich podzespoł</w:t>
      </w:r>
      <w:r w:rsidR="00B22EEE" w:rsidRPr="003C174F">
        <w:t>ów, zespołów, mechanizmów</w:t>
      </w:r>
      <w:r w:rsidRPr="003C174F">
        <w:t>.</w:t>
      </w:r>
    </w:p>
    <w:p w14:paraId="3D363ED2" w14:textId="77777777" w:rsidR="00FE6F32" w:rsidRPr="003C174F" w:rsidRDefault="00D4345F" w:rsidP="0011200D">
      <w:pPr>
        <w:pStyle w:val="Nagwek2"/>
        <w:ind w:left="1134" w:hanging="425"/>
      </w:pPr>
      <w:r w:rsidRPr="003C174F">
        <w:t xml:space="preserve">Umowa musi być realizowana zgodnie z typowymi technologiami obowiązującymi u Wykonawcy, chyba, że Zamawiający w wykazie prac wskaże inną technologię lub zastrzeże sobie prawo </w:t>
      </w:r>
      <w:r w:rsidR="00752044">
        <w:br/>
      </w:r>
      <w:r w:rsidRPr="003C174F">
        <w:t>do zatwierdzania technologii.</w:t>
      </w:r>
    </w:p>
    <w:p w14:paraId="6514E0E5" w14:textId="77777777" w:rsidR="00FE6F32" w:rsidRPr="003C174F" w:rsidRDefault="00FE6F32" w:rsidP="0011200D">
      <w:pPr>
        <w:pStyle w:val="Nagwek2"/>
        <w:ind w:left="1134" w:hanging="425"/>
      </w:pPr>
      <w:r w:rsidRPr="003C174F">
        <w:t>Użytkownik ud</w:t>
      </w:r>
      <w:r w:rsidR="00B22EEE" w:rsidRPr="003C174F">
        <w:t>ostępni nieodpłatnie Wykonawcy</w:t>
      </w:r>
      <w:r w:rsidRPr="003C174F">
        <w:t xml:space="preserve">, posiadaną dokumentację techniczno-ruchową urządzeń podlegających </w:t>
      </w:r>
      <w:r w:rsidR="00B22EEE" w:rsidRPr="003C174F">
        <w:t>przeglądowi</w:t>
      </w:r>
      <w:r w:rsidRPr="003C174F">
        <w:t>.</w:t>
      </w:r>
    </w:p>
    <w:p w14:paraId="6D048C87" w14:textId="77777777" w:rsidR="00FE6F32" w:rsidRPr="003C174F" w:rsidRDefault="00FE6F32" w:rsidP="0011200D">
      <w:pPr>
        <w:pStyle w:val="Nagwek2"/>
        <w:ind w:left="1134" w:hanging="425"/>
      </w:pPr>
      <w:r w:rsidRPr="003C174F">
        <w:t xml:space="preserve">W przypadku montażu nowych urządzeń lub elementów Wykonawca wykona w 3 egzemplarzach dokumentację Techniczno-Eksploatacyjną, obejmującą Dokumentację Konstrukcyjną, Dokumentację Eksploatacyjną (Techniczno-Ruchową) </w:t>
      </w:r>
      <w:r w:rsidR="00765283">
        <w:br/>
      </w:r>
      <w:r w:rsidRPr="003C174F">
        <w:t>oraz Dokumentację Naprawczą</w:t>
      </w:r>
      <w:r w:rsidR="0081621F" w:rsidRPr="003C174F">
        <w:t xml:space="preserve"> zawierającą szczegółowy wykaz urządzeń, części i materiałów dostarczonych</w:t>
      </w:r>
      <w:r w:rsidR="008C224C" w:rsidRPr="003C174F">
        <w:t xml:space="preserve"> </w:t>
      </w:r>
      <w:r w:rsidR="0081621F" w:rsidRPr="003C174F">
        <w:t>i zamontowanych</w:t>
      </w:r>
      <w:r w:rsidRPr="003C174F">
        <w:t>.</w:t>
      </w:r>
    </w:p>
    <w:p w14:paraId="629000FD" w14:textId="77777777" w:rsidR="00FE6F32" w:rsidRPr="003C174F" w:rsidRDefault="00FE6F32" w:rsidP="0011200D">
      <w:pPr>
        <w:pStyle w:val="Nagwek2"/>
        <w:ind w:left="1134" w:hanging="425"/>
      </w:pPr>
      <w:r w:rsidRPr="003C174F">
        <w:t xml:space="preserve">Wszystkie materiały, podzespoły i urządzenia będące dostawą Wykonawcy przeglądu muszą posiadać świadectwa jakości </w:t>
      </w:r>
      <w:r w:rsidR="003C174F">
        <w:br/>
      </w:r>
      <w:r w:rsidRPr="003C174F">
        <w:t>lub certyfikat wyrobu,</w:t>
      </w:r>
      <w:r w:rsidR="003C174F">
        <w:t xml:space="preserve"> </w:t>
      </w:r>
      <w:r w:rsidRPr="003C174F">
        <w:t xml:space="preserve">a ponadto w przypadku urządzeń ujętych </w:t>
      </w:r>
      <w:r w:rsidR="003C174F">
        <w:br/>
      </w:r>
      <w:r w:rsidRPr="003C174F">
        <w:t>w „K</w:t>
      </w:r>
      <w:r w:rsidR="00EF6605">
        <w:t xml:space="preserve">atalogu norm eksploatacji </w:t>
      </w:r>
      <w:proofErr w:type="spellStart"/>
      <w:r w:rsidR="00EF6605">
        <w:t>SpW</w:t>
      </w:r>
      <w:proofErr w:type="spellEnd"/>
      <w:r w:rsidRPr="003C174F">
        <w:t xml:space="preserve"> techniki morskiej” - świadectwo producenta lub klasyfikacyjne.</w:t>
      </w:r>
    </w:p>
    <w:p w14:paraId="4982E41E" w14:textId="77777777" w:rsidR="00FE6F32" w:rsidRPr="003C174F" w:rsidRDefault="00A41F1A" w:rsidP="0011200D">
      <w:pPr>
        <w:pStyle w:val="Nagwek2"/>
        <w:ind w:left="1134" w:hanging="425"/>
      </w:pPr>
      <w:r w:rsidRPr="003C174F">
        <w:t>Wszystkie n</w:t>
      </w:r>
      <w:r w:rsidR="00FE6F32" w:rsidRPr="003C174F">
        <w:t xml:space="preserve">iesprawności i usterki sprzętu technicznego stwierdzone podczas przeglądu muszą być zgłaszane przez Wykonawcę pisemnie w trybie natychmiastowym do Dowódcy JW. </w:t>
      </w:r>
      <w:r w:rsidR="0067510B">
        <w:br/>
      </w:r>
      <w:r w:rsidR="00FE6F32" w:rsidRPr="003C174F">
        <w:t>i Zamawiającego w celu podjęcia odpowiednich decyzji.</w:t>
      </w:r>
    </w:p>
    <w:p w14:paraId="3D76368E" w14:textId="77777777" w:rsidR="00FE6F32" w:rsidRPr="003C174F" w:rsidRDefault="007D1B9F" w:rsidP="0011200D">
      <w:pPr>
        <w:pStyle w:val="Nagwek2"/>
        <w:ind w:left="1134" w:hanging="425"/>
      </w:pPr>
      <w:r w:rsidRPr="003C174F">
        <w:t xml:space="preserve">W trakcie realizacji Umowy Wykonawca jest zobowiązany </w:t>
      </w:r>
      <w:r w:rsidRPr="003C174F">
        <w:br/>
        <w:t xml:space="preserve">do przestrzegania przepisów przeciwpożarowych oraz przepisów </w:t>
      </w:r>
      <w:r w:rsidRPr="003C174F">
        <w:lastRenderedPageBreak/>
        <w:t>bezpieczeństwa i higieny pracy obowiązujących w resorcie obrony narodowej</w:t>
      </w:r>
      <w:r w:rsidR="00FE6F32" w:rsidRPr="003C174F">
        <w:t>.</w:t>
      </w:r>
    </w:p>
    <w:p w14:paraId="7B17AF63" w14:textId="77777777" w:rsidR="00FE6F32" w:rsidRPr="003C174F" w:rsidRDefault="00FE6F32" w:rsidP="0011200D">
      <w:pPr>
        <w:pStyle w:val="Nagwek2"/>
        <w:ind w:left="1134" w:hanging="425"/>
      </w:pPr>
      <w:r w:rsidRPr="003C174F">
        <w:t>Merytoryczny i jakościowy nadzór nad realizacją umowy w imieniu Zamawiającego sprawuje żołnierz wyznaczony rozkazem Dowódcy JW.</w:t>
      </w:r>
    </w:p>
    <w:p w14:paraId="56B065F2" w14:textId="77777777" w:rsidR="00FE6F32" w:rsidRPr="003C174F" w:rsidRDefault="00FE6F32" w:rsidP="0011200D">
      <w:pPr>
        <w:pStyle w:val="Nagwek2"/>
        <w:ind w:left="1134" w:hanging="425"/>
      </w:pPr>
      <w:r w:rsidRPr="003C174F">
        <w:t>Wykonawca przed podpisaniem „Protokołu zdawczo-odbiorczego” dokona stosownych adnotacji w dokumentacji eksploatacyjnej (formularzach technicznych) urządzeń.</w:t>
      </w:r>
    </w:p>
    <w:p w14:paraId="4843CDDB" w14:textId="77777777" w:rsidR="00877E57" w:rsidRPr="003C174F" w:rsidRDefault="00877E57" w:rsidP="00B03271">
      <w:pPr>
        <w:rPr>
          <w:rFonts w:ascii="Arial" w:hAnsi="Arial" w:cs="Arial"/>
          <w:color w:val="FF0000"/>
          <w:lang w:eastAsia="pl-PL"/>
        </w:rPr>
      </w:pPr>
    </w:p>
    <w:p w14:paraId="6C3D1556" w14:textId="77777777" w:rsidR="00A41F1A" w:rsidRPr="003C174F" w:rsidRDefault="00A41F1A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</w:rPr>
        <w:t xml:space="preserve"> </w:t>
      </w:r>
      <w:r w:rsidRPr="003C174F">
        <w:rPr>
          <w:rFonts w:ascii="Arial" w:hAnsi="Arial" w:cs="Arial"/>
          <w:b/>
        </w:rPr>
        <w:t>Klauzula jakościowa</w:t>
      </w:r>
    </w:p>
    <w:p w14:paraId="7E6868B8" w14:textId="77777777" w:rsidR="00A41F1A" w:rsidRPr="003C174F" w:rsidRDefault="00A41F1A" w:rsidP="00947D39">
      <w:pPr>
        <w:pStyle w:val="Nagwek2"/>
        <w:numPr>
          <w:ilvl w:val="0"/>
          <w:numId w:val="17"/>
        </w:numPr>
        <w:ind w:left="1134" w:hanging="425"/>
      </w:pPr>
      <w:r w:rsidRPr="003C174F">
        <w:t>Dopuszcza się zlecenie prac podwykonawcom.</w:t>
      </w:r>
    </w:p>
    <w:p w14:paraId="06864B04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W przypadku, gdy podwykonawca będzie z kraju nienależącego </w:t>
      </w:r>
      <w:r w:rsidR="003C174F">
        <w:br/>
      </w:r>
      <w:r w:rsidRPr="003C174F">
        <w:t>do NATO koszty realizacji odbioru wojskowego pokrywa Wykonawca.</w:t>
      </w:r>
    </w:p>
    <w:p w14:paraId="68F888C8" w14:textId="77777777" w:rsidR="00A41F1A" w:rsidRDefault="00A41F1A" w:rsidP="0011200D">
      <w:pPr>
        <w:pStyle w:val="Nagwek2"/>
        <w:ind w:left="1134" w:hanging="425"/>
      </w:pPr>
      <w:r w:rsidRPr="003C174F">
        <w:t>W razie odstępstw od poszczególnych wymagań jakościowych ostateczną decyzję podejmie Zamawiający i COL.</w:t>
      </w:r>
    </w:p>
    <w:p w14:paraId="21A44091" w14:textId="77777777" w:rsidR="00A266C4" w:rsidRPr="00A266C4" w:rsidRDefault="00A266C4" w:rsidP="00A266C4">
      <w:pPr>
        <w:rPr>
          <w:lang w:eastAsia="pl-PL"/>
        </w:rPr>
      </w:pPr>
    </w:p>
    <w:p w14:paraId="354DC156" w14:textId="77777777" w:rsidR="00A41F1A" w:rsidRPr="003C174F" w:rsidRDefault="00A41F1A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Gwarancja</w:t>
      </w:r>
    </w:p>
    <w:p w14:paraId="02FEBEBD" w14:textId="77777777" w:rsidR="00A41F1A" w:rsidRPr="003C174F" w:rsidRDefault="00A41F1A" w:rsidP="00947D39">
      <w:pPr>
        <w:pStyle w:val="Nagwek2"/>
        <w:numPr>
          <w:ilvl w:val="0"/>
          <w:numId w:val="18"/>
        </w:numPr>
        <w:ind w:left="1134" w:hanging="425"/>
      </w:pPr>
      <w:r w:rsidRPr="003C174F">
        <w:t xml:space="preserve">Wykonawca jest zobowiązany do udzielenia gwarancji nie krótszej niż 12 miesięcy na bezawaryjną, niezawodną pracę urządzeń objętych zamówieniem oraz na nowo wmontowane podzespoły, części i elementy, będące dostawą Wykonawcy, a także </w:t>
      </w:r>
      <w:r w:rsidR="00752044">
        <w:br/>
      </w:r>
      <w:r w:rsidRPr="003C174F">
        <w:t>na wykonane prace, począwszy od daty podpisania „Protokołu zdawczo-odbiorczego”.</w:t>
      </w:r>
    </w:p>
    <w:p w14:paraId="01E7F882" w14:textId="77777777" w:rsidR="00A41F1A" w:rsidRPr="003C174F" w:rsidRDefault="00A41F1A" w:rsidP="0011200D">
      <w:pPr>
        <w:pStyle w:val="Nagwek2"/>
        <w:ind w:left="1134" w:hanging="425"/>
      </w:pPr>
      <w:r w:rsidRPr="003C174F">
        <w:t>W okresie gwarancyjnym wady jakościowe, dotyczące wykonanej usługi, Użytkownik zgłasza Wykonawcy oraz Zamawiającemu niezwłocznie po ich wykryciu.</w:t>
      </w:r>
    </w:p>
    <w:p w14:paraId="3B354E46" w14:textId="77777777" w:rsidR="00A41F1A" w:rsidRPr="003C174F" w:rsidRDefault="00A41F1A" w:rsidP="0011200D">
      <w:pPr>
        <w:pStyle w:val="Nagwek2"/>
        <w:ind w:left="1134" w:hanging="425"/>
      </w:pPr>
      <w:r w:rsidRPr="003C174F">
        <w:t>Okres gwarancji liczony jest od daty podpisania „Protokołu zdawczo-odbiorczego”. Okres gwarancyjny na wykonane prace należy każdorazowo określić w „</w:t>
      </w:r>
      <w:r w:rsidR="00DD1661" w:rsidRPr="003C174F">
        <w:t>Protokole zdawczo-odbiorczym”</w:t>
      </w:r>
      <w:r w:rsidRPr="003C174F">
        <w:t>.</w:t>
      </w:r>
    </w:p>
    <w:p w14:paraId="0708A301" w14:textId="77777777" w:rsidR="00A41F1A" w:rsidRPr="003C174F" w:rsidRDefault="00A41F1A" w:rsidP="0011200D">
      <w:pPr>
        <w:pStyle w:val="Nagwek2"/>
        <w:ind w:left="1134" w:hanging="425"/>
      </w:pPr>
      <w:r w:rsidRPr="003C174F">
        <w:t>Gwarancja obejmuje także urządzenia i usługi nabyte w ramach niniejszej umowy u podwykonawców (kooperantów) Wykonawcy.</w:t>
      </w:r>
    </w:p>
    <w:p w14:paraId="71620572" w14:textId="77777777" w:rsidR="00A41F1A" w:rsidRPr="003C174F" w:rsidRDefault="00A41F1A" w:rsidP="0011200D">
      <w:pPr>
        <w:pStyle w:val="Nagwek2"/>
        <w:ind w:left="1134" w:hanging="425"/>
      </w:pPr>
      <w:r w:rsidRPr="003C174F">
        <w:t>Jeżeli okres gwarancyjny na poszczególne autonomiczne elementy, podzespoły</w:t>
      </w:r>
      <w:r w:rsidR="00C06F09" w:rsidRPr="003C174F">
        <w:t xml:space="preserve"> </w:t>
      </w:r>
      <w:r w:rsidRPr="003C174F">
        <w:t>i urządzenia zamontowane w urządz</w:t>
      </w:r>
      <w:r w:rsidR="00C06F09" w:rsidRPr="003C174F">
        <w:t xml:space="preserve">eniach objętych niniejszą umową </w:t>
      </w:r>
      <w:r w:rsidRPr="003C174F">
        <w:t>jest dłuższy niż okres gwarancyjny określ</w:t>
      </w:r>
      <w:r w:rsidR="000D059D" w:rsidRPr="003C174F">
        <w:t xml:space="preserve">ony </w:t>
      </w:r>
      <w:r w:rsidR="003C174F">
        <w:br/>
      </w:r>
      <w:r w:rsidR="000D059D" w:rsidRPr="003C174F">
        <w:t xml:space="preserve">w umowie, Wykonawca uzna je </w:t>
      </w:r>
      <w:r w:rsidRPr="003C174F">
        <w:t>w udzielonej gwarancji. Muszą one być wymienione</w:t>
      </w:r>
      <w:r w:rsidR="003C174F">
        <w:t xml:space="preserve"> </w:t>
      </w:r>
      <w:r w:rsidRPr="003C174F">
        <w:t>w „Prot</w:t>
      </w:r>
      <w:r w:rsidR="00DD1661" w:rsidRPr="003C174F">
        <w:t>okole zdawczo-odbiorczym”</w:t>
      </w:r>
      <w:r w:rsidRPr="003C174F">
        <w:t>.</w:t>
      </w:r>
    </w:p>
    <w:p w14:paraId="5877ED6F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Reklamacje z tytułu udzielonej gwarancji będą przedkładane </w:t>
      </w:r>
      <w:r w:rsidR="003C174F">
        <w:br/>
      </w:r>
      <w:r w:rsidRPr="003C174F">
        <w:t>przez Dowódcę JW. do Wykonawcy z powiadomieniem Zamawiającego pisemnie, w formie „Zgłoszenia r</w:t>
      </w:r>
      <w:r w:rsidR="0069611F" w:rsidRPr="003C174F">
        <w:t>eklamacyjnego” – załącznik nr 5</w:t>
      </w:r>
      <w:r w:rsidRPr="003C174F">
        <w:t>.</w:t>
      </w:r>
    </w:p>
    <w:p w14:paraId="0BDCA174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Rozpatrzenie „Zgłoszenia reklamacyjnego” przez Wykonawcę </w:t>
      </w:r>
      <w:r w:rsidR="00505183" w:rsidRPr="003C174F">
        <w:br/>
      </w:r>
      <w:r w:rsidRPr="003C174F">
        <w:t>oraz podpisanie „Protokołu porozumień gwarancyjnych”, musi nastąpić</w:t>
      </w:r>
      <w:r w:rsidR="00C06F09" w:rsidRPr="003C174F">
        <w:t xml:space="preserve"> w okresie nie dłuższym </w:t>
      </w:r>
      <w:r w:rsidRPr="003C174F">
        <w:t>niż 7 dni od daty jego złożenia przez Dowódcę JW. u Wykonawcy.</w:t>
      </w:r>
    </w:p>
    <w:p w14:paraId="2A2AA8B9" w14:textId="77777777" w:rsidR="00A41F1A" w:rsidRPr="003C174F" w:rsidRDefault="00A41F1A" w:rsidP="0011200D">
      <w:pPr>
        <w:pStyle w:val="Nagwek2"/>
        <w:ind w:left="1134" w:hanging="425"/>
      </w:pPr>
      <w:r w:rsidRPr="003C174F">
        <w:t>Za datę złożenia (przesłania) przez Dowódcę JW. „Zgłoszenia reklamacyjnego” do Wykonawcy należy przyjąć datę wysłania/datę zapisaną w rejestrze dokumentów wychodzących z kancelarii Jednostki Wojskowej.</w:t>
      </w:r>
    </w:p>
    <w:p w14:paraId="419782EB" w14:textId="77777777" w:rsidR="00A41F1A" w:rsidRPr="003C174F" w:rsidRDefault="00A41F1A" w:rsidP="0011200D">
      <w:pPr>
        <w:pStyle w:val="Nagwek2"/>
        <w:ind w:left="1134" w:hanging="425"/>
        <w:rPr>
          <w:color w:val="FF0000"/>
        </w:rPr>
      </w:pPr>
      <w:r w:rsidRPr="003C174F">
        <w:lastRenderedPageBreak/>
        <w:t>O każdorazowej zmianie danych adresowych Wykonawca zobowiązany jest niezwłocznie powiadomić pisemnie Zamawiającego i Dowódcę JW. W przypadku braku takiego powiadomienia, wysłanie „Zgłoszenia reklamacyjnego” na wskazany w niniejszej umowie adres bądź faks, uznaje się za skuteczny, co powoduje bieg terminu rozpatrzenia reklamacji.</w:t>
      </w:r>
    </w:p>
    <w:p w14:paraId="6C8656AC" w14:textId="77777777" w:rsidR="00A41F1A" w:rsidRPr="003C174F" w:rsidRDefault="00A41F1A" w:rsidP="0011200D">
      <w:pPr>
        <w:pStyle w:val="Nagwek2"/>
        <w:ind w:left="1134" w:hanging="425"/>
        <w:rPr>
          <w:color w:val="FF0000"/>
        </w:rPr>
      </w:pPr>
      <w:r w:rsidRPr="003C174F">
        <w:t xml:space="preserve">Reklamacje z tytułu udzielonej gwarancji będą usuwane w ciągu 14 dni od momentu uzgodnienia zakresu reklamacji (sporządzenie i podpisanie PPG) zgodnie ze wzorem dostarczonym </w:t>
      </w:r>
      <w:r w:rsidR="003C174F">
        <w:br/>
      </w:r>
      <w:r w:rsidRPr="003C174F">
        <w:t>przez Zamawiającego (załącznik</w:t>
      </w:r>
      <w:r w:rsidR="003C174F">
        <w:t xml:space="preserve"> </w:t>
      </w:r>
      <w:r w:rsidR="001C0008">
        <w:t>nr 6</w:t>
      </w:r>
      <w:r w:rsidRPr="003C174F">
        <w:t xml:space="preserve">). Ewentualne wydłużenie terminu usunięcia niesprawności wynikające z PPG powyżej 14 dni roboczych, może nastąpić tylko z przyczyn niezależnych </w:t>
      </w:r>
      <w:r w:rsidR="003C174F">
        <w:br/>
      </w:r>
      <w:r w:rsidRPr="003C174F">
        <w:t>od Wykonawcy, na podstawie wniosku o przesunięcie terminu wykonania prac wynikających z udzielonej gwarancji zatwierdzonego</w:t>
      </w:r>
      <w:r w:rsidRPr="003C174F">
        <w:br/>
        <w:t>przez Zamawiającego.</w:t>
      </w:r>
      <w:r w:rsidRPr="003C174F">
        <w:rPr>
          <w:color w:val="FF0000"/>
        </w:rPr>
        <w:t xml:space="preserve"> </w:t>
      </w:r>
    </w:p>
    <w:p w14:paraId="78B7F480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Koszty związane z rozpatrzeniem „Zgłoszenia reklamacyjnego”, </w:t>
      </w:r>
      <w:r w:rsidR="00DD1661" w:rsidRPr="003C174F">
        <w:br/>
      </w:r>
      <w:r w:rsidRPr="003C174F">
        <w:t xml:space="preserve">a dotyczące określenia stanu technicznego niesprawnego urządzenia (ekspertyzy techniczne, weryfikacje) ponosi </w:t>
      </w:r>
      <w:proofErr w:type="spellStart"/>
      <w:r w:rsidRPr="003C174F">
        <w:t>Gwarantodawca</w:t>
      </w:r>
      <w:proofErr w:type="spellEnd"/>
      <w:r w:rsidRPr="003C174F">
        <w:t>.</w:t>
      </w:r>
    </w:p>
    <w:p w14:paraId="442BC19E" w14:textId="77777777" w:rsidR="00A41F1A" w:rsidRPr="003C174F" w:rsidRDefault="00A41F1A" w:rsidP="0011200D">
      <w:pPr>
        <w:pStyle w:val="Nagwek2"/>
        <w:ind w:left="1134" w:hanging="425"/>
      </w:pPr>
      <w:r w:rsidRPr="003C174F">
        <w:t>Jeżeli czas, od podpisania „Protokołu porozumień gwarancyjnych”</w:t>
      </w:r>
      <w:r w:rsidRPr="003C174F">
        <w:br/>
        <w:t xml:space="preserve">oraz udostępnienia urządzeń objętych niniejszą umową dla usunięcia niesprawności, do rozpoczęcia prac związanych z ich usuwaniem przekracza 14 dni roboczych, to okres gwarancyjny ulega wydłużeniu </w:t>
      </w:r>
      <w:r w:rsidR="00DD1661" w:rsidRPr="003C174F">
        <w:br/>
      </w:r>
      <w:r w:rsidRPr="003C174F">
        <w:t>o czas od daty udostępnienia urządzeń do czasu usunięcia tej niesprawności. Wydłużenie okresu gwarancji dotyczy tylko urządzeń naprawianych w ramach gwarancji.</w:t>
      </w:r>
    </w:p>
    <w:p w14:paraId="5DAFB29F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Wykonawca musi powiadomić pisemnie Dowódcę JW. </w:t>
      </w:r>
      <w:r w:rsidR="003C174F">
        <w:br/>
      </w:r>
      <w:r w:rsidR="00DD1661" w:rsidRPr="003C174F">
        <w:t xml:space="preserve">lub upoważnioną przez niego osobę </w:t>
      </w:r>
      <w:r w:rsidRPr="003C174F">
        <w:t>przed planowanym przybyciem grupy gwarancyjnej o terminie jej przybycia, jej składzie oraz uzgodnić w trybie roboczym dostępność urządzeń.</w:t>
      </w:r>
    </w:p>
    <w:p w14:paraId="38647101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Po przybyciu grupy gwarancyjnej do JW., przewodniczący grupy gwarancyjnej zgłasza przybycie Dowódcy JW., przedstawia upoważnienie do przeprowadzenia czynności związanych </w:t>
      </w:r>
      <w:r w:rsidR="003C174F">
        <w:br/>
      </w:r>
      <w:r w:rsidRPr="003C174F">
        <w:t>z rozpatrzeniem „Zgłoszenia reklamacyjnego</w:t>
      </w:r>
      <w:r w:rsidR="00C06F09" w:rsidRPr="003C174F">
        <w:t xml:space="preserve">” </w:t>
      </w:r>
      <w:r w:rsidRPr="003C174F">
        <w:t>oraz uzgadnia plan działania na okres pobytu na terenie JW.</w:t>
      </w:r>
    </w:p>
    <w:p w14:paraId="004FF4C8" w14:textId="77777777" w:rsidR="00A41F1A" w:rsidRPr="003C174F" w:rsidRDefault="00A41F1A" w:rsidP="0011200D">
      <w:pPr>
        <w:pStyle w:val="Nagwek2"/>
        <w:ind w:left="1134" w:hanging="425"/>
      </w:pPr>
      <w:r w:rsidRPr="003C174F">
        <w:t>Na wniosek przewodniczącego grupy gwarancyjnej, Dowódca JW. u</w:t>
      </w:r>
      <w:r w:rsidR="00C06F09" w:rsidRPr="003C174F">
        <w:t xml:space="preserve">dostępni </w:t>
      </w:r>
      <w:r w:rsidRPr="003C174F">
        <w:t>do wglądu dokumentację eksploatacyjną urządzeń zgłoszonych do reklamacji uwzględniając przy tym wymogi przepisów o ochronie informacji niejawnych.</w:t>
      </w:r>
    </w:p>
    <w:p w14:paraId="166E3FBA" w14:textId="77777777" w:rsidR="00A41F1A" w:rsidRPr="003C174F" w:rsidRDefault="00A41F1A" w:rsidP="0011200D">
      <w:pPr>
        <w:pStyle w:val="Nagwek2"/>
        <w:ind w:left="1134" w:hanging="425"/>
      </w:pPr>
      <w:r w:rsidRPr="003C174F">
        <w:t>„Protokół porozumień gwarancyjnych” sporządza Wykonawca przy udziale komisji z JW., a zatwierdza upoważniony przedstawiciel Wykonawcy.</w:t>
      </w:r>
      <w:r w:rsidR="001C0008">
        <w:t xml:space="preserve"> </w:t>
      </w:r>
      <w:r w:rsidRPr="003C174F">
        <w:t>Po zatwierdzeniu PPG Wykonawca rozsyła po jednym egzemplarzu</w:t>
      </w:r>
      <w:r w:rsidR="001C0008">
        <w:t xml:space="preserve"> </w:t>
      </w:r>
      <w:r w:rsidRPr="003C174F">
        <w:t>do Zamawiającego i Dowódcy JW. Zatwierdzony PPG stanowi podstawę</w:t>
      </w:r>
      <w:r w:rsidR="003C174F">
        <w:t xml:space="preserve"> </w:t>
      </w:r>
      <w:r w:rsidRPr="003C174F">
        <w:t>do rozpoczęcia prac związanych z usunięciem niesprawności w ramach gwarancji.</w:t>
      </w:r>
    </w:p>
    <w:p w14:paraId="1E8F7659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Użytkownik ma prawo do dokonania napraw urządzeń objętych gwarancją bez uzyskania uprzedniej zgody Wykonawcy jedynie </w:t>
      </w:r>
      <w:r w:rsidR="003C174F">
        <w:br/>
      </w:r>
      <w:r w:rsidRPr="003C174F">
        <w:t>w przypadku,</w:t>
      </w:r>
      <w:r w:rsidR="003C174F">
        <w:t xml:space="preserve"> </w:t>
      </w:r>
      <w:r w:rsidRPr="003C174F">
        <w:t>gdy niesprawność jest takiego rodzaju, że jej natychmiastowe nieusunięcie</w:t>
      </w:r>
      <w:r w:rsidR="003C174F">
        <w:t xml:space="preserve"> </w:t>
      </w:r>
      <w:r w:rsidRPr="003C174F">
        <w:t>może spowodować zwiększenie strat lub całkowite zniszczenie sprzętu.</w:t>
      </w:r>
    </w:p>
    <w:p w14:paraId="00BC09E3" w14:textId="77777777" w:rsidR="00A41F1A" w:rsidRPr="003C174F" w:rsidRDefault="00A41F1A" w:rsidP="0011200D">
      <w:pPr>
        <w:pStyle w:val="Nagwek2"/>
        <w:ind w:left="1134" w:hanging="425"/>
      </w:pPr>
      <w:r w:rsidRPr="003C174F">
        <w:lastRenderedPageBreak/>
        <w:t xml:space="preserve">O naprawach wyszczególnionych w </w:t>
      </w:r>
      <w:proofErr w:type="spellStart"/>
      <w:r w:rsidRPr="003C174F">
        <w:t>p</w:t>
      </w:r>
      <w:r w:rsidR="00C06F09" w:rsidRPr="003C174F">
        <w:t>p</w:t>
      </w:r>
      <w:r w:rsidRPr="003C174F">
        <w:t>kt</w:t>
      </w:r>
      <w:proofErr w:type="spellEnd"/>
      <w:r w:rsidRPr="003C174F">
        <w:t xml:space="preserve">. </w:t>
      </w:r>
      <w:r w:rsidR="00713C20">
        <w:t>q</w:t>
      </w:r>
      <w:r w:rsidR="00DD1661" w:rsidRPr="003C174F">
        <w:t>)</w:t>
      </w:r>
      <w:r w:rsidRPr="003C174F">
        <w:t xml:space="preserve"> Dowódca JW. niezwłocznie powiadamia pisemnie Wykonawcę oraz Zamawiającego.</w:t>
      </w:r>
    </w:p>
    <w:p w14:paraId="48D3EF14" w14:textId="77777777" w:rsidR="00A41F1A" w:rsidRPr="003C174F" w:rsidRDefault="00A41F1A" w:rsidP="0011200D">
      <w:pPr>
        <w:pStyle w:val="Nagwek2"/>
        <w:ind w:left="1134" w:hanging="425"/>
      </w:pPr>
      <w:r w:rsidRPr="003C174F">
        <w:t>W przypadku rozbieżnych stanowisk między przedstawicielami poszczególnych stron odnośnie uznania zasadności zgłoszonych roszczeń gwarancyjnych, sporządza się „Protokół porozumień gwarancyjnych”, a w punkcie 3 odnotowuje się fakt braku wspólnego stanowiska w powyższej sprawie. Przedstawiciele stron uzasadniają w nim swoje stanowisko lub dołączają je do dokumentu w formie załączników. Podpisany przez każdą</w:t>
      </w:r>
      <w:r w:rsidR="00DD1661" w:rsidRPr="003C174F">
        <w:t xml:space="preserve"> ze stron oraz po zatwierdzeniu </w:t>
      </w:r>
      <w:r w:rsidRPr="003C174F">
        <w:t>przez upoważnionego przedstawiciela W</w:t>
      </w:r>
      <w:r w:rsidR="00DD1661" w:rsidRPr="003C174F">
        <w:t xml:space="preserve">ykonawcy PPG, zostaje przesłany </w:t>
      </w:r>
      <w:r w:rsidRPr="003C174F">
        <w:t>do Zamawiającego i Dowódcy JW.</w:t>
      </w:r>
    </w:p>
    <w:p w14:paraId="0587B327" w14:textId="77777777" w:rsidR="00A41F1A" w:rsidRPr="003C174F" w:rsidRDefault="00A41F1A" w:rsidP="0011200D">
      <w:pPr>
        <w:pStyle w:val="Nagwek2"/>
        <w:ind w:left="1134" w:hanging="425"/>
      </w:pPr>
      <w:r w:rsidRPr="003C174F">
        <w:t>W przypadku negatywnego rozpatrzenia przez Wykonawcę PPG, Dowódca JW. zastrzega sobie prawo do odwołania się od decyzji Wykonawcy w terminie do 14 dni od daty otrzymania uzasadnienia.</w:t>
      </w:r>
    </w:p>
    <w:p w14:paraId="41F098CA" w14:textId="77777777" w:rsidR="00A41F1A" w:rsidRPr="003C174F" w:rsidRDefault="00A41F1A" w:rsidP="0011200D">
      <w:pPr>
        <w:pStyle w:val="Nagwek2"/>
        <w:ind w:left="1134" w:hanging="425"/>
        <w:rPr>
          <w:color w:val="FF0000"/>
        </w:rPr>
      </w:pPr>
      <w:r w:rsidRPr="003C174F">
        <w:t xml:space="preserve">W przypadku odwołania się Dowódcy JW. od uzasadnienia Wykonawcy, Wykonawca powołuje w terminie 7 dni roboczych </w:t>
      </w:r>
      <w:r w:rsidR="003C174F">
        <w:br/>
      </w:r>
      <w:r w:rsidRPr="003C174F">
        <w:t>od otrzymania odwołania komisję złożoną z przedstawicieli Jednostki Wojskowej i Wykonawcy. Przedstawicieli do w/w komisji pisemnie zgłaszają zainteresowane strony. Protokół ze spotkania wykonuje Wykonawca i podpisują go uczestnicy spotkania. Kopie otrzymują Dowódca JW. i Zamawiający.</w:t>
      </w:r>
    </w:p>
    <w:p w14:paraId="46224B02" w14:textId="77777777" w:rsidR="00A41F1A" w:rsidRPr="003C174F" w:rsidRDefault="00A41F1A" w:rsidP="0011200D">
      <w:pPr>
        <w:pStyle w:val="Nagwek2"/>
        <w:ind w:left="1134" w:hanging="425"/>
      </w:pPr>
      <w:r w:rsidRPr="003C174F">
        <w:t>W przypadku nie uznania „Zgłoszenia reklamacyjnego” przez Wykonawcę, Dowódca JW. po otrzymaniu „Protokołu porozumień gwarancyjnych” i zapoznaniu się z opiniami każdej ze stron, podejmuje decyzję</w:t>
      </w:r>
      <w:r w:rsidR="003C174F">
        <w:t xml:space="preserve"> </w:t>
      </w:r>
      <w:r w:rsidRPr="003C174F">
        <w:t xml:space="preserve">co do sposobu dalszego postępowania. </w:t>
      </w:r>
      <w:r w:rsidR="00591998">
        <w:br/>
      </w:r>
      <w:r w:rsidRPr="003C174F">
        <w:t>W wypadku utrzymania decyzji</w:t>
      </w:r>
      <w:r w:rsidR="003C174F">
        <w:t xml:space="preserve"> </w:t>
      </w:r>
      <w:r w:rsidRPr="003C174F">
        <w:t>co do zasadności uznania naprawy niesprawności jako zobowiązanie gwarancyjne przesyła kopie dokumentów do Zamawiającego z wnioskiem</w:t>
      </w:r>
      <w:r w:rsidR="003C174F">
        <w:t xml:space="preserve"> </w:t>
      </w:r>
      <w:r w:rsidRPr="003C174F">
        <w:t xml:space="preserve">o wyegzekwowanie </w:t>
      </w:r>
      <w:r w:rsidR="00752044">
        <w:br/>
      </w:r>
      <w:r w:rsidRPr="003C174F">
        <w:t>od Wykonawcy zobowiązań gwarancyjnych.</w:t>
      </w:r>
      <w:r w:rsidR="003C174F">
        <w:t xml:space="preserve"> </w:t>
      </w:r>
      <w:r w:rsidRPr="003C174F">
        <w:t xml:space="preserve">O powyższym fakcie Dowódca JW. powiadamia pisemnie Wykonawcę. Zamawiający </w:t>
      </w:r>
      <w:r w:rsidR="00752044">
        <w:br/>
      </w:r>
      <w:r w:rsidRPr="003C174F">
        <w:t>po zapoznaniu się z dokumentami podejmie dalsze kroki prawne.</w:t>
      </w:r>
    </w:p>
    <w:p w14:paraId="2CA46C76" w14:textId="77777777" w:rsidR="00A41F1A" w:rsidRPr="003C174F" w:rsidRDefault="00A41F1A" w:rsidP="0011200D">
      <w:pPr>
        <w:pStyle w:val="Nagwek2"/>
        <w:ind w:left="1134" w:hanging="425"/>
      </w:pPr>
      <w:r w:rsidRPr="003C174F">
        <w:t>W przypadku, gdy Dowódca JW. po otrzymaniu „Protokołu porozumień gwarancyjnych” i zapoznaniu się z opiniami ka</w:t>
      </w:r>
      <w:r w:rsidR="00C06F09" w:rsidRPr="003C174F">
        <w:t xml:space="preserve">żdej </w:t>
      </w:r>
      <w:r w:rsidR="003C174F">
        <w:br/>
      </w:r>
      <w:r w:rsidR="00C06F09" w:rsidRPr="003C174F">
        <w:t xml:space="preserve">ze stron, podejmie decyzję </w:t>
      </w:r>
      <w:r w:rsidRPr="003C174F">
        <w:t xml:space="preserve">o anulowaniu przesłanego „Zgłoszenia reklamacyjnego” </w:t>
      </w:r>
      <w:r w:rsidR="00C06F09" w:rsidRPr="003C174F">
        <w:t xml:space="preserve">powiadamia pisemnie </w:t>
      </w:r>
      <w:r w:rsidRPr="003C174F">
        <w:t xml:space="preserve">o tym fakcie Wykonawcę </w:t>
      </w:r>
      <w:r w:rsidR="003C174F">
        <w:br/>
      </w:r>
      <w:r w:rsidRPr="003C174F">
        <w:t xml:space="preserve">oraz Zamawiającego, a następnie rozpoczyna procedury zgodnie </w:t>
      </w:r>
      <w:r w:rsidR="003C174F">
        <w:br/>
      </w:r>
      <w:r w:rsidRPr="003C174F">
        <w:t xml:space="preserve">z aktami prawnymi dotyczącymi niesprawności </w:t>
      </w:r>
      <w:proofErr w:type="spellStart"/>
      <w:r w:rsidRPr="003C174F">
        <w:t>SpW</w:t>
      </w:r>
      <w:proofErr w:type="spellEnd"/>
      <w:r w:rsidRPr="003C174F">
        <w:t>.</w:t>
      </w:r>
    </w:p>
    <w:p w14:paraId="3AE1B173" w14:textId="77777777" w:rsidR="00DD1661" w:rsidRPr="003C174F" w:rsidRDefault="00A41F1A" w:rsidP="0011200D">
      <w:pPr>
        <w:pStyle w:val="Nagwek2"/>
        <w:ind w:left="1134" w:hanging="425"/>
      </w:pPr>
      <w:r w:rsidRPr="003C174F">
        <w:t>Z usunięcia niesprawności Wykonawca sporządza „Protokół zdawczo-odbiorczy” potwierdzający przywrócenie wymaganych parametrów taktyczno-t</w:t>
      </w:r>
      <w:r w:rsidR="00C06F09" w:rsidRPr="003C174F">
        <w:t xml:space="preserve">echnicznych </w:t>
      </w:r>
      <w:r w:rsidRPr="003C174F">
        <w:t xml:space="preserve">i jakościowych naprawianych urządzeń oraz odnotowuje nowy termin zakończenia okresu gwarancyjnego w dokumentacji technicznej urządzeń. Protokół ten musi być podpisany przez komisję powołaną rozkazem Dowódcy JW. </w:t>
      </w:r>
    </w:p>
    <w:p w14:paraId="7F6166A9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Jeżeli w przypadku uznanej reklamacji Wykonawca stwierdza brak możliwości naprawy sprzętu u Użytkownika, sprzęt kieruje się </w:t>
      </w:r>
      <w:r w:rsidR="003C174F">
        <w:br/>
      </w:r>
      <w:r w:rsidRPr="003C174F">
        <w:t xml:space="preserve">do zakładu Wykonawcy. Sposób dostarczenia sprzętu do zakładu </w:t>
      </w:r>
      <w:r w:rsidR="003C174F">
        <w:br/>
      </w:r>
      <w:r w:rsidRPr="003C174F">
        <w:t xml:space="preserve">i z powrotem oraz jego przekazanie Użytkownikowi ustala </w:t>
      </w:r>
      <w:r w:rsidRPr="003C174F">
        <w:lastRenderedPageBreak/>
        <w:t>Wykonawca w porozumieniu</w:t>
      </w:r>
      <w:r w:rsidR="003C174F">
        <w:t xml:space="preserve"> </w:t>
      </w:r>
      <w:r w:rsidRPr="003C174F">
        <w:t xml:space="preserve">z Użytkownikiem. Koszty poniesione </w:t>
      </w:r>
      <w:r w:rsidR="00591998">
        <w:br/>
      </w:r>
      <w:r w:rsidRPr="003C174F">
        <w:t>z tytułu transportu sprzętu w obie strony pokrywa Wykonawca.</w:t>
      </w:r>
    </w:p>
    <w:p w14:paraId="56AC5216" w14:textId="77777777" w:rsidR="00A41F1A" w:rsidRPr="003C174F" w:rsidRDefault="00A41F1A" w:rsidP="0011200D">
      <w:pPr>
        <w:pStyle w:val="Nagwek2"/>
        <w:ind w:left="1134" w:hanging="425"/>
      </w:pPr>
      <w:r w:rsidRPr="003C174F">
        <w:t>Okres gwarancyjny na sprzęt i prace zakwalifikowane w ramach gwarancji przedłuża się o okres, od daty podpisania PPG, do daty podpisania „Protokołu zdawczo – odbiorczego”. Bezwarunkowo przedłuża się gwarancję na wszystkie prace zawarte w „Wykazie prac naprawczych” w przypadku postoju urządzeń objętych niniejszą umową w zakładzie Wykonawcy w ramach gwarancji</w:t>
      </w:r>
      <w:r w:rsidR="000D059D" w:rsidRPr="003C174F">
        <w:t xml:space="preserve"> </w:t>
      </w:r>
      <w:r w:rsidR="003C174F">
        <w:br/>
      </w:r>
      <w:r w:rsidRPr="003C174F">
        <w:t>oraz w przypadku niesprawności urządzeń uniemożliwiających wykonywanie jego podstawowych zadań.</w:t>
      </w:r>
    </w:p>
    <w:p w14:paraId="2BD5F707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Wykonawca zobowiązany jest do niezwłocznego naprawienia </w:t>
      </w:r>
      <w:r w:rsidR="003C174F">
        <w:br/>
      </w:r>
      <w:r w:rsidRPr="003C174F">
        <w:t>w pełnym zakresie wszystkich szkód powstałych w wyniku przekazania urządzeń działających wadliwie.</w:t>
      </w:r>
    </w:p>
    <w:p w14:paraId="4A7283A3" w14:textId="77777777" w:rsidR="00A41F1A" w:rsidRPr="003C174F" w:rsidRDefault="00A41F1A" w:rsidP="0011200D">
      <w:pPr>
        <w:pStyle w:val="Nagwek2"/>
        <w:ind w:left="1134" w:hanging="425"/>
      </w:pPr>
      <w:r w:rsidRPr="003C174F">
        <w:t>Wykonawca po uzgodnieniu z Dowódcą JW. po zakończonym przeglądzie</w:t>
      </w:r>
      <w:r w:rsidR="003C174F">
        <w:t xml:space="preserve"> </w:t>
      </w:r>
      <w:r w:rsidRPr="003C174F">
        <w:t xml:space="preserve">i odbiorze przez komisję może oplombować urządzenia </w:t>
      </w:r>
      <w:r w:rsidR="003C174F">
        <w:br/>
      </w:r>
      <w:r w:rsidRPr="003C174F">
        <w:t xml:space="preserve">w ważniejszych węzłach w sposób umożliwiający wykonywanie </w:t>
      </w:r>
      <w:r w:rsidR="003C174F">
        <w:br/>
      </w:r>
      <w:r w:rsidRPr="003C174F">
        <w:t>przez Użytkownika wszystkich czynności eksploatacyjnych wynikających z obowiązujących instrukcji. Miejsca oraz sposób oplombowania Wykonawca odnotowuje w „Protokole zdawczo-odbiorczym</w:t>
      </w:r>
      <w:r w:rsidR="00C06F09" w:rsidRPr="003C174F">
        <w:t xml:space="preserve">” </w:t>
      </w:r>
      <w:r w:rsidRPr="003C174F">
        <w:t>oraz w dokumentacji eksploatacyjnej urządzeń (formularzach technicznych itp.).</w:t>
      </w:r>
    </w:p>
    <w:p w14:paraId="2630D19E" w14:textId="77777777" w:rsidR="00A41F1A" w:rsidRPr="003C174F" w:rsidRDefault="00A41F1A" w:rsidP="0011200D">
      <w:pPr>
        <w:pStyle w:val="Nagwek2"/>
        <w:ind w:left="1134" w:hanging="425"/>
      </w:pPr>
      <w:r w:rsidRPr="003C174F">
        <w:t>W przypadku montażu urządzeń dostarczonych przez Użytkownika</w:t>
      </w:r>
      <w:r w:rsidRPr="003C174F">
        <w:br/>
        <w:t>i będących na gwarancji producenta, Wykonawca naprawy zobowiązany</w:t>
      </w:r>
      <w:r w:rsidR="003C174F">
        <w:t xml:space="preserve"> </w:t>
      </w:r>
      <w:r w:rsidRPr="003C174F">
        <w:t>jest do niezwłocznego naprawienia w pełnym zakresie wszystkich szkód powstałych w wyniku niewłaściwego zamontowania urządzeń, podania nieprawidłowego zasilania lub innych parametrów niezgodnych z wymaganiami.</w:t>
      </w:r>
    </w:p>
    <w:p w14:paraId="39E6663A" w14:textId="77777777" w:rsidR="00A41F1A" w:rsidRPr="003C174F" w:rsidRDefault="00A41F1A" w:rsidP="0011200D">
      <w:pPr>
        <w:pStyle w:val="Nagwek2"/>
        <w:ind w:left="1134" w:hanging="425"/>
      </w:pPr>
      <w:r w:rsidRPr="003C174F">
        <w:t xml:space="preserve">Odpowiedzialność Wykonawcy z tytułu rękojmi za wady fizyczne </w:t>
      </w:r>
      <w:r w:rsidR="00406C92">
        <w:br/>
      </w:r>
      <w:r w:rsidRPr="003C174F">
        <w:t>i prawne nie jest wyłączona.</w:t>
      </w:r>
    </w:p>
    <w:p w14:paraId="56EC9204" w14:textId="77777777" w:rsidR="00A41F1A" w:rsidRPr="003C174F" w:rsidRDefault="00A41F1A" w:rsidP="0011200D">
      <w:pPr>
        <w:pStyle w:val="Nagwek2"/>
        <w:ind w:left="1134" w:hanging="425"/>
      </w:pPr>
      <w:r w:rsidRPr="003C174F">
        <w:t>W sprawach nieuregulowanych w niniejszym dokumencie zastosowanie mają przepisy Kodeksu Cywilnego.</w:t>
      </w:r>
    </w:p>
    <w:p w14:paraId="4CAA8037" w14:textId="77777777" w:rsidR="00141782" w:rsidRPr="003C174F" w:rsidRDefault="00141782" w:rsidP="00141782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</w:p>
    <w:p w14:paraId="440592E0" w14:textId="77777777" w:rsidR="00C06F09" w:rsidRPr="003C174F" w:rsidRDefault="00C06F09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Inne postanowienia</w:t>
      </w:r>
    </w:p>
    <w:p w14:paraId="24E06D80" w14:textId="77777777" w:rsidR="00C06F09" w:rsidRDefault="00C06F09" w:rsidP="00947D39">
      <w:pPr>
        <w:pStyle w:val="Akapitzlist1"/>
        <w:numPr>
          <w:ilvl w:val="0"/>
          <w:numId w:val="7"/>
        </w:numPr>
        <w:tabs>
          <w:tab w:val="left" w:pos="1134"/>
        </w:tabs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 xml:space="preserve">Wykonawca zobowiązany jest w terminie </w:t>
      </w:r>
      <w:r w:rsidR="00B22EEE" w:rsidRPr="003C174F">
        <w:rPr>
          <w:rFonts w:ascii="Arial" w:hAnsi="Arial" w:cs="Arial"/>
          <w:bCs/>
          <w:lang w:eastAsia="pl-PL"/>
        </w:rPr>
        <w:t>7</w:t>
      </w:r>
      <w:r w:rsidRPr="003C174F">
        <w:rPr>
          <w:rFonts w:ascii="Arial" w:hAnsi="Arial" w:cs="Arial"/>
          <w:bCs/>
          <w:lang w:eastAsia="pl-PL"/>
        </w:rPr>
        <w:t xml:space="preserve"> dni od daty podpisania „Protokołu zdawczo-odbiorczego” do wykonania, skompletowania zgodnie umową i przesłania n/w dokumentów do:</w:t>
      </w:r>
    </w:p>
    <w:p w14:paraId="50D57DF9" w14:textId="77777777" w:rsidR="001C0008" w:rsidRPr="003C174F" w:rsidRDefault="001C0008" w:rsidP="001C0008">
      <w:pPr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sym w:font="Symbol" w:char="F02D"/>
      </w:r>
      <w:r w:rsidRPr="003C174F">
        <w:rPr>
          <w:rFonts w:ascii="Arial" w:hAnsi="Arial" w:cs="Arial"/>
          <w:bCs/>
          <w:lang w:eastAsia="pl-PL"/>
        </w:rPr>
        <w:t xml:space="preserve"> Zamawiającego:</w:t>
      </w:r>
    </w:p>
    <w:p w14:paraId="294E9552" w14:textId="77777777" w:rsidR="001C0008" w:rsidRPr="003C174F" w:rsidRDefault="001C0008" w:rsidP="001C0008">
      <w:pPr>
        <w:pStyle w:val="Lista2"/>
        <w:widowControl w:val="0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>Faktury;</w:t>
      </w:r>
    </w:p>
    <w:p w14:paraId="46C338CA" w14:textId="77777777" w:rsidR="001C0008" w:rsidRPr="003C174F" w:rsidRDefault="001C0008" w:rsidP="001C0008">
      <w:pPr>
        <w:pStyle w:val="Lista2"/>
        <w:widowControl w:val="0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 xml:space="preserve">Protokołu zdawczo-odbiorczego; </w:t>
      </w:r>
    </w:p>
    <w:p w14:paraId="4A667A98" w14:textId="77777777" w:rsidR="001C0008" w:rsidRPr="003C174F" w:rsidRDefault="001C0008" w:rsidP="001C0008">
      <w:pPr>
        <w:pStyle w:val="Akapitzlist"/>
        <w:numPr>
          <w:ilvl w:val="0"/>
          <w:numId w:val="9"/>
        </w:numPr>
        <w:tabs>
          <w:tab w:val="left" w:pos="1134"/>
        </w:tabs>
        <w:ind w:left="2127" w:hanging="709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>Wykazu oprzyrządowania oraz przedmiotów majątkowych wytworzonych w trakcie realizacji prac przeglądowych, zakupionych lub wytworzonych ze środków Zamawiającego;</w:t>
      </w:r>
    </w:p>
    <w:p w14:paraId="5879F18F" w14:textId="77777777" w:rsidR="001C0008" w:rsidRPr="003C174F" w:rsidRDefault="001C0008" w:rsidP="001C0008">
      <w:pPr>
        <w:pStyle w:val="Akapitzlist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>Wykazu podzespołów, mechanizmów i urządzeń dostarczonych</w:t>
      </w:r>
      <w:r>
        <w:rPr>
          <w:rFonts w:ascii="Arial" w:hAnsi="Arial" w:cs="Arial"/>
          <w:bCs/>
          <w:lang w:eastAsia="pl-PL"/>
        </w:rPr>
        <w:t xml:space="preserve"> </w:t>
      </w:r>
      <w:r w:rsidRPr="003C174F">
        <w:rPr>
          <w:rFonts w:ascii="Arial" w:hAnsi="Arial" w:cs="Arial"/>
          <w:bCs/>
          <w:lang w:eastAsia="pl-PL"/>
        </w:rPr>
        <w:t>i zamontowanych w trakcie przeglądu oraz oprzyrządowania będącego dostawą Wykonawcy.</w:t>
      </w:r>
    </w:p>
    <w:p w14:paraId="5934DAB5" w14:textId="77777777" w:rsidR="001C0008" w:rsidRPr="003C174F" w:rsidRDefault="001C0008" w:rsidP="001C0008">
      <w:pPr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sym w:font="Symbol" w:char="F02D"/>
      </w:r>
      <w:r w:rsidRPr="003C174F">
        <w:rPr>
          <w:rFonts w:ascii="Arial" w:hAnsi="Arial" w:cs="Arial"/>
          <w:bCs/>
          <w:lang w:eastAsia="pl-PL"/>
        </w:rPr>
        <w:t xml:space="preserve"> Dowódcy JW.:</w:t>
      </w:r>
    </w:p>
    <w:p w14:paraId="5BB730D6" w14:textId="77777777" w:rsidR="001C0008" w:rsidRPr="003C174F" w:rsidRDefault="001C0008" w:rsidP="001C0008">
      <w:pPr>
        <w:pStyle w:val="Lista2"/>
        <w:widowControl w:val="0"/>
        <w:numPr>
          <w:ilvl w:val="0"/>
          <w:numId w:val="8"/>
        </w:numPr>
        <w:ind w:firstLine="253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>Protokołu zdawczo-odbiorczego;</w:t>
      </w:r>
    </w:p>
    <w:p w14:paraId="1DD96ED7" w14:textId="77777777" w:rsidR="001C0008" w:rsidRPr="002B5B9D" w:rsidRDefault="001C0008" w:rsidP="002B5B9D">
      <w:pPr>
        <w:pStyle w:val="Lista2"/>
        <w:widowControl w:val="0"/>
        <w:numPr>
          <w:ilvl w:val="0"/>
          <w:numId w:val="8"/>
        </w:numPr>
        <w:ind w:firstLine="253"/>
        <w:contextualSpacing w:val="0"/>
        <w:rPr>
          <w:rFonts w:ascii="Arial" w:hAnsi="Arial" w:cs="Arial"/>
          <w:bCs/>
          <w:lang w:eastAsia="pl-PL"/>
        </w:rPr>
      </w:pPr>
      <w:r w:rsidRPr="003C174F">
        <w:rPr>
          <w:rFonts w:ascii="Arial" w:hAnsi="Arial" w:cs="Arial"/>
          <w:bCs/>
          <w:lang w:eastAsia="pl-PL"/>
        </w:rPr>
        <w:t>Kart gwarancyjnej</w:t>
      </w:r>
      <w:r>
        <w:rPr>
          <w:rFonts w:ascii="Arial" w:hAnsi="Arial" w:cs="Arial"/>
          <w:bCs/>
          <w:lang w:eastAsia="pl-PL"/>
        </w:rPr>
        <w:t>.</w:t>
      </w:r>
    </w:p>
    <w:p w14:paraId="397DF391" w14:textId="77777777" w:rsidR="002B5B9D" w:rsidRPr="003C174F" w:rsidRDefault="002B5B9D" w:rsidP="002B5B9D">
      <w:pPr>
        <w:pStyle w:val="Nagwek2"/>
        <w:numPr>
          <w:ilvl w:val="0"/>
          <w:numId w:val="7"/>
        </w:numPr>
      </w:pPr>
      <w:r w:rsidRPr="003C174F">
        <w:lastRenderedPageBreak/>
        <w:t>Wykonawca niezwłocznie powiadomi  Dowódcę JW. lub upoważnioną osobę o ewentualnych zagrożeniach terminowego wykonania Umowy.</w:t>
      </w:r>
    </w:p>
    <w:p w14:paraId="2FF5C3C4" w14:textId="77777777" w:rsidR="00B22EEE" w:rsidRPr="002B5B9D" w:rsidRDefault="00B22EEE" w:rsidP="002B5B9D">
      <w:pPr>
        <w:pStyle w:val="Akapitzlist1"/>
        <w:tabs>
          <w:tab w:val="left" w:pos="1134"/>
        </w:tabs>
        <w:ind w:left="1116" w:firstLine="0"/>
        <w:rPr>
          <w:rFonts w:ascii="Arial" w:hAnsi="Arial" w:cs="Arial"/>
          <w:bCs/>
          <w:lang w:eastAsia="pl-PL"/>
        </w:rPr>
      </w:pPr>
    </w:p>
    <w:p w14:paraId="0263F1A0" w14:textId="77777777" w:rsidR="00C06F09" w:rsidRPr="003C174F" w:rsidRDefault="00C06F09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Wymagania dotyczące składanych ofert</w:t>
      </w:r>
    </w:p>
    <w:p w14:paraId="4F393C2C" w14:textId="360716B9" w:rsidR="00C06F09" w:rsidRPr="003C174F" w:rsidRDefault="00C06F09" w:rsidP="00D24E03">
      <w:pPr>
        <w:pStyle w:val="Nagwek2"/>
        <w:numPr>
          <w:ilvl w:val="0"/>
          <w:numId w:val="19"/>
        </w:numPr>
        <w:ind w:left="1134"/>
      </w:pPr>
      <w:r w:rsidRPr="003C174F">
        <w:t xml:space="preserve">Oferty cenowe składane przez potencjalnych Wykonawców muszą uwzględniać zestawienie kosztów realizacji wszystkich pozycji </w:t>
      </w:r>
      <w:r w:rsidR="00C46D43">
        <w:t>wykazu prac</w:t>
      </w:r>
    </w:p>
    <w:p w14:paraId="61C654E7" w14:textId="77777777" w:rsidR="00C06F09" w:rsidRPr="003C174F" w:rsidRDefault="00C06F09" w:rsidP="00D24E03">
      <w:pPr>
        <w:pStyle w:val="Nagwek2"/>
        <w:ind w:left="1134"/>
      </w:pPr>
      <w:r w:rsidRPr="003C174F">
        <w:t>Wykonawca zobowiązany jest do wyszczególnienia na fakturze końcowej całkowitego kosztu przeglądu.</w:t>
      </w:r>
    </w:p>
    <w:p w14:paraId="10B4087F" w14:textId="77777777" w:rsidR="00505183" w:rsidRPr="003C174F" w:rsidRDefault="00505183" w:rsidP="00505183">
      <w:pPr>
        <w:ind w:firstLine="0"/>
        <w:rPr>
          <w:rFonts w:ascii="Arial" w:hAnsi="Arial" w:cs="Arial"/>
          <w:lang w:eastAsia="pl-PL"/>
        </w:rPr>
      </w:pPr>
    </w:p>
    <w:p w14:paraId="65B6BD29" w14:textId="77777777" w:rsidR="00A1639F" w:rsidRPr="003C174F" w:rsidRDefault="00A1639F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Uprawnienia Wykonawcy</w:t>
      </w:r>
    </w:p>
    <w:p w14:paraId="2E83C39C" w14:textId="77777777" w:rsidR="00A1639F" w:rsidRPr="003C174F" w:rsidRDefault="00A1639F" w:rsidP="00A1639F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  <w:r w:rsidRPr="003C174F">
        <w:rPr>
          <w:rFonts w:ascii="Arial" w:hAnsi="Arial" w:cs="Arial"/>
        </w:rPr>
        <w:t>Wykonawca jest zobowiązany posiadać:</w:t>
      </w:r>
    </w:p>
    <w:p w14:paraId="0FF3F8DD" w14:textId="77777777" w:rsidR="00F01946" w:rsidRDefault="00A1639F" w:rsidP="00A4217B">
      <w:pPr>
        <w:pStyle w:val="Nagwek2"/>
        <w:numPr>
          <w:ilvl w:val="1"/>
          <w:numId w:val="7"/>
        </w:numPr>
        <w:ind w:left="1134"/>
      </w:pPr>
      <w:r w:rsidRPr="003C174F">
        <w:t>Uprawnienia do wykonania działalności lub czynności w zakresie objętym przedmiotem zamówienia.</w:t>
      </w:r>
      <w:r w:rsidR="00F01946">
        <w:t xml:space="preserve"> </w:t>
      </w:r>
    </w:p>
    <w:p w14:paraId="1D9EEAD0" w14:textId="77777777" w:rsidR="00A1639F" w:rsidRPr="003C174F" w:rsidRDefault="00A1639F" w:rsidP="00A4217B">
      <w:pPr>
        <w:pStyle w:val="Nagwek2"/>
        <w:numPr>
          <w:ilvl w:val="1"/>
          <w:numId w:val="7"/>
        </w:numPr>
        <w:ind w:left="1134"/>
      </w:pPr>
      <w:r w:rsidRPr="003C174F">
        <w:t>Niezbędną wiedzę i udokumentowane doświadczenie</w:t>
      </w:r>
      <w:r w:rsidR="00FB0FF8" w:rsidRPr="003C174F">
        <w:t xml:space="preserve"> </w:t>
      </w:r>
      <w:r w:rsidR="00674038">
        <w:br/>
      </w:r>
      <w:r w:rsidR="00A1336F" w:rsidRPr="003C174F">
        <w:t>w</w:t>
      </w:r>
      <w:r w:rsidR="00406C92">
        <w:t xml:space="preserve"> </w:t>
      </w:r>
      <w:r w:rsidR="00A1336F" w:rsidRPr="003C174F">
        <w:t xml:space="preserve">wykonywaniu prac na sprężarkach powietrza oddechowego do prac nurkowych </w:t>
      </w:r>
      <w:r w:rsidRPr="003C174F">
        <w:t xml:space="preserve">oraz dysponować odpowiednim potencjałem technicznym i osobami zdolnymi do wykonania </w:t>
      </w:r>
      <w:r w:rsidR="00444D98" w:rsidRPr="003C174F">
        <w:t>przeglądów</w:t>
      </w:r>
      <w:r w:rsidR="0043160E" w:rsidRPr="003C174F">
        <w:t>.</w:t>
      </w:r>
    </w:p>
    <w:p w14:paraId="74A2EDB3" w14:textId="77777777" w:rsidR="00A1639F" w:rsidRPr="003C174F" w:rsidRDefault="00A1639F" w:rsidP="00A4217B">
      <w:pPr>
        <w:pStyle w:val="Nagwek2"/>
        <w:numPr>
          <w:ilvl w:val="1"/>
          <w:numId w:val="7"/>
        </w:numPr>
        <w:ind w:left="1134"/>
      </w:pPr>
      <w:r w:rsidRPr="003C174F">
        <w:t>Znajdować się w sytuacji ekonomicznej umożliwiającej wykonanie przedmiotu zamówienia.</w:t>
      </w:r>
    </w:p>
    <w:p w14:paraId="2985D873" w14:textId="77777777" w:rsidR="00141782" w:rsidRPr="003C174F" w:rsidRDefault="00141782" w:rsidP="00A1639F">
      <w:pPr>
        <w:rPr>
          <w:rFonts w:ascii="Arial" w:hAnsi="Arial" w:cs="Arial"/>
          <w:color w:val="FF0000"/>
          <w:lang w:eastAsia="pl-PL"/>
        </w:rPr>
      </w:pPr>
    </w:p>
    <w:p w14:paraId="0ECD8753" w14:textId="77777777" w:rsidR="00A1639F" w:rsidRPr="003C174F" w:rsidRDefault="00A1639F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</w:rPr>
        <w:t xml:space="preserve"> </w:t>
      </w:r>
      <w:r w:rsidRPr="003C174F">
        <w:rPr>
          <w:rFonts w:ascii="Arial" w:hAnsi="Arial" w:cs="Arial"/>
          <w:b/>
        </w:rPr>
        <w:t>Wymagania dozoru technicznego</w:t>
      </w:r>
    </w:p>
    <w:p w14:paraId="7DCD42EE" w14:textId="77777777" w:rsidR="00A1639F" w:rsidRPr="00357522" w:rsidRDefault="00A1639F" w:rsidP="002850C2">
      <w:pPr>
        <w:pStyle w:val="Nagwek2"/>
        <w:numPr>
          <w:ilvl w:val="0"/>
          <w:numId w:val="0"/>
        </w:numPr>
        <w:ind w:left="1134"/>
      </w:pPr>
      <w:r w:rsidRPr="00357522">
        <w:t>Elementy systemu oraz urządzenia wymagają dozoru technicznego. Zgłoszenie do odbioru wykonywanych prac objętych umową, rejestracja</w:t>
      </w:r>
      <w:r w:rsidR="00406C92" w:rsidRPr="00357522">
        <w:t xml:space="preserve"> </w:t>
      </w:r>
      <w:r w:rsidRPr="00357522">
        <w:t>i zgłoszenie do WDT armatury, instalacji, urządzeń roboczych i urządzeń zabezpieczających leży w zakresie obowiązków Użytkownika.</w:t>
      </w:r>
    </w:p>
    <w:p w14:paraId="468DA51D" w14:textId="77777777" w:rsidR="00141782" w:rsidRPr="003C174F" w:rsidRDefault="00141782" w:rsidP="00A1639F">
      <w:pPr>
        <w:rPr>
          <w:rFonts w:ascii="Arial" w:hAnsi="Arial" w:cs="Arial"/>
          <w:color w:val="FF0000"/>
          <w:lang w:eastAsia="pl-PL"/>
        </w:rPr>
      </w:pPr>
    </w:p>
    <w:p w14:paraId="43041EBB" w14:textId="77777777" w:rsidR="00A1639F" w:rsidRPr="003C174F" w:rsidRDefault="00A1639F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Wymagania metrologiczne</w:t>
      </w:r>
    </w:p>
    <w:p w14:paraId="101BB391" w14:textId="77777777" w:rsidR="00A1639F" w:rsidRPr="00B74455" w:rsidRDefault="00A1639F" w:rsidP="002850C2">
      <w:pPr>
        <w:pStyle w:val="Nagwek2"/>
        <w:numPr>
          <w:ilvl w:val="0"/>
          <w:numId w:val="0"/>
        </w:numPr>
        <w:ind w:left="1134"/>
      </w:pPr>
      <w:r w:rsidRPr="00B74455">
        <w:t>Nowo zamontowane bądź wymienione przez Wykonawcę naprawy przyrządy kontrolno-pomiarowe muszą posiadać świadectwa kalibracji (sprawdzenia) krajowego bądź zagranicznego laboratorium pomiarowego, które wykonuje</w:t>
      </w:r>
      <w:r w:rsidR="00406C92" w:rsidRPr="00B74455">
        <w:t xml:space="preserve"> </w:t>
      </w:r>
      <w:r w:rsidRPr="00B74455">
        <w:t xml:space="preserve">i dokumentuje wzorcowanie zgodnie </w:t>
      </w:r>
      <w:r w:rsidR="00406C92" w:rsidRPr="00B74455">
        <w:br/>
      </w:r>
      <w:r w:rsidRPr="00B74455">
        <w:t>z wymaganiam</w:t>
      </w:r>
      <w:r w:rsidR="00B74455">
        <w:t>i normy PN-EN ISO/IEC 17025:2018-02</w:t>
      </w:r>
      <w:r w:rsidRPr="00B74455">
        <w:t xml:space="preserve"> i może wykazać spójność pomiarów z właściwymi wzorcami krajowych instytutów metrologii lub wzorcami państwowymi.</w:t>
      </w:r>
    </w:p>
    <w:p w14:paraId="11C48E08" w14:textId="77777777" w:rsidR="00141782" w:rsidRPr="003C174F" w:rsidRDefault="00141782" w:rsidP="00C8499A">
      <w:pPr>
        <w:rPr>
          <w:rFonts w:ascii="Arial" w:hAnsi="Arial" w:cs="Arial"/>
          <w:color w:val="FF0000"/>
          <w:lang w:eastAsia="pl-PL"/>
        </w:rPr>
      </w:pPr>
    </w:p>
    <w:p w14:paraId="3C897FE7" w14:textId="77777777" w:rsidR="00B90FC3" w:rsidRPr="00B90FC3" w:rsidRDefault="00B90FC3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Wymagania ochrony środowiska</w:t>
      </w:r>
    </w:p>
    <w:p w14:paraId="01FCA733" w14:textId="77777777" w:rsidR="00B90FC3" w:rsidRPr="003C174F" w:rsidRDefault="00B90FC3" w:rsidP="00B90FC3">
      <w:pPr>
        <w:ind w:left="993" w:firstLine="0"/>
        <w:rPr>
          <w:rFonts w:ascii="Arial" w:hAnsi="Arial" w:cs="Arial"/>
        </w:rPr>
      </w:pPr>
      <w:r w:rsidRPr="003C174F">
        <w:rPr>
          <w:rFonts w:ascii="Arial" w:hAnsi="Arial" w:cs="Arial"/>
        </w:rPr>
        <w:t xml:space="preserve">Urządzenia muszą spełniać wymagania określone w Ustawie z dnia 27.04.2001 r. Prawo ochrony środowiska z późniejszymi zmianami. </w:t>
      </w:r>
      <w:r w:rsidRPr="003C174F">
        <w:rPr>
          <w:rFonts w:ascii="Arial" w:hAnsi="Arial" w:cs="Arial"/>
        </w:rPr>
        <w:br/>
        <w:t>(Dz.U. 2001 nr 62 poz. 627). Wszystkie odpady i produkty wytworzone przez Wykonawcę w trakcie realizacji procesów technologicznych muszą być zutylizowane lub przekazane do powtórnego przerobu zgodnie z obowiązującymi w tym względzie przepisami.</w:t>
      </w:r>
    </w:p>
    <w:p w14:paraId="54A700AE" w14:textId="77777777" w:rsidR="00B90FC3" w:rsidRPr="003C174F" w:rsidRDefault="00B90FC3" w:rsidP="00B90FC3">
      <w:pPr>
        <w:pStyle w:val="Akapitzlist1"/>
        <w:tabs>
          <w:tab w:val="left" w:pos="993"/>
        </w:tabs>
        <w:spacing w:line="360" w:lineRule="auto"/>
        <w:ind w:left="0" w:firstLine="0"/>
        <w:rPr>
          <w:rFonts w:ascii="Arial" w:hAnsi="Arial" w:cs="Arial"/>
          <w:b/>
        </w:rPr>
      </w:pPr>
    </w:p>
    <w:p w14:paraId="25D1F30C" w14:textId="77777777" w:rsidR="00B90FC3" w:rsidRDefault="00B90FC3" w:rsidP="00947D39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ochrony informacji niejawnych</w:t>
      </w:r>
    </w:p>
    <w:p w14:paraId="0265EA0E" w14:textId="77777777" w:rsidR="00B90FC3" w:rsidRPr="00E75671" w:rsidRDefault="00B90FC3" w:rsidP="00B90FC3">
      <w:pPr>
        <w:ind w:left="426" w:firstLine="0"/>
        <w:rPr>
          <w:rFonts w:ascii="Arial" w:hAnsi="Arial" w:cs="Arial"/>
          <w:szCs w:val="20"/>
          <w:lang w:eastAsia="x-none"/>
        </w:rPr>
      </w:pPr>
      <w:r>
        <w:rPr>
          <w:rFonts w:ascii="Arial" w:hAnsi="Arial" w:cs="Arial"/>
          <w:b/>
        </w:rPr>
        <w:lastRenderedPageBreak/>
        <w:t xml:space="preserve">  </w:t>
      </w:r>
      <w:r w:rsidRPr="00E75671">
        <w:rPr>
          <w:rFonts w:ascii="Arial" w:hAnsi="Arial" w:cs="Arial"/>
        </w:rPr>
        <w:t>Przedmiotowe prace nie wiążą się z dostępem do informacji niejawnych.</w:t>
      </w:r>
    </w:p>
    <w:p w14:paraId="1AD0D4A2" w14:textId="77777777" w:rsidR="0092411F" w:rsidRPr="00B755E4" w:rsidRDefault="00B90FC3" w:rsidP="00B755E4">
      <w:pPr>
        <w:pStyle w:val="Nagwek1"/>
        <w:numPr>
          <w:ilvl w:val="0"/>
          <w:numId w:val="0"/>
        </w:numPr>
        <w:tabs>
          <w:tab w:val="left" w:pos="708"/>
        </w:tabs>
        <w:ind w:left="5387"/>
        <w:rPr>
          <w:rFonts w:eastAsia="Calibri"/>
        </w:rPr>
      </w:pPr>
      <w:r>
        <w:rPr>
          <w:rFonts w:eastAsia="Calibri"/>
        </w:rPr>
        <w:t xml:space="preserve">   </w:t>
      </w:r>
      <w:r w:rsidR="0092411F">
        <w:tab/>
      </w:r>
      <w:r w:rsidR="0092411F">
        <w:tab/>
      </w:r>
      <w:r w:rsidR="0092411F">
        <w:tab/>
      </w:r>
      <w:r w:rsidR="0092411F">
        <w:tab/>
      </w:r>
      <w:r w:rsidR="0092411F">
        <w:tab/>
      </w:r>
    </w:p>
    <w:p w14:paraId="587A1183" w14:textId="77777777" w:rsidR="002866D9" w:rsidRPr="003C174F" w:rsidRDefault="00A1639F" w:rsidP="00947D39">
      <w:pPr>
        <w:pStyle w:val="Akapitzlist1"/>
        <w:numPr>
          <w:ilvl w:val="0"/>
          <w:numId w:val="3"/>
        </w:numPr>
        <w:tabs>
          <w:tab w:val="left" w:pos="993"/>
        </w:tabs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WYMAGANIA TECHNICZNE:</w:t>
      </w:r>
    </w:p>
    <w:p w14:paraId="5DFEA415" w14:textId="77777777" w:rsidR="00A1639F" w:rsidRPr="003C174F" w:rsidRDefault="00A1639F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</w:rPr>
      </w:pPr>
    </w:p>
    <w:p w14:paraId="0CE99D23" w14:textId="77777777" w:rsidR="003F08A5" w:rsidRPr="003C174F" w:rsidRDefault="003F08A5" w:rsidP="00947D39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C174F">
        <w:rPr>
          <w:rFonts w:ascii="Arial" w:hAnsi="Arial" w:cs="Arial"/>
          <w:b/>
        </w:rPr>
        <w:t>Podstawowe parametry i wymiary</w:t>
      </w:r>
    </w:p>
    <w:p w14:paraId="793E0394" w14:textId="77777777" w:rsidR="003F08A5" w:rsidRPr="00406C92" w:rsidRDefault="003F08A5" w:rsidP="00406C92">
      <w:pPr>
        <w:ind w:firstLine="0"/>
        <w:outlineLvl w:val="0"/>
        <w:rPr>
          <w:rFonts w:ascii="Arial" w:hAnsi="Arial" w:cs="Arial"/>
          <w:b/>
          <w:sz w:val="20"/>
          <w:szCs w:val="20"/>
          <w:lang w:eastAsia="pl-PL"/>
        </w:rPr>
      </w:pPr>
      <w:r w:rsidRPr="00406C92">
        <w:rPr>
          <w:rFonts w:ascii="Arial" w:hAnsi="Arial" w:cs="Arial"/>
          <w:b/>
          <w:sz w:val="20"/>
          <w:szCs w:val="20"/>
          <w:lang w:eastAsia="pl-PL"/>
        </w:rPr>
        <w:t>Podstawowe dane taktyczno-techniczne sprężark</w:t>
      </w:r>
      <w:r w:rsidR="00406C92" w:rsidRPr="00406C92">
        <w:rPr>
          <w:rFonts w:ascii="Arial" w:hAnsi="Arial" w:cs="Arial"/>
          <w:b/>
          <w:sz w:val="20"/>
          <w:szCs w:val="20"/>
          <w:lang w:eastAsia="pl-PL"/>
        </w:rPr>
        <w:t xml:space="preserve">i </w:t>
      </w:r>
      <w:r w:rsidR="00406C92" w:rsidRPr="00406C92">
        <w:rPr>
          <w:rFonts w:ascii="Arial" w:hAnsi="Arial" w:cs="Arial"/>
          <w:b/>
          <w:sz w:val="20"/>
          <w:szCs w:val="22"/>
          <w:lang w:eastAsia="pl-PL"/>
        </w:rPr>
        <w:t xml:space="preserve">Bauer </w:t>
      </w:r>
      <w:proofErr w:type="spellStart"/>
      <w:r w:rsidR="00406C92" w:rsidRPr="00406C92">
        <w:rPr>
          <w:rFonts w:ascii="Arial" w:hAnsi="Arial" w:cs="Arial"/>
          <w:b/>
          <w:sz w:val="20"/>
          <w:szCs w:val="22"/>
          <w:lang w:eastAsia="pl-PL"/>
        </w:rPr>
        <w:t>Mariner</w:t>
      </w:r>
      <w:proofErr w:type="spellEnd"/>
      <w:r w:rsidR="00406C92" w:rsidRPr="00406C92">
        <w:rPr>
          <w:rFonts w:ascii="Arial" w:hAnsi="Arial" w:cs="Arial"/>
          <w:b/>
          <w:sz w:val="20"/>
          <w:szCs w:val="22"/>
          <w:lang w:eastAsia="pl-PL"/>
        </w:rPr>
        <w:t xml:space="preserve"> 320B:</w:t>
      </w:r>
    </w:p>
    <w:tbl>
      <w:tblPr>
        <w:tblW w:w="88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015"/>
        <w:gridCol w:w="2813"/>
        <w:gridCol w:w="1464"/>
      </w:tblGrid>
      <w:tr w:rsidR="003F08A5" w:rsidRPr="003F08A5" w14:paraId="7FD9634B" w14:textId="77777777" w:rsidTr="00406C92">
        <w:trPr>
          <w:jc w:val="center"/>
        </w:trPr>
        <w:tc>
          <w:tcPr>
            <w:tcW w:w="516" w:type="dxa"/>
          </w:tcPr>
          <w:p w14:paraId="5B1C49FD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4015" w:type="dxa"/>
          </w:tcPr>
          <w:p w14:paraId="674F474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Parametr</w:t>
            </w:r>
          </w:p>
        </w:tc>
        <w:tc>
          <w:tcPr>
            <w:tcW w:w="2813" w:type="dxa"/>
          </w:tcPr>
          <w:p w14:paraId="676D4202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Wartość</w:t>
            </w:r>
          </w:p>
        </w:tc>
        <w:tc>
          <w:tcPr>
            <w:tcW w:w="1464" w:type="dxa"/>
          </w:tcPr>
          <w:p w14:paraId="658A25CF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Uwagi</w:t>
            </w:r>
          </w:p>
        </w:tc>
      </w:tr>
      <w:tr w:rsidR="003F08A5" w:rsidRPr="003F08A5" w14:paraId="7313E16B" w14:textId="77777777" w:rsidTr="00406C92">
        <w:trPr>
          <w:trHeight w:val="100"/>
          <w:jc w:val="center"/>
        </w:trPr>
        <w:tc>
          <w:tcPr>
            <w:tcW w:w="516" w:type="dxa"/>
            <w:vAlign w:val="center"/>
          </w:tcPr>
          <w:p w14:paraId="51C32011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4015" w:type="dxa"/>
            <w:vAlign w:val="center"/>
          </w:tcPr>
          <w:p w14:paraId="45B214B3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Typ sprężarki</w:t>
            </w:r>
          </w:p>
        </w:tc>
        <w:tc>
          <w:tcPr>
            <w:tcW w:w="2813" w:type="dxa"/>
            <w:vAlign w:val="center"/>
          </w:tcPr>
          <w:p w14:paraId="5BD0FFC7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 xml:space="preserve">Bauer </w:t>
            </w:r>
            <w:proofErr w:type="spellStart"/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Mariner</w:t>
            </w:r>
            <w:proofErr w:type="spellEnd"/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 xml:space="preserve"> 320 B</w:t>
            </w:r>
          </w:p>
        </w:tc>
        <w:tc>
          <w:tcPr>
            <w:tcW w:w="1464" w:type="dxa"/>
            <w:vAlign w:val="center"/>
          </w:tcPr>
          <w:p w14:paraId="7BF14C95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35E42D85" w14:textId="77777777" w:rsidTr="00406C92">
        <w:trPr>
          <w:jc w:val="center"/>
        </w:trPr>
        <w:tc>
          <w:tcPr>
            <w:tcW w:w="516" w:type="dxa"/>
            <w:vAlign w:val="center"/>
          </w:tcPr>
          <w:p w14:paraId="5CBBB849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4015" w:type="dxa"/>
            <w:vAlign w:val="center"/>
          </w:tcPr>
          <w:p w14:paraId="2899B072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Maksymalne ciśnienie robocze</w:t>
            </w:r>
          </w:p>
        </w:tc>
        <w:tc>
          <w:tcPr>
            <w:tcW w:w="2813" w:type="dxa"/>
            <w:vAlign w:val="center"/>
          </w:tcPr>
          <w:p w14:paraId="2B12DCC8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33MPa</w:t>
            </w:r>
          </w:p>
        </w:tc>
        <w:tc>
          <w:tcPr>
            <w:tcW w:w="1464" w:type="dxa"/>
            <w:vAlign w:val="center"/>
          </w:tcPr>
          <w:p w14:paraId="0DACB68E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11DC4247" w14:textId="77777777" w:rsidTr="00406C92">
        <w:trPr>
          <w:jc w:val="center"/>
        </w:trPr>
        <w:tc>
          <w:tcPr>
            <w:tcW w:w="516" w:type="dxa"/>
            <w:vAlign w:val="center"/>
          </w:tcPr>
          <w:p w14:paraId="0DB3092F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4015" w:type="dxa"/>
            <w:vAlign w:val="center"/>
          </w:tcPr>
          <w:p w14:paraId="2873F697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Medium</w:t>
            </w:r>
          </w:p>
        </w:tc>
        <w:tc>
          <w:tcPr>
            <w:tcW w:w="2813" w:type="dxa"/>
            <w:vAlign w:val="center"/>
          </w:tcPr>
          <w:p w14:paraId="03C7C046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powietrze</w:t>
            </w:r>
          </w:p>
        </w:tc>
        <w:tc>
          <w:tcPr>
            <w:tcW w:w="1464" w:type="dxa"/>
            <w:vAlign w:val="center"/>
          </w:tcPr>
          <w:p w14:paraId="2127E08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1A3DAD14" w14:textId="77777777" w:rsidTr="00406C92">
        <w:trPr>
          <w:jc w:val="center"/>
        </w:trPr>
        <w:tc>
          <w:tcPr>
            <w:tcW w:w="516" w:type="dxa"/>
            <w:vAlign w:val="center"/>
          </w:tcPr>
          <w:p w14:paraId="49E764F9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4015" w:type="dxa"/>
            <w:vAlign w:val="center"/>
          </w:tcPr>
          <w:p w14:paraId="4D1993BA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Temperatura pracy sprężarki</w:t>
            </w:r>
          </w:p>
        </w:tc>
        <w:tc>
          <w:tcPr>
            <w:tcW w:w="2813" w:type="dxa"/>
            <w:vAlign w:val="center"/>
          </w:tcPr>
          <w:p w14:paraId="6945164B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 xml:space="preserve">+5 </w:t>
            </w: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 xml:space="preserve">C … +45 </w:t>
            </w: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C</w:t>
            </w:r>
          </w:p>
        </w:tc>
        <w:tc>
          <w:tcPr>
            <w:tcW w:w="1464" w:type="dxa"/>
            <w:vAlign w:val="center"/>
          </w:tcPr>
          <w:p w14:paraId="1A751F47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41DAEC45" w14:textId="77777777" w:rsidTr="00406C92">
        <w:trPr>
          <w:jc w:val="center"/>
        </w:trPr>
        <w:tc>
          <w:tcPr>
            <w:tcW w:w="516" w:type="dxa"/>
            <w:vAlign w:val="center"/>
          </w:tcPr>
          <w:p w14:paraId="4B259A47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5</w:t>
            </w:r>
          </w:p>
        </w:tc>
        <w:tc>
          <w:tcPr>
            <w:tcW w:w="4015" w:type="dxa"/>
            <w:vAlign w:val="center"/>
          </w:tcPr>
          <w:p w14:paraId="7C9C709A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Moc</w:t>
            </w:r>
          </w:p>
        </w:tc>
        <w:tc>
          <w:tcPr>
            <w:tcW w:w="2813" w:type="dxa"/>
            <w:vAlign w:val="center"/>
          </w:tcPr>
          <w:p w14:paraId="1898C9D8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9,6 kW przy 3600obr/min</w:t>
            </w:r>
          </w:p>
        </w:tc>
        <w:tc>
          <w:tcPr>
            <w:tcW w:w="1464" w:type="dxa"/>
            <w:vAlign w:val="center"/>
          </w:tcPr>
          <w:p w14:paraId="38842DB9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6FBC14D5" w14:textId="77777777" w:rsidTr="00406C92">
        <w:trPr>
          <w:jc w:val="center"/>
        </w:trPr>
        <w:tc>
          <w:tcPr>
            <w:tcW w:w="516" w:type="dxa"/>
            <w:vAlign w:val="center"/>
          </w:tcPr>
          <w:p w14:paraId="06A6F9A6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6</w:t>
            </w:r>
          </w:p>
        </w:tc>
        <w:tc>
          <w:tcPr>
            <w:tcW w:w="4015" w:type="dxa"/>
            <w:vAlign w:val="center"/>
          </w:tcPr>
          <w:p w14:paraId="4EC3FBF8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Wymiary zewnętrzne maksymalne</w:t>
            </w:r>
          </w:p>
        </w:tc>
        <w:tc>
          <w:tcPr>
            <w:tcW w:w="2813" w:type="dxa"/>
            <w:vAlign w:val="center"/>
          </w:tcPr>
          <w:p w14:paraId="4FA62871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1500 x 700 x 900 mm</w:t>
            </w:r>
          </w:p>
        </w:tc>
        <w:tc>
          <w:tcPr>
            <w:tcW w:w="1464" w:type="dxa"/>
            <w:vAlign w:val="center"/>
          </w:tcPr>
          <w:p w14:paraId="346A5E9A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5E378AC6" w14:textId="77777777" w:rsidTr="00406C92">
        <w:trPr>
          <w:jc w:val="center"/>
        </w:trPr>
        <w:tc>
          <w:tcPr>
            <w:tcW w:w="516" w:type="dxa"/>
            <w:vAlign w:val="center"/>
          </w:tcPr>
          <w:p w14:paraId="1D7815E2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7</w:t>
            </w:r>
          </w:p>
        </w:tc>
        <w:tc>
          <w:tcPr>
            <w:tcW w:w="4015" w:type="dxa"/>
            <w:vAlign w:val="center"/>
          </w:tcPr>
          <w:p w14:paraId="22EC4529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 xml:space="preserve">Masa zestawu </w:t>
            </w:r>
          </w:p>
        </w:tc>
        <w:tc>
          <w:tcPr>
            <w:tcW w:w="2813" w:type="dxa"/>
            <w:vAlign w:val="center"/>
          </w:tcPr>
          <w:p w14:paraId="5D26095D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140kg</w:t>
            </w:r>
          </w:p>
        </w:tc>
        <w:tc>
          <w:tcPr>
            <w:tcW w:w="1464" w:type="dxa"/>
            <w:vAlign w:val="center"/>
          </w:tcPr>
          <w:p w14:paraId="17421BF7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  <w:tr w:rsidR="003F08A5" w:rsidRPr="003F08A5" w14:paraId="4AB6115D" w14:textId="77777777" w:rsidTr="00406C92">
        <w:trPr>
          <w:jc w:val="center"/>
        </w:trPr>
        <w:tc>
          <w:tcPr>
            <w:tcW w:w="516" w:type="dxa"/>
            <w:vAlign w:val="center"/>
          </w:tcPr>
          <w:p w14:paraId="13D3C90A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8</w:t>
            </w:r>
          </w:p>
        </w:tc>
        <w:tc>
          <w:tcPr>
            <w:tcW w:w="4015" w:type="dxa"/>
            <w:vAlign w:val="center"/>
          </w:tcPr>
          <w:p w14:paraId="3ED448D1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Typ bloku filtrów powietrza oddechowego</w:t>
            </w:r>
          </w:p>
        </w:tc>
        <w:tc>
          <w:tcPr>
            <w:tcW w:w="2813" w:type="dxa"/>
            <w:vAlign w:val="center"/>
          </w:tcPr>
          <w:p w14:paraId="70FA5F0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2"/>
                <w:lang w:eastAsia="pl-PL"/>
              </w:rPr>
              <w:t>P-41 (nr T060036)</w:t>
            </w:r>
          </w:p>
        </w:tc>
        <w:tc>
          <w:tcPr>
            <w:tcW w:w="1464" w:type="dxa"/>
            <w:vAlign w:val="center"/>
          </w:tcPr>
          <w:p w14:paraId="501B847A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2"/>
                <w:lang w:eastAsia="pl-PL"/>
              </w:rPr>
            </w:pPr>
          </w:p>
        </w:tc>
      </w:tr>
    </w:tbl>
    <w:p w14:paraId="45C4FCD8" w14:textId="77777777" w:rsidR="00B90FC3" w:rsidRDefault="00B90FC3" w:rsidP="00406C92">
      <w:pPr>
        <w:ind w:firstLine="0"/>
        <w:rPr>
          <w:rFonts w:ascii="Arial" w:hAnsi="Arial" w:cs="Arial"/>
          <w:b/>
          <w:sz w:val="22"/>
          <w:lang w:eastAsia="pl-PL"/>
        </w:rPr>
      </w:pPr>
    </w:p>
    <w:p w14:paraId="3124BF10" w14:textId="77777777" w:rsidR="003F08A5" w:rsidRDefault="00406C92" w:rsidP="00406C92">
      <w:pPr>
        <w:ind w:firstLine="0"/>
        <w:rPr>
          <w:rFonts w:ascii="Arial" w:hAnsi="Arial" w:cs="Arial"/>
          <w:b/>
          <w:sz w:val="20"/>
          <w:szCs w:val="20"/>
          <w:lang w:eastAsia="pl-PL"/>
        </w:rPr>
      </w:pPr>
      <w:r w:rsidRPr="00406C92">
        <w:rPr>
          <w:rFonts w:ascii="Arial" w:hAnsi="Arial" w:cs="Arial"/>
          <w:b/>
          <w:sz w:val="20"/>
          <w:szCs w:val="20"/>
          <w:lang w:eastAsia="pl-PL"/>
        </w:rPr>
        <w:t>Podstawowe dane taktyczno-techniczne Przenośnego Zespołu Zasilania Powietrzem</w:t>
      </w:r>
      <w:r>
        <w:rPr>
          <w:rFonts w:ascii="Arial" w:hAnsi="Arial" w:cs="Arial"/>
          <w:b/>
          <w:sz w:val="20"/>
          <w:szCs w:val="20"/>
          <w:lang w:eastAsia="pl-PL"/>
        </w:rPr>
        <w:t>:</w:t>
      </w:r>
    </w:p>
    <w:tbl>
      <w:tblPr>
        <w:tblW w:w="88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015"/>
        <w:gridCol w:w="2813"/>
        <w:gridCol w:w="1464"/>
      </w:tblGrid>
      <w:tr w:rsidR="00406C92" w:rsidRPr="003F08A5" w14:paraId="0D512A6F" w14:textId="77777777" w:rsidTr="0018714D">
        <w:trPr>
          <w:jc w:val="center"/>
        </w:trPr>
        <w:tc>
          <w:tcPr>
            <w:tcW w:w="516" w:type="dxa"/>
          </w:tcPr>
          <w:p w14:paraId="69C2A56C" w14:textId="77777777" w:rsidR="00406C92" w:rsidRPr="003F08A5" w:rsidRDefault="00406C92" w:rsidP="0018714D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4015" w:type="dxa"/>
          </w:tcPr>
          <w:p w14:paraId="6B510D8D" w14:textId="77777777" w:rsidR="00406C92" w:rsidRPr="003F08A5" w:rsidRDefault="00406C92" w:rsidP="0018714D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Parametr</w:t>
            </w:r>
          </w:p>
        </w:tc>
        <w:tc>
          <w:tcPr>
            <w:tcW w:w="2813" w:type="dxa"/>
          </w:tcPr>
          <w:p w14:paraId="1F81DAF4" w14:textId="77777777" w:rsidR="00406C92" w:rsidRPr="003F08A5" w:rsidRDefault="00406C92" w:rsidP="0018714D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Wartość</w:t>
            </w:r>
          </w:p>
        </w:tc>
        <w:tc>
          <w:tcPr>
            <w:tcW w:w="1464" w:type="dxa"/>
          </w:tcPr>
          <w:p w14:paraId="53B97883" w14:textId="77777777" w:rsidR="00406C92" w:rsidRPr="003F08A5" w:rsidRDefault="00406C92" w:rsidP="0018714D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2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2"/>
                <w:lang w:eastAsia="pl-PL"/>
              </w:rPr>
              <w:t>Uwagi</w:t>
            </w:r>
          </w:p>
        </w:tc>
      </w:tr>
      <w:tr w:rsidR="00406C92" w:rsidRPr="003F08A5" w14:paraId="3115F61E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7DD5ACED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15" w:type="dxa"/>
            <w:vAlign w:val="center"/>
          </w:tcPr>
          <w:p w14:paraId="095800AE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813" w:type="dxa"/>
            <w:vAlign w:val="center"/>
          </w:tcPr>
          <w:p w14:paraId="101EBB00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AQ/138/08</w:t>
            </w:r>
          </w:p>
        </w:tc>
        <w:tc>
          <w:tcPr>
            <w:tcW w:w="1464" w:type="dxa"/>
            <w:vAlign w:val="center"/>
          </w:tcPr>
          <w:p w14:paraId="05F8B3CA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763969D6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328FBD6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15" w:type="dxa"/>
            <w:vAlign w:val="center"/>
          </w:tcPr>
          <w:p w14:paraId="4F6216D2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Maksymalne ciśnienie robocze</w:t>
            </w:r>
          </w:p>
        </w:tc>
        <w:tc>
          <w:tcPr>
            <w:tcW w:w="2813" w:type="dxa"/>
            <w:vAlign w:val="center"/>
          </w:tcPr>
          <w:p w14:paraId="0112608B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32 </w:t>
            </w:r>
            <w:proofErr w:type="spellStart"/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1464" w:type="dxa"/>
            <w:vAlign w:val="center"/>
          </w:tcPr>
          <w:p w14:paraId="390E5757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1D3494CE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139E3C1E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015" w:type="dxa"/>
            <w:vAlign w:val="center"/>
          </w:tcPr>
          <w:p w14:paraId="38750AAA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Medium</w:t>
            </w:r>
          </w:p>
        </w:tc>
        <w:tc>
          <w:tcPr>
            <w:tcW w:w="2813" w:type="dxa"/>
            <w:vAlign w:val="center"/>
          </w:tcPr>
          <w:p w14:paraId="7D26E556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powietrze</w:t>
            </w:r>
          </w:p>
        </w:tc>
        <w:tc>
          <w:tcPr>
            <w:tcW w:w="1464" w:type="dxa"/>
            <w:vAlign w:val="center"/>
          </w:tcPr>
          <w:p w14:paraId="5838FC51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1989388D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053D7376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15" w:type="dxa"/>
            <w:vAlign w:val="center"/>
          </w:tcPr>
          <w:p w14:paraId="21833A6E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Temperatura pracy</w:t>
            </w:r>
          </w:p>
        </w:tc>
        <w:tc>
          <w:tcPr>
            <w:tcW w:w="2813" w:type="dxa"/>
            <w:vAlign w:val="center"/>
          </w:tcPr>
          <w:p w14:paraId="4265492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-10 </w:t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C … +45 </w:t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64" w:type="dxa"/>
            <w:vAlign w:val="center"/>
          </w:tcPr>
          <w:p w14:paraId="42B44A0A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66BEAEAC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404B47AC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15" w:type="dxa"/>
            <w:vAlign w:val="center"/>
          </w:tcPr>
          <w:p w14:paraId="23097225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Temperatura pracy sprężarki</w:t>
            </w:r>
          </w:p>
        </w:tc>
        <w:tc>
          <w:tcPr>
            <w:tcW w:w="2813" w:type="dxa"/>
            <w:vAlign w:val="center"/>
          </w:tcPr>
          <w:p w14:paraId="3C6CB50E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+5 </w:t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C … +45 </w:t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sym w:font="Symbol" w:char="F0B0"/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64" w:type="dxa"/>
            <w:vAlign w:val="center"/>
          </w:tcPr>
          <w:p w14:paraId="316ABC1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6F65FB39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3C3FE10A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15" w:type="dxa"/>
            <w:vAlign w:val="center"/>
          </w:tcPr>
          <w:p w14:paraId="79A90D54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2813" w:type="dxa"/>
            <w:vAlign w:val="center"/>
          </w:tcPr>
          <w:p w14:paraId="6571416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do 40 kW</w:t>
            </w:r>
          </w:p>
        </w:tc>
        <w:tc>
          <w:tcPr>
            <w:tcW w:w="1464" w:type="dxa"/>
            <w:vAlign w:val="center"/>
          </w:tcPr>
          <w:p w14:paraId="44E7103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7A6FCB63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3663B377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015" w:type="dxa"/>
            <w:vAlign w:val="center"/>
          </w:tcPr>
          <w:p w14:paraId="29E8BC84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Wymiary zewnętrzne maksymalne</w:t>
            </w:r>
          </w:p>
        </w:tc>
        <w:tc>
          <w:tcPr>
            <w:tcW w:w="2813" w:type="dxa"/>
            <w:vAlign w:val="center"/>
          </w:tcPr>
          <w:p w14:paraId="6094D716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3029 x 2438 x 2591 mm</w:t>
            </w:r>
          </w:p>
        </w:tc>
        <w:tc>
          <w:tcPr>
            <w:tcW w:w="1464" w:type="dxa"/>
            <w:vAlign w:val="center"/>
          </w:tcPr>
          <w:p w14:paraId="490C5D9A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H x B x L</w:t>
            </w:r>
          </w:p>
        </w:tc>
      </w:tr>
      <w:tr w:rsidR="00406C92" w:rsidRPr="003F08A5" w14:paraId="4FC7F88F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2DDA8B21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015" w:type="dxa"/>
            <w:vAlign w:val="center"/>
          </w:tcPr>
          <w:p w14:paraId="341835B3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Masa zestawu z kontenerem</w:t>
            </w:r>
          </w:p>
        </w:tc>
        <w:tc>
          <w:tcPr>
            <w:tcW w:w="2813" w:type="dxa"/>
            <w:vAlign w:val="center"/>
          </w:tcPr>
          <w:p w14:paraId="1FD0DD29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około 4350 kg</w:t>
            </w:r>
          </w:p>
        </w:tc>
        <w:tc>
          <w:tcPr>
            <w:tcW w:w="1464" w:type="dxa"/>
            <w:vAlign w:val="center"/>
          </w:tcPr>
          <w:p w14:paraId="2AC12C29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09D390C5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459773B8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015" w:type="dxa"/>
            <w:vAlign w:val="center"/>
          </w:tcPr>
          <w:p w14:paraId="5E3F37A7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Typ sprężarki</w:t>
            </w:r>
          </w:p>
        </w:tc>
        <w:tc>
          <w:tcPr>
            <w:tcW w:w="2813" w:type="dxa"/>
            <w:vAlign w:val="center"/>
          </w:tcPr>
          <w:p w14:paraId="3A46EB64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Bauer V180-15-5</w:t>
            </w:r>
          </w:p>
        </w:tc>
        <w:tc>
          <w:tcPr>
            <w:tcW w:w="1464" w:type="dxa"/>
            <w:vAlign w:val="center"/>
          </w:tcPr>
          <w:p w14:paraId="4DC1407B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06C92" w:rsidRPr="003F08A5" w14:paraId="3B7880C5" w14:textId="77777777" w:rsidTr="0018714D">
        <w:trPr>
          <w:trHeight w:val="100"/>
          <w:jc w:val="center"/>
        </w:trPr>
        <w:tc>
          <w:tcPr>
            <w:tcW w:w="516" w:type="dxa"/>
            <w:vAlign w:val="center"/>
          </w:tcPr>
          <w:p w14:paraId="14658021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015" w:type="dxa"/>
            <w:vAlign w:val="center"/>
          </w:tcPr>
          <w:p w14:paraId="14F12C10" w14:textId="77777777" w:rsidR="00406C92" w:rsidRPr="003F08A5" w:rsidRDefault="00406C92" w:rsidP="00406C92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Typ bloku filtrów powietrza oddechowego</w:t>
            </w:r>
          </w:p>
        </w:tc>
        <w:tc>
          <w:tcPr>
            <w:tcW w:w="2813" w:type="dxa"/>
            <w:vAlign w:val="center"/>
          </w:tcPr>
          <w:p w14:paraId="03340C87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P120</w:t>
            </w:r>
          </w:p>
        </w:tc>
        <w:tc>
          <w:tcPr>
            <w:tcW w:w="1464" w:type="dxa"/>
            <w:vAlign w:val="center"/>
          </w:tcPr>
          <w:p w14:paraId="7ED138AF" w14:textId="77777777" w:rsidR="00406C92" w:rsidRPr="003F08A5" w:rsidRDefault="00406C92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8F0E567" w14:textId="77777777" w:rsidR="00406C92" w:rsidRDefault="00406C92" w:rsidP="00406C92">
      <w:pPr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6C9D601B" w14:textId="77777777" w:rsidR="00B90FC3" w:rsidRPr="00406C92" w:rsidRDefault="00B90FC3" w:rsidP="00406C92">
      <w:pPr>
        <w:ind w:firstLine="0"/>
        <w:rPr>
          <w:rFonts w:ascii="Arial" w:hAnsi="Arial" w:cs="Arial"/>
          <w:b/>
          <w:sz w:val="20"/>
          <w:szCs w:val="20"/>
          <w:lang w:eastAsia="pl-PL"/>
        </w:rPr>
      </w:pPr>
    </w:p>
    <w:p w14:paraId="6C7CD4C8" w14:textId="77777777" w:rsidR="003F08A5" w:rsidRDefault="003F08A5" w:rsidP="00406C92">
      <w:pPr>
        <w:ind w:firstLine="0"/>
        <w:rPr>
          <w:rFonts w:ascii="Arial" w:hAnsi="Arial" w:cs="Arial"/>
          <w:b/>
          <w:sz w:val="22"/>
          <w:lang w:eastAsia="pl-PL"/>
        </w:rPr>
      </w:pPr>
      <w:r w:rsidRPr="003F08A5">
        <w:rPr>
          <w:rFonts w:ascii="Arial" w:hAnsi="Arial" w:cs="Arial"/>
          <w:b/>
          <w:sz w:val="22"/>
          <w:lang w:eastAsia="pl-PL"/>
        </w:rPr>
        <w:t>Podstawowe dane taktyczno-techniczne przetłaczarki</w:t>
      </w: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3057"/>
        <w:gridCol w:w="4224"/>
        <w:gridCol w:w="992"/>
      </w:tblGrid>
      <w:tr w:rsidR="003F08A5" w:rsidRPr="003F08A5" w14:paraId="1576CA5C" w14:textId="77777777" w:rsidTr="00406C92">
        <w:tc>
          <w:tcPr>
            <w:tcW w:w="516" w:type="dxa"/>
          </w:tcPr>
          <w:p w14:paraId="0BFBE8EE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57" w:type="dxa"/>
          </w:tcPr>
          <w:p w14:paraId="5A23B811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4224" w:type="dxa"/>
          </w:tcPr>
          <w:p w14:paraId="27595A9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992" w:type="dxa"/>
          </w:tcPr>
          <w:p w14:paraId="29F41FDA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3F08A5" w:rsidRPr="003F08A5" w14:paraId="472425EA" w14:textId="77777777" w:rsidTr="00406C92">
        <w:tc>
          <w:tcPr>
            <w:tcW w:w="516" w:type="dxa"/>
            <w:vAlign w:val="center"/>
          </w:tcPr>
          <w:p w14:paraId="093DEEF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7" w:type="dxa"/>
            <w:vAlign w:val="center"/>
          </w:tcPr>
          <w:p w14:paraId="2804138D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Typ przetłaczarki</w:t>
            </w:r>
          </w:p>
        </w:tc>
        <w:tc>
          <w:tcPr>
            <w:tcW w:w="4224" w:type="dxa"/>
            <w:vAlign w:val="center"/>
          </w:tcPr>
          <w:p w14:paraId="3F6EE210" w14:textId="77777777" w:rsidR="003F08A5" w:rsidRPr="003F08A5" w:rsidRDefault="003F08A5" w:rsidP="003F08A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ind w:firstLine="0"/>
              <w:jc w:val="center"/>
              <w:rPr>
                <w:rFonts w:ascii="Arial" w:eastAsia="ヒラギノ角ゴ Pro W3" w:hAnsi="Arial" w:cs="Arial"/>
                <w:color w:val="000000"/>
                <w:sz w:val="20"/>
                <w:szCs w:val="20"/>
                <w:lang w:eastAsia="pl-PL"/>
              </w:rPr>
            </w:pPr>
            <w:r w:rsidRPr="003F08A5">
              <w:rPr>
                <w:rFonts w:ascii="Arial" w:eastAsia="ヒラギノ角ゴ Pro W3" w:hAnsi="Arial" w:cs="Arial"/>
                <w:color w:val="000000"/>
                <w:sz w:val="20"/>
                <w:szCs w:val="20"/>
                <w:lang w:eastAsia="pl-PL"/>
              </w:rPr>
              <w:t>C2 OB19</w:t>
            </w:r>
          </w:p>
          <w:p w14:paraId="1BE3517D" w14:textId="77777777" w:rsidR="003F08A5" w:rsidRPr="003F08A5" w:rsidRDefault="003F08A5" w:rsidP="00406C92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przetłaczarka tlenowa (ratio) </w:t>
            </w:r>
            <w:r w:rsidRPr="003F08A5">
              <w:rPr>
                <w:rFonts w:ascii="Arial" w:hAnsi="Arial" w:cs="Arial"/>
                <w:sz w:val="20"/>
                <w:szCs w:val="20"/>
                <w:shd w:val="clear" w:color="auto" w:fill="FFFFFF"/>
                <w:lang w:eastAsia="pl-PL"/>
              </w:rPr>
              <w:t>25:1</w:t>
            </w: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pow</w:t>
            </w:r>
            <w:proofErr w:type="spellEnd"/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tlen). </w:t>
            </w:r>
          </w:p>
        </w:tc>
        <w:tc>
          <w:tcPr>
            <w:tcW w:w="992" w:type="dxa"/>
            <w:vAlign w:val="center"/>
          </w:tcPr>
          <w:p w14:paraId="7AB9DB6F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08A5" w:rsidRPr="003F08A5" w14:paraId="6914707C" w14:textId="77777777" w:rsidTr="00406C92">
        <w:tc>
          <w:tcPr>
            <w:tcW w:w="516" w:type="dxa"/>
            <w:vAlign w:val="center"/>
          </w:tcPr>
          <w:p w14:paraId="50CF4DC2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57" w:type="dxa"/>
            <w:vAlign w:val="center"/>
          </w:tcPr>
          <w:p w14:paraId="3BE6FDD1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Maksymalne ciśnienie robocze</w:t>
            </w:r>
          </w:p>
        </w:tc>
        <w:tc>
          <w:tcPr>
            <w:tcW w:w="4224" w:type="dxa"/>
            <w:vAlign w:val="center"/>
          </w:tcPr>
          <w:p w14:paraId="27A41BCF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Max 14 bar (ciśnienie powietrza zasilającego)</w:t>
            </w:r>
          </w:p>
        </w:tc>
        <w:tc>
          <w:tcPr>
            <w:tcW w:w="992" w:type="dxa"/>
            <w:vAlign w:val="center"/>
          </w:tcPr>
          <w:p w14:paraId="5DCBA8B8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08A5" w:rsidRPr="003F08A5" w14:paraId="128FDC42" w14:textId="77777777" w:rsidTr="00406C92">
        <w:tc>
          <w:tcPr>
            <w:tcW w:w="516" w:type="dxa"/>
            <w:vAlign w:val="center"/>
          </w:tcPr>
          <w:p w14:paraId="502C367D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57" w:type="dxa"/>
            <w:vAlign w:val="center"/>
          </w:tcPr>
          <w:p w14:paraId="4B333366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Maksymalne ciśnienie wylotowe</w:t>
            </w:r>
          </w:p>
        </w:tc>
        <w:tc>
          <w:tcPr>
            <w:tcW w:w="4224" w:type="dxa"/>
            <w:vAlign w:val="center"/>
          </w:tcPr>
          <w:p w14:paraId="0647AFAB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340 bar</w:t>
            </w:r>
          </w:p>
        </w:tc>
        <w:tc>
          <w:tcPr>
            <w:tcW w:w="992" w:type="dxa"/>
            <w:vAlign w:val="center"/>
          </w:tcPr>
          <w:p w14:paraId="072ADDE9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08A5" w:rsidRPr="003F08A5" w14:paraId="2E75CB45" w14:textId="77777777" w:rsidTr="00406C92">
        <w:tc>
          <w:tcPr>
            <w:tcW w:w="516" w:type="dxa"/>
            <w:vAlign w:val="center"/>
          </w:tcPr>
          <w:p w14:paraId="340194B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57" w:type="dxa"/>
            <w:vAlign w:val="center"/>
          </w:tcPr>
          <w:p w14:paraId="3BB1ED11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Minimalne ciśnienie wejściowe:</w:t>
            </w:r>
          </w:p>
        </w:tc>
        <w:tc>
          <w:tcPr>
            <w:tcW w:w="4224" w:type="dxa"/>
            <w:vAlign w:val="center"/>
          </w:tcPr>
          <w:p w14:paraId="33E089CE" w14:textId="77777777" w:rsidR="003F08A5" w:rsidRPr="003F08A5" w:rsidRDefault="003F08A5" w:rsidP="003F08A5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ind w:firstLine="0"/>
              <w:jc w:val="center"/>
              <w:rPr>
                <w:rFonts w:ascii="Arial" w:eastAsia="ヒラギノ角ゴ Pro W3" w:hAnsi="Arial" w:cs="Arial"/>
                <w:color w:val="000000"/>
                <w:sz w:val="20"/>
                <w:szCs w:val="20"/>
                <w:lang w:eastAsia="pl-PL"/>
              </w:rPr>
            </w:pPr>
            <w:r w:rsidRPr="003F08A5">
              <w:rPr>
                <w:rFonts w:ascii="Arial" w:eastAsia="ヒラギノ角ゴ Pro W3" w:hAnsi="Arial" w:cs="Arial"/>
                <w:color w:val="000000"/>
                <w:sz w:val="20"/>
                <w:szCs w:val="20"/>
                <w:lang w:eastAsia="pl-PL"/>
              </w:rPr>
              <w:t>5 bar</w:t>
            </w:r>
          </w:p>
        </w:tc>
        <w:tc>
          <w:tcPr>
            <w:tcW w:w="992" w:type="dxa"/>
            <w:vAlign w:val="center"/>
          </w:tcPr>
          <w:p w14:paraId="48137B8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08A5" w:rsidRPr="003F08A5" w14:paraId="2FA4838E" w14:textId="77777777" w:rsidTr="00406C92">
        <w:tc>
          <w:tcPr>
            <w:tcW w:w="516" w:type="dxa"/>
            <w:vAlign w:val="center"/>
          </w:tcPr>
          <w:p w14:paraId="7803F3E0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57" w:type="dxa"/>
            <w:vAlign w:val="center"/>
          </w:tcPr>
          <w:p w14:paraId="4AAFC219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Zakres temperatury pracy</w:t>
            </w:r>
          </w:p>
        </w:tc>
        <w:tc>
          <w:tcPr>
            <w:tcW w:w="4224" w:type="dxa"/>
            <w:vAlign w:val="center"/>
          </w:tcPr>
          <w:p w14:paraId="53B61E4F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Max: +60 °C, Min -15 °C</w:t>
            </w:r>
          </w:p>
        </w:tc>
        <w:tc>
          <w:tcPr>
            <w:tcW w:w="992" w:type="dxa"/>
            <w:vAlign w:val="center"/>
          </w:tcPr>
          <w:p w14:paraId="0CB5A5C1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F08A5" w:rsidRPr="003F08A5" w14:paraId="3B053B14" w14:textId="77777777" w:rsidTr="00406C92">
        <w:tc>
          <w:tcPr>
            <w:tcW w:w="516" w:type="dxa"/>
            <w:vAlign w:val="center"/>
          </w:tcPr>
          <w:p w14:paraId="55579907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57" w:type="dxa"/>
            <w:vAlign w:val="center"/>
          </w:tcPr>
          <w:p w14:paraId="1C969576" w14:textId="77777777" w:rsidR="003F08A5" w:rsidRPr="003F08A5" w:rsidRDefault="003F08A5" w:rsidP="003F08A5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Wilgotność</w:t>
            </w:r>
          </w:p>
        </w:tc>
        <w:tc>
          <w:tcPr>
            <w:tcW w:w="4224" w:type="dxa"/>
            <w:vAlign w:val="center"/>
          </w:tcPr>
          <w:p w14:paraId="57F08344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08A5">
              <w:rPr>
                <w:rFonts w:ascii="Arial" w:hAnsi="Arial" w:cs="Arial"/>
                <w:sz w:val="20"/>
                <w:szCs w:val="20"/>
                <w:lang w:eastAsia="pl-PL"/>
              </w:rPr>
              <w:t>70%</w:t>
            </w:r>
          </w:p>
        </w:tc>
        <w:tc>
          <w:tcPr>
            <w:tcW w:w="992" w:type="dxa"/>
            <w:vAlign w:val="center"/>
          </w:tcPr>
          <w:p w14:paraId="40E8B8C5" w14:textId="77777777" w:rsidR="003F08A5" w:rsidRPr="003F08A5" w:rsidRDefault="003F08A5" w:rsidP="003F08A5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2B83C1E" w14:textId="77777777" w:rsidR="0038201A" w:rsidRPr="00B90FC3" w:rsidRDefault="00EC0FA5" w:rsidP="00947D39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 xml:space="preserve">Wykaz prac </w:t>
      </w:r>
      <w:r w:rsidR="003F08A5" w:rsidRPr="003F08A5">
        <w:rPr>
          <w:rFonts w:ascii="Arial" w:hAnsi="Arial" w:cs="Arial"/>
          <w:b/>
        </w:rPr>
        <w:t>naprawczych</w:t>
      </w:r>
      <w:r w:rsidRPr="003F08A5">
        <w:rPr>
          <w:rFonts w:ascii="Arial" w:hAnsi="Arial" w:cs="Arial"/>
          <w:b/>
        </w:rPr>
        <w:t xml:space="preserve">: </w:t>
      </w:r>
      <w:r w:rsidRPr="003F08A5">
        <w:rPr>
          <w:rFonts w:ascii="Arial" w:hAnsi="Arial" w:cs="Arial"/>
        </w:rPr>
        <w:t xml:space="preserve">załącznik nr </w:t>
      </w:r>
      <w:r w:rsidR="003F08A5" w:rsidRPr="003F08A5">
        <w:rPr>
          <w:rFonts w:ascii="Arial" w:hAnsi="Arial" w:cs="Arial"/>
        </w:rPr>
        <w:t>1.</w:t>
      </w:r>
    </w:p>
    <w:p w14:paraId="00E71A2D" w14:textId="77777777" w:rsidR="00F45FD0" w:rsidRPr="00D8564C" w:rsidRDefault="00F45FD0" w:rsidP="00F45FD0">
      <w:pPr>
        <w:ind w:firstLine="0"/>
        <w:rPr>
          <w:rFonts w:ascii="Arial" w:hAnsi="Arial" w:cs="Arial"/>
          <w:sz w:val="22"/>
          <w:szCs w:val="22"/>
        </w:rPr>
      </w:pPr>
      <w:r w:rsidRPr="00D8564C">
        <w:rPr>
          <w:rFonts w:ascii="Arial" w:hAnsi="Arial" w:cs="Arial"/>
          <w:sz w:val="22"/>
          <w:szCs w:val="22"/>
        </w:rPr>
        <w:t xml:space="preserve">Załączników </w:t>
      </w:r>
      <w:r w:rsidR="00D8564C" w:rsidRPr="00D8564C">
        <w:rPr>
          <w:rFonts w:ascii="Arial" w:hAnsi="Arial" w:cs="Arial"/>
          <w:sz w:val="22"/>
          <w:szCs w:val="22"/>
        </w:rPr>
        <w:t>6</w:t>
      </w:r>
      <w:r w:rsidRPr="00D8564C">
        <w:rPr>
          <w:rFonts w:ascii="Arial" w:hAnsi="Arial" w:cs="Arial"/>
          <w:sz w:val="22"/>
          <w:szCs w:val="22"/>
        </w:rPr>
        <w:t xml:space="preserve"> na </w:t>
      </w:r>
      <w:r w:rsidR="00D8564C" w:rsidRPr="00CA438C">
        <w:rPr>
          <w:rFonts w:ascii="Arial" w:hAnsi="Arial" w:cs="Arial"/>
          <w:sz w:val="22"/>
          <w:szCs w:val="22"/>
        </w:rPr>
        <w:t>1</w:t>
      </w:r>
      <w:r w:rsidR="00BA698B" w:rsidRPr="00CA438C">
        <w:rPr>
          <w:rFonts w:ascii="Arial" w:hAnsi="Arial" w:cs="Arial"/>
          <w:sz w:val="22"/>
          <w:szCs w:val="22"/>
        </w:rPr>
        <w:t>7</w:t>
      </w:r>
      <w:r w:rsidRPr="00D8564C">
        <w:rPr>
          <w:rFonts w:ascii="Arial" w:hAnsi="Arial" w:cs="Arial"/>
          <w:sz w:val="22"/>
          <w:szCs w:val="22"/>
        </w:rPr>
        <w:t xml:space="preserve"> stronach:</w:t>
      </w:r>
    </w:p>
    <w:tbl>
      <w:tblPr>
        <w:tblStyle w:val="Tabela-Siatka"/>
        <w:tblW w:w="78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4584"/>
      </w:tblGrid>
      <w:tr w:rsidR="00D8564C" w:rsidRPr="00D8564C" w14:paraId="42237A2A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E3EA91" w14:textId="77777777" w:rsidR="00F45FD0" w:rsidRPr="00D8564C" w:rsidRDefault="00F45FD0" w:rsidP="00BA698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 xml:space="preserve">Załącznik nr 1 – na </w:t>
            </w:r>
            <w:r w:rsidR="00BA698B">
              <w:rPr>
                <w:rFonts w:ascii="Arial" w:hAnsi="Arial" w:cs="Arial"/>
                <w:sz w:val="22"/>
                <w:szCs w:val="22"/>
              </w:rPr>
              <w:t>8</w:t>
            </w:r>
            <w:r w:rsidRPr="00D8564C">
              <w:rPr>
                <w:rFonts w:ascii="Arial" w:hAnsi="Arial" w:cs="Arial"/>
                <w:sz w:val="22"/>
                <w:szCs w:val="22"/>
              </w:rPr>
              <w:t xml:space="preserve">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AA9BB0" w14:textId="77777777" w:rsidR="00F45FD0" w:rsidRPr="00D8564C" w:rsidRDefault="00F45FD0" w:rsidP="00AC4184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 xml:space="preserve">- Wykaz prac </w:t>
            </w:r>
            <w:r w:rsidR="00AC4184">
              <w:rPr>
                <w:rFonts w:ascii="Arial" w:hAnsi="Arial" w:cs="Arial"/>
                <w:sz w:val="22"/>
                <w:szCs w:val="22"/>
              </w:rPr>
              <w:t>naprawczych</w:t>
            </w:r>
          </w:p>
        </w:tc>
      </w:tr>
      <w:tr w:rsidR="00D8564C" w:rsidRPr="00D8564C" w14:paraId="709E47F2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2852E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Załącznik nr 2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8C3370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- Protokół przyjęcia urządzenia</w:t>
            </w:r>
          </w:p>
        </w:tc>
      </w:tr>
      <w:tr w:rsidR="00D8564C" w:rsidRPr="00D8564C" w14:paraId="514AFF53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3AFD4A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Załącznik nr 3 – 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13A26E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- Protokół zdawczo - odbiorczy</w:t>
            </w:r>
          </w:p>
        </w:tc>
      </w:tr>
      <w:tr w:rsidR="00D8564C" w:rsidRPr="00D8564C" w14:paraId="06BCBAAA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31E7D0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Załącznik nr 4 – na 3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96EADC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 xml:space="preserve">- Karta gwarancyjna </w:t>
            </w:r>
          </w:p>
        </w:tc>
      </w:tr>
      <w:tr w:rsidR="00D8564C" w:rsidRPr="00D8564C" w14:paraId="5A29C27B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51BCD7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Załącznik nr 5 – 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C6369C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- Zgłoszenie reklamacyjne</w:t>
            </w:r>
          </w:p>
        </w:tc>
      </w:tr>
      <w:tr w:rsidR="00D8564C" w:rsidRPr="00D8564C" w14:paraId="1879B28C" w14:textId="77777777" w:rsidTr="00D24850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16D149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Załącznik nr 6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67A6DF" w14:textId="77777777" w:rsidR="00F45FD0" w:rsidRPr="00D8564C" w:rsidRDefault="00F45FD0" w:rsidP="00D2485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8564C">
              <w:rPr>
                <w:rFonts w:ascii="Arial" w:hAnsi="Arial" w:cs="Arial"/>
                <w:sz w:val="22"/>
                <w:szCs w:val="22"/>
              </w:rPr>
              <w:t>- Protokół porozumień gwarancyjnych</w:t>
            </w:r>
          </w:p>
        </w:tc>
      </w:tr>
    </w:tbl>
    <w:p w14:paraId="0FC37051" w14:textId="77777777" w:rsidR="00EC0FA5" w:rsidRPr="00E40945" w:rsidRDefault="00EC0FA5" w:rsidP="00A1639F">
      <w:pPr>
        <w:rPr>
          <w:rFonts w:ascii="Arial" w:hAnsi="Arial" w:cs="Arial"/>
          <w:color w:val="FF0000"/>
        </w:rPr>
      </w:pPr>
    </w:p>
    <w:p w14:paraId="5C9AC368" w14:textId="77777777" w:rsidR="0038201A" w:rsidRDefault="0038201A" w:rsidP="00C46D43">
      <w:pPr>
        <w:ind w:firstLine="0"/>
        <w:rPr>
          <w:rFonts w:ascii="Arial" w:hAnsi="Arial" w:cs="Arial"/>
          <w:b/>
        </w:rPr>
      </w:pPr>
    </w:p>
    <w:sectPr w:rsidR="0038201A" w:rsidSect="00995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7C76" w14:textId="77777777" w:rsidR="00D22B6E" w:rsidRDefault="00D22B6E" w:rsidP="00141782">
      <w:r>
        <w:separator/>
      </w:r>
    </w:p>
  </w:endnote>
  <w:endnote w:type="continuationSeparator" w:id="0">
    <w:p w14:paraId="2489DFE7" w14:textId="77777777" w:rsidR="00D22B6E" w:rsidRDefault="00D22B6E" w:rsidP="0014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9237" w14:textId="77777777" w:rsidR="00362751" w:rsidRDefault="003627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23929429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02C2AB6" w14:textId="77777777" w:rsidR="00141782" w:rsidRPr="00981617" w:rsidRDefault="00141782">
        <w:pPr>
          <w:pStyle w:val="Stopka"/>
          <w:jc w:val="right"/>
          <w:rPr>
            <w:rFonts w:ascii="Arial" w:eastAsiaTheme="majorEastAsia" w:hAnsi="Arial" w:cs="Arial"/>
          </w:rPr>
        </w:pPr>
        <w:r w:rsidRPr="00981617">
          <w:rPr>
            <w:rFonts w:ascii="Arial" w:eastAsiaTheme="majorEastAsia" w:hAnsi="Arial" w:cs="Arial"/>
          </w:rPr>
          <w:t xml:space="preserve">str. </w:t>
        </w:r>
        <w:r w:rsidR="00FA4976" w:rsidRPr="00981617">
          <w:rPr>
            <w:rStyle w:val="Numerstrony"/>
            <w:rFonts w:ascii="Arial" w:hAnsi="Arial" w:cs="Arial"/>
          </w:rPr>
          <w:fldChar w:fldCharType="begin"/>
        </w:r>
        <w:r w:rsidR="00FA4976" w:rsidRPr="00981617">
          <w:rPr>
            <w:rStyle w:val="Numerstrony"/>
            <w:rFonts w:ascii="Arial" w:hAnsi="Arial" w:cs="Arial"/>
          </w:rPr>
          <w:instrText xml:space="preserve"> PAGE </w:instrText>
        </w:r>
        <w:r w:rsidR="00FA4976" w:rsidRPr="00981617">
          <w:rPr>
            <w:rStyle w:val="Numerstrony"/>
            <w:rFonts w:ascii="Arial" w:hAnsi="Arial" w:cs="Arial"/>
          </w:rPr>
          <w:fldChar w:fldCharType="separate"/>
        </w:r>
        <w:r w:rsidR="00B755E4">
          <w:rPr>
            <w:rStyle w:val="Numerstrony"/>
            <w:rFonts w:ascii="Arial" w:hAnsi="Arial" w:cs="Arial"/>
            <w:noProof/>
          </w:rPr>
          <w:t>7</w:t>
        </w:r>
        <w:r w:rsidR="00FA4976" w:rsidRPr="00981617">
          <w:rPr>
            <w:rStyle w:val="Numerstrony"/>
            <w:rFonts w:ascii="Arial" w:hAnsi="Arial" w:cs="Arial"/>
          </w:rPr>
          <w:fldChar w:fldCharType="end"/>
        </w:r>
        <w:r w:rsidR="00FA4976" w:rsidRPr="00981617">
          <w:rPr>
            <w:rStyle w:val="Numerstrony"/>
            <w:rFonts w:ascii="Arial" w:hAnsi="Arial" w:cs="Arial"/>
          </w:rPr>
          <w:t>/</w:t>
        </w:r>
        <w:r w:rsidR="00FA4976" w:rsidRPr="00981617">
          <w:rPr>
            <w:rStyle w:val="Numerstrony"/>
            <w:rFonts w:ascii="Arial" w:hAnsi="Arial" w:cs="Arial"/>
          </w:rPr>
          <w:fldChar w:fldCharType="begin"/>
        </w:r>
        <w:r w:rsidR="00FA4976" w:rsidRPr="00981617">
          <w:rPr>
            <w:rStyle w:val="Numerstrony"/>
            <w:rFonts w:ascii="Arial" w:hAnsi="Arial" w:cs="Arial"/>
          </w:rPr>
          <w:instrText xml:space="preserve"> NUMPAGES </w:instrText>
        </w:r>
        <w:r w:rsidR="00FA4976" w:rsidRPr="00981617">
          <w:rPr>
            <w:rStyle w:val="Numerstrony"/>
            <w:rFonts w:ascii="Arial" w:hAnsi="Arial" w:cs="Arial"/>
          </w:rPr>
          <w:fldChar w:fldCharType="separate"/>
        </w:r>
        <w:r w:rsidR="00B755E4">
          <w:rPr>
            <w:rStyle w:val="Numerstrony"/>
            <w:rFonts w:ascii="Arial" w:hAnsi="Arial" w:cs="Arial"/>
            <w:noProof/>
          </w:rPr>
          <w:t>10</w:t>
        </w:r>
        <w:r w:rsidR="00FA4976" w:rsidRPr="00981617">
          <w:rPr>
            <w:rStyle w:val="Numerstrony"/>
            <w:rFonts w:ascii="Arial" w:hAnsi="Arial" w:cs="Arial"/>
          </w:rPr>
          <w:fldChar w:fldCharType="end"/>
        </w:r>
      </w:p>
    </w:sdtContent>
  </w:sdt>
  <w:p w14:paraId="196F6495" w14:textId="77777777" w:rsidR="00141782" w:rsidRDefault="001417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A92B" w14:textId="77777777" w:rsidR="00362751" w:rsidRDefault="00362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21D1" w14:textId="77777777" w:rsidR="00D22B6E" w:rsidRDefault="00D22B6E" w:rsidP="00141782">
      <w:r>
        <w:separator/>
      </w:r>
    </w:p>
  </w:footnote>
  <w:footnote w:type="continuationSeparator" w:id="0">
    <w:p w14:paraId="2DDB6A14" w14:textId="77777777" w:rsidR="00D22B6E" w:rsidRDefault="00D22B6E" w:rsidP="00141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E7B9E" w14:textId="77777777" w:rsidR="00362751" w:rsidRDefault="003627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100A" w14:textId="77777777" w:rsidR="00362751" w:rsidRDefault="003627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9F55" w14:textId="77777777" w:rsidR="00362751" w:rsidRDefault="003627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4B0905"/>
    <w:multiLevelType w:val="hybridMultilevel"/>
    <w:tmpl w:val="CA8CED26"/>
    <w:lvl w:ilvl="0" w:tplc="81CE5772">
      <w:start w:val="1"/>
      <w:numFmt w:val="lowerLetter"/>
      <w:pStyle w:val="Nagwek2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4" w15:restartNumberingAfterBreak="0">
    <w:nsid w:val="10426592"/>
    <w:multiLevelType w:val="hybridMultilevel"/>
    <w:tmpl w:val="C5469584"/>
    <w:lvl w:ilvl="0" w:tplc="04150003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07339F0"/>
    <w:multiLevelType w:val="hybridMultilevel"/>
    <w:tmpl w:val="0C9C2662"/>
    <w:lvl w:ilvl="0" w:tplc="E7AC6F44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 w15:restartNumberingAfterBreak="0">
    <w:nsid w:val="1A4578C0"/>
    <w:multiLevelType w:val="hybridMultilevel"/>
    <w:tmpl w:val="81DAF0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85E38C4"/>
    <w:multiLevelType w:val="multilevel"/>
    <w:tmpl w:val="64F8D9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20B58E3"/>
    <w:multiLevelType w:val="hybridMultilevel"/>
    <w:tmpl w:val="682E34A8"/>
    <w:lvl w:ilvl="0" w:tplc="5FCC6A5C">
      <w:start w:val="1"/>
      <w:numFmt w:val="bullet"/>
      <w:lvlText w:val=""/>
      <w:lvlJc w:val="left"/>
      <w:pPr>
        <w:ind w:left="35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1" w15:restartNumberingAfterBreak="0">
    <w:nsid w:val="47681E8C"/>
    <w:multiLevelType w:val="hybridMultilevel"/>
    <w:tmpl w:val="F412E550"/>
    <w:lvl w:ilvl="0" w:tplc="F274D7D2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2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9036502">
    <w:abstractNumId w:val="13"/>
  </w:num>
  <w:num w:numId="2" w16cid:durableId="1074817767">
    <w:abstractNumId w:val="7"/>
  </w:num>
  <w:num w:numId="3" w16cid:durableId="923682904">
    <w:abstractNumId w:val="2"/>
  </w:num>
  <w:num w:numId="4" w16cid:durableId="1304703062">
    <w:abstractNumId w:val="9"/>
  </w:num>
  <w:num w:numId="5" w16cid:durableId="1320158592">
    <w:abstractNumId w:val="12"/>
  </w:num>
  <w:num w:numId="6" w16cid:durableId="1163934136">
    <w:abstractNumId w:val="5"/>
  </w:num>
  <w:num w:numId="7" w16cid:durableId="975988151">
    <w:abstractNumId w:val="11"/>
  </w:num>
  <w:num w:numId="8" w16cid:durableId="2100714874">
    <w:abstractNumId w:val="3"/>
  </w:num>
  <w:num w:numId="9" w16cid:durableId="1696806527">
    <w:abstractNumId w:val="8"/>
  </w:num>
  <w:num w:numId="10" w16cid:durableId="768814450">
    <w:abstractNumId w:val="0"/>
  </w:num>
  <w:num w:numId="11" w16cid:durableId="1311595498">
    <w:abstractNumId w:val="10"/>
  </w:num>
  <w:num w:numId="12" w16cid:durableId="1878424063">
    <w:abstractNumId w:val="4"/>
  </w:num>
  <w:num w:numId="13" w16cid:durableId="1538467902">
    <w:abstractNumId w:val="1"/>
  </w:num>
  <w:num w:numId="14" w16cid:durableId="718669949">
    <w:abstractNumId w:val="1"/>
    <w:lvlOverride w:ilvl="0">
      <w:startOverride w:val="1"/>
    </w:lvlOverride>
  </w:num>
  <w:num w:numId="15" w16cid:durableId="435444514">
    <w:abstractNumId w:val="1"/>
    <w:lvlOverride w:ilvl="0">
      <w:startOverride w:val="1"/>
    </w:lvlOverride>
  </w:num>
  <w:num w:numId="16" w16cid:durableId="1933933841">
    <w:abstractNumId w:val="1"/>
    <w:lvlOverride w:ilvl="0">
      <w:startOverride w:val="1"/>
    </w:lvlOverride>
  </w:num>
  <w:num w:numId="17" w16cid:durableId="926693022">
    <w:abstractNumId w:val="1"/>
    <w:lvlOverride w:ilvl="0">
      <w:startOverride w:val="1"/>
    </w:lvlOverride>
  </w:num>
  <w:num w:numId="18" w16cid:durableId="2044137544">
    <w:abstractNumId w:val="1"/>
    <w:lvlOverride w:ilvl="0">
      <w:startOverride w:val="1"/>
    </w:lvlOverride>
  </w:num>
  <w:num w:numId="19" w16cid:durableId="1267346181">
    <w:abstractNumId w:val="1"/>
    <w:lvlOverride w:ilvl="0">
      <w:startOverride w:val="1"/>
    </w:lvlOverride>
  </w:num>
  <w:num w:numId="20" w16cid:durableId="828669343">
    <w:abstractNumId w:val="6"/>
  </w:num>
  <w:num w:numId="21" w16cid:durableId="535656488">
    <w:abstractNumId w:val="11"/>
  </w:num>
  <w:num w:numId="22" w16cid:durableId="796334517">
    <w:abstractNumId w:val="1"/>
    <w:lvlOverride w:ilvl="0">
      <w:startOverride w:val="1"/>
    </w:lvlOverride>
  </w:num>
  <w:num w:numId="23" w16cid:durableId="961693306">
    <w:abstractNumId w:val="1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6D9"/>
    <w:rsid w:val="00001EAD"/>
    <w:rsid w:val="000115B0"/>
    <w:rsid w:val="00017704"/>
    <w:rsid w:val="000374A3"/>
    <w:rsid w:val="00047B7D"/>
    <w:rsid w:val="000622D4"/>
    <w:rsid w:val="000853B1"/>
    <w:rsid w:val="000938FA"/>
    <w:rsid w:val="00097D13"/>
    <w:rsid w:val="000C6C89"/>
    <w:rsid w:val="000D01CE"/>
    <w:rsid w:val="000D059D"/>
    <w:rsid w:val="000E355C"/>
    <w:rsid w:val="000E7AF2"/>
    <w:rsid w:val="0011200D"/>
    <w:rsid w:val="00127819"/>
    <w:rsid w:val="00134EE9"/>
    <w:rsid w:val="00141782"/>
    <w:rsid w:val="0014419F"/>
    <w:rsid w:val="00151F97"/>
    <w:rsid w:val="00181798"/>
    <w:rsid w:val="00183B32"/>
    <w:rsid w:val="00183B6E"/>
    <w:rsid w:val="001B5907"/>
    <w:rsid w:val="001C0008"/>
    <w:rsid w:val="001D571F"/>
    <w:rsid w:val="001E1536"/>
    <w:rsid w:val="001E272F"/>
    <w:rsid w:val="002466AF"/>
    <w:rsid w:val="00270DB1"/>
    <w:rsid w:val="00283661"/>
    <w:rsid w:val="002850C2"/>
    <w:rsid w:val="00286378"/>
    <w:rsid w:val="002866D9"/>
    <w:rsid w:val="002A28E4"/>
    <w:rsid w:val="002A50C1"/>
    <w:rsid w:val="002B5B9D"/>
    <w:rsid w:val="002C3209"/>
    <w:rsid w:val="002D2B0E"/>
    <w:rsid w:val="0030004D"/>
    <w:rsid w:val="003031C9"/>
    <w:rsid w:val="00311A0D"/>
    <w:rsid w:val="003416B3"/>
    <w:rsid w:val="00357522"/>
    <w:rsid w:val="00362751"/>
    <w:rsid w:val="0037100E"/>
    <w:rsid w:val="00375AE7"/>
    <w:rsid w:val="0038201A"/>
    <w:rsid w:val="003C0EAB"/>
    <w:rsid w:val="003C174F"/>
    <w:rsid w:val="003F08A5"/>
    <w:rsid w:val="00406C92"/>
    <w:rsid w:val="00426151"/>
    <w:rsid w:val="0043160E"/>
    <w:rsid w:val="00440775"/>
    <w:rsid w:val="00444D98"/>
    <w:rsid w:val="004633B7"/>
    <w:rsid w:val="00466C2E"/>
    <w:rsid w:val="00494A7A"/>
    <w:rsid w:val="00494D57"/>
    <w:rsid w:val="004B545D"/>
    <w:rsid w:val="004C0409"/>
    <w:rsid w:val="004E3EB7"/>
    <w:rsid w:val="00503EE4"/>
    <w:rsid w:val="00505183"/>
    <w:rsid w:val="00514436"/>
    <w:rsid w:val="00520A2B"/>
    <w:rsid w:val="005251A3"/>
    <w:rsid w:val="00555057"/>
    <w:rsid w:val="00560545"/>
    <w:rsid w:val="0057105A"/>
    <w:rsid w:val="0057173E"/>
    <w:rsid w:val="005875AB"/>
    <w:rsid w:val="00591998"/>
    <w:rsid w:val="005A3F5C"/>
    <w:rsid w:val="005F140C"/>
    <w:rsid w:val="006214E5"/>
    <w:rsid w:val="006244E6"/>
    <w:rsid w:val="00626266"/>
    <w:rsid w:val="00655C0F"/>
    <w:rsid w:val="0066470C"/>
    <w:rsid w:val="00674038"/>
    <w:rsid w:val="0067510B"/>
    <w:rsid w:val="00690F88"/>
    <w:rsid w:val="0069611F"/>
    <w:rsid w:val="006B6272"/>
    <w:rsid w:val="006C5683"/>
    <w:rsid w:val="006D0C9B"/>
    <w:rsid w:val="006D5483"/>
    <w:rsid w:val="006E7FCA"/>
    <w:rsid w:val="00705CB4"/>
    <w:rsid w:val="00710317"/>
    <w:rsid w:val="00713731"/>
    <w:rsid w:val="00713C20"/>
    <w:rsid w:val="00714CBE"/>
    <w:rsid w:val="00752044"/>
    <w:rsid w:val="00763DC1"/>
    <w:rsid w:val="00765283"/>
    <w:rsid w:val="007C0F79"/>
    <w:rsid w:val="007D1B9F"/>
    <w:rsid w:val="007D5967"/>
    <w:rsid w:val="007F4754"/>
    <w:rsid w:val="00812E93"/>
    <w:rsid w:val="008146C8"/>
    <w:rsid w:val="0081621F"/>
    <w:rsid w:val="008261D1"/>
    <w:rsid w:val="00831542"/>
    <w:rsid w:val="00862146"/>
    <w:rsid w:val="00877E57"/>
    <w:rsid w:val="0089255A"/>
    <w:rsid w:val="008A4A7D"/>
    <w:rsid w:val="008C224C"/>
    <w:rsid w:val="008F4288"/>
    <w:rsid w:val="00906903"/>
    <w:rsid w:val="009127FC"/>
    <w:rsid w:val="0092411F"/>
    <w:rsid w:val="00947D39"/>
    <w:rsid w:val="00960750"/>
    <w:rsid w:val="009723BB"/>
    <w:rsid w:val="0097321A"/>
    <w:rsid w:val="00976658"/>
    <w:rsid w:val="00981617"/>
    <w:rsid w:val="00991B9E"/>
    <w:rsid w:val="00995065"/>
    <w:rsid w:val="009B38EB"/>
    <w:rsid w:val="009B64A8"/>
    <w:rsid w:val="009D624F"/>
    <w:rsid w:val="00A114B8"/>
    <w:rsid w:val="00A1336F"/>
    <w:rsid w:val="00A1639F"/>
    <w:rsid w:val="00A266C4"/>
    <w:rsid w:val="00A3591B"/>
    <w:rsid w:val="00A41F1A"/>
    <w:rsid w:val="00A4217B"/>
    <w:rsid w:val="00A47D63"/>
    <w:rsid w:val="00A70ED6"/>
    <w:rsid w:val="00A76879"/>
    <w:rsid w:val="00AA748A"/>
    <w:rsid w:val="00AB4A42"/>
    <w:rsid w:val="00AC4184"/>
    <w:rsid w:val="00AF5D00"/>
    <w:rsid w:val="00B03271"/>
    <w:rsid w:val="00B12092"/>
    <w:rsid w:val="00B22EEE"/>
    <w:rsid w:val="00B25499"/>
    <w:rsid w:val="00B26EE6"/>
    <w:rsid w:val="00B6684B"/>
    <w:rsid w:val="00B74455"/>
    <w:rsid w:val="00B755E4"/>
    <w:rsid w:val="00B90FC3"/>
    <w:rsid w:val="00B92BE2"/>
    <w:rsid w:val="00B94432"/>
    <w:rsid w:val="00BA547C"/>
    <w:rsid w:val="00BA698B"/>
    <w:rsid w:val="00BA6C86"/>
    <w:rsid w:val="00BB271E"/>
    <w:rsid w:val="00BC049A"/>
    <w:rsid w:val="00BC2376"/>
    <w:rsid w:val="00BC3160"/>
    <w:rsid w:val="00BD1136"/>
    <w:rsid w:val="00C06F09"/>
    <w:rsid w:val="00C46D43"/>
    <w:rsid w:val="00C80F5F"/>
    <w:rsid w:val="00C8499A"/>
    <w:rsid w:val="00C94669"/>
    <w:rsid w:val="00C968F3"/>
    <w:rsid w:val="00CA438C"/>
    <w:rsid w:val="00CA682F"/>
    <w:rsid w:val="00CD292A"/>
    <w:rsid w:val="00CF032D"/>
    <w:rsid w:val="00CF67FA"/>
    <w:rsid w:val="00D06D05"/>
    <w:rsid w:val="00D20FF1"/>
    <w:rsid w:val="00D22B6E"/>
    <w:rsid w:val="00D24E03"/>
    <w:rsid w:val="00D4345F"/>
    <w:rsid w:val="00D47B47"/>
    <w:rsid w:val="00D56865"/>
    <w:rsid w:val="00D7101A"/>
    <w:rsid w:val="00D724CE"/>
    <w:rsid w:val="00D84E9E"/>
    <w:rsid w:val="00D8564C"/>
    <w:rsid w:val="00D85B83"/>
    <w:rsid w:val="00DA50A1"/>
    <w:rsid w:val="00DD1661"/>
    <w:rsid w:val="00DE538F"/>
    <w:rsid w:val="00DE7F88"/>
    <w:rsid w:val="00E00E6D"/>
    <w:rsid w:val="00E04887"/>
    <w:rsid w:val="00E10100"/>
    <w:rsid w:val="00E236BC"/>
    <w:rsid w:val="00E32EA7"/>
    <w:rsid w:val="00E40945"/>
    <w:rsid w:val="00E60651"/>
    <w:rsid w:val="00EA18E0"/>
    <w:rsid w:val="00EC0FA5"/>
    <w:rsid w:val="00EC4E43"/>
    <w:rsid w:val="00EE6CF7"/>
    <w:rsid w:val="00EF22F4"/>
    <w:rsid w:val="00EF6605"/>
    <w:rsid w:val="00F007D4"/>
    <w:rsid w:val="00F018BF"/>
    <w:rsid w:val="00F01946"/>
    <w:rsid w:val="00F20D2A"/>
    <w:rsid w:val="00F40284"/>
    <w:rsid w:val="00F45FD0"/>
    <w:rsid w:val="00F8266C"/>
    <w:rsid w:val="00F8496B"/>
    <w:rsid w:val="00F91746"/>
    <w:rsid w:val="00F96E2E"/>
    <w:rsid w:val="00FA2593"/>
    <w:rsid w:val="00FA4976"/>
    <w:rsid w:val="00FB0FF8"/>
    <w:rsid w:val="00FC1D6A"/>
    <w:rsid w:val="00FD5CF4"/>
    <w:rsid w:val="00FE6F32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ED966A"/>
  <w15:docId w15:val="{FFC727DA-3E59-4B9D-8015-B62C6C41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11A0D"/>
    <w:pPr>
      <w:keepNext/>
      <w:keepLines/>
      <w:numPr>
        <w:numId w:val="4"/>
      </w:numPr>
      <w:overflowPunct w:val="0"/>
      <w:autoSpaceDE w:val="0"/>
      <w:autoSpaceDN w:val="0"/>
      <w:adjustRightInd w:val="0"/>
      <w:ind w:left="431" w:hanging="431"/>
      <w:textAlignment w:val="baseline"/>
      <w:outlineLvl w:val="0"/>
    </w:pPr>
    <w:rPr>
      <w:rFonts w:ascii="Arial" w:hAnsi="Arial" w:cs="Arial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1200D"/>
    <w:pPr>
      <w:numPr>
        <w:numId w:val="1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34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 w:cs="Arial" w:hint="default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311A0D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1200D"/>
    <w:rPr>
      <w:rFonts w:ascii="Arial" w:eastAsia="Times New Roman" w:hAnsi="Arial" w:cs="Arial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11A0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11A0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11A0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11A0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11A0D"/>
    <w:rPr>
      <w:rFonts w:ascii="Cambria" w:eastAsia="Times New Roman" w:hAnsi="Cambria" w:cs="Times New Roman"/>
      <w:lang w:eastAsia="pl-PL"/>
    </w:rPr>
  </w:style>
  <w:style w:type="paragraph" w:customStyle="1" w:styleId="Default">
    <w:name w:val="Default"/>
    <w:rsid w:val="0031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4">
    <w:name w:val="Font Style14"/>
    <w:uiPriority w:val="99"/>
    <w:rsid w:val="00311A0D"/>
    <w:rPr>
      <w:rFonts w:ascii="Arial" w:hAnsi="Arial" w:cs="Arial" w:hint="default"/>
      <w:sz w:val="22"/>
      <w:szCs w:val="22"/>
    </w:rPr>
  </w:style>
  <w:style w:type="paragraph" w:styleId="Lista">
    <w:name w:val="List"/>
    <w:basedOn w:val="Normalny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11A0D"/>
    <w:rPr>
      <w:rFonts w:ascii="Times New Roman" w:eastAsia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qFormat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basedOn w:val="AkapitzlistZnak"/>
    <w:link w:val="wypunktowanie"/>
    <w:locked/>
    <w:rsid w:val="00F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ect3">
    <w:name w:val="Sect3"/>
    <w:basedOn w:val="Normalny"/>
    <w:rsid w:val="00A1639F"/>
    <w:pPr>
      <w:numPr>
        <w:ilvl w:val="2"/>
        <w:numId w:val="10"/>
      </w:numPr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00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1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782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1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782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FA4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9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WUpzMW5LKzJuUXI5b2wveU9WYno2RDVoc2dDWFFDM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2AyJttwksWw7Fwz5jtvfJSF+xdFvZaZdIbeSiQOn4Sw=</DigestValue>
      </Reference>
      <Reference URI="#INFO">
        <DigestMethod Algorithm="http://www.w3.org/2001/04/xmlenc#sha256"/>
        <DigestValue>TlEZS+tndS1HwXMM7MkoHmmN/wBohP9NG3vd7//FCrQ=</DigestValue>
      </Reference>
    </SignedInfo>
    <SignatureValue>tiA060AP8IH74p1MaZh0aL1z9Yg3PCNKEoiog1zgp3P+dZbHelzz9UtGDfb1RMXBaOODAWMnYN6P4BtVKfed7g==</SignatureValue>
    <Object Id="INFO">
      <ArrayOfString xmlns:xsd="http://www.w3.org/2001/XMLSchema" xmlns:xsi="http://www.w3.org/2001/XMLSchema-instance" xmlns="">
        <string>TYJs1nK+2nQr9ol/yOVbz6D5hsgCXQC0</string>
      </ArrayOfString>
    </Object>
  </Signature>
</WrappedLabelInfo>
</file>

<file path=customXml/itemProps1.xml><?xml version="1.0" encoding="utf-8"?>
<ds:datastoreItem xmlns:ds="http://schemas.openxmlformats.org/officeDocument/2006/customXml" ds:itemID="{6C662080-9E06-4670-A12D-6BCEB2A90A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92DEEF-B611-47BC-8FDB-E39CF311FBC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8EB68F8-A234-4C18-B1EE-6F79A217F8E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9</Pages>
  <Words>2538</Words>
  <Characters>17285</Characters>
  <Application>Microsoft Office Word</Application>
  <DocSecurity>0</DocSecurity>
  <Lines>523</Lines>
  <Paragraphs>260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Sobków Adam</dc:creator>
  <cp:lastModifiedBy>TURSKA Beata</cp:lastModifiedBy>
  <cp:revision>102</cp:revision>
  <cp:lastPrinted>2022-02-09T13:11:00Z</cp:lastPrinted>
  <dcterms:created xsi:type="dcterms:W3CDTF">2017-04-07T08:03:00Z</dcterms:created>
  <dcterms:modified xsi:type="dcterms:W3CDTF">2025-05-06T12:41:00Z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a7311bb2-6f62-4cce-aeb0-ea0dd4d54f67</vt:lpwstr>
  </property>
  <property fmtid="{D5CDD505-2E9C-101B-9397-08002B2CF9AE}" pid="3" name="bjSaver">
    <vt:lpwstr>3zUKloxiaDvdBBB7uj1Q7y04xP3tmbfk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Sobków Adam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10.50.13.69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