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14CB6" w14:textId="77777777" w:rsidR="00DF4B44" w:rsidRPr="00C70AB1" w:rsidRDefault="00DF4B44" w:rsidP="00DF4B44">
      <w:pPr>
        <w:jc w:val="center"/>
        <w:rPr>
          <w:b/>
          <w:sz w:val="24"/>
          <w:szCs w:val="24"/>
        </w:rPr>
      </w:pPr>
      <w:r w:rsidRPr="00C70AB1">
        <w:rPr>
          <w:b/>
          <w:sz w:val="24"/>
          <w:szCs w:val="24"/>
        </w:rPr>
        <w:t>WYKAZ PRAC NAPRAWCZYCH</w:t>
      </w:r>
    </w:p>
    <w:p w14:paraId="35E11161" w14:textId="2818420C" w:rsidR="002F35D7" w:rsidRDefault="006F2B3B" w:rsidP="002F35D7">
      <w:pPr>
        <w:jc w:val="center"/>
        <w:rPr>
          <w:b/>
          <w:sz w:val="24"/>
          <w:szCs w:val="24"/>
        </w:rPr>
      </w:pPr>
      <w:r w:rsidRPr="006F2B3B">
        <w:rPr>
          <w:b/>
          <w:sz w:val="24"/>
          <w:szCs w:val="24"/>
        </w:rPr>
        <w:t xml:space="preserve">Przegląd roczny </w:t>
      </w:r>
      <w:r w:rsidR="002F35D7" w:rsidRPr="002F35D7">
        <w:rPr>
          <w:b/>
          <w:sz w:val="24"/>
          <w:szCs w:val="24"/>
        </w:rPr>
        <w:t>RLKZH „Sercówka” nr fabr. 57184</w:t>
      </w:r>
      <w:r w:rsidR="002F35D7">
        <w:rPr>
          <w:b/>
          <w:sz w:val="24"/>
          <w:szCs w:val="24"/>
        </w:rPr>
        <w:t xml:space="preserve"> w Brzegowej Grupie Ratowniczej</w:t>
      </w:r>
    </w:p>
    <w:p w14:paraId="30A9698E" w14:textId="77777777" w:rsidR="002F35D7" w:rsidRPr="002F35D7" w:rsidRDefault="002F35D7" w:rsidP="002F35D7">
      <w:pPr>
        <w:jc w:val="center"/>
        <w:rPr>
          <w:b/>
          <w:sz w:val="24"/>
          <w:szCs w:val="24"/>
        </w:rPr>
      </w:pPr>
    </w:p>
    <w:p w14:paraId="18C772E8" w14:textId="77777777" w:rsidR="006F2B3B" w:rsidRPr="00C70AB1" w:rsidRDefault="006F2B3B" w:rsidP="00DF4B44">
      <w:pPr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8"/>
        <w:gridCol w:w="2815"/>
        <w:gridCol w:w="5952"/>
        <w:gridCol w:w="2383"/>
        <w:gridCol w:w="1131"/>
        <w:gridCol w:w="1913"/>
      </w:tblGrid>
      <w:tr w:rsidR="00EC7A11" w:rsidRPr="005609A6" w14:paraId="7525E962" w14:textId="77777777" w:rsidTr="00326C6D">
        <w:trPr>
          <w:trHeight w:val="419"/>
          <w:tblHeader/>
        </w:trPr>
        <w:tc>
          <w:tcPr>
            <w:tcW w:w="176" w:type="pct"/>
            <w:vMerge w:val="restart"/>
            <w:tcBorders>
              <w:top w:val="single" w:sz="12" w:space="0" w:color="000000"/>
            </w:tcBorders>
          </w:tcPr>
          <w:p w14:paraId="28AF4F24" w14:textId="77777777" w:rsidR="00EC7A11" w:rsidRPr="005609A6" w:rsidRDefault="00EC7A11" w:rsidP="00EC7A11">
            <w:pPr>
              <w:widowControl w:val="0"/>
              <w:jc w:val="center"/>
              <w:rPr>
                <w:b/>
                <w:szCs w:val="24"/>
              </w:rPr>
            </w:pPr>
            <w:r w:rsidRPr="005609A6">
              <w:rPr>
                <w:b/>
                <w:szCs w:val="24"/>
              </w:rPr>
              <w:t>Lp.</w:t>
            </w:r>
          </w:p>
        </w:tc>
        <w:tc>
          <w:tcPr>
            <w:tcW w:w="957" w:type="pct"/>
            <w:vMerge w:val="restart"/>
            <w:tcBorders>
              <w:top w:val="single" w:sz="12" w:space="0" w:color="000000"/>
            </w:tcBorders>
            <w:vAlign w:val="center"/>
          </w:tcPr>
          <w:p w14:paraId="74E002D8" w14:textId="35CC9744" w:rsidR="00EC7A11" w:rsidRPr="005609A6" w:rsidRDefault="00EC7A11" w:rsidP="00EC7A11">
            <w:pPr>
              <w:ind w:left="-57" w:right="-76"/>
              <w:jc w:val="center"/>
              <w:rPr>
                <w:b/>
                <w:szCs w:val="24"/>
              </w:rPr>
            </w:pPr>
            <w:r w:rsidRPr="009A0406">
              <w:t>Nazwa  obiektu i krótki opis uszkodzenia</w:t>
            </w:r>
          </w:p>
        </w:tc>
        <w:tc>
          <w:tcPr>
            <w:tcW w:w="2023" w:type="pct"/>
            <w:vMerge w:val="restart"/>
            <w:tcBorders>
              <w:top w:val="single" w:sz="12" w:space="0" w:color="000000"/>
            </w:tcBorders>
            <w:vAlign w:val="center"/>
          </w:tcPr>
          <w:p w14:paraId="768CD2C3" w14:textId="3A1B3B1A" w:rsidR="00EC7A11" w:rsidRPr="005609A6" w:rsidRDefault="00EC7A11" w:rsidP="00EC7A11">
            <w:pPr>
              <w:widowControl w:val="0"/>
              <w:tabs>
                <w:tab w:val="left" w:pos="321"/>
              </w:tabs>
              <w:ind w:left="-57" w:right="-76"/>
              <w:jc w:val="center"/>
              <w:rPr>
                <w:b/>
                <w:bCs/>
                <w:szCs w:val="24"/>
              </w:rPr>
            </w:pPr>
            <w:r w:rsidRPr="009A0406">
              <w:t>Szczegółowy opis i zakres prac</w:t>
            </w:r>
          </w:p>
        </w:tc>
        <w:tc>
          <w:tcPr>
            <w:tcW w:w="1844" w:type="pct"/>
            <w:gridSpan w:val="3"/>
            <w:tcBorders>
              <w:top w:val="single" w:sz="12" w:space="0" w:color="000000"/>
            </w:tcBorders>
            <w:vAlign w:val="center"/>
          </w:tcPr>
          <w:p w14:paraId="137E739C" w14:textId="314EDB88" w:rsidR="00EC7A11" w:rsidRPr="005609A6" w:rsidRDefault="00EC7A11" w:rsidP="00EC7A11">
            <w:pPr>
              <w:widowControl w:val="0"/>
              <w:ind w:left="-57" w:right="-76"/>
              <w:jc w:val="center"/>
              <w:rPr>
                <w:b/>
                <w:bCs/>
                <w:szCs w:val="24"/>
              </w:rPr>
            </w:pPr>
            <w:r w:rsidRPr="009A0406">
              <w:t>materiał</w:t>
            </w:r>
          </w:p>
        </w:tc>
      </w:tr>
      <w:tr w:rsidR="00EC7A11" w:rsidRPr="005609A6" w14:paraId="034E38FE" w14:textId="77777777" w:rsidTr="00326C6D">
        <w:trPr>
          <w:trHeight w:val="419"/>
          <w:tblHeader/>
        </w:trPr>
        <w:tc>
          <w:tcPr>
            <w:tcW w:w="176" w:type="pct"/>
            <w:vMerge/>
            <w:tcBorders>
              <w:bottom w:val="single" w:sz="12" w:space="0" w:color="000000"/>
            </w:tcBorders>
          </w:tcPr>
          <w:p w14:paraId="4A7739E8" w14:textId="77777777" w:rsidR="00EC7A11" w:rsidRPr="005609A6" w:rsidRDefault="00EC7A11" w:rsidP="00EC7A11">
            <w:pPr>
              <w:widowControl w:val="0"/>
              <w:jc w:val="center"/>
              <w:rPr>
                <w:b/>
                <w:szCs w:val="24"/>
              </w:rPr>
            </w:pPr>
          </w:p>
        </w:tc>
        <w:tc>
          <w:tcPr>
            <w:tcW w:w="957" w:type="pct"/>
            <w:vMerge/>
            <w:tcBorders>
              <w:bottom w:val="single" w:sz="12" w:space="0" w:color="000000"/>
            </w:tcBorders>
            <w:vAlign w:val="center"/>
          </w:tcPr>
          <w:p w14:paraId="5AF542EF" w14:textId="77777777" w:rsidR="00EC7A11" w:rsidRPr="005609A6" w:rsidRDefault="00EC7A11" w:rsidP="00EC7A11">
            <w:pPr>
              <w:ind w:left="-57" w:right="-76"/>
              <w:rPr>
                <w:b/>
                <w:szCs w:val="24"/>
              </w:rPr>
            </w:pPr>
          </w:p>
        </w:tc>
        <w:tc>
          <w:tcPr>
            <w:tcW w:w="2023" w:type="pct"/>
            <w:vMerge/>
            <w:tcBorders>
              <w:bottom w:val="single" w:sz="12" w:space="0" w:color="000000"/>
            </w:tcBorders>
            <w:vAlign w:val="center"/>
          </w:tcPr>
          <w:p w14:paraId="0E15B9DF" w14:textId="77777777" w:rsidR="00EC7A11" w:rsidRPr="005609A6" w:rsidRDefault="00EC7A11" w:rsidP="00EC7A11">
            <w:pPr>
              <w:widowControl w:val="0"/>
              <w:tabs>
                <w:tab w:val="left" w:pos="321"/>
              </w:tabs>
              <w:ind w:left="-57" w:right="-76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10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2885AD4" w14:textId="342E167B" w:rsidR="00EC7A11" w:rsidRPr="005609A6" w:rsidRDefault="00EC7A11" w:rsidP="00EC7A11">
            <w:pPr>
              <w:widowControl w:val="0"/>
              <w:ind w:left="-57" w:right="-76"/>
              <w:jc w:val="center"/>
              <w:rPr>
                <w:b/>
                <w:bCs/>
                <w:szCs w:val="24"/>
              </w:rPr>
            </w:pPr>
            <w:r w:rsidRPr="009A0406">
              <w:t>nazwa</w:t>
            </w:r>
          </w:p>
        </w:tc>
        <w:tc>
          <w:tcPr>
            <w:tcW w:w="384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4116768" w14:textId="77777777" w:rsidR="00EC7A11" w:rsidRPr="005609A6" w:rsidRDefault="00EC7A11" w:rsidP="00EC7A11">
            <w:pPr>
              <w:widowControl w:val="0"/>
              <w:ind w:left="-57" w:right="-76"/>
              <w:jc w:val="center"/>
              <w:rPr>
                <w:b/>
                <w:bCs/>
                <w:szCs w:val="24"/>
              </w:rPr>
            </w:pPr>
            <w:r w:rsidRPr="005609A6">
              <w:rPr>
                <w:b/>
                <w:bCs/>
                <w:szCs w:val="24"/>
              </w:rPr>
              <w:t>ilość</w:t>
            </w:r>
          </w:p>
        </w:tc>
        <w:tc>
          <w:tcPr>
            <w:tcW w:w="650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AB8EC4D" w14:textId="77777777" w:rsidR="00EC7A11" w:rsidRPr="005609A6" w:rsidRDefault="00EC7A11" w:rsidP="00EC7A11">
            <w:pPr>
              <w:widowControl w:val="0"/>
              <w:ind w:left="-57" w:right="-76"/>
              <w:jc w:val="center"/>
              <w:rPr>
                <w:b/>
                <w:bCs/>
                <w:color w:val="FF0000"/>
                <w:szCs w:val="24"/>
              </w:rPr>
            </w:pPr>
            <w:r w:rsidRPr="005609A6">
              <w:rPr>
                <w:b/>
                <w:bCs/>
                <w:szCs w:val="24"/>
              </w:rPr>
              <w:t>Dostawca</w:t>
            </w:r>
          </w:p>
        </w:tc>
      </w:tr>
      <w:tr w:rsidR="00A25777" w:rsidRPr="005609A6" w14:paraId="31180A3A" w14:textId="77777777" w:rsidTr="00326C6D">
        <w:trPr>
          <w:trHeight w:val="3063"/>
        </w:trPr>
        <w:tc>
          <w:tcPr>
            <w:tcW w:w="176" w:type="pct"/>
            <w:tcBorders>
              <w:bottom w:val="single" w:sz="4" w:space="0" w:color="auto"/>
            </w:tcBorders>
            <w:noWrap/>
            <w:tcFitText/>
          </w:tcPr>
          <w:p w14:paraId="269EF31B" w14:textId="4ACAF53C" w:rsidR="00BB57C9" w:rsidRPr="005609A6" w:rsidRDefault="00E9755C" w:rsidP="005609A6">
            <w:pPr>
              <w:widowControl w:val="0"/>
              <w:jc w:val="center"/>
              <w:rPr>
                <w:b/>
                <w:szCs w:val="24"/>
              </w:rPr>
            </w:pPr>
            <w:r w:rsidRPr="00240C77">
              <w:rPr>
                <w:b/>
                <w:szCs w:val="24"/>
              </w:rPr>
              <w:t>1</w:t>
            </w:r>
          </w:p>
        </w:tc>
        <w:tc>
          <w:tcPr>
            <w:tcW w:w="957" w:type="pct"/>
            <w:tcBorders>
              <w:bottom w:val="single" w:sz="4" w:space="0" w:color="auto"/>
            </w:tcBorders>
          </w:tcPr>
          <w:p w14:paraId="4B63090D" w14:textId="77777777" w:rsidR="00433D9B" w:rsidRPr="00D71B28" w:rsidRDefault="00433D9B" w:rsidP="00433D9B">
            <w:pPr>
              <w:rPr>
                <w:b/>
                <w:szCs w:val="24"/>
              </w:rPr>
            </w:pPr>
            <w:r w:rsidRPr="00D71B28">
              <w:rPr>
                <w:b/>
                <w:szCs w:val="24"/>
              </w:rPr>
              <w:t>RLKZH „Sercówka”</w:t>
            </w:r>
          </w:p>
          <w:p w14:paraId="706EFAB3" w14:textId="315F02E1" w:rsidR="00BB57C9" w:rsidRPr="005609A6" w:rsidRDefault="00433D9B" w:rsidP="00433D9B">
            <w:pPr>
              <w:spacing w:line="300" w:lineRule="auto"/>
              <w:ind w:left="-71" w:right="-129"/>
              <w:jc w:val="center"/>
              <w:rPr>
                <w:szCs w:val="24"/>
              </w:rPr>
            </w:pPr>
            <w:r w:rsidRPr="00D71B28">
              <w:rPr>
                <w:b/>
                <w:szCs w:val="24"/>
              </w:rPr>
              <w:t>nr fabr. 57184</w:t>
            </w:r>
          </w:p>
          <w:p w14:paraId="6C94AA66" w14:textId="442CB1CD" w:rsidR="00483039" w:rsidRDefault="00483039" w:rsidP="005609A6">
            <w:pPr>
              <w:spacing w:line="300" w:lineRule="auto"/>
              <w:rPr>
                <w:b/>
                <w:bCs/>
                <w:szCs w:val="24"/>
              </w:rPr>
            </w:pPr>
          </w:p>
          <w:p w14:paraId="41B9A4BC" w14:textId="77777777" w:rsidR="00483039" w:rsidRPr="00483039" w:rsidRDefault="00483039" w:rsidP="00483039">
            <w:pPr>
              <w:rPr>
                <w:szCs w:val="24"/>
              </w:rPr>
            </w:pPr>
          </w:p>
          <w:p w14:paraId="01ADDC8B" w14:textId="09F197A8" w:rsidR="00483039" w:rsidRDefault="00483039" w:rsidP="00483039">
            <w:pPr>
              <w:rPr>
                <w:szCs w:val="24"/>
              </w:rPr>
            </w:pPr>
          </w:p>
          <w:p w14:paraId="1453CAA5" w14:textId="6D91E1C6" w:rsidR="00483039" w:rsidRDefault="00483039" w:rsidP="00483039">
            <w:pPr>
              <w:rPr>
                <w:szCs w:val="24"/>
              </w:rPr>
            </w:pPr>
          </w:p>
          <w:p w14:paraId="64AABE2C" w14:textId="77777777" w:rsidR="00BB57C9" w:rsidRDefault="00BB57C9" w:rsidP="00483039">
            <w:pPr>
              <w:jc w:val="center"/>
              <w:rPr>
                <w:szCs w:val="24"/>
              </w:rPr>
            </w:pPr>
          </w:p>
          <w:p w14:paraId="054E823E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2FE73959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548FE758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2FAAF6E8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4CCEF740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3AF02B57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2ABB8152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765D0306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6949EE05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543D24EF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48BECCF9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5ACA58BA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1FBAC378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5AE99BA6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4F050CF7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0FCF3B85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1C2B245A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56CBCB85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634B8462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63227FFC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3D94E553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142E87E2" w14:textId="77777777" w:rsidR="00483039" w:rsidRDefault="00483039" w:rsidP="00483039">
            <w:pPr>
              <w:jc w:val="center"/>
              <w:rPr>
                <w:szCs w:val="24"/>
              </w:rPr>
            </w:pPr>
          </w:p>
          <w:p w14:paraId="2B4990BA" w14:textId="3550AC4D" w:rsidR="00483039" w:rsidRDefault="00DF1CA8" w:rsidP="00DF1CA8">
            <w:pPr>
              <w:rPr>
                <w:szCs w:val="24"/>
              </w:rPr>
            </w:pPr>
            <w:r>
              <w:rPr>
                <w:szCs w:val="24"/>
              </w:rPr>
              <w:t>Komputer i oprogramowanie – sprawdzić poprawność działania. W przypadku błędów lub niesprawności usunięcie błędów.</w:t>
            </w:r>
          </w:p>
          <w:p w14:paraId="2CDF4BFC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0D72BB92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05928C49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621C817E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7AA0A8B8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007594E8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39DE37B6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1D0C1A23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7453678F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3EB8D7A7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54360180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36E4718E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74E51732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13B7C55D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0C1B3F5B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0C5A2CE0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7A78444B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72E0F6EA" w14:textId="77777777" w:rsidR="00655BFD" w:rsidRDefault="00655BFD" w:rsidP="00483039">
            <w:pPr>
              <w:jc w:val="center"/>
              <w:rPr>
                <w:szCs w:val="24"/>
              </w:rPr>
            </w:pPr>
          </w:p>
          <w:p w14:paraId="5A282370" w14:textId="77777777" w:rsidR="00C73FC0" w:rsidRDefault="00C73FC0" w:rsidP="00337FDB">
            <w:pPr>
              <w:rPr>
                <w:szCs w:val="24"/>
              </w:rPr>
            </w:pPr>
          </w:p>
          <w:p w14:paraId="6A4B3CC6" w14:textId="77777777" w:rsidR="001034E4" w:rsidRDefault="001034E4" w:rsidP="00337FDB">
            <w:pPr>
              <w:rPr>
                <w:szCs w:val="24"/>
              </w:rPr>
            </w:pPr>
          </w:p>
          <w:p w14:paraId="6367755C" w14:textId="77777777" w:rsidR="001034E4" w:rsidRDefault="001034E4" w:rsidP="00337FDB">
            <w:pPr>
              <w:rPr>
                <w:szCs w:val="24"/>
              </w:rPr>
            </w:pPr>
          </w:p>
          <w:p w14:paraId="06BD0902" w14:textId="77777777" w:rsidR="00337FDB" w:rsidRDefault="00337FDB" w:rsidP="00337FDB">
            <w:pPr>
              <w:rPr>
                <w:szCs w:val="24"/>
              </w:rPr>
            </w:pPr>
          </w:p>
          <w:p w14:paraId="5F4301AD" w14:textId="77777777" w:rsidR="00C73FC0" w:rsidRDefault="00C73FC0" w:rsidP="00655BFD">
            <w:pPr>
              <w:rPr>
                <w:szCs w:val="24"/>
              </w:rPr>
            </w:pPr>
          </w:p>
          <w:p w14:paraId="108F4DDC" w14:textId="77777777" w:rsidR="00483039" w:rsidRPr="00483039" w:rsidRDefault="00483039" w:rsidP="009A5ADF">
            <w:pPr>
              <w:rPr>
                <w:szCs w:val="24"/>
              </w:rPr>
            </w:pPr>
          </w:p>
        </w:tc>
        <w:tc>
          <w:tcPr>
            <w:tcW w:w="2023" w:type="pct"/>
            <w:tcBorders>
              <w:bottom w:val="single" w:sz="4" w:space="0" w:color="auto"/>
            </w:tcBorders>
          </w:tcPr>
          <w:p w14:paraId="562025C0" w14:textId="110FE654" w:rsidR="00E34C00" w:rsidRDefault="00433D9B" w:rsidP="00326C6D">
            <w:pPr>
              <w:ind w:right="-57"/>
              <w:jc w:val="both"/>
            </w:pPr>
            <w:r>
              <w:rPr>
                <w:b/>
                <w:szCs w:val="24"/>
              </w:rPr>
              <w:lastRenderedPageBreak/>
              <w:t>Wykonać przegląd roczny</w:t>
            </w:r>
            <w:r w:rsidR="00DF4B44" w:rsidRPr="005609A6">
              <w:rPr>
                <w:b/>
                <w:szCs w:val="24"/>
              </w:rPr>
              <w:t xml:space="preserve"> zgodnie</w:t>
            </w:r>
            <w:r>
              <w:t xml:space="preserve"> </w:t>
            </w:r>
            <w:r>
              <w:rPr>
                <w:b/>
                <w:szCs w:val="24"/>
              </w:rPr>
              <w:t>z formularzem</w:t>
            </w:r>
            <w:r w:rsidRPr="00433D9B">
              <w:rPr>
                <w:b/>
                <w:szCs w:val="24"/>
              </w:rPr>
              <w:t xml:space="preserve"> technicznym Ratowniczo-Leczniczego Kontenerowego Zestawu Hiperbarycznego RLKZH „Sercówka” w rozdziale III – „Instrukcja przeglądów planowo - zapobiegawczych” – przegląd roczny, „ Instrukcja obsługiwania technicznego/eksploata</w:t>
            </w:r>
            <w:r>
              <w:rPr>
                <w:b/>
                <w:szCs w:val="24"/>
              </w:rPr>
              <w:t>cji, przeglądów i napraw RLKZH”,</w:t>
            </w:r>
            <w:r w:rsidR="00FA3991" w:rsidRPr="005609A6">
              <w:rPr>
                <w:b/>
                <w:szCs w:val="24"/>
              </w:rPr>
              <w:t xml:space="preserve"> </w:t>
            </w:r>
            <w:r w:rsidR="00D34EF5" w:rsidRPr="005609A6">
              <w:rPr>
                <w:b/>
                <w:szCs w:val="24"/>
              </w:rPr>
              <w:t>uwz</w:t>
            </w:r>
            <w:r w:rsidR="008F37FD">
              <w:rPr>
                <w:b/>
                <w:szCs w:val="24"/>
              </w:rPr>
              <w:t xml:space="preserve">ględniając poniższy zakres prac, </w:t>
            </w:r>
            <w:r w:rsidR="008F37FD">
              <w:rPr>
                <w:b/>
              </w:rPr>
              <w:t>oraz zabezpieczając pomocnicze procesy technologiczne</w:t>
            </w:r>
            <w:r w:rsidR="008F37FD" w:rsidRPr="00283213">
              <w:rPr>
                <w:b/>
              </w:rPr>
              <w:t>:</w:t>
            </w:r>
            <w:r w:rsidR="008F37FD">
              <w:rPr>
                <w:b/>
              </w:rPr>
              <w:t xml:space="preserve"> </w:t>
            </w:r>
          </w:p>
          <w:p w14:paraId="2A03E3E8" w14:textId="77777777" w:rsidR="00326C6D" w:rsidRPr="00D71B28" w:rsidRDefault="00326C6D" w:rsidP="00326C6D">
            <w:pPr>
              <w:ind w:right="-57"/>
              <w:jc w:val="both"/>
            </w:pPr>
          </w:p>
          <w:p w14:paraId="4E53FB69" w14:textId="47B400C0" w:rsidR="00326C6D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D93950">
              <w:rPr>
                <w:szCs w:val="24"/>
              </w:rPr>
              <w:t xml:space="preserve">Uszczelki </w:t>
            </w:r>
            <w:r>
              <w:rPr>
                <w:szCs w:val="24"/>
              </w:rPr>
              <w:t xml:space="preserve">śluz, włazów i komory – </w:t>
            </w:r>
            <w:r w:rsidR="00284773">
              <w:rPr>
                <w:szCs w:val="24"/>
              </w:rPr>
              <w:t xml:space="preserve">sprawdzenie, </w:t>
            </w:r>
            <w:r>
              <w:rPr>
                <w:szCs w:val="24"/>
              </w:rPr>
              <w:t xml:space="preserve"> </w:t>
            </w:r>
            <w:r w:rsidR="00812F40">
              <w:rPr>
                <w:szCs w:val="24"/>
              </w:rPr>
              <w:t>wymiana uszczelek</w:t>
            </w:r>
            <w:r w:rsidR="00284773">
              <w:rPr>
                <w:szCs w:val="24"/>
              </w:rPr>
              <w:t xml:space="preserve"> w razie k</w:t>
            </w:r>
            <w:r w:rsidR="00393482">
              <w:rPr>
                <w:szCs w:val="24"/>
              </w:rPr>
              <w:t>onieczności. U</w:t>
            </w:r>
            <w:r w:rsidR="00F871C1">
              <w:rPr>
                <w:szCs w:val="24"/>
              </w:rPr>
              <w:t>zupełnić odpryski farby na kołnierzu w przedziale leczniczym</w:t>
            </w:r>
            <w:r>
              <w:rPr>
                <w:szCs w:val="24"/>
              </w:rPr>
              <w:t>.</w:t>
            </w:r>
            <w:r w:rsidR="00D0033F">
              <w:rPr>
                <w:szCs w:val="24"/>
              </w:rPr>
              <w:t xml:space="preserve"> </w:t>
            </w:r>
            <w:r w:rsidR="00393482">
              <w:rPr>
                <w:szCs w:val="24"/>
              </w:rPr>
              <w:t xml:space="preserve">Usunąć nalot na zrębnicy. </w:t>
            </w:r>
            <w:r w:rsidR="00D0033F">
              <w:rPr>
                <w:szCs w:val="24"/>
              </w:rPr>
              <w:t>Malowanie przejść.</w:t>
            </w:r>
          </w:p>
          <w:p w14:paraId="5488371B" w14:textId="4A8C4033" w:rsidR="00326C6D" w:rsidRPr="00393482" w:rsidRDefault="00326C6D" w:rsidP="00393482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Inhalatory tlenowe – ustawienie parametrów pracy  wg instrukcji producenta, ewentualna wymiana masek i uszczelnień – zgodnie z instrukcją producenta.</w:t>
            </w:r>
          </w:p>
          <w:p w14:paraId="08B6FBED" w14:textId="77777777" w:rsidR="00326C6D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D93950">
              <w:rPr>
                <w:szCs w:val="24"/>
              </w:rPr>
              <w:t>Reduktory – wykonanie serwisu reduktorów zgodnie z instrukcją, sprawdze</w:t>
            </w:r>
            <w:r>
              <w:rPr>
                <w:szCs w:val="24"/>
              </w:rPr>
              <w:t xml:space="preserve">nie szczelności, ustawienie parametrów. </w:t>
            </w:r>
          </w:p>
          <w:p w14:paraId="6EEB62E6" w14:textId="09EB766A" w:rsidR="00326C6D" w:rsidRPr="00D93950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Filtry WC powietrza, tlenu, mieszanin – </w:t>
            </w:r>
            <w:r w:rsidR="00D0033F">
              <w:rPr>
                <w:szCs w:val="24"/>
              </w:rPr>
              <w:t>c</w:t>
            </w:r>
            <w:r w:rsidR="00765934">
              <w:rPr>
                <w:szCs w:val="24"/>
              </w:rPr>
              <w:t>zyszczenie wkładu filtrującego.</w:t>
            </w:r>
          </w:p>
          <w:p w14:paraId="18CFE50A" w14:textId="7BABB5B6" w:rsidR="00C935C0" w:rsidRPr="00CB6C97" w:rsidRDefault="00326C6D" w:rsidP="00CB6C97">
            <w:pPr>
              <w:pStyle w:val="Akapitzlist"/>
              <w:numPr>
                <w:ilvl w:val="0"/>
                <w:numId w:val="30"/>
              </w:numPr>
              <w:tabs>
                <w:tab w:val="left" w:pos="321"/>
              </w:tabs>
              <w:rPr>
                <w:szCs w:val="24"/>
              </w:rPr>
            </w:pPr>
            <w:r w:rsidRPr="00D93950">
              <w:rPr>
                <w:szCs w:val="24"/>
              </w:rPr>
              <w:t xml:space="preserve">Instalacja tlenowa </w:t>
            </w:r>
            <w:r>
              <w:rPr>
                <w:szCs w:val="24"/>
              </w:rPr>
              <w:t>–</w:t>
            </w:r>
            <w:r w:rsidRPr="00D93950">
              <w:rPr>
                <w:szCs w:val="24"/>
              </w:rPr>
              <w:t xml:space="preserve"> W</w:t>
            </w:r>
            <w:r>
              <w:rPr>
                <w:szCs w:val="24"/>
              </w:rPr>
              <w:t xml:space="preserve">eryfikacja techniczna zaworów, </w:t>
            </w:r>
            <w:r w:rsidR="00D218FE">
              <w:rPr>
                <w:szCs w:val="24"/>
              </w:rPr>
              <w:t>próba na ciśnieniu 110% ,</w:t>
            </w:r>
            <w:r>
              <w:rPr>
                <w:szCs w:val="24"/>
              </w:rPr>
              <w:t>w</w:t>
            </w:r>
            <w:r w:rsidR="00393482">
              <w:rPr>
                <w:szCs w:val="24"/>
              </w:rPr>
              <w:t>ymiana uszczelnień instalacji.</w:t>
            </w:r>
          </w:p>
          <w:p w14:paraId="152F9CD7" w14:textId="7FCB306E" w:rsidR="00326C6D" w:rsidRPr="002D34BA" w:rsidRDefault="00326C6D" w:rsidP="002D34BA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Przejśció</w:t>
            </w:r>
            <w:r w:rsidR="002D34BA">
              <w:rPr>
                <w:szCs w:val="24"/>
              </w:rPr>
              <w:t xml:space="preserve">wka krótka do racka NATO TLEN - </w:t>
            </w:r>
            <w:r w:rsidRPr="002D34BA">
              <w:rPr>
                <w:szCs w:val="24"/>
              </w:rPr>
              <w:t>Sprawdzenie szczelności i czyszczenie w</w:t>
            </w:r>
            <w:r w:rsidR="00C935C0">
              <w:rPr>
                <w:szCs w:val="24"/>
              </w:rPr>
              <w:t xml:space="preserve">g. procedury czystości tlenowej </w:t>
            </w:r>
            <w:r w:rsidR="00C935C0">
              <w:rPr>
                <w:szCs w:val="24"/>
              </w:rPr>
              <w:br/>
              <w:t xml:space="preserve">– 2 szt. </w:t>
            </w:r>
            <w:r w:rsidR="00CB6C97">
              <w:rPr>
                <w:szCs w:val="24"/>
              </w:rPr>
              <w:t>Wymiana uszczelek</w:t>
            </w:r>
            <w:r w:rsidR="00D218FE">
              <w:rPr>
                <w:szCs w:val="24"/>
              </w:rPr>
              <w:t>.</w:t>
            </w:r>
          </w:p>
          <w:p w14:paraId="4A21124F" w14:textId="77777777" w:rsidR="00C935C0" w:rsidRDefault="00326C6D" w:rsidP="002D34BA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Przejściówka krótka do racka NATO MIX</w:t>
            </w:r>
            <w:r w:rsidR="002D34BA">
              <w:rPr>
                <w:szCs w:val="24"/>
              </w:rPr>
              <w:t xml:space="preserve">  - </w:t>
            </w:r>
            <w:r w:rsidRPr="002D34BA">
              <w:rPr>
                <w:szCs w:val="24"/>
              </w:rPr>
              <w:t>Sprawdzenie szczelności i czyszczenie w</w:t>
            </w:r>
            <w:r w:rsidR="00C935C0">
              <w:rPr>
                <w:szCs w:val="24"/>
              </w:rPr>
              <w:t>g. procedury czystości tlenowej</w:t>
            </w:r>
          </w:p>
          <w:p w14:paraId="531792F6" w14:textId="310DDB88" w:rsidR="00326C6D" w:rsidRPr="002D34BA" w:rsidRDefault="00C935C0" w:rsidP="00C935C0">
            <w:pPr>
              <w:pStyle w:val="Akapitzlist"/>
              <w:overflowPunct w:val="0"/>
              <w:ind w:left="72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- 2 szt. </w:t>
            </w:r>
            <w:r w:rsidR="00E47B35">
              <w:rPr>
                <w:szCs w:val="24"/>
              </w:rPr>
              <w:t>Wymiana uszczelek</w:t>
            </w:r>
            <w:r w:rsidR="00D218FE">
              <w:rPr>
                <w:szCs w:val="24"/>
              </w:rPr>
              <w:t>.</w:t>
            </w:r>
          </w:p>
          <w:p w14:paraId="4A6DD42A" w14:textId="5EDD9A30" w:rsidR="00326C6D" w:rsidRDefault="00326C6D" w:rsidP="00812F40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D93950">
              <w:rPr>
                <w:szCs w:val="24"/>
              </w:rPr>
              <w:t>Instalacja powietrzna - Weryfikacja uszczelnień instalacji,</w:t>
            </w:r>
            <w:r w:rsidR="00393482">
              <w:rPr>
                <w:szCs w:val="24"/>
              </w:rPr>
              <w:t xml:space="preserve"> weryfikacja techniczna zaworów</w:t>
            </w:r>
            <w:r>
              <w:rPr>
                <w:szCs w:val="24"/>
              </w:rPr>
              <w:t>.</w:t>
            </w:r>
            <w:r w:rsidR="004C0F0D">
              <w:rPr>
                <w:szCs w:val="24"/>
              </w:rPr>
              <w:t xml:space="preserve"> </w:t>
            </w:r>
            <w:r w:rsidR="00CB6C97">
              <w:rPr>
                <w:szCs w:val="24"/>
              </w:rPr>
              <w:t>W</w:t>
            </w:r>
            <w:r w:rsidR="00393482">
              <w:rPr>
                <w:szCs w:val="24"/>
              </w:rPr>
              <w:t xml:space="preserve">ymiana na nowe spieki </w:t>
            </w:r>
            <w:r w:rsidR="00393482">
              <w:rPr>
                <w:szCs w:val="24"/>
              </w:rPr>
              <w:lastRenderedPageBreak/>
              <w:t>mosiężne</w:t>
            </w:r>
            <w:r w:rsidR="000946DF">
              <w:rPr>
                <w:szCs w:val="24"/>
              </w:rPr>
              <w:t xml:space="preserve">. </w:t>
            </w:r>
            <w:r w:rsidR="00765934">
              <w:rPr>
                <w:szCs w:val="24"/>
              </w:rPr>
              <w:t xml:space="preserve"> Próba na ciśnieniu 110%</w:t>
            </w:r>
            <w:r w:rsidR="00CB6C97">
              <w:rPr>
                <w:szCs w:val="24"/>
              </w:rPr>
              <w:t>.</w:t>
            </w:r>
          </w:p>
          <w:p w14:paraId="19BF76CB" w14:textId="05100D12" w:rsidR="00326C6D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Zawory nadmiar</w:t>
            </w:r>
            <w:r w:rsidR="009121AC">
              <w:rPr>
                <w:szCs w:val="24"/>
              </w:rPr>
              <w:t>owe, maga</w:t>
            </w:r>
            <w:r w:rsidR="00D218FE">
              <w:rPr>
                <w:szCs w:val="24"/>
              </w:rPr>
              <w:t>zyn gazów – sprawdzenie reakcji na 110% ciśnienia.</w:t>
            </w:r>
          </w:p>
          <w:p w14:paraId="14C88F47" w14:textId="32FD3BB5" w:rsidR="00D218FE" w:rsidRPr="00D93950" w:rsidRDefault="00D218FE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Zawory bezpieczeństwa – sprawdzenie</w:t>
            </w:r>
            <w:r w:rsidR="00B465DB">
              <w:rPr>
                <w:szCs w:val="24"/>
              </w:rPr>
              <w:t xml:space="preserve"> </w:t>
            </w:r>
            <w:r>
              <w:rPr>
                <w:szCs w:val="24"/>
              </w:rPr>
              <w:t>poprawności działania</w:t>
            </w:r>
            <w:r w:rsidR="00B465DB">
              <w:rPr>
                <w:szCs w:val="24"/>
              </w:rPr>
              <w:br/>
            </w:r>
            <w:r>
              <w:rPr>
                <w:szCs w:val="24"/>
              </w:rPr>
              <w:t xml:space="preserve"> ( moment otwarcia, szczelność</w:t>
            </w:r>
            <w:r w:rsidR="00B465DB">
              <w:rPr>
                <w:szCs w:val="24"/>
              </w:rPr>
              <w:t xml:space="preserve"> ) </w:t>
            </w:r>
            <w:r w:rsidR="00AA37B0">
              <w:rPr>
                <w:szCs w:val="24"/>
              </w:rPr>
              <w:t>sprawdzenie reakcji na 110% ciśnienia.</w:t>
            </w:r>
            <w:r w:rsidR="00B465DB">
              <w:rPr>
                <w:szCs w:val="24"/>
              </w:rPr>
              <w:t>2 szt.</w:t>
            </w:r>
          </w:p>
          <w:p w14:paraId="64889FD5" w14:textId="0EF7D17A" w:rsidR="00326C6D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Komputer i oprogramowanie</w:t>
            </w:r>
            <w:r w:rsidRPr="00D93950">
              <w:rPr>
                <w:szCs w:val="24"/>
              </w:rPr>
              <w:t xml:space="preserve"> </w:t>
            </w:r>
            <w:r>
              <w:rPr>
                <w:szCs w:val="24"/>
              </w:rPr>
              <w:t>–usunięcie źródła błędów.</w:t>
            </w:r>
          </w:p>
          <w:p w14:paraId="4C8CA7B8" w14:textId="73EAED3F" w:rsidR="00326C6D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D93950">
              <w:rPr>
                <w:szCs w:val="24"/>
              </w:rPr>
              <w:t xml:space="preserve">Rozdzielnica elektryczna </w:t>
            </w:r>
            <w:r>
              <w:rPr>
                <w:szCs w:val="24"/>
              </w:rPr>
              <w:t>–</w:t>
            </w:r>
            <w:r w:rsidRPr="00D93950">
              <w:rPr>
                <w:szCs w:val="24"/>
              </w:rPr>
              <w:t xml:space="preserve"> ocena sta</w:t>
            </w:r>
            <w:r>
              <w:rPr>
                <w:szCs w:val="24"/>
              </w:rPr>
              <w:t>nu technicznego.</w:t>
            </w:r>
            <w:r w:rsidR="00CB3820">
              <w:rPr>
                <w:szCs w:val="24"/>
              </w:rPr>
              <w:t xml:space="preserve"> Zakup reduktor-adapter</w:t>
            </w:r>
            <w:r w:rsidR="00A039BD">
              <w:rPr>
                <w:szCs w:val="24"/>
              </w:rPr>
              <w:t xml:space="preserve"> ;</w:t>
            </w:r>
            <w:r w:rsidR="00CB3820">
              <w:rPr>
                <w:szCs w:val="24"/>
              </w:rPr>
              <w:t xml:space="preserve">  przejściówka </w:t>
            </w:r>
            <w:r w:rsidR="001034E4">
              <w:rPr>
                <w:szCs w:val="24"/>
              </w:rPr>
              <w:t xml:space="preserve">zmiany </w:t>
            </w:r>
            <w:r w:rsidR="00CB3820">
              <w:rPr>
                <w:szCs w:val="24"/>
              </w:rPr>
              <w:t xml:space="preserve">faz </w:t>
            </w:r>
            <w:r w:rsidR="000946DF">
              <w:rPr>
                <w:szCs w:val="24"/>
              </w:rPr>
              <w:t>40</w:t>
            </w:r>
            <w:r w:rsidR="00CB3820">
              <w:rPr>
                <w:szCs w:val="24"/>
              </w:rPr>
              <w:t>0V 32A / 32A</w:t>
            </w:r>
            <w:r w:rsidR="00A039BD">
              <w:rPr>
                <w:szCs w:val="24"/>
              </w:rPr>
              <w:t xml:space="preserve"> </w:t>
            </w:r>
            <w:r w:rsidR="000946DF">
              <w:rPr>
                <w:szCs w:val="24"/>
              </w:rPr>
              <w:t xml:space="preserve">, wtyczka 5pin 3 fazy </w:t>
            </w:r>
            <w:r w:rsidR="00A039BD">
              <w:rPr>
                <w:szCs w:val="24"/>
              </w:rPr>
              <w:t>zasilania zewnętrznego.</w:t>
            </w:r>
          </w:p>
          <w:p w14:paraId="5D17B3CE" w14:textId="7A306FD1" w:rsidR="00326C6D" w:rsidRPr="00337FDB" w:rsidRDefault="00326C6D" w:rsidP="00337FDB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D93950">
              <w:rPr>
                <w:szCs w:val="24"/>
              </w:rPr>
              <w:t>Miernik stanu izolacji - pomiar stanu izolacji</w:t>
            </w:r>
            <w:r w:rsidR="00FF0E7E">
              <w:rPr>
                <w:szCs w:val="24"/>
              </w:rPr>
              <w:t xml:space="preserve"> w skrzynce elektrycznej</w:t>
            </w:r>
            <w:r w:rsidRPr="00D93950">
              <w:rPr>
                <w:szCs w:val="24"/>
              </w:rPr>
              <w:t xml:space="preserve"> przyrządem zewnęt</w:t>
            </w:r>
            <w:r w:rsidR="000946DF">
              <w:rPr>
                <w:szCs w:val="24"/>
              </w:rPr>
              <w:t>rznym, ocena stanu technicznego.</w:t>
            </w:r>
          </w:p>
          <w:p w14:paraId="3E2569AF" w14:textId="5493A680" w:rsidR="00823CDC" w:rsidRDefault="00823CDC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>
              <w:rPr>
                <w:szCs w:val="24"/>
              </w:rPr>
              <w:t>Pomiar stężenia zawartości tlenu w przedział</w:t>
            </w:r>
            <w:r w:rsidR="00D563BD">
              <w:rPr>
                <w:szCs w:val="24"/>
              </w:rPr>
              <w:t xml:space="preserve">ach sercówki </w:t>
            </w:r>
            <w:r>
              <w:rPr>
                <w:szCs w:val="24"/>
              </w:rPr>
              <w:t xml:space="preserve"> zakup, wymiana, kalibracja czujnika</w:t>
            </w:r>
            <w:r w:rsidR="00D563BD">
              <w:rPr>
                <w:szCs w:val="24"/>
              </w:rPr>
              <w:t>.</w:t>
            </w:r>
            <w:r w:rsidR="000946DF">
              <w:rPr>
                <w:szCs w:val="24"/>
              </w:rPr>
              <w:t xml:space="preserve"> Zgodnie z dokumentacja techniczną.</w:t>
            </w:r>
          </w:p>
          <w:p w14:paraId="1DCFE25B" w14:textId="5420B2B5" w:rsidR="00326C6D" w:rsidRPr="00C73FC0" w:rsidRDefault="00326C6D" w:rsidP="00326C6D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C73FC0">
              <w:rPr>
                <w:szCs w:val="24"/>
              </w:rPr>
              <w:t xml:space="preserve">Tablica zasilania powietrzem, tlenem, mieszaniną – weryfikacja stanu technicznego, </w:t>
            </w:r>
            <w:r w:rsidR="000946DF">
              <w:rPr>
                <w:szCs w:val="24"/>
              </w:rPr>
              <w:t xml:space="preserve">w przypadku konieczności </w:t>
            </w:r>
            <w:r w:rsidRPr="00C73FC0">
              <w:rPr>
                <w:szCs w:val="24"/>
              </w:rPr>
              <w:t>wymiana uszczelnień, sprawdzenie działania i szczelności.</w:t>
            </w:r>
          </w:p>
          <w:p w14:paraId="6686565B" w14:textId="64A1BDE4" w:rsidR="00DB40BB" w:rsidRPr="009A5ADF" w:rsidRDefault="00326C6D" w:rsidP="009A5ADF">
            <w:pPr>
              <w:pStyle w:val="Akapitzlist"/>
              <w:numPr>
                <w:ilvl w:val="0"/>
                <w:numId w:val="30"/>
              </w:numPr>
              <w:overflowPunct w:val="0"/>
              <w:contextualSpacing w:val="0"/>
              <w:jc w:val="left"/>
              <w:textAlignment w:val="baseline"/>
              <w:rPr>
                <w:szCs w:val="24"/>
              </w:rPr>
            </w:pPr>
            <w:r w:rsidRPr="00D93950">
              <w:rPr>
                <w:szCs w:val="24"/>
              </w:rPr>
              <w:t>Węże wysokociśnieniowe</w:t>
            </w:r>
            <w:r>
              <w:rPr>
                <w:szCs w:val="24"/>
              </w:rPr>
              <w:t>:</w:t>
            </w:r>
            <w:r w:rsidRPr="00D9395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tlenowe i powietrzne; </w:t>
            </w:r>
            <w:r w:rsidRPr="00D93950">
              <w:rPr>
                <w:szCs w:val="24"/>
              </w:rPr>
              <w:t>zasilające - sprawdzenie na ciśnienie robocze i maksymalne,</w:t>
            </w:r>
            <w:r>
              <w:rPr>
                <w:szCs w:val="24"/>
              </w:rPr>
              <w:t xml:space="preserve"> czyszczenie wg czystości tlenowe,</w:t>
            </w:r>
            <w:r w:rsidR="00466975">
              <w:rPr>
                <w:szCs w:val="24"/>
              </w:rPr>
              <w:t xml:space="preserve"> wymiana uszczelek, weryfikacja techniczna. </w:t>
            </w:r>
          </w:p>
          <w:p w14:paraId="31CA1862" w14:textId="615CA400" w:rsidR="00FA3991" w:rsidRPr="005609A6" w:rsidRDefault="00326C6D" w:rsidP="00326C6D">
            <w:pPr>
              <w:pStyle w:val="Akapitzlist"/>
              <w:numPr>
                <w:ilvl w:val="0"/>
                <w:numId w:val="30"/>
              </w:numPr>
              <w:tabs>
                <w:tab w:val="left" w:pos="321"/>
              </w:tabs>
              <w:rPr>
                <w:szCs w:val="24"/>
              </w:rPr>
            </w:pPr>
            <w:r w:rsidRPr="00D93950">
              <w:rPr>
                <w:szCs w:val="24"/>
              </w:rPr>
              <w:t xml:space="preserve">Zakres wykonanych prac i wyników prób odnotować w </w:t>
            </w:r>
            <w:r>
              <w:rPr>
                <w:szCs w:val="24"/>
              </w:rPr>
              <w:t xml:space="preserve">Książce Pracy </w:t>
            </w:r>
            <w:r w:rsidRPr="00D93950">
              <w:rPr>
                <w:szCs w:val="24"/>
              </w:rPr>
              <w:t>urządzenia.</w:t>
            </w:r>
            <w:r>
              <w:rPr>
                <w:szCs w:val="24"/>
              </w:rPr>
              <w:t xml:space="preserve"> </w:t>
            </w:r>
            <w:r w:rsidRPr="005609A6">
              <w:rPr>
                <w:szCs w:val="24"/>
              </w:rPr>
              <w:t xml:space="preserve"> Całość</w:t>
            </w:r>
            <w:r w:rsidR="00FA3991" w:rsidRPr="005609A6">
              <w:rPr>
                <w:szCs w:val="24"/>
              </w:rPr>
              <w:t xml:space="preserve"> prac zdać komisji zdawczo-odbiorczej z jednostki wojskowej w trakcie prób.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14:paraId="3CCF11D2" w14:textId="4F43E8D0" w:rsidR="00880E32" w:rsidRPr="000A3E0B" w:rsidRDefault="00D51463" w:rsidP="000A3E0B">
            <w:pPr>
              <w:pStyle w:val="Akapitzlist"/>
            </w:pPr>
            <w:r w:rsidRPr="000A3E0B">
              <w:lastRenderedPageBreak/>
              <w:t>Części wymienne, materiały jednorazowego użytku zgodnie z DTR producenta</w:t>
            </w:r>
          </w:p>
          <w:p w14:paraId="5B6D672D" w14:textId="51301BFD" w:rsidR="00554CAD" w:rsidRPr="000A3E0B" w:rsidRDefault="00554CAD" w:rsidP="000A3E0B">
            <w:pPr>
              <w:pStyle w:val="Akapitzlist"/>
            </w:pPr>
          </w:p>
          <w:p w14:paraId="3669FD6F" w14:textId="77777777" w:rsidR="002C797C" w:rsidRPr="000A3E0B" w:rsidRDefault="002C797C" w:rsidP="000A3E0B">
            <w:pPr>
              <w:pStyle w:val="Akapitzlist"/>
            </w:pPr>
          </w:p>
          <w:p w14:paraId="79C6B40B" w14:textId="77777777" w:rsidR="00C935C0" w:rsidRPr="000A3E0B" w:rsidRDefault="00C935C0" w:rsidP="000A3E0B">
            <w:pPr>
              <w:pStyle w:val="Akapitzlist"/>
            </w:pPr>
          </w:p>
          <w:p w14:paraId="56F5F30B" w14:textId="77777777" w:rsidR="00C935C0" w:rsidRPr="000A3E0B" w:rsidRDefault="00C935C0" w:rsidP="000A3E0B">
            <w:pPr>
              <w:pStyle w:val="Akapitzlist"/>
            </w:pPr>
          </w:p>
          <w:p w14:paraId="3479E050" w14:textId="77777777" w:rsidR="00C935C0" w:rsidRPr="000A3E0B" w:rsidRDefault="00C935C0" w:rsidP="000A3E0B">
            <w:pPr>
              <w:pStyle w:val="Akapitzlist"/>
            </w:pPr>
          </w:p>
          <w:p w14:paraId="429F2572" w14:textId="09D8D7DB" w:rsidR="00C935C0" w:rsidRPr="000A3E0B" w:rsidRDefault="000946DF" w:rsidP="000A3E0B">
            <w:pPr>
              <w:pStyle w:val="Akapitzlist"/>
            </w:pPr>
            <w:r>
              <w:t>Farba specjalna zgodna z technologią hiperbaryczną, kolor czarny.</w:t>
            </w:r>
          </w:p>
          <w:p w14:paraId="6E6C4BB8" w14:textId="77777777" w:rsidR="00C935C0" w:rsidRPr="000A3E0B" w:rsidRDefault="00C935C0" w:rsidP="000A3E0B">
            <w:pPr>
              <w:pStyle w:val="Akapitzlist"/>
            </w:pPr>
          </w:p>
          <w:p w14:paraId="4BA1D2B8" w14:textId="77777777" w:rsidR="00C935C0" w:rsidRPr="000A3E0B" w:rsidRDefault="00C935C0" w:rsidP="000A3E0B">
            <w:pPr>
              <w:pStyle w:val="Akapitzlist"/>
            </w:pPr>
          </w:p>
          <w:p w14:paraId="1A1DC6DF" w14:textId="77777777" w:rsidR="00C935C0" w:rsidRPr="000A3E0B" w:rsidRDefault="00C935C0" w:rsidP="000A3E0B">
            <w:pPr>
              <w:pStyle w:val="Akapitzlist"/>
            </w:pPr>
          </w:p>
          <w:p w14:paraId="17D03758" w14:textId="77777777" w:rsidR="00C935C0" w:rsidRPr="000A3E0B" w:rsidRDefault="00C935C0" w:rsidP="000A3E0B">
            <w:pPr>
              <w:pStyle w:val="Akapitzlist"/>
            </w:pPr>
          </w:p>
          <w:p w14:paraId="29E7F3BA" w14:textId="77777777" w:rsidR="00C935C0" w:rsidRPr="000A3E0B" w:rsidRDefault="00C935C0" w:rsidP="000A3E0B">
            <w:pPr>
              <w:pStyle w:val="Akapitzlist"/>
            </w:pPr>
          </w:p>
          <w:p w14:paraId="427DE85C" w14:textId="77777777" w:rsidR="00C935C0" w:rsidRPr="000A3E0B" w:rsidRDefault="00C935C0" w:rsidP="000A3E0B">
            <w:pPr>
              <w:pStyle w:val="Akapitzlist"/>
            </w:pPr>
          </w:p>
          <w:p w14:paraId="7347D754" w14:textId="77777777" w:rsidR="00C935C0" w:rsidRPr="000A3E0B" w:rsidRDefault="00C935C0" w:rsidP="000A3E0B">
            <w:pPr>
              <w:pStyle w:val="Akapitzlist"/>
            </w:pPr>
          </w:p>
          <w:p w14:paraId="261C9D6A" w14:textId="77777777" w:rsidR="00C935C0" w:rsidRPr="000A3E0B" w:rsidRDefault="00C935C0" w:rsidP="000A3E0B">
            <w:pPr>
              <w:pStyle w:val="Akapitzlist"/>
            </w:pPr>
          </w:p>
          <w:p w14:paraId="32CFB490" w14:textId="77777777" w:rsidR="00C935C0" w:rsidRPr="000A3E0B" w:rsidRDefault="00C935C0" w:rsidP="001642A7">
            <w:pPr>
              <w:pStyle w:val="Akapitzlist"/>
              <w:jc w:val="center"/>
            </w:pPr>
          </w:p>
          <w:p w14:paraId="1C738D3F" w14:textId="77777777" w:rsidR="00C935C0" w:rsidRPr="000A3E0B" w:rsidRDefault="00C935C0" w:rsidP="001642A7">
            <w:pPr>
              <w:pStyle w:val="Akapitzlist"/>
              <w:jc w:val="center"/>
            </w:pPr>
          </w:p>
          <w:p w14:paraId="5D364099" w14:textId="77777777" w:rsidR="00393482" w:rsidRPr="000A3E0B" w:rsidRDefault="00393482" w:rsidP="001642A7">
            <w:pPr>
              <w:pStyle w:val="Akapitzlist"/>
              <w:jc w:val="center"/>
            </w:pPr>
            <w:r w:rsidRPr="000A3E0B">
              <w:t>Uszczelka teflonowa</w:t>
            </w:r>
          </w:p>
          <w:p w14:paraId="70B69AC1" w14:textId="77777777" w:rsidR="000A3E0B" w:rsidRDefault="000A3E0B" w:rsidP="001642A7">
            <w:pPr>
              <w:pStyle w:val="Akapitzlist"/>
              <w:jc w:val="center"/>
            </w:pPr>
          </w:p>
          <w:p w14:paraId="3E6B0367" w14:textId="77777777" w:rsidR="00393482" w:rsidRPr="000A3E0B" w:rsidRDefault="00393482" w:rsidP="001642A7">
            <w:pPr>
              <w:pStyle w:val="Akapitzlist"/>
              <w:jc w:val="center"/>
            </w:pPr>
            <w:r w:rsidRPr="000A3E0B">
              <w:t>Uszczelka teflonowa</w:t>
            </w:r>
          </w:p>
          <w:p w14:paraId="0BAAEFB4" w14:textId="77777777" w:rsidR="00072FC3" w:rsidRPr="000A3E0B" w:rsidRDefault="00072FC3" w:rsidP="001642A7">
            <w:pPr>
              <w:pStyle w:val="Akapitzlist"/>
              <w:jc w:val="center"/>
            </w:pPr>
          </w:p>
          <w:p w14:paraId="0488BF04" w14:textId="3E5F69AF" w:rsidR="00CB6C97" w:rsidRPr="000A3E0B" w:rsidRDefault="00CB6C97" w:rsidP="001642A7">
            <w:pPr>
              <w:pStyle w:val="Akapitzlist"/>
              <w:jc w:val="center"/>
            </w:pPr>
          </w:p>
          <w:p w14:paraId="1CB9F014" w14:textId="77777777" w:rsidR="00393482" w:rsidRPr="000A3E0B" w:rsidRDefault="00393482" w:rsidP="001642A7">
            <w:pPr>
              <w:pStyle w:val="Akapitzlist"/>
              <w:jc w:val="center"/>
            </w:pPr>
          </w:p>
          <w:p w14:paraId="65E5B240" w14:textId="6D49C820" w:rsidR="00EB390B" w:rsidRPr="000A3E0B" w:rsidRDefault="000946DF" w:rsidP="001642A7">
            <w:pPr>
              <w:pStyle w:val="Akapitzlist"/>
              <w:jc w:val="center"/>
            </w:pPr>
            <w:r>
              <w:t xml:space="preserve">Spieki mosiężne </w:t>
            </w:r>
          </w:p>
          <w:p w14:paraId="35896924" w14:textId="77777777" w:rsidR="00EB390B" w:rsidRPr="000A3E0B" w:rsidRDefault="00EB390B" w:rsidP="001642A7">
            <w:pPr>
              <w:pStyle w:val="Akapitzlist"/>
              <w:jc w:val="center"/>
            </w:pPr>
          </w:p>
          <w:p w14:paraId="55BEF897" w14:textId="77777777" w:rsidR="00EB390B" w:rsidRPr="000A3E0B" w:rsidRDefault="00EB390B" w:rsidP="001642A7">
            <w:pPr>
              <w:pStyle w:val="Akapitzlist"/>
              <w:jc w:val="center"/>
            </w:pPr>
          </w:p>
          <w:p w14:paraId="1A53A761" w14:textId="77777777" w:rsidR="00EB390B" w:rsidRPr="000A3E0B" w:rsidRDefault="00EB390B" w:rsidP="001642A7">
            <w:pPr>
              <w:pStyle w:val="Akapitzlist"/>
              <w:jc w:val="center"/>
            </w:pPr>
          </w:p>
          <w:p w14:paraId="1648E4A5" w14:textId="77777777" w:rsidR="00EB390B" w:rsidRPr="000A3E0B" w:rsidRDefault="00EB390B" w:rsidP="001642A7">
            <w:pPr>
              <w:pStyle w:val="Akapitzlist"/>
              <w:jc w:val="center"/>
            </w:pPr>
          </w:p>
          <w:p w14:paraId="05784E75" w14:textId="77777777" w:rsidR="00EB390B" w:rsidRPr="000A3E0B" w:rsidRDefault="00EB390B" w:rsidP="001642A7">
            <w:pPr>
              <w:pStyle w:val="Akapitzlist"/>
              <w:jc w:val="center"/>
            </w:pPr>
          </w:p>
          <w:p w14:paraId="7366A10A" w14:textId="77777777" w:rsidR="00EB390B" w:rsidRPr="000A3E0B" w:rsidRDefault="00EB390B" w:rsidP="001642A7">
            <w:pPr>
              <w:pStyle w:val="Akapitzlist"/>
              <w:jc w:val="center"/>
            </w:pPr>
          </w:p>
          <w:p w14:paraId="433CE1DC" w14:textId="77777777" w:rsidR="00EB390B" w:rsidRPr="000A3E0B" w:rsidRDefault="00EB390B" w:rsidP="001642A7">
            <w:pPr>
              <w:pStyle w:val="Akapitzlist"/>
              <w:jc w:val="center"/>
            </w:pPr>
          </w:p>
          <w:p w14:paraId="11B19E0D" w14:textId="77777777" w:rsidR="00EB390B" w:rsidRPr="000A3E0B" w:rsidRDefault="00EB390B" w:rsidP="001642A7">
            <w:pPr>
              <w:pStyle w:val="Akapitzlist"/>
              <w:jc w:val="center"/>
            </w:pPr>
          </w:p>
          <w:p w14:paraId="6EBD0B52" w14:textId="77777777" w:rsidR="00072FC3" w:rsidRDefault="00072FC3" w:rsidP="003110D9">
            <w:pPr>
              <w:pStyle w:val="Akapitzlist"/>
            </w:pPr>
          </w:p>
          <w:p w14:paraId="65683D87" w14:textId="77777777" w:rsidR="00072FC3" w:rsidRPr="000A3E0B" w:rsidRDefault="00072FC3" w:rsidP="001642A7">
            <w:pPr>
              <w:pStyle w:val="Akapitzlist"/>
              <w:jc w:val="center"/>
            </w:pPr>
          </w:p>
          <w:p w14:paraId="3CBAB140" w14:textId="40CC0CF8" w:rsidR="00A039BD" w:rsidRPr="000A3E0B" w:rsidRDefault="00A039BD" w:rsidP="001642A7">
            <w:pPr>
              <w:pStyle w:val="Akapitzlist"/>
              <w:jc w:val="center"/>
            </w:pPr>
          </w:p>
          <w:p w14:paraId="7163A8C4" w14:textId="77777777" w:rsidR="007C3B2E" w:rsidRPr="000A3E0B" w:rsidRDefault="007C3B2E" w:rsidP="001642A7">
            <w:pPr>
              <w:pStyle w:val="Akapitzlist"/>
              <w:jc w:val="center"/>
            </w:pPr>
          </w:p>
          <w:p w14:paraId="4F151CE7" w14:textId="77777777" w:rsidR="001454CF" w:rsidRPr="000A3E0B" w:rsidRDefault="001454CF" w:rsidP="001642A7">
            <w:pPr>
              <w:pStyle w:val="Akapitzlist"/>
              <w:jc w:val="center"/>
            </w:pPr>
          </w:p>
          <w:p w14:paraId="0BBBA20E" w14:textId="169C6EAB" w:rsidR="00A039BD" w:rsidRPr="000A3E0B" w:rsidRDefault="00D563BD" w:rsidP="001642A7">
            <w:pPr>
              <w:pStyle w:val="Akapitzlist"/>
              <w:jc w:val="center"/>
            </w:pPr>
            <w:r>
              <w:t>Analox</w:t>
            </w:r>
            <w:r w:rsidR="000946DF">
              <w:t xml:space="preserve"> </w:t>
            </w:r>
          </w:p>
          <w:p w14:paraId="384499F9" w14:textId="77777777" w:rsidR="00A039BD" w:rsidRPr="000A3E0B" w:rsidRDefault="00A039BD" w:rsidP="001642A7">
            <w:pPr>
              <w:pStyle w:val="Akapitzlist"/>
              <w:jc w:val="center"/>
            </w:pPr>
          </w:p>
          <w:p w14:paraId="70405A58" w14:textId="77777777" w:rsidR="00A039BD" w:rsidRPr="000A3E0B" w:rsidRDefault="00A039BD" w:rsidP="001642A7">
            <w:pPr>
              <w:pStyle w:val="Akapitzlist"/>
              <w:jc w:val="center"/>
            </w:pPr>
          </w:p>
          <w:p w14:paraId="0FAEB9DF" w14:textId="602E17C5" w:rsidR="00D563BD" w:rsidRDefault="00D563BD" w:rsidP="001642A7">
            <w:pPr>
              <w:pStyle w:val="Akapitzlist"/>
              <w:jc w:val="center"/>
            </w:pPr>
          </w:p>
          <w:p w14:paraId="0EE9C234" w14:textId="77777777" w:rsidR="001034E4" w:rsidRPr="000A3E0B" w:rsidRDefault="001034E4" w:rsidP="00B465DB">
            <w:pPr>
              <w:pStyle w:val="Akapitzlist"/>
            </w:pPr>
          </w:p>
          <w:p w14:paraId="3B432C0F" w14:textId="18CAF8E9" w:rsidR="00466975" w:rsidRPr="000A3E0B" w:rsidRDefault="00466975" w:rsidP="001642A7">
            <w:pPr>
              <w:pStyle w:val="Akapitzlist"/>
              <w:jc w:val="center"/>
            </w:pPr>
            <w:r w:rsidRPr="000A3E0B">
              <w:t>Uszczelki teflonowe</w:t>
            </w:r>
          </w:p>
          <w:p w14:paraId="3DBBBDFD" w14:textId="0032CCC1" w:rsidR="00466975" w:rsidRPr="000A3E0B" w:rsidRDefault="00466975" w:rsidP="001642A7">
            <w:pPr>
              <w:pStyle w:val="Akapitzlist"/>
              <w:jc w:val="center"/>
            </w:pPr>
            <w:r w:rsidRPr="000A3E0B">
              <w:t>Uszczelki oringi</w:t>
            </w:r>
          </w:p>
          <w:p w14:paraId="3951BDBF" w14:textId="77777777" w:rsidR="00122F45" w:rsidRDefault="00122F45" w:rsidP="00C73FC0">
            <w:pPr>
              <w:pStyle w:val="Akapitzlist"/>
            </w:pPr>
          </w:p>
          <w:p w14:paraId="33CFC19B" w14:textId="77777777" w:rsidR="00C73FC0" w:rsidRDefault="00C73FC0" w:rsidP="001642A7">
            <w:pPr>
              <w:pStyle w:val="Akapitzlist"/>
              <w:jc w:val="center"/>
            </w:pPr>
          </w:p>
          <w:p w14:paraId="519845E6" w14:textId="5EE05B37" w:rsidR="00D0033F" w:rsidRPr="000A3E0B" w:rsidRDefault="00D0033F" w:rsidP="009A5ADF">
            <w:pPr>
              <w:pStyle w:val="Akapitzlist"/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4A1F0F63" w14:textId="6060D007" w:rsidR="00554CAD" w:rsidRPr="000A3E0B" w:rsidRDefault="00D51463" w:rsidP="000A3E0B">
            <w:pPr>
              <w:pStyle w:val="Akapitzlist"/>
            </w:pPr>
            <w:r w:rsidRPr="000A3E0B">
              <w:lastRenderedPageBreak/>
              <w:t>Zgodnie z technologią</w:t>
            </w:r>
          </w:p>
          <w:p w14:paraId="7D1974FE" w14:textId="77777777" w:rsidR="00BB0804" w:rsidRPr="000A3E0B" w:rsidRDefault="00BB0804" w:rsidP="000A3E0B">
            <w:pPr>
              <w:pStyle w:val="Akapitzlist"/>
            </w:pPr>
          </w:p>
          <w:p w14:paraId="648429A8" w14:textId="0A7A5C69" w:rsidR="00554CAD" w:rsidRPr="000A3E0B" w:rsidRDefault="00554CAD" w:rsidP="000A3E0B">
            <w:pPr>
              <w:pStyle w:val="Akapitzlist"/>
            </w:pPr>
          </w:p>
          <w:p w14:paraId="0DA856AC" w14:textId="77777777" w:rsidR="002C797C" w:rsidRPr="000A3E0B" w:rsidRDefault="002C797C" w:rsidP="000A3E0B">
            <w:pPr>
              <w:pStyle w:val="Akapitzlist"/>
            </w:pPr>
          </w:p>
          <w:p w14:paraId="52636585" w14:textId="029558BA" w:rsidR="00946797" w:rsidRPr="000A3E0B" w:rsidRDefault="00946797" w:rsidP="000A3E0B">
            <w:pPr>
              <w:pStyle w:val="Akapitzlist"/>
            </w:pPr>
            <w:r w:rsidRPr="000A3E0B">
              <w:t>.</w:t>
            </w:r>
          </w:p>
          <w:p w14:paraId="77E5B6EB" w14:textId="77777777" w:rsidR="0099783D" w:rsidRPr="000A3E0B" w:rsidRDefault="0099783D" w:rsidP="000A3E0B">
            <w:pPr>
              <w:pStyle w:val="Akapitzlist"/>
            </w:pPr>
          </w:p>
          <w:p w14:paraId="42A757FD" w14:textId="77777777" w:rsidR="00090F24" w:rsidRPr="000A3E0B" w:rsidRDefault="00090F24" w:rsidP="000A3E0B">
            <w:pPr>
              <w:pStyle w:val="Akapitzlist"/>
            </w:pPr>
          </w:p>
          <w:p w14:paraId="28E76E09" w14:textId="77777777" w:rsidR="00090F24" w:rsidRPr="000A3E0B" w:rsidRDefault="00090F24" w:rsidP="000A3E0B">
            <w:pPr>
              <w:pStyle w:val="Akapitzlist"/>
            </w:pPr>
          </w:p>
          <w:p w14:paraId="5175230A" w14:textId="0D5582F3" w:rsidR="00090F24" w:rsidRPr="000A3E0B" w:rsidRDefault="000946DF" w:rsidP="000A3E0B">
            <w:pPr>
              <w:pStyle w:val="Akapitzlist"/>
            </w:pPr>
            <w:r>
              <w:t xml:space="preserve">Ok. 0,5 m2 powierzchni </w:t>
            </w:r>
          </w:p>
          <w:p w14:paraId="15CE1352" w14:textId="77777777" w:rsidR="00090F24" w:rsidRPr="000A3E0B" w:rsidRDefault="00090F24" w:rsidP="000A3E0B">
            <w:pPr>
              <w:pStyle w:val="Akapitzlist"/>
            </w:pPr>
          </w:p>
          <w:p w14:paraId="1DC7FEB8" w14:textId="77777777" w:rsidR="00090F24" w:rsidRPr="000A3E0B" w:rsidRDefault="00090F24" w:rsidP="000A3E0B">
            <w:pPr>
              <w:pStyle w:val="Akapitzlist"/>
            </w:pPr>
          </w:p>
          <w:p w14:paraId="1C8388BA" w14:textId="77777777" w:rsidR="00090F24" w:rsidRPr="000A3E0B" w:rsidRDefault="00090F24" w:rsidP="000A3E0B">
            <w:pPr>
              <w:pStyle w:val="Akapitzlist"/>
            </w:pPr>
          </w:p>
          <w:p w14:paraId="4C3E268F" w14:textId="77777777" w:rsidR="00EB3637" w:rsidRPr="000A3E0B" w:rsidRDefault="00EB3637" w:rsidP="000A3E0B">
            <w:pPr>
              <w:pStyle w:val="Akapitzlist"/>
            </w:pPr>
          </w:p>
          <w:p w14:paraId="0BA5FF8C" w14:textId="7A551D87" w:rsidR="00090F24" w:rsidRPr="000A3E0B" w:rsidRDefault="00090F24" w:rsidP="000A3E0B">
            <w:pPr>
              <w:pStyle w:val="Akapitzlist"/>
            </w:pPr>
          </w:p>
          <w:p w14:paraId="78D17D4C" w14:textId="77777777" w:rsidR="00090F24" w:rsidRPr="000A3E0B" w:rsidRDefault="00090F24" w:rsidP="000A3E0B">
            <w:pPr>
              <w:pStyle w:val="Akapitzlist"/>
            </w:pPr>
          </w:p>
          <w:p w14:paraId="4FF23F3F" w14:textId="77777777" w:rsidR="00F871C1" w:rsidRPr="000A3E0B" w:rsidRDefault="00F871C1" w:rsidP="000A3E0B">
            <w:pPr>
              <w:pStyle w:val="Akapitzlist"/>
            </w:pPr>
          </w:p>
          <w:p w14:paraId="3ADF7815" w14:textId="77777777" w:rsidR="002F35D7" w:rsidRPr="000A3E0B" w:rsidRDefault="002F35D7" w:rsidP="000A3E0B">
            <w:pPr>
              <w:pStyle w:val="Akapitzlist"/>
            </w:pPr>
          </w:p>
          <w:p w14:paraId="2A0E9C91" w14:textId="77777777" w:rsidR="002F35D7" w:rsidRPr="000A3E0B" w:rsidRDefault="002F35D7" w:rsidP="000A3E0B">
            <w:pPr>
              <w:pStyle w:val="Akapitzlist"/>
            </w:pPr>
          </w:p>
          <w:p w14:paraId="0D991F7A" w14:textId="77777777" w:rsidR="002F35D7" w:rsidRPr="000A3E0B" w:rsidRDefault="002F35D7" w:rsidP="001642A7">
            <w:pPr>
              <w:pStyle w:val="Akapitzlist"/>
              <w:jc w:val="center"/>
            </w:pPr>
          </w:p>
          <w:p w14:paraId="465932A8" w14:textId="77777777" w:rsidR="002F35D7" w:rsidRPr="000A3E0B" w:rsidRDefault="002F35D7" w:rsidP="001642A7">
            <w:pPr>
              <w:pStyle w:val="Akapitzlist"/>
              <w:jc w:val="center"/>
            </w:pPr>
          </w:p>
          <w:p w14:paraId="4C1D43A4" w14:textId="77777777" w:rsidR="00393482" w:rsidRPr="000A3E0B" w:rsidRDefault="00393482" w:rsidP="001642A7">
            <w:pPr>
              <w:pStyle w:val="Akapitzlist"/>
              <w:jc w:val="center"/>
            </w:pPr>
            <w:r w:rsidRPr="000A3E0B">
              <w:t>2 szt.</w:t>
            </w:r>
          </w:p>
          <w:p w14:paraId="66F93EBB" w14:textId="77777777" w:rsidR="002F35D7" w:rsidRPr="000A3E0B" w:rsidRDefault="002F35D7" w:rsidP="001642A7">
            <w:pPr>
              <w:pStyle w:val="Akapitzlist"/>
              <w:jc w:val="center"/>
            </w:pPr>
          </w:p>
          <w:p w14:paraId="68506EC6" w14:textId="77777777" w:rsidR="00393482" w:rsidRPr="000A3E0B" w:rsidRDefault="00393482" w:rsidP="001642A7">
            <w:pPr>
              <w:pStyle w:val="Akapitzlist"/>
              <w:jc w:val="center"/>
            </w:pPr>
            <w:r w:rsidRPr="000A3E0B">
              <w:t>2 szt.</w:t>
            </w:r>
          </w:p>
          <w:p w14:paraId="285BDA7F" w14:textId="77777777" w:rsidR="000A3E0B" w:rsidRDefault="000A3E0B" w:rsidP="001642A7">
            <w:pPr>
              <w:pStyle w:val="Akapitzlist"/>
              <w:jc w:val="center"/>
            </w:pPr>
          </w:p>
          <w:p w14:paraId="37BA7A19" w14:textId="77777777" w:rsidR="00072FC3" w:rsidRPr="000A3E0B" w:rsidRDefault="00072FC3" w:rsidP="001642A7">
            <w:pPr>
              <w:pStyle w:val="Akapitzlist"/>
              <w:jc w:val="center"/>
            </w:pPr>
          </w:p>
          <w:p w14:paraId="02E874C3" w14:textId="62F01984" w:rsidR="002F35D7" w:rsidRPr="000A3E0B" w:rsidRDefault="002F35D7" w:rsidP="001642A7">
            <w:pPr>
              <w:pStyle w:val="Akapitzlist"/>
              <w:jc w:val="center"/>
            </w:pPr>
          </w:p>
          <w:p w14:paraId="37F41D30" w14:textId="42CA5508" w:rsidR="00EB390B" w:rsidRPr="000A3E0B" w:rsidRDefault="00FD6805" w:rsidP="001642A7">
            <w:pPr>
              <w:pStyle w:val="Akapitzlist"/>
              <w:jc w:val="center"/>
            </w:pPr>
            <w:r>
              <w:t>32</w:t>
            </w:r>
            <w:r w:rsidR="000946DF">
              <w:t xml:space="preserve"> szt.</w:t>
            </w:r>
          </w:p>
          <w:p w14:paraId="252C5D79" w14:textId="77777777" w:rsidR="002F35D7" w:rsidRPr="000A3E0B" w:rsidRDefault="002F35D7" w:rsidP="001642A7">
            <w:pPr>
              <w:pStyle w:val="Akapitzlist"/>
              <w:jc w:val="center"/>
            </w:pPr>
          </w:p>
          <w:p w14:paraId="5DDCC971" w14:textId="77777777" w:rsidR="002F35D7" w:rsidRPr="000A3E0B" w:rsidRDefault="002F35D7" w:rsidP="001642A7">
            <w:pPr>
              <w:pStyle w:val="Akapitzlist"/>
              <w:jc w:val="center"/>
            </w:pPr>
          </w:p>
          <w:p w14:paraId="7A28D707" w14:textId="77777777" w:rsidR="002F35D7" w:rsidRPr="000A3E0B" w:rsidRDefault="002F35D7" w:rsidP="001642A7">
            <w:pPr>
              <w:pStyle w:val="Akapitzlist"/>
              <w:jc w:val="center"/>
            </w:pPr>
          </w:p>
          <w:p w14:paraId="0BCE25BA" w14:textId="77777777" w:rsidR="002F35D7" w:rsidRPr="000A3E0B" w:rsidRDefault="002F35D7" w:rsidP="001642A7">
            <w:pPr>
              <w:pStyle w:val="Akapitzlist"/>
              <w:jc w:val="center"/>
            </w:pPr>
          </w:p>
          <w:p w14:paraId="0F1D99CB" w14:textId="77777777" w:rsidR="002F35D7" w:rsidRPr="000A3E0B" w:rsidRDefault="002F35D7" w:rsidP="001642A7">
            <w:pPr>
              <w:pStyle w:val="Akapitzlist"/>
              <w:jc w:val="center"/>
            </w:pPr>
          </w:p>
          <w:p w14:paraId="7DA1C501" w14:textId="77777777" w:rsidR="002F35D7" w:rsidRPr="000A3E0B" w:rsidRDefault="002F35D7" w:rsidP="001642A7">
            <w:pPr>
              <w:pStyle w:val="Akapitzlist"/>
              <w:jc w:val="center"/>
            </w:pPr>
          </w:p>
          <w:p w14:paraId="420FA369" w14:textId="77777777" w:rsidR="002F35D7" w:rsidRPr="000A3E0B" w:rsidRDefault="002F35D7" w:rsidP="001642A7">
            <w:pPr>
              <w:pStyle w:val="Akapitzlist"/>
              <w:jc w:val="center"/>
            </w:pPr>
          </w:p>
          <w:p w14:paraId="6CFCCA49" w14:textId="77777777" w:rsidR="002F35D7" w:rsidRPr="000A3E0B" w:rsidRDefault="002F35D7" w:rsidP="001642A7">
            <w:pPr>
              <w:pStyle w:val="Akapitzlist"/>
              <w:jc w:val="center"/>
            </w:pPr>
          </w:p>
          <w:p w14:paraId="6B0D3DE1" w14:textId="77777777" w:rsidR="00072FC3" w:rsidRPr="000A3E0B" w:rsidRDefault="00072FC3" w:rsidP="003110D9">
            <w:pPr>
              <w:pStyle w:val="Akapitzlist"/>
            </w:pPr>
          </w:p>
          <w:p w14:paraId="0A4BE4E4" w14:textId="77777777" w:rsidR="007C3B2E" w:rsidRPr="000A3E0B" w:rsidRDefault="007C3B2E" w:rsidP="001642A7">
            <w:pPr>
              <w:pStyle w:val="Akapitzlist"/>
              <w:jc w:val="center"/>
            </w:pPr>
          </w:p>
          <w:p w14:paraId="58AB6AAF" w14:textId="5EB5819C" w:rsidR="00585097" w:rsidRPr="000A3E0B" w:rsidRDefault="00585097" w:rsidP="001642A7">
            <w:pPr>
              <w:pStyle w:val="Akapitzlist"/>
              <w:jc w:val="center"/>
            </w:pPr>
          </w:p>
          <w:p w14:paraId="0982AA5E" w14:textId="77777777" w:rsidR="001454CF" w:rsidRPr="000A3E0B" w:rsidRDefault="001454CF" w:rsidP="001642A7">
            <w:pPr>
              <w:pStyle w:val="Akapitzlist"/>
              <w:jc w:val="center"/>
            </w:pPr>
          </w:p>
          <w:p w14:paraId="7802B656" w14:textId="77777777" w:rsidR="001454CF" w:rsidRPr="000A3E0B" w:rsidRDefault="001454CF" w:rsidP="001642A7">
            <w:pPr>
              <w:pStyle w:val="Akapitzlist"/>
              <w:jc w:val="center"/>
            </w:pPr>
          </w:p>
          <w:p w14:paraId="6FD6E444" w14:textId="3ECF53A0" w:rsidR="00A039BD" w:rsidRPr="000A3E0B" w:rsidRDefault="00D563BD" w:rsidP="001642A7">
            <w:pPr>
              <w:pStyle w:val="Akapitzlist"/>
              <w:jc w:val="center"/>
            </w:pPr>
            <w:r>
              <w:t>1 szt.</w:t>
            </w:r>
          </w:p>
          <w:p w14:paraId="2200001D" w14:textId="77777777" w:rsidR="00A039BD" w:rsidRPr="000A3E0B" w:rsidRDefault="00A039BD" w:rsidP="001642A7">
            <w:pPr>
              <w:pStyle w:val="Akapitzlist"/>
              <w:jc w:val="center"/>
            </w:pPr>
          </w:p>
          <w:p w14:paraId="022F74E8" w14:textId="65142DD9" w:rsidR="001034E4" w:rsidRDefault="001034E4" w:rsidP="009A5ADF">
            <w:pPr>
              <w:pStyle w:val="Akapitzlist"/>
            </w:pPr>
          </w:p>
          <w:p w14:paraId="71A4887F" w14:textId="77777777" w:rsidR="001034E4" w:rsidRDefault="001034E4" w:rsidP="001642A7">
            <w:pPr>
              <w:pStyle w:val="Akapitzlist"/>
              <w:jc w:val="center"/>
            </w:pPr>
          </w:p>
          <w:p w14:paraId="50157463" w14:textId="77777777" w:rsidR="001034E4" w:rsidRPr="000A3E0B" w:rsidRDefault="001034E4" w:rsidP="001642A7">
            <w:pPr>
              <w:pStyle w:val="Akapitzlist"/>
              <w:jc w:val="center"/>
            </w:pPr>
          </w:p>
          <w:p w14:paraId="7B030680" w14:textId="77777777" w:rsidR="004B15E5" w:rsidRPr="000A3E0B" w:rsidRDefault="004B15E5" w:rsidP="001642A7">
            <w:pPr>
              <w:pStyle w:val="Akapitzlist"/>
              <w:jc w:val="center"/>
            </w:pPr>
            <w:r w:rsidRPr="000A3E0B">
              <w:t>10 szt.</w:t>
            </w:r>
          </w:p>
          <w:p w14:paraId="472E1AC9" w14:textId="12409D27" w:rsidR="003232D9" w:rsidRPr="000A3E0B" w:rsidRDefault="004B15E5" w:rsidP="001642A7">
            <w:pPr>
              <w:pStyle w:val="Akapitzlist"/>
              <w:jc w:val="center"/>
            </w:pPr>
            <w:r w:rsidRPr="000A3E0B">
              <w:t>4 szt</w:t>
            </w:r>
            <w:r w:rsidR="00072FC3">
              <w:t>.</w:t>
            </w:r>
          </w:p>
          <w:p w14:paraId="0FE92287" w14:textId="67F16C2C" w:rsidR="00122F45" w:rsidRDefault="00122F45" w:rsidP="00C73FC0">
            <w:pPr>
              <w:pStyle w:val="Akapitzlist"/>
            </w:pPr>
          </w:p>
          <w:p w14:paraId="4443272F" w14:textId="77777777" w:rsidR="00C73FC0" w:rsidRDefault="00C73FC0" w:rsidP="001642A7">
            <w:pPr>
              <w:pStyle w:val="Akapitzlist"/>
              <w:jc w:val="center"/>
            </w:pPr>
          </w:p>
          <w:p w14:paraId="74192EAF" w14:textId="0E0B0716" w:rsidR="002A5301" w:rsidRPr="000A3E0B" w:rsidRDefault="002A5301" w:rsidP="001642A7">
            <w:pPr>
              <w:pStyle w:val="Akapitzlist"/>
              <w:jc w:val="center"/>
            </w:pPr>
          </w:p>
          <w:p w14:paraId="0BE08C94" w14:textId="77777777" w:rsidR="00B707B1" w:rsidRPr="000A3E0B" w:rsidRDefault="00B707B1" w:rsidP="001642A7">
            <w:pPr>
              <w:pStyle w:val="Akapitzlist"/>
              <w:jc w:val="center"/>
            </w:pPr>
          </w:p>
          <w:p w14:paraId="69731DC6" w14:textId="57E57AEE" w:rsidR="00DB40BB" w:rsidRPr="000A3E0B" w:rsidRDefault="00DB40BB" w:rsidP="000A3E0B">
            <w:pPr>
              <w:pStyle w:val="Akapitzlist"/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14:paraId="004A1F12" w14:textId="77777777" w:rsidR="00A25777" w:rsidRPr="005609A6" w:rsidRDefault="00A25777" w:rsidP="00554CAD">
            <w:pPr>
              <w:jc w:val="center"/>
              <w:rPr>
                <w:szCs w:val="24"/>
              </w:rPr>
            </w:pPr>
            <w:r w:rsidRPr="005609A6">
              <w:rPr>
                <w:szCs w:val="24"/>
              </w:rPr>
              <w:lastRenderedPageBreak/>
              <w:t>Wykonawca naprawy</w:t>
            </w:r>
          </w:p>
          <w:p w14:paraId="3696A126" w14:textId="77777777" w:rsidR="00A25777" w:rsidRPr="005609A6" w:rsidRDefault="00A25777" w:rsidP="00554CAD">
            <w:pPr>
              <w:jc w:val="center"/>
              <w:rPr>
                <w:szCs w:val="24"/>
              </w:rPr>
            </w:pPr>
          </w:p>
          <w:p w14:paraId="4A92CF4E" w14:textId="069E8B67" w:rsidR="00E9755C" w:rsidRPr="005609A6" w:rsidRDefault="00E9755C" w:rsidP="00554CAD">
            <w:pPr>
              <w:jc w:val="center"/>
              <w:rPr>
                <w:szCs w:val="24"/>
              </w:rPr>
            </w:pPr>
          </w:p>
          <w:p w14:paraId="6126F360" w14:textId="77777777" w:rsidR="00BB0804" w:rsidRDefault="00BB0804" w:rsidP="00BB0804">
            <w:pPr>
              <w:jc w:val="center"/>
              <w:rPr>
                <w:szCs w:val="24"/>
              </w:rPr>
            </w:pPr>
          </w:p>
          <w:p w14:paraId="2E539540" w14:textId="77777777" w:rsidR="00BB0804" w:rsidRDefault="00BB0804" w:rsidP="00BB0804">
            <w:pPr>
              <w:jc w:val="center"/>
              <w:rPr>
                <w:szCs w:val="24"/>
              </w:rPr>
            </w:pPr>
          </w:p>
          <w:p w14:paraId="04905BA2" w14:textId="15BA80B8" w:rsidR="00946797" w:rsidRPr="005609A6" w:rsidRDefault="00946797" w:rsidP="00090F24">
            <w:pPr>
              <w:jc w:val="center"/>
              <w:rPr>
                <w:szCs w:val="24"/>
              </w:rPr>
            </w:pPr>
          </w:p>
        </w:tc>
      </w:tr>
    </w:tbl>
    <w:p w14:paraId="2E6BF63E" w14:textId="0EE5852D" w:rsidR="008F37FD" w:rsidRPr="00357B1F" w:rsidRDefault="008F37FD" w:rsidP="008F37FD">
      <w:pPr>
        <w:jc w:val="both"/>
      </w:pPr>
      <w:r w:rsidRPr="00357B1F">
        <w:rPr>
          <w:b/>
        </w:rPr>
        <w:t>UWAGA</w:t>
      </w:r>
      <w:r w:rsidRPr="00357B1F">
        <w:t xml:space="preserve"> : Pomocnicze procesy technologiczne: pod tym pojęciem rozumie się </w:t>
      </w:r>
      <w:r w:rsidRPr="00357B1F">
        <w:rPr>
          <w:b/>
        </w:rPr>
        <w:t>wszystkie</w:t>
      </w:r>
      <w:r w:rsidRPr="00357B1F">
        <w:t xml:space="preserve"> procesy wynikające z przyjętej technologii wykonania prac mające na celu uzyskanie zapisanego w danym punkcie wykazu efektu. Do takich procesów zalicza się m. in. : demontaż, przygotowanie drogi transportu, zabezpieczenie na czas montażu, montaż, zabezpieczenie miejsca pracy, niezbędne narzędzia (przyrządy, materiały) do wykonania danej pracy.</w:t>
      </w:r>
      <w:r w:rsidR="00C73FC0">
        <w:t xml:space="preserve"> Próby ciśnieniowe elementów podlegających dozorowi WDT wykonać</w:t>
      </w:r>
      <w:r w:rsidR="00226BFF">
        <w:br/>
      </w:r>
      <w:r w:rsidR="00C73FC0">
        <w:t xml:space="preserve"> w obecność inspektora WDT.</w:t>
      </w:r>
      <w:r w:rsidR="00611853">
        <w:t xml:space="preserve"> Podmiot napełniający butle tlenem medycznym musi być wpisany do rejestru farmaceutycznego.</w:t>
      </w:r>
    </w:p>
    <w:p w14:paraId="7C22DC1C" w14:textId="5F0CBA4A" w:rsidR="006F2B3B" w:rsidRPr="00A25777" w:rsidRDefault="006F2B3B" w:rsidP="00A25777"/>
    <w:sectPr w:rsidR="006F2B3B" w:rsidRPr="00A25777" w:rsidSect="005609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C719" w14:textId="77777777" w:rsidR="00EB0A00" w:rsidRDefault="00EB0A00" w:rsidP="00A25777">
      <w:r>
        <w:separator/>
      </w:r>
    </w:p>
  </w:endnote>
  <w:endnote w:type="continuationSeparator" w:id="0">
    <w:p w14:paraId="118E2A16" w14:textId="77777777" w:rsidR="00EB0A00" w:rsidRDefault="00EB0A00" w:rsidP="00A2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7D68" w14:textId="77777777" w:rsidR="00240C77" w:rsidRDefault="00240C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5233" w14:textId="77777777" w:rsidR="00240C77" w:rsidRDefault="00240C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A261" w14:textId="77777777" w:rsidR="00240C77" w:rsidRDefault="00240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3EF96" w14:textId="77777777" w:rsidR="00EB0A00" w:rsidRDefault="00EB0A00" w:rsidP="00A25777">
      <w:r>
        <w:separator/>
      </w:r>
    </w:p>
  </w:footnote>
  <w:footnote w:type="continuationSeparator" w:id="0">
    <w:p w14:paraId="4A78BBAD" w14:textId="77777777" w:rsidR="00EB0A00" w:rsidRDefault="00EB0A00" w:rsidP="00A25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426E" w14:textId="77777777" w:rsidR="00240C77" w:rsidRDefault="00240C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7D4B" w14:textId="77777777" w:rsidR="009121AC" w:rsidRDefault="009121AC" w:rsidP="001D4B21">
    <w:pPr>
      <w:spacing w:line="360" w:lineRule="auto"/>
      <w:jc w:val="right"/>
    </w:pPr>
  </w:p>
  <w:p w14:paraId="5A687AB0" w14:textId="77777777" w:rsidR="009121AC" w:rsidRDefault="009121AC" w:rsidP="00DF4B44">
    <w:pPr>
      <w:spacing w:line="360" w:lineRule="auto"/>
    </w:pPr>
  </w:p>
  <w:p w14:paraId="7537A6F9" w14:textId="105443C9" w:rsidR="009121AC" w:rsidRDefault="009121AC" w:rsidP="001D4B21">
    <w:pPr>
      <w:spacing w:line="360" w:lineRule="auto"/>
      <w:jc w:val="right"/>
      <w:rPr>
        <w:b/>
        <w:u w:val="single"/>
      </w:rPr>
    </w:pPr>
    <w:r>
      <w:tab/>
    </w:r>
    <w:r>
      <w:rPr>
        <w:b/>
        <w:u w:val="single"/>
      </w:rPr>
      <w:t>Załącznik  nr 1</w:t>
    </w:r>
    <w:r w:rsidR="00240C77">
      <w:rPr>
        <w:b/>
        <w:u w:val="single"/>
      </w:rPr>
      <w:t xml:space="preserve"> do OPZ</w:t>
    </w:r>
  </w:p>
  <w:p w14:paraId="730D9404" w14:textId="77777777" w:rsidR="009121AC" w:rsidRDefault="009121AC" w:rsidP="001D4B21">
    <w:pPr>
      <w:pStyle w:val="Nagwek"/>
      <w:tabs>
        <w:tab w:val="clear" w:pos="4536"/>
        <w:tab w:val="clear" w:pos="9072"/>
        <w:tab w:val="left" w:pos="831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DBFA" w14:textId="77777777" w:rsidR="00240C77" w:rsidRDefault="00240C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4815"/>
    <w:multiLevelType w:val="hybridMultilevel"/>
    <w:tmpl w:val="CD060A20"/>
    <w:lvl w:ilvl="0" w:tplc="E664251C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" w15:restartNumberingAfterBreak="0">
    <w:nsid w:val="09A52D52"/>
    <w:multiLevelType w:val="hybridMultilevel"/>
    <w:tmpl w:val="8D78D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27901"/>
    <w:multiLevelType w:val="hybridMultilevel"/>
    <w:tmpl w:val="0152ED2A"/>
    <w:lvl w:ilvl="0" w:tplc="C38AFC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77B3D"/>
    <w:multiLevelType w:val="hybridMultilevel"/>
    <w:tmpl w:val="1B24A126"/>
    <w:lvl w:ilvl="0" w:tplc="E01643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C2382"/>
    <w:multiLevelType w:val="hybridMultilevel"/>
    <w:tmpl w:val="E33654FC"/>
    <w:lvl w:ilvl="0" w:tplc="C94AACA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335A9"/>
    <w:multiLevelType w:val="hybridMultilevel"/>
    <w:tmpl w:val="C088D18A"/>
    <w:lvl w:ilvl="0" w:tplc="8F0C6744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B6514"/>
    <w:multiLevelType w:val="hybridMultilevel"/>
    <w:tmpl w:val="46081E1C"/>
    <w:lvl w:ilvl="0" w:tplc="01E4042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6237"/>
    <w:multiLevelType w:val="hybridMultilevel"/>
    <w:tmpl w:val="CC9C2288"/>
    <w:lvl w:ilvl="0" w:tplc="C38AFC6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B0651"/>
    <w:multiLevelType w:val="hybridMultilevel"/>
    <w:tmpl w:val="0114A2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C4475C1"/>
    <w:multiLevelType w:val="hybridMultilevel"/>
    <w:tmpl w:val="8D78D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24CAE"/>
    <w:multiLevelType w:val="hybridMultilevel"/>
    <w:tmpl w:val="5F20AE56"/>
    <w:lvl w:ilvl="0" w:tplc="55669C08">
      <w:start w:val="12"/>
      <w:numFmt w:val="decimal"/>
      <w:lvlText w:val="%1."/>
      <w:lvlJc w:val="left"/>
      <w:pPr>
        <w:ind w:left="67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1" w15:restartNumberingAfterBreak="0">
    <w:nsid w:val="32261EF1"/>
    <w:multiLevelType w:val="hybridMultilevel"/>
    <w:tmpl w:val="E91C8E58"/>
    <w:lvl w:ilvl="0" w:tplc="66B241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B1D64"/>
    <w:multiLevelType w:val="hybridMultilevel"/>
    <w:tmpl w:val="FFAAD73A"/>
    <w:lvl w:ilvl="0" w:tplc="0902F4C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36AEC"/>
    <w:multiLevelType w:val="hybridMultilevel"/>
    <w:tmpl w:val="CC9C2288"/>
    <w:lvl w:ilvl="0" w:tplc="C38AFC6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36F7E"/>
    <w:multiLevelType w:val="hybridMultilevel"/>
    <w:tmpl w:val="E33654FC"/>
    <w:lvl w:ilvl="0" w:tplc="C94AACA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A063C"/>
    <w:multiLevelType w:val="hybridMultilevel"/>
    <w:tmpl w:val="C17AD7F2"/>
    <w:lvl w:ilvl="0" w:tplc="770C72A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21891"/>
    <w:multiLevelType w:val="hybridMultilevel"/>
    <w:tmpl w:val="42BEFE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BF3FCB"/>
    <w:multiLevelType w:val="hybridMultilevel"/>
    <w:tmpl w:val="BD82DF74"/>
    <w:lvl w:ilvl="0" w:tplc="6EFE783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9" w15:restartNumberingAfterBreak="0">
    <w:nsid w:val="4C812A10"/>
    <w:multiLevelType w:val="hybridMultilevel"/>
    <w:tmpl w:val="1E449E54"/>
    <w:lvl w:ilvl="0" w:tplc="E66425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246EC"/>
    <w:multiLevelType w:val="hybridMultilevel"/>
    <w:tmpl w:val="3984DDD2"/>
    <w:lvl w:ilvl="0" w:tplc="C38AFC6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80CE9"/>
    <w:multiLevelType w:val="hybridMultilevel"/>
    <w:tmpl w:val="9DA06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703D5"/>
    <w:multiLevelType w:val="hybridMultilevel"/>
    <w:tmpl w:val="0114A2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D780867"/>
    <w:multiLevelType w:val="hybridMultilevel"/>
    <w:tmpl w:val="04E8A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44DE4"/>
    <w:multiLevelType w:val="hybridMultilevel"/>
    <w:tmpl w:val="AEAED9B8"/>
    <w:lvl w:ilvl="0" w:tplc="C38AFC6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5" w15:restartNumberingAfterBreak="0">
    <w:nsid w:val="64590275"/>
    <w:multiLevelType w:val="hybridMultilevel"/>
    <w:tmpl w:val="320A2B50"/>
    <w:lvl w:ilvl="0" w:tplc="E664251C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E1F61"/>
    <w:multiLevelType w:val="hybridMultilevel"/>
    <w:tmpl w:val="2A0C76BE"/>
    <w:lvl w:ilvl="0" w:tplc="C38AFC6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0407F"/>
    <w:multiLevelType w:val="hybridMultilevel"/>
    <w:tmpl w:val="95D8E6E6"/>
    <w:lvl w:ilvl="0" w:tplc="109A50C8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5" w:hanging="360"/>
      </w:pPr>
    </w:lvl>
    <w:lvl w:ilvl="2" w:tplc="0415001B" w:tentative="1">
      <w:start w:val="1"/>
      <w:numFmt w:val="lowerRoman"/>
      <w:lvlText w:val="%3."/>
      <w:lvlJc w:val="right"/>
      <w:pPr>
        <w:ind w:left="2015" w:hanging="180"/>
      </w:pPr>
    </w:lvl>
    <w:lvl w:ilvl="3" w:tplc="0415000F" w:tentative="1">
      <w:start w:val="1"/>
      <w:numFmt w:val="decimal"/>
      <w:lvlText w:val="%4."/>
      <w:lvlJc w:val="left"/>
      <w:pPr>
        <w:ind w:left="2735" w:hanging="360"/>
      </w:pPr>
    </w:lvl>
    <w:lvl w:ilvl="4" w:tplc="04150019" w:tentative="1">
      <w:start w:val="1"/>
      <w:numFmt w:val="lowerLetter"/>
      <w:lvlText w:val="%5."/>
      <w:lvlJc w:val="left"/>
      <w:pPr>
        <w:ind w:left="3455" w:hanging="360"/>
      </w:pPr>
    </w:lvl>
    <w:lvl w:ilvl="5" w:tplc="0415001B" w:tentative="1">
      <w:start w:val="1"/>
      <w:numFmt w:val="lowerRoman"/>
      <w:lvlText w:val="%6."/>
      <w:lvlJc w:val="right"/>
      <w:pPr>
        <w:ind w:left="4175" w:hanging="180"/>
      </w:pPr>
    </w:lvl>
    <w:lvl w:ilvl="6" w:tplc="0415000F" w:tentative="1">
      <w:start w:val="1"/>
      <w:numFmt w:val="decimal"/>
      <w:lvlText w:val="%7."/>
      <w:lvlJc w:val="left"/>
      <w:pPr>
        <w:ind w:left="4895" w:hanging="360"/>
      </w:pPr>
    </w:lvl>
    <w:lvl w:ilvl="7" w:tplc="04150019" w:tentative="1">
      <w:start w:val="1"/>
      <w:numFmt w:val="lowerLetter"/>
      <w:lvlText w:val="%8."/>
      <w:lvlJc w:val="left"/>
      <w:pPr>
        <w:ind w:left="5615" w:hanging="360"/>
      </w:pPr>
    </w:lvl>
    <w:lvl w:ilvl="8" w:tplc="0415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28" w15:restartNumberingAfterBreak="0">
    <w:nsid w:val="6AE05447"/>
    <w:multiLevelType w:val="hybridMultilevel"/>
    <w:tmpl w:val="61F8E51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6C206349"/>
    <w:multiLevelType w:val="hybridMultilevel"/>
    <w:tmpl w:val="61F8E51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705F3239"/>
    <w:multiLevelType w:val="hybridMultilevel"/>
    <w:tmpl w:val="42BEFE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787084"/>
    <w:multiLevelType w:val="hybridMultilevel"/>
    <w:tmpl w:val="9B882E6C"/>
    <w:lvl w:ilvl="0" w:tplc="C8ECC0D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2" w15:restartNumberingAfterBreak="0">
    <w:nsid w:val="789E0CE2"/>
    <w:multiLevelType w:val="hybridMultilevel"/>
    <w:tmpl w:val="139A5B28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num w:numId="1" w16cid:durableId="1132405836">
    <w:abstractNumId w:val="20"/>
  </w:num>
  <w:num w:numId="2" w16cid:durableId="643579625">
    <w:abstractNumId w:val="2"/>
  </w:num>
  <w:num w:numId="3" w16cid:durableId="1824269851">
    <w:abstractNumId w:val="21"/>
  </w:num>
  <w:num w:numId="4" w16cid:durableId="126360212">
    <w:abstractNumId w:val="27"/>
  </w:num>
  <w:num w:numId="5" w16cid:durableId="545487027">
    <w:abstractNumId w:val="18"/>
  </w:num>
  <w:num w:numId="6" w16cid:durableId="283733833">
    <w:abstractNumId w:val="16"/>
  </w:num>
  <w:num w:numId="7" w16cid:durableId="501815584">
    <w:abstractNumId w:val="3"/>
  </w:num>
  <w:num w:numId="8" w16cid:durableId="1400207735">
    <w:abstractNumId w:val="17"/>
  </w:num>
  <w:num w:numId="9" w16cid:durableId="1839416062">
    <w:abstractNumId w:val="30"/>
  </w:num>
  <w:num w:numId="10" w16cid:durableId="1888834429">
    <w:abstractNumId w:val="25"/>
  </w:num>
  <w:num w:numId="11" w16cid:durableId="761947636">
    <w:abstractNumId w:val="6"/>
  </w:num>
  <w:num w:numId="12" w16cid:durableId="1075476153">
    <w:abstractNumId w:val="0"/>
  </w:num>
  <w:num w:numId="13" w16cid:durableId="1779789341">
    <w:abstractNumId w:val="19"/>
  </w:num>
  <w:num w:numId="14" w16cid:durableId="1837726851">
    <w:abstractNumId w:val="9"/>
  </w:num>
  <w:num w:numId="15" w16cid:durableId="757210854">
    <w:abstractNumId w:val="29"/>
  </w:num>
  <w:num w:numId="16" w16cid:durableId="36442029">
    <w:abstractNumId w:val="8"/>
  </w:num>
  <w:num w:numId="17" w16cid:durableId="17002433">
    <w:abstractNumId w:val="4"/>
  </w:num>
  <w:num w:numId="18" w16cid:durableId="1965572856">
    <w:abstractNumId w:val="13"/>
  </w:num>
  <w:num w:numId="19" w16cid:durableId="788277585">
    <w:abstractNumId w:val="1"/>
  </w:num>
  <w:num w:numId="20" w16cid:durableId="854616346">
    <w:abstractNumId w:val="28"/>
  </w:num>
  <w:num w:numId="21" w16cid:durableId="859319796">
    <w:abstractNumId w:val="22"/>
  </w:num>
  <w:num w:numId="22" w16cid:durableId="118913276">
    <w:abstractNumId w:val="15"/>
  </w:num>
  <w:num w:numId="23" w16cid:durableId="1568146285">
    <w:abstractNumId w:val="5"/>
  </w:num>
  <w:num w:numId="24" w16cid:durableId="152182767">
    <w:abstractNumId w:val="26"/>
  </w:num>
  <w:num w:numId="25" w16cid:durableId="429617673">
    <w:abstractNumId w:val="7"/>
  </w:num>
  <w:num w:numId="26" w16cid:durableId="1353607926">
    <w:abstractNumId w:val="24"/>
  </w:num>
  <w:num w:numId="27" w16cid:durableId="203368241">
    <w:abstractNumId w:val="14"/>
  </w:num>
  <w:num w:numId="28" w16cid:durableId="622619643">
    <w:abstractNumId w:val="31"/>
  </w:num>
  <w:num w:numId="29" w16cid:durableId="1353989857">
    <w:abstractNumId w:val="10"/>
  </w:num>
  <w:num w:numId="30" w16cid:durableId="969825060">
    <w:abstractNumId w:val="23"/>
  </w:num>
  <w:num w:numId="31" w16cid:durableId="1886332621">
    <w:abstractNumId w:val="12"/>
  </w:num>
  <w:num w:numId="32" w16cid:durableId="1847357204">
    <w:abstractNumId w:val="32"/>
  </w:num>
  <w:num w:numId="33" w16cid:durableId="1235385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777"/>
    <w:rsid w:val="0001659C"/>
    <w:rsid w:val="00056E73"/>
    <w:rsid w:val="000679C0"/>
    <w:rsid w:val="00072FC3"/>
    <w:rsid w:val="00090F24"/>
    <w:rsid w:val="000946DF"/>
    <w:rsid w:val="000A3E0B"/>
    <w:rsid w:val="000D6D48"/>
    <w:rsid w:val="000E0C66"/>
    <w:rsid w:val="001034E4"/>
    <w:rsid w:val="00120461"/>
    <w:rsid w:val="00122F45"/>
    <w:rsid w:val="0012473E"/>
    <w:rsid w:val="001454CF"/>
    <w:rsid w:val="00161580"/>
    <w:rsid w:val="00161959"/>
    <w:rsid w:val="001642A7"/>
    <w:rsid w:val="001C44DC"/>
    <w:rsid w:val="001C62B1"/>
    <w:rsid w:val="001D4B21"/>
    <w:rsid w:val="00226BFF"/>
    <w:rsid w:val="002332B3"/>
    <w:rsid w:val="00233D18"/>
    <w:rsid w:val="00240C77"/>
    <w:rsid w:val="00284773"/>
    <w:rsid w:val="002A5301"/>
    <w:rsid w:val="002B1603"/>
    <w:rsid w:val="002C797C"/>
    <w:rsid w:val="002D34BA"/>
    <w:rsid w:val="002F35D7"/>
    <w:rsid w:val="003110D9"/>
    <w:rsid w:val="003232D9"/>
    <w:rsid w:val="00326C6D"/>
    <w:rsid w:val="00337FDB"/>
    <w:rsid w:val="0034264F"/>
    <w:rsid w:val="00345C3E"/>
    <w:rsid w:val="00354A55"/>
    <w:rsid w:val="00362768"/>
    <w:rsid w:val="0037126B"/>
    <w:rsid w:val="0038696A"/>
    <w:rsid w:val="00393482"/>
    <w:rsid w:val="00393DA4"/>
    <w:rsid w:val="003A08C5"/>
    <w:rsid w:val="003C3B70"/>
    <w:rsid w:val="003F6A1C"/>
    <w:rsid w:val="00433D9B"/>
    <w:rsid w:val="00445519"/>
    <w:rsid w:val="00463462"/>
    <w:rsid w:val="00466975"/>
    <w:rsid w:val="00466CA5"/>
    <w:rsid w:val="00483039"/>
    <w:rsid w:val="004B15E5"/>
    <w:rsid w:val="004C0F0D"/>
    <w:rsid w:val="004F1F2E"/>
    <w:rsid w:val="004F6BE5"/>
    <w:rsid w:val="00504F69"/>
    <w:rsid w:val="0050634F"/>
    <w:rsid w:val="00540DB3"/>
    <w:rsid w:val="00543A1F"/>
    <w:rsid w:val="00554CAD"/>
    <w:rsid w:val="005609A6"/>
    <w:rsid w:val="005803DB"/>
    <w:rsid w:val="00585097"/>
    <w:rsid w:val="005A3E50"/>
    <w:rsid w:val="00600D36"/>
    <w:rsid w:val="00611853"/>
    <w:rsid w:val="00655BFD"/>
    <w:rsid w:val="0066338A"/>
    <w:rsid w:val="00663785"/>
    <w:rsid w:val="006873DE"/>
    <w:rsid w:val="006D4C5E"/>
    <w:rsid w:val="006F2B3B"/>
    <w:rsid w:val="0070120C"/>
    <w:rsid w:val="00726246"/>
    <w:rsid w:val="00734574"/>
    <w:rsid w:val="00735C96"/>
    <w:rsid w:val="00754513"/>
    <w:rsid w:val="00765934"/>
    <w:rsid w:val="007815B7"/>
    <w:rsid w:val="00792A84"/>
    <w:rsid w:val="007A076F"/>
    <w:rsid w:val="007C3B2E"/>
    <w:rsid w:val="007E2FB2"/>
    <w:rsid w:val="007F2E40"/>
    <w:rsid w:val="007F5241"/>
    <w:rsid w:val="00812F40"/>
    <w:rsid w:val="00823CDC"/>
    <w:rsid w:val="00880E32"/>
    <w:rsid w:val="008C2D6E"/>
    <w:rsid w:val="008F37FD"/>
    <w:rsid w:val="009121AC"/>
    <w:rsid w:val="00927582"/>
    <w:rsid w:val="00946797"/>
    <w:rsid w:val="009514C9"/>
    <w:rsid w:val="00973E85"/>
    <w:rsid w:val="009822F9"/>
    <w:rsid w:val="0099256B"/>
    <w:rsid w:val="0099783D"/>
    <w:rsid w:val="009A5ADF"/>
    <w:rsid w:val="00A039BD"/>
    <w:rsid w:val="00A211F7"/>
    <w:rsid w:val="00A25777"/>
    <w:rsid w:val="00A2635B"/>
    <w:rsid w:val="00A57E27"/>
    <w:rsid w:val="00AA0D7A"/>
    <w:rsid w:val="00AA37B0"/>
    <w:rsid w:val="00AC5DBC"/>
    <w:rsid w:val="00AE31B3"/>
    <w:rsid w:val="00AF1229"/>
    <w:rsid w:val="00B05C29"/>
    <w:rsid w:val="00B13243"/>
    <w:rsid w:val="00B259B6"/>
    <w:rsid w:val="00B41301"/>
    <w:rsid w:val="00B465DB"/>
    <w:rsid w:val="00B55712"/>
    <w:rsid w:val="00B707B1"/>
    <w:rsid w:val="00B83B43"/>
    <w:rsid w:val="00BB0804"/>
    <w:rsid w:val="00BB57C9"/>
    <w:rsid w:val="00BD090B"/>
    <w:rsid w:val="00BF3E78"/>
    <w:rsid w:val="00BF4F99"/>
    <w:rsid w:val="00BF51D2"/>
    <w:rsid w:val="00C70AB1"/>
    <w:rsid w:val="00C73FC0"/>
    <w:rsid w:val="00C77183"/>
    <w:rsid w:val="00C8384D"/>
    <w:rsid w:val="00C83F45"/>
    <w:rsid w:val="00C935C0"/>
    <w:rsid w:val="00CB3820"/>
    <w:rsid w:val="00CB6C97"/>
    <w:rsid w:val="00D0033F"/>
    <w:rsid w:val="00D053B3"/>
    <w:rsid w:val="00D16069"/>
    <w:rsid w:val="00D218FE"/>
    <w:rsid w:val="00D34EF5"/>
    <w:rsid w:val="00D51463"/>
    <w:rsid w:val="00D532F6"/>
    <w:rsid w:val="00D54765"/>
    <w:rsid w:val="00D563BD"/>
    <w:rsid w:val="00D65577"/>
    <w:rsid w:val="00D71B28"/>
    <w:rsid w:val="00D72A79"/>
    <w:rsid w:val="00D74A36"/>
    <w:rsid w:val="00D968E6"/>
    <w:rsid w:val="00DA4796"/>
    <w:rsid w:val="00DB3113"/>
    <w:rsid w:val="00DB40BB"/>
    <w:rsid w:val="00DC372E"/>
    <w:rsid w:val="00DF1CA8"/>
    <w:rsid w:val="00DF4B44"/>
    <w:rsid w:val="00DF4EB3"/>
    <w:rsid w:val="00E202C9"/>
    <w:rsid w:val="00E34C00"/>
    <w:rsid w:val="00E47B35"/>
    <w:rsid w:val="00E5034E"/>
    <w:rsid w:val="00E602C1"/>
    <w:rsid w:val="00E73343"/>
    <w:rsid w:val="00E80669"/>
    <w:rsid w:val="00E856B3"/>
    <w:rsid w:val="00E92953"/>
    <w:rsid w:val="00E9755C"/>
    <w:rsid w:val="00EA2AAE"/>
    <w:rsid w:val="00EB0A00"/>
    <w:rsid w:val="00EB3637"/>
    <w:rsid w:val="00EB390B"/>
    <w:rsid w:val="00EC054B"/>
    <w:rsid w:val="00EC7A11"/>
    <w:rsid w:val="00ED561F"/>
    <w:rsid w:val="00F30DC6"/>
    <w:rsid w:val="00F453BB"/>
    <w:rsid w:val="00F871C1"/>
    <w:rsid w:val="00FA3991"/>
    <w:rsid w:val="00FD0232"/>
    <w:rsid w:val="00FD6805"/>
    <w:rsid w:val="00FE1739"/>
    <w:rsid w:val="00FF0E7E"/>
    <w:rsid w:val="00F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A6AF49"/>
  <w15:docId w15:val="{CCB8102D-6951-41B2-92DC-66B9ACC3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5DBC"/>
    <w:pPr>
      <w:keepNext/>
      <w:widowControl w:val="0"/>
      <w:outlineLvl w:val="0"/>
    </w:pPr>
    <w:rPr>
      <w:rFonts w:ascii="Cambria" w:hAnsi="Cambria"/>
      <w:b/>
      <w:kern w:val="32"/>
      <w:sz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AC5DBC"/>
    <w:pPr>
      <w:keepNext/>
      <w:widowControl w:val="0"/>
      <w:jc w:val="center"/>
      <w:outlineLvl w:val="1"/>
    </w:pPr>
    <w:rPr>
      <w:rFonts w:ascii="Cambria" w:hAnsi="Cambria"/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6C6D"/>
    <w:pPr>
      <w:keepNext/>
      <w:keepLines/>
      <w:overflowPunct w:val="0"/>
      <w:spacing w:before="200"/>
      <w:ind w:left="425" w:hanging="425"/>
      <w:jc w:val="both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25777"/>
    <w:pPr>
      <w:autoSpaceDE/>
      <w:autoSpaceDN/>
      <w:adjustRightInd/>
    </w:pPr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5777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Default">
    <w:name w:val="Default"/>
    <w:rsid w:val="00A25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5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5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A25777"/>
    <w:pPr>
      <w:contextualSpacing/>
      <w:jc w:val="both"/>
    </w:pPr>
  </w:style>
  <w:style w:type="character" w:customStyle="1" w:styleId="AkapitzlistZnak">
    <w:name w:val="Akapit z listą Znak"/>
    <w:link w:val="Akapitzlist"/>
    <w:locked/>
    <w:rsid w:val="00A257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uiPriority w:val="99"/>
    <w:locked/>
    <w:rsid w:val="00B13243"/>
    <w:rPr>
      <w:rFonts w:cs="Times New Roman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B13243"/>
    <w:pPr>
      <w:ind w:left="720"/>
      <w:contextualSpacing/>
    </w:pPr>
  </w:style>
  <w:style w:type="character" w:customStyle="1" w:styleId="ListParagraphChar">
    <w:name w:val="List Paragraph Char"/>
    <w:link w:val="Akapitzlist1"/>
    <w:uiPriority w:val="99"/>
    <w:locked/>
    <w:rsid w:val="00B132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B13243"/>
    <w:pPr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uiPriority w:val="99"/>
    <w:semiHidden/>
    <w:rsid w:val="00B132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132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AC5DBC"/>
    <w:rPr>
      <w:rFonts w:ascii="Cambria" w:eastAsia="Times New Roman" w:hAnsi="Cambria" w:cs="Times New Roman"/>
      <w:b/>
      <w:kern w:val="32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AC5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2Znak1">
    <w:name w:val="Nagłówek 2 Znak1"/>
    <w:link w:val="Nagwek2"/>
    <w:uiPriority w:val="99"/>
    <w:locked/>
    <w:rsid w:val="00AC5DBC"/>
    <w:rPr>
      <w:rFonts w:ascii="Cambria" w:eastAsia="Times New Roman" w:hAnsi="Cambria" w:cs="Times New Roman"/>
      <w:b/>
      <w:i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C5DBC"/>
    <w:pPr>
      <w:overflowPunct w:val="0"/>
      <w:spacing w:before="240" w:after="60"/>
      <w:jc w:val="center"/>
      <w:textAlignment w:val="baseline"/>
      <w:outlineLvl w:val="0"/>
    </w:pPr>
    <w:rPr>
      <w:rFonts w:ascii="Cambria" w:hAnsi="Cambria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AC5DBC"/>
    <w:rPr>
      <w:rFonts w:ascii="Cambria" w:eastAsia="Times New Roman" w:hAnsi="Cambria" w:cs="Times New Roman"/>
      <w:b/>
      <w:kern w:val="28"/>
      <w:sz w:val="32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83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8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8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8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83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9A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9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9A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6C6D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RHgwT1FaRWorZVVHNm5aWWljUll5djVneTNzNEt6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K/QkaNLJNbckFGKxquXFJg+Fll21nmsgKwEgnkbU/88=</DigestValue>
      </Reference>
      <Reference URI="#INFO">
        <DigestMethod Algorithm="http://www.w3.org/2001/04/xmlenc#sha256"/>
        <DigestValue>vwobmDve0g+8Zhd+fZsXrO/1AIniZk/RzFrYUvQGd84=</DigestValue>
      </Reference>
    </SignedInfo>
    <SignatureValue>qfTlDYi3CJ2TnL4ncF+0KFR5XR0rJdQP/offEa/rhL95YVBYTyI4Mth+Z17L1ZOpVOjgBpNcV56hKsBtGL6U+A==</SignatureValue>
    <Object Id="INFO">
      <ArrayOfString xmlns:xsd="http://www.w3.org/2001/XMLSchema" xmlns:xsi="http://www.w3.org/2001/XMLSchema-instance" xmlns="">
        <string>7Dx0OQZEj+eUG6nZYicRYyv5gy3s4KzR</string>
      </ArrayOfString>
    </Object>
  </Signature>
</WrappedLabelInfo>
</file>

<file path=customXml/itemProps1.xml><?xml version="1.0" encoding="utf-8"?>
<ds:datastoreItem xmlns:ds="http://schemas.openxmlformats.org/officeDocument/2006/customXml" ds:itemID="{5F34D07E-48C5-4B63-8D30-51C6017866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073618-F6C0-49D3-A834-0A117DD9C95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C7E86D7-28C5-4500-985D-A6C89F47868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522</Words>
  <Characters>3599</Characters>
  <Application>Microsoft Office Word</Application>
  <DocSecurity>0</DocSecurity>
  <Lines>257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TURSKA Beata</cp:lastModifiedBy>
  <cp:revision>6</cp:revision>
  <cp:lastPrinted>2025-03-26T11:12:00Z</cp:lastPrinted>
  <dcterms:created xsi:type="dcterms:W3CDTF">2025-02-27T13:07:00Z</dcterms:created>
  <dcterms:modified xsi:type="dcterms:W3CDTF">2025-05-07T06:27:00Z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50a2948f-7d59-4ba4-9e7d-7c592f1aff92</vt:lpwstr>
  </property>
  <property fmtid="{D5CDD505-2E9C-101B-9397-08002B2CF9AE}" pid="3" name="bjSaver">
    <vt:lpwstr>BHmZV045UZYIU9kAlh+PNRQkXY57F9oZ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Paweł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10.50.26.49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