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AB45E" w14:textId="577DA7E5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color w:val="4472C4"/>
          <w:kern w:val="0"/>
          <w:sz w:val="24"/>
          <w:szCs w:val="24"/>
          <w:u w:color="4472C4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4472C4"/>
          <w:kern w:val="0"/>
          <w:sz w:val="24"/>
          <w:szCs w:val="24"/>
          <w:u w:color="4472C4"/>
          <w:bdr w:val="nil"/>
          <w:lang w:val="en-US" w:eastAsia="pl-PL"/>
          <w14:ligatures w14:val="none"/>
        </w:rPr>
        <w:t>WZ</w:t>
      </w:r>
      <w:r w:rsidRPr="0049432D">
        <w:rPr>
          <w:rFonts w:ascii="Times New Roman" w:eastAsia="Arial Unicode MS" w:hAnsi="Times New Roman" w:cs="Arial Unicode MS"/>
          <w:b/>
          <w:bCs/>
          <w:color w:val="4472C4"/>
          <w:kern w:val="0"/>
          <w:sz w:val="24"/>
          <w:szCs w:val="24"/>
          <w:u w:color="4472C4"/>
          <w:bdr w:val="nil"/>
          <w:lang w:eastAsia="pl-PL"/>
          <w14:ligatures w14:val="none"/>
        </w:rPr>
        <w:t>ÓR</w:t>
      </w:r>
      <w:r w:rsidR="00092B3B">
        <w:rPr>
          <w:rFonts w:ascii="Times New Roman" w:eastAsia="Arial Unicode MS" w:hAnsi="Times New Roman" w:cs="Arial Unicode MS"/>
          <w:b/>
          <w:bCs/>
          <w:color w:val="4472C4"/>
          <w:kern w:val="0"/>
          <w:sz w:val="24"/>
          <w:szCs w:val="24"/>
          <w:u w:color="4472C4"/>
          <w:bdr w:val="nil"/>
          <w:lang w:eastAsia="pl-PL"/>
          <w14:ligatures w14:val="none"/>
        </w:rPr>
        <w:t xml:space="preserve"> NR 1</w:t>
      </w:r>
      <w:r w:rsidRPr="0049432D">
        <w:rPr>
          <w:rFonts w:ascii="Times New Roman" w:eastAsia="Arial Unicode MS" w:hAnsi="Times New Roman" w:cs="Arial Unicode MS"/>
          <w:b/>
          <w:bCs/>
          <w:color w:val="4472C4"/>
          <w:kern w:val="0"/>
          <w:sz w:val="24"/>
          <w:szCs w:val="24"/>
          <w:u w:color="4472C4"/>
          <w:bdr w:val="nil"/>
          <w:lang w:eastAsia="pl-PL"/>
          <w14:ligatures w14:val="none"/>
        </w:rPr>
        <w:t xml:space="preserve"> UMOWY*                  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Załącznik nr 10 do SWZ</w:t>
      </w:r>
    </w:p>
    <w:p w14:paraId="24266320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Umowa Nr ZDP.4.2211.……..</w:t>
      </w:r>
    </w:p>
    <w:p w14:paraId="6FB58875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zawarta w dniu ………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 xml:space="preserve">.2024 r. </w:t>
      </w:r>
    </w:p>
    <w:p w14:paraId="2240D56F" w14:textId="3599ADF9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4472C4"/>
          <w:kern w:val="0"/>
          <w:sz w:val="24"/>
          <w:szCs w:val="24"/>
          <w:u w:color="4472C4"/>
          <w:bdr w:val="nil"/>
          <w:lang w:eastAsia="pl-PL"/>
          <w14:ligatures w14:val="none"/>
        </w:rPr>
        <w:t>*Uwaga! Dotyczy części nr 1-9 oraz 11-15</w:t>
      </w:r>
    </w:p>
    <w:p w14:paraId="2C48D094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kern w:val="0"/>
          <w:sz w:val="12"/>
          <w:szCs w:val="12"/>
          <w:u w:color="000000"/>
          <w:bdr w:val="nil"/>
          <w:lang w:eastAsia="pl-PL"/>
          <w14:ligatures w14:val="none"/>
        </w:rPr>
      </w:pPr>
    </w:p>
    <w:p w14:paraId="00767BA9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pomiędzy:</w:t>
      </w:r>
    </w:p>
    <w:p w14:paraId="5C72B738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Powiatem Kartuskim - Zarzą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>dem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g Powiatowych w Kartuzach z siedzibą przy ul. Gdańskiej 26, reprezentowanym przez ………………….., na podstawie ………………, zwanego dalej „Zamawiającym”,</w:t>
      </w:r>
    </w:p>
    <w:p w14:paraId="37EBBB5C" w14:textId="77777777" w:rsidR="0049432D" w:rsidRPr="0049432D" w:rsidRDefault="0049432D" w:rsidP="0049432D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697F7975" w14:textId="77777777" w:rsidR="0049432D" w:rsidRPr="0049432D" w:rsidRDefault="0049432D" w:rsidP="0049432D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a firmą ……………………………………………….. z siedzibą ………………………………., </w:t>
      </w:r>
    </w:p>
    <w:p w14:paraId="5A6370D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reprezentowaną przez: ……………..…., zwanym dalej „Wykonawcą”,  </w:t>
      </w:r>
    </w:p>
    <w:p w14:paraId="33EBF0AC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16"/>
          <w:szCs w:val="16"/>
          <w:u w:color="000000"/>
          <w:bdr w:val="nil"/>
          <w:lang w:eastAsia="pl-PL"/>
          <w14:ligatures w14:val="none"/>
        </w:rPr>
      </w:pPr>
    </w:p>
    <w:p w14:paraId="7D7CBBCA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Strony zawierają umowę w sprawie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 publicznego przeprowadzonego w trybie przetargu nieograniczonego na podstawie ustawy z dnia </w:t>
      </w:r>
      <w:bookmarkStart w:id="0" w:name="_Hlk139272352"/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11 września 2019 r.</w:t>
      </w:r>
      <w:bookmarkEnd w:id="0"/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– Prawo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wień publicznych (tj. Dz. U. z 2023 r. poz. 1605 ze zm.).</w:t>
      </w:r>
    </w:p>
    <w:p w14:paraId="353D3543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08310F0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1</w:t>
      </w:r>
    </w:p>
    <w:p w14:paraId="5D194DA9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Przedmiot umowy</w:t>
      </w:r>
    </w:p>
    <w:p w14:paraId="2EC5445B" w14:textId="77777777" w:rsidR="0049432D" w:rsidRPr="0049432D" w:rsidRDefault="0049432D" w:rsidP="004943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Na podstawie niniejszej umowy Wykonawca zobowiązuje się do wykonania, na rzecz Zamawiającego przedmiotu umowy polegającego na 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zimowym utrzymaniu dr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g powiatowych na terenie powiatu kartuskiego w sezonie zimowym 2024/2025, część nr………., obejmującego …………………………………… na trasie ……………………………………..</w:t>
      </w:r>
    </w:p>
    <w:p w14:paraId="60DC297A" w14:textId="77777777" w:rsidR="0049432D" w:rsidRPr="0049432D" w:rsidRDefault="0049432D" w:rsidP="004943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Przedmiot umowy zostanie wykonany zgodnie z Opisem przedmiotu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 na warunkach określonych w postanowieniach niniejszej umowy oraz stanowiących jej integralną część załącznikach:</w:t>
      </w:r>
    </w:p>
    <w:p w14:paraId="79302607" w14:textId="77777777" w:rsidR="0049432D" w:rsidRPr="0049432D" w:rsidRDefault="0049432D" w:rsidP="004943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oferta Wykonawcy z dnia ……………….. (załącznik nr 1),</w:t>
      </w:r>
    </w:p>
    <w:p w14:paraId="472FCC49" w14:textId="77777777" w:rsidR="0049432D" w:rsidRPr="0049432D" w:rsidRDefault="0049432D" w:rsidP="004943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Specyfikacja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 (załącznik nr 2). </w:t>
      </w:r>
    </w:p>
    <w:p w14:paraId="0FBCDC2C" w14:textId="77777777" w:rsidR="0049432D" w:rsidRPr="0049432D" w:rsidRDefault="0049432D" w:rsidP="004943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Przedmiot umowy winien być wykonany zgodnie z obowiązującymi przepisami, normami technicznymi i standardami utrzymania,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będą wynikały z zasad prowadzenia zimowego utrzymania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g powiatowych w sezonie 2024/2025 oraz na warunkach określonych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niniejszej umowie.</w:t>
      </w:r>
    </w:p>
    <w:p w14:paraId="5B573AAE" w14:textId="77777777" w:rsidR="0049432D" w:rsidRPr="0049432D" w:rsidRDefault="0049432D" w:rsidP="004943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Zamawiający zastrzega, że w trakcie realizacji niniejszej umowy:</w:t>
      </w:r>
    </w:p>
    <w:p w14:paraId="3C7315FB" w14:textId="77777777" w:rsidR="0049432D" w:rsidRPr="0049432D" w:rsidRDefault="0049432D" w:rsidP="0049432D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może zlecić Wykonawcy wykonanie usług z zakresu zimowego utrzymania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>g dora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źnie na innej trasie, niż określona w ust. 1. W przypadku zmiany trasy Zamawiający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>po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informuje telefonicznie lub mailowo Wykonawcę o dokonaniu takiej zmiany.</w:t>
      </w:r>
    </w:p>
    <w:p w14:paraId="261EFFD3" w14:textId="77777777" w:rsidR="0049432D" w:rsidRPr="0049432D" w:rsidRDefault="0049432D" w:rsidP="0049432D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wystąpić mogą czasowe zawieszenia wykonywania zleconych prac ze wzglę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fr-FR" w:eastAsia="pl-PL"/>
          <w14:ligatures w14:val="none"/>
        </w:rPr>
        <w:t xml:space="preserve">du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wystąpienie niesprzyjających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atmosferycznych (np.: klęski żywiołowe inne niż związane z warunkami zimowymi) lub innych przyczyn, wynikających z potrzeb Zamawiającego (np.: prowadzenie przebudowy układu komunikacyjnego, usuwanie awarii),</w:t>
      </w:r>
    </w:p>
    <w:p w14:paraId="0E48F9A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co  nie będzie stanowić zmiany umowy i będzie wymagało jedynie doręczenia Wykonawcy pisemnej informacji o wprowadzeniu w/w zmian, wskazującej rodzaj i datę zmiany.</w:t>
      </w:r>
    </w:p>
    <w:p w14:paraId="209D3CE7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4B363239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2</w:t>
      </w:r>
    </w:p>
    <w:p w14:paraId="79319968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Termin wykonania zam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</w:t>
      </w:r>
    </w:p>
    <w:p w14:paraId="7ED72FC7" w14:textId="691070BC" w:rsidR="0049432D" w:rsidRPr="0049432D" w:rsidRDefault="0049432D" w:rsidP="0049432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wykona przedmiot umowy w terminie od dnia 21.10.2024 r./</w:t>
      </w:r>
      <w:r w:rsidRPr="0049432D">
        <w:rPr>
          <w:rFonts w:ascii="Times New Roman" w:eastAsia="Arial Unicode MS" w:hAnsi="Times New Roman" w:cs="Arial Unicode MS"/>
          <w:i/>
          <w:i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…………………… (albo od dnia zawarcia umowy, jeśli data ta będzie późniejsza niż 21.10.2024 r.)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do 1</w:t>
      </w:r>
      <w:r w:rsidR="006B2180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5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kwietnia 2025 r. z zastrzeżeniem, że umowa wygasa w przypadku wykorzystania wynagrodzenia określonego w § 6 ust. 1 umowy.</w:t>
      </w:r>
    </w:p>
    <w:p w14:paraId="2050CF05" w14:textId="77777777" w:rsidR="0049432D" w:rsidRPr="0049432D" w:rsidRDefault="0049432D" w:rsidP="0049432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W czasie obowiązywania umowy Wykonawca zobowiązany jest do pozostawania w stanie gotowości do świadczenia usługi ZUD, 24 godziny na dobę, w każdy dzień tygodnia.</w:t>
      </w:r>
    </w:p>
    <w:p w14:paraId="5722B1A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3</w:t>
      </w:r>
    </w:p>
    <w:p w14:paraId="69074942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Pojazdy i sprzęt</w:t>
      </w:r>
    </w:p>
    <w:p w14:paraId="57925C24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Na polecenie dyżurnego akcji zima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da-DK" w:eastAsia="pl-PL"/>
          <w14:ligatures w14:val="none"/>
        </w:rPr>
        <w:t>Wykonawca zapewnia dy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żur sprzętu w ramach gotowości. Dla koparko – ładowarek ustala się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dy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żur w ilości 2 godzin w czasie pomiędzy załadunkami pługo – piaskarek płatne w wysokości 25 % stawki roboczogodziny.</w:t>
      </w:r>
    </w:p>
    <w:p w14:paraId="24E5B1E3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Dojazdy do miejsca pracy lub miejsca wyznaczonego dyżuru oraz na warsztat są niepłatne.</w:t>
      </w:r>
    </w:p>
    <w:p w14:paraId="1AE61F05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Czas montażu lub demontażu pług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piaskarek wraz z myciem po sezonie jest płatny w ilości po 6 godzin w wysokości 25 % stawki roboczogodziny.</w:t>
      </w:r>
    </w:p>
    <w:p w14:paraId="0940B639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zapewnia gotowość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do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świadczenia usługi ZUD – pracy sprzętu oraz jego operator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i kierowc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– i utrzymuje  stałą  zdolność  do  jej  świadczenia  w  ramach  zawartej  umowy z Zamawiającym. Wykonawca wykazuje gotowość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do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świadczenia usługi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FF0000"/>
          <w:bdr w:val="nil"/>
          <w:lang w:eastAsia="pl-PL"/>
          <w14:ligatures w14:val="none"/>
        </w:rPr>
        <w:t xml:space="preserve">wyrażającą się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pozostawaniu do dyspozycji Zamawiającego na każde jego wezwanie w ustalonym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trybie, stanie oraz w terminie określonym w umowie.</w:t>
      </w:r>
    </w:p>
    <w:p w14:paraId="129B4D0D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bookmarkStart w:id="1" w:name="_Hlk139534531"/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Ceny jednostkowe </w:t>
      </w:r>
      <w:bookmarkEnd w:id="1"/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określone w § 6 ust. 5 obowiązują we wszystkie dni tygodnia (łącznie z dniami wolnymi od pracy oraz w niedzielę i święta) .</w:t>
      </w:r>
    </w:p>
    <w:p w14:paraId="6AE7A2DE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Ceny jednostkowe okreś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lone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6 ust. 5 kolumna 3 tabeli obejmują koszty paliw, olej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i smar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 piaskarek, niezbędne naprawy bieżące powierzonego sprzętu i urządzeń,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nie wymagają użycia części zamiennych oraz przeprowadzanie obsługi codziennej i okresowej.</w:t>
      </w:r>
    </w:p>
    <w:p w14:paraId="536012DD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przypadku awarii lub innych istotnych przyczyn uniemożliwiających podstawienie objętych umową pojazd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lub sprzętu, Wykonawca natychmiast powiadomi o tym Zamawiającego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 zapewni pojazdy oraz sprzęt zastępczy w ciągu maksimum czterech godzin od zaistnienia awarii lub innej przyczyny.</w:t>
      </w:r>
    </w:p>
    <w:p w14:paraId="27C077A3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Zamawiający zastrzega sobie zwolnienie środka transportowego (sprzę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nl-NL" w:eastAsia="pl-PL"/>
          <w14:ligatures w14:val="none"/>
        </w:rPr>
        <w:t xml:space="preserve">tu) ze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świadczenia usług objętych umową bez prawa do wynagrodzenia w przypadku występowania korzystnych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atmosferycznych nie wymagających wykonywania usług objętych Umową.</w:t>
      </w:r>
    </w:p>
    <w:p w14:paraId="1DBA6968" w14:textId="77777777" w:rsidR="0049432D" w:rsidRPr="0049432D" w:rsidRDefault="0049432D" w:rsidP="004943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Załadowanie piaskarek środkami uszorstniającymi nastąpi za pomocą sprzętu będącego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dyspozycji Zamawiającego w wyznaczonych miejscach podstawienia.</w:t>
      </w:r>
    </w:p>
    <w:p w14:paraId="136A6F4F" w14:textId="77777777" w:rsidR="0049432D" w:rsidRPr="0049432D" w:rsidRDefault="0049432D" w:rsidP="004943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czas trwania umowy Zamawiający oddaje Wykonawcy do dyspozycji stanowiący jego własność osprzęt (pł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ugi i piaskarki)</w:t>
      </w:r>
    </w:p>
    <w:p w14:paraId="753CE9D6" w14:textId="77777777" w:rsidR="0049432D" w:rsidRPr="0049432D" w:rsidRDefault="0049432D" w:rsidP="004943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może wykorzystywać osprzęt Zamawiającego jedynie na podstawie niniejszej umowy i na drogach wyznaczonych przez Zamawiającego.</w:t>
      </w:r>
    </w:p>
    <w:p w14:paraId="3CE3A32A" w14:textId="77777777" w:rsidR="0049432D" w:rsidRPr="0049432D" w:rsidRDefault="0049432D" w:rsidP="004943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Jednostki sprzętowe wyposaż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one b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ędą przez Wykonawcę na jego koszt w światła ostrzegawcze koloru pomarańczowego, min. jedno światło z przodu pojazdu i jedno z tyłu na piaskarce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oraz lampę oświetleniową umieszczoną z tyłu piaskarki oświetlającą talerz piaskarki w czasie jej pracy.</w:t>
      </w:r>
    </w:p>
    <w:p w14:paraId="03F755CF" w14:textId="77777777" w:rsidR="0049432D" w:rsidRPr="0049432D" w:rsidRDefault="0049432D" w:rsidP="004943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Każda jednostka sprzętowa musi być wyposażony w telefon kom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rkowy umożliwiający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w</w:t>
      </w:r>
      <w:r w:rsidRPr="0049432D">
        <w:rPr>
          <w:rFonts w:ascii="Times New Roman" w:eastAsia="Arial Unicode MS" w:hAnsi="Times New Roman" w:cs="Arial Unicode MS"/>
          <w:i/>
          <w:i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każdej chwili łączność operatora/kierowcy z osobami koordynującymi prace lub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dy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żurnym akcji zima przy zimowym utrzymaniu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g powiatowych.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Nr tel.: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………………….</w:t>
      </w:r>
    </w:p>
    <w:p w14:paraId="42A3879E" w14:textId="77777777" w:rsidR="0049432D" w:rsidRPr="0049432D" w:rsidRDefault="0049432D" w:rsidP="004943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Zamawiający zastrzega sobie możliwość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monta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żu urządzeń do monitoringu GPS. Wykonawca musi udostę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nl-NL" w:eastAsia="pl-PL"/>
          <w14:ligatures w14:val="none"/>
        </w:rPr>
        <w:t>pni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ć jednostkę sprzętową w celu ewentualnego montażu lokalizator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do monitoringu GPS do instalacji elektrycznej w jednostce w 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wionym terminie. Wykonawca odpowiada za prawidłowe działanie zamontowanego i zabezpieczonego przez Zamawiającego urządzenia GPS, stanowiącego podstawę do rozliczania czasu pracy jednostki. Podstawą rozliczenia usługi odśnieżania i posypywania może być raport generowany na podstawie pomiaru GPS pracującego pojazdu w terenie (w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obszarze określonym do odśnieżania). Raport pracy wykonawcy będzie przedkładany dyżurnemu akcji zima do zatwierdzenia poprzez dołączenie dokument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najmu według tabeli nr 2 umieszczonej w Rozdziale II. SWZ Opis Przedmiotu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 wraz ze zbiorczym zatwierdzeniem za dany okres rozliczeniowy. Wykonawca w 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wionym terminie udostępni pojazd w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rym zamontowano urządzenie w celu demontażu lokalizatora.</w:t>
      </w:r>
    </w:p>
    <w:p w14:paraId="169692B1" w14:textId="77777777" w:rsidR="0049432D" w:rsidRPr="0049432D" w:rsidRDefault="0049432D" w:rsidP="0049432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Awarie jednostki sprzętowej lub osprzętu spowodowane nieprawidłową obsługą lub eksploatacją Wykonawca usunie na własny koszt.</w:t>
      </w:r>
    </w:p>
    <w:p w14:paraId="29863F0F" w14:textId="77777777" w:rsidR="0049432D" w:rsidRPr="0049432D" w:rsidRDefault="0049432D" w:rsidP="0049432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bierze na siebie odpowiedzialność za przekazany przez Zamawiającego osprzęt lub inne mienie i gwarantuje jego zwrot po zakończeniu umowy w niepogorszonym stanie w terminie 7 dni od wezwania przez Zamawiającego.</w:t>
      </w:r>
    </w:p>
    <w:p w14:paraId="1E2DE31D" w14:textId="77777777" w:rsidR="0049432D" w:rsidRPr="0049432D" w:rsidRDefault="0049432D" w:rsidP="0049432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zobowiązuje się podjąć wykonania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usługi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FF0000"/>
          <w:bdr w:val="nil"/>
          <w:lang w:eastAsia="pl-PL"/>
          <w14:ligatures w14:val="none"/>
        </w:rPr>
        <w:t>ZUD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jedno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stką sprzętową (czas reakcji) w ciągu ………… minut od otrzymania telefonicznego zlecenia dyżurnego akcji zima.</w:t>
      </w:r>
    </w:p>
    <w:p w14:paraId="616EA002" w14:textId="77777777" w:rsidR="0049432D" w:rsidRPr="0049432D" w:rsidRDefault="0049432D" w:rsidP="0049432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Zlecenie dyżurnego akcji zima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do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podję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cia us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ług może nastąpić w ciągu całej doby, każdorazowo określając miejsce stawienia się do dyspozycji.</w:t>
      </w:r>
    </w:p>
    <w:p w14:paraId="6BFD49B6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6F01B4EA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4</w:t>
      </w:r>
    </w:p>
    <w:p w14:paraId="2F86612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Obowiązki Zamawiającego</w:t>
      </w:r>
    </w:p>
    <w:p w14:paraId="51490D06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 obowiązk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Zamawiającego należy:</w:t>
      </w:r>
    </w:p>
    <w:p w14:paraId="7A857771" w14:textId="77777777" w:rsidR="0049432D" w:rsidRPr="0049432D" w:rsidRDefault="0049432D" w:rsidP="0049432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wskazanie Wykonawcy zakresu i miejsc wykonywanych usł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>ug,</w:t>
      </w:r>
    </w:p>
    <w:p w14:paraId="6D442934" w14:textId="77777777" w:rsidR="0049432D" w:rsidRPr="0049432D" w:rsidRDefault="0049432D" w:rsidP="0049432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zapewnienie osoby nadzorującej realizację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</w:t>
      </w:r>
    </w:p>
    <w:p w14:paraId="6AED932B" w14:textId="77777777" w:rsidR="0049432D" w:rsidRPr="0049432D" w:rsidRDefault="0049432D" w:rsidP="0049432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terminowa zapłata wynagrodzenia za wykonaną i odebraną usługę.</w:t>
      </w:r>
    </w:p>
    <w:p w14:paraId="3733CC63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5934BDD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5</w:t>
      </w:r>
    </w:p>
    <w:p w14:paraId="5764C790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Obowiązki Wykonawcy</w:t>
      </w:r>
    </w:p>
    <w:p w14:paraId="5048B7F4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 obowiązk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Wykonawcy, należy:</w:t>
      </w:r>
    </w:p>
    <w:p w14:paraId="10C5E0EA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nale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żyta organizacja wykonywanych usług, w celu zmniejszenia uciążliwoś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ci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dla użytkownik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g i mieszkańc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do minimalizacji utrudnień z tytułu prowadzonych usług oraz zapewnienia bezpieczeństwa ruchu na drodze w trakcie trwania prac.</w:t>
      </w:r>
    </w:p>
    <w:p w14:paraId="1252193F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zorganizowanie i kierowanie wykonywaną usługą w spos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zgodny z obowiązującymi przepisami bhp oraz zapewnienie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p.poż. określonych w przepisach szczegółowych,</w:t>
      </w:r>
    </w:p>
    <w:p w14:paraId="729F4E1D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utrzymanie ładu i porządku na terenie świadczonych usł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>ug,</w:t>
      </w:r>
    </w:p>
    <w:p w14:paraId="6484B2A2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informowanie Zamawiającego o problemach lub okolicznościach mogących wpłynąć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jakość realizowanych usług lub termin ich zakończenia,</w:t>
      </w:r>
    </w:p>
    <w:p w14:paraId="51C5D3AE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ponoszenia pełnej odpowiedzialności za szkody oraz następstwa nieszczęśliwych wypadk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i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b trzecich, powstałe w związku z prowadzonymi pracami,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tym także ruchem pojazd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</w:t>
      </w:r>
    </w:p>
    <w:p w14:paraId="2D56AA74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zobowiązany jest posiadać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w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łaściwe polisy (lub inny dokument) ubezpieczenia wykonywanych usług z tytułu szk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d. Przy czym ubezpieczeniu podlegać będzie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szczeg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lności odpowiedzialność cywilna za szkody oraz następstwa powstałe z winy Wykonawcy i jego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 trakcie wykonywania usług oraz w następstwie nieszczęśliwych wypadk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dotyczących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Wykonawcy,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trzecich, powstałe w związku z wykonywanymi usługami, w tym także z ruchem pojazd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mechanicznych. Wykonawca ponosi wszelkie skutki finansowe i prawne za ewentualne szkody wyrządzone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trakcie realizacji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</w:t>
      </w:r>
    </w:p>
    <w:p w14:paraId="70D601B9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Jeżeli termin, na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 została zawarta polisa (lub inny dokument) ubezpieczenia, kończy się w okresie realizacji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 Wykonawca winien posiadać polisę (lub inny dokument) ubezpieczenia OC, przedłużoną co najmniej do terminu zakończenia realizacji przedmiotu niniejszej umowy,</w:t>
      </w:r>
    </w:p>
    <w:p w14:paraId="5D0D1163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zastosowanie do prac sprzętu sprawnego technicznie w ilości gwarantującej należyte wykonanie usług, gwarantującego zachowanie wymagań jakościowych i bezpieczeństwa,</w:t>
      </w:r>
    </w:p>
    <w:p w14:paraId="5960F47B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używanie do wykonania prac pojazd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samochodowych wyposażonych w ostrzegawczy sygnał świetlny błyskowy barwy żółtej samochodowej, zgodnie z ustawą z dnia 20 czerwca 1997 r. Prawo o ruchu drogowym (tj. Dz. U. z 2023 r. poz. 1047 ze zm.),</w:t>
      </w:r>
    </w:p>
    <w:p w14:paraId="778FF3A3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zobowiązuje się, że wszystkie osoby wykonujące czynności związane bezpośrednio z realizacją przedmiotu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 z ramienia Wykonawcy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lub Podwykonawcy będą w okresie realizacji umowy zatrudnieni na podstawie umowy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pracę w rozumieniu przepis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ustawy z dnia 26 czerwca 1974 r. – Kodeks Pracy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(tj. Dz. U. z 2023 r. poz. 1465 ze zm.),</w:t>
      </w:r>
    </w:p>
    <w:p w14:paraId="6882B610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val="single" w:color="000000"/>
          <w:bdr w:val="nil"/>
          <w:lang w:eastAsia="pl-PL"/>
          <w14:ligatures w14:val="none"/>
        </w:rPr>
        <w:t>W terminie 5 dni od dnia zawarcia umowy Wykonawca przekaże Zamawiającemu oświadczenie wykonawcy lub podwykonawcy o zatrudnieniu na podstawie umowy o pracę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val="single"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val="single" w:color="000000"/>
          <w:bdr w:val="nil"/>
          <w:lang w:eastAsia="pl-PL"/>
          <w14:ligatures w14:val="none"/>
        </w:rPr>
        <w:t>b wykonujących czynności, wskazane powyżej.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Oświadczenie to powinno zawierać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szczeg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lnoś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ci: dok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ładne określenie podmiotu składającego oświadczenie, datę złożenia oświadczenia, wskazanie, że czynności wskazane powyżej wykonują osoby zatrudnione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podstawie umowy o pracę wraz ze wskazaniem liczby tych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b, rodzaju umowy o pracę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i wymiaru etatu oraz podpis osoby uprawnionej do złożenia oświadczenia w imieniu wykonawcy lub podwykonawcy, </w:t>
      </w:r>
    </w:p>
    <w:p w14:paraId="798F7BC5" w14:textId="77777777" w:rsidR="0049432D" w:rsidRPr="0049432D" w:rsidRDefault="0049432D" w:rsidP="004943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trakcie realizacji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 na każde wezwanie zamawiającego w wyznaczonym w tym wezwaniu terminie wykonawca przedłoży zamawiającemu wskazane poniżej dowody w celu potwierdzenia spełnienia wymogu zatrudnienia na podstawie umowy o pracę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przez wykonawcę lub podwykonawcę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wskazanych w §5 ust. 10:</w:t>
      </w:r>
    </w:p>
    <w:p w14:paraId="108C2D5B" w14:textId="77777777" w:rsidR="0049432D" w:rsidRPr="0049432D" w:rsidRDefault="0049432D" w:rsidP="0049432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oświadczenie wykonawcy lub podwykonawcy o zatrudnieniu na podstawie umowy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pracę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wykonujących czynności,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dotyczy wezwanie zamawiającego. Oświadczenie to powinno zawierać w szczeg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lnoś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ci: dok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ładne określenie podmiotu składającego oświadczenie, datę złożenia oświadczenia, wskazanie, że objęte wezwaniem czynności wykonują osoby zatrudnione na podstawie umowy o pracę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wraz ze wskazaniem liczby tych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b, rodzaju umowy o pracę i wymiaru etatu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oraz podpis osoby uprawnionej do złożenia oświadczenia w imieniu wykonawcy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lub podwykonawcy;</w:t>
      </w:r>
    </w:p>
    <w:p w14:paraId="6CB4A80A" w14:textId="77777777" w:rsidR="0049432D" w:rsidRPr="0049432D" w:rsidRDefault="0049432D" w:rsidP="0049432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poświadczoną za zgodność z oryginałem odpowiednio przez wykonawcę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lub podwykonawcę kopię umowy/um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o pracę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wykonujących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wienie. Kopia umowy/um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powinna zostać zanonimizowana w spos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zapewniający ochronę danych osobowych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w, zgodnie z przepisami ustawy z dnia 10 maja 2018 r.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ochronie danych osobowych (tj. w szczeg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lności: adres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nr PESEL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>w). imi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ę i nazwisko pracownika nie podlega anonimizacji. Informacje takie jak: data zawarcia umowy, rodzaj umowy o pracę i wymiar etatu powinny być możliwe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 zidentyfikowania;</w:t>
      </w:r>
    </w:p>
    <w:p w14:paraId="699F795F" w14:textId="77777777" w:rsidR="0049432D" w:rsidRPr="0049432D" w:rsidRDefault="0049432D" w:rsidP="0049432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zaświadczenie właściwego oddziału ZUS, potwierdzają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ce op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łacanie przez wykonawcę lub podwykonawcę składek na ubezpieczenia społeczne i zdrowotne z tytułu zatrudnienia na podstawie 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o pracę za ostatni okres rozliczeniowy;</w:t>
      </w:r>
    </w:p>
    <w:p w14:paraId="26002787" w14:textId="77777777" w:rsidR="0049432D" w:rsidRPr="0049432D" w:rsidRDefault="0049432D" w:rsidP="0049432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poświadczoną za zgodność z oryginałem odpowiednio przez wykonawcę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lub podwykonawcę kopię dowodu potwierdzającego zgłoszenie pracownika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przez pracodawcę do ubezpieczeń, zanonimizowaną w spos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zapewniający ochronę danych osobowych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w, zgodnie z przepisami ustawy z dnia 10 maja 2018 r.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ochronie danych osobowych.</w:t>
      </w:r>
    </w:p>
    <w:p w14:paraId="6EF91CBD" w14:textId="77777777" w:rsidR="0049432D" w:rsidRPr="0049432D" w:rsidRDefault="0049432D" w:rsidP="0049432D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przypadku uzasadnionych wątpliwości co do przestrzegania prawa pracy przez wykonawcę lub podwykonawcę, zamawiający może zwr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cić się o przeprowadzenie kontroli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przez Państwową Inspekcję Pracy.</w:t>
      </w:r>
    </w:p>
    <w:p w14:paraId="65D06F6D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bookmarkStart w:id="2" w:name="_Hlk76731215"/>
    </w:p>
    <w:p w14:paraId="084F90AD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§ 6</w:t>
      </w:r>
      <w:bookmarkEnd w:id="2"/>
    </w:p>
    <w:p w14:paraId="6F6DFBC9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Wynagrodzenie i zapłata wynagrodzenia</w:t>
      </w:r>
    </w:p>
    <w:p w14:paraId="69613E09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Za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FF0000"/>
          <w:bdr w:val="nil"/>
          <w:lang w:eastAsia="pl-PL"/>
          <w14:ligatures w14:val="none"/>
        </w:rPr>
        <w:t>prawidłowe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wykonanie przedmiotu umowy określonego w § 1 umowy, Strony ustalają na podstawie oferty Wykonawcy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wynagrodzenie w maksymalnej wysokoś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ci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………… zł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netto  tj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…………… zł.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brutto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(słownie:………………………………… 00/100).</w:t>
      </w:r>
    </w:p>
    <w:p w14:paraId="5295CE63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zobowiązuje się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do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świadczenia usług wymienioną w ust. 3 jednostką sprzętową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w ca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łkowitej ilości do ……. godzin pracy jednostki.</w:t>
      </w:r>
    </w:p>
    <w:p w14:paraId="581B941D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Wykonanie przedmiotu umowy rozliczone zostanie  na podstawie faktyczne wykonanych prac, zgodnie z cenami jednostkowymi określonymi w poniższej tabeli:</w:t>
      </w:r>
    </w:p>
    <w:p w14:paraId="350E08CF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tbl>
      <w:tblPr>
        <w:tblStyle w:val="TableNormal"/>
        <w:tblW w:w="100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32"/>
        <w:gridCol w:w="2268"/>
        <w:gridCol w:w="1710"/>
        <w:gridCol w:w="1970"/>
        <w:gridCol w:w="1970"/>
      </w:tblGrid>
      <w:tr w:rsidR="0049432D" w:rsidRPr="0049432D" w14:paraId="3E1A55F0" w14:textId="77777777" w:rsidTr="004A7970">
        <w:trPr>
          <w:trHeight w:val="860"/>
          <w:jc w:val="center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B2BB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sz w:val="24"/>
                <w:szCs w:val="24"/>
                <w:u w:color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9F59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sz w:val="24"/>
                <w:szCs w:val="24"/>
                <w:u w:color="000000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1D6F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sz w:val="24"/>
                <w:szCs w:val="24"/>
                <w:u w:color="000000"/>
              </w:rP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E7CA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sz w:val="24"/>
                <w:szCs w:val="24"/>
                <w:u w:color="000000"/>
              </w:rPr>
              <w:t>4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20A1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sz w:val="24"/>
                <w:szCs w:val="24"/>
                <w:u w:color="000000"/>
              </w:rPr>
              <w:t>5</w:t>
            </w:r>
          </w:p>
          <w:p w14:paraId="69C177B5" w14:textId="2AEFD5F6" w:rsidR="0049432D" w:rsidRPr="0049432D" w:rsidRDefault="0049432D" w:rsidP="00FE56AA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sz w:val="16"/>
                <w:szCs w:val="16"/>
                <w:u w:color="000000"/>
              </w:rPr>
              <w:t xml:space="preserve">*dotyczy tylko części </w:t>
            </w:r>
            <w:r w:rsidR="00432507">
              <w:rPr>
                <w:rFonts w:cs="Arial Unicode MS"/>
                <w:color w:val="000000"/>
                <w:sz w:val="16"/>
                <w:szCs w:val="16"/>
                <w:u w:color="000000"/>
              </w:rPr>
              <w:t>11</w:t>
            </w:r>
            <w:r w:rsidRPr="0049432D">
              <w:rPr>
                <w:rFonts w:cs="Arial Unicode MS"/>
                <w:color w:val="000000"/>
                <w:sz w:val="16"/>
                <w:szCs w:val="16"/>
                <w:u w:color="000000"/>
              </w:rPr>
              <w:t xml:space="preserve"> i 1</w:t>
            </w:r>
            <w:r w:rsidR="00432507">
              <w:rPr>
                <w:rFonts w:cs="Arial Unicode MS"/>
                <w:color w:val="000000"/>
                <w:sz w:val="16"/>
                <w:szCs w:val="16"/>
                <w:u w:color="000000"/>
              </w:rPr>
              <w:t>2</w:t>
            </w:r>
          </w:p>
        </w:tc>
      </w:tr>
      <w:tr w:rsidR="0049432D" w:rsidRPr="0049432D" w14:paraId="5A041FC8" w14:textId="77777777" w:rsidTr="004A7970">
        <w:trPr>
          <w:trHeight w:val="2115"/>
          <w:jc w:val="center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A358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 xml:space="preserve">Jednostka sprzętowa </w:t>
            </w:r>
          </w:p>
          <w:p w14:paraId="570A2190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(nr rejestr. – jeśli              dotyczy; ilość)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6CCD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Miejsce</w:t>
            </w:r>
          </w:p>
          <w:p w14:paraId="0378C600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podstawienia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9317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Cena jednostkowa za wykonaną pracę</w:t>
            </w:r>
          </w:p>
          <w:p w14:paraId="6D27AFD2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 xml:space="preserve"> [zł/godz.]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FCA8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 xml:space="preserve">Cena jednostkowa za gotowość </w:t>
            </w:r>
            <w:r w:rsidRPr="0049432D">
              <w:rPr>
                <w:rFonts w:cs="Arial Unicode MS"/>
                <w:color w:val="000000"/>
                <w:u w:color="000000"/>
                <w:lang w:val="pt-PT"/>
              </w:rPr>
              <w:t xml:space="preserve">do </w:t>
            </w:r>
            <w:r w:rsidRPr="0049432D">
              <w:rPr>
                <w:rFonts w:cs="Arial Unicode MS"/>
                <w:color w:val="000000"/>
                <w:u w:color="000000"/>
              </w:rPr>
              <w:t xml:space="preserve">świadczenia usługi ZUD </w:t>
            </w:r>
          </w:p>
          <w:p w14:paraId="23398C21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[zł/miesiąc]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9252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Stawka za dyżur</w:t>
            </w:r>
          </w:p>
          <w:p w14:paraId="2A1746CE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- 25% ceny jednostkowej netto z kol. 3 [zł/godz.]</w:t>
            </w:r>
          </w:p>
        </w:tc>
      </w:tr>
      <w:tr w:rsidR="0049432D" w:rsidRPr="0049432D" w14:paraId="1991FDD6" w14:textId="77777777" w:rsidTr="004A7970">
        <w:trPr>
          <w:trHeight w:val="1017"/>
          <w:jc w:val="center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186A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 xml:space="preserve">…………………….. </w:t>
            </w:r>
          </w:p>
          <w:p w14:paraId="2E6995C4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nr rej.: ……………….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5267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(Sierakowice / Kartuzy)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CF6DC" w14:textId="77777777" w:rsidR="0049432D" w:rsidRPr="0049432D" w:rsidRDefault="0049432D" w:rsidP="0049432D">
            <w:pPr>
              <w:tabs>
                <w:tab w:val="left" w:pos="426"/>
              </w:tabs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  <w:lang w:val="it-IT"/>
              </w:rPr>
              <w:t xml:space="preserve">Netto </w:t>
            </w:r>
            <w:r w:rsidRPr="0049432D">
              <w:rPr>
                <w:rFonts w:cs="Arial Unicode MS"/>
                <w:color w:val="000000"/>
                <w:u w:color="000000"/>
              </w:rPr>
              <w:t>…………</w:t>
            </w:r>
          </w:p>
          <w:p w14:paraId="5FB72DA9" w14:textId="77777777" w:rsidR="0049432D" w:rsidRPr="0049432D" w:rsidRDefault="0049432D" w:rsidP="0049432D">
            <w:pPr>
              <w:tabs>
                <w:tab w:val="left" w:pos="426"/>
              </w:tabs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Stawka vat: …%</w:t>
            </w:r>
          </w:p>
          <w:p w14:paraId="115FA123" w14:textId="77777777" w:rsidR="0049432D" w:rsidRPr="0049432D" w:rsidRDefault="0049432D" w:rsidP="0049432D">
            <w:pPr>
              <w:tabs>
                <w:tab w:val="left" w:pos="426"/>
              </w:tabs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  <w:lang w:val="it-IT"/>
              </w:rPr>
              <w:t xml:space="preserve">Brutto: </w:t>
            </w:r>
            <w:r w:rsidRPr="0049432D">
              <w:rPr>
                <w:rFonts w:cs="Arial Unicode MS"/>
                <w:color w:val="000000"/>
                <w:u w:color="000000"/>
              </w:rPr>
              <w:t>……..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6F0B" w14:textId="77777777" w:rsidR="0049432D" w:rsidRPr="0049432D" w:rsidRDefault="0049432D" w:rsidP="0049432D">
            <w:pPr>
              <w:tabs>
                <w:tab w:val="left" w:pos="426"/>
              </w:tabs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  <w:lang w:val="it-IT"/>
              </w:rPr>
              <w:t xml:space="preserve">Netto </w:t>
            </w:r>
            <w:r w:rsidRPr="0049432D">
              <w:rPr>
                <w:rFonts w:cs="Arial Unicode MS"/>
                <w:color w:val="000000"/>
                <w:u w:color="000000"/>
              </w:rPr>
              <w:t>…………</w:t>
            </w:r>
          </w:p>
          <w:p w14:paraId="7771BCBA" w14:textId="77777777" w:rsidR="0049432D" w:rsidRPr="0049432D" w:rsidRDefault="0049432D" w:rsidP="0049432D">
            <w:pPr>
              <w:tabs>
                <w:tab w:val="left" w:pos="426"/>
              </w:tabs>
              <w:rPr>
                <w:rFonts w:cs="Arial Unicode MS"/>
                <w:color w:val="000000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</w:rPr>
              <w:t>Stawka vat: …%</w:t>
            </w:r>
          </w:p>
          <w:p w14:paraId="61623390" w14:textId="77777777" w:rsidR="0049432D" w:rsidRPr="0049432D" w:rsidRDefault="0049432D" w:rsidP="0049432D">
            <w:pPr>
              <w:tabs>
                <w:tab w:val="left" w:pos="426"/>
              </w:tabs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  <w:lang w:val="it-IT"/>
              </w:rPr>
              <w:t xml:space="preserve">Brutto: </w:t>
            </w:r>
            <w:r w:rsidRPr="0049432D">
              <w:rPr>
                <w:rFonts w:cs="Arial Unicode MS"/>
                <w:color w:val="000000"/>
                <w:u w:color="000000"/>
              </w:rPr>
              <w:t>……..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0F3B" w14:textId="77777777" w:rsidR="0049432D" w:rsidRPr="0049432D" w:rsidRDefault="0049432D" w:rsidP="0049432D">
            <w:pPr>
              <w:tabs>
                <w:tab w:val="left" w:pos="426"/>
              </w:tabs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r w:rsidRPr="0049432D">
              <w:rPr>
                <w:rFonts w:cs="Arial Unicode MS"/>
                <w:color w:val="000000"/>
                <w:u w:color="000000"/>
                <w:lang w:val="it-IT"/>
              </w:rPr>
              <w:t xml:space="preserve">Netto </w:t>
            </w:r>
            <w:r w:rsidRPr="0049432D">
              <w:rPr>
                <w:rFonts w:cs="Arial Unicode MS"/>
                <w:color w:val="000000"/>
                <w:u w:color="000000"/>
              </w:rPr>
              <w:t>…………..</w:t>
            </w:r>
          </w:p>
        </w:tc>
      </w:tr>
    </w:tbl>
    <w:p w14:paraId="10C3C573" w14:textId="77777777" w:rsidR="0049432D" w:rsidRPr="0049432D" w:rsidRDefault="0049432D" w:rsidP="0049432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417A83ED" w14:textId="77777777" w:rsidR="0049432D" w:rsidRPr="0049432D" w:rsidRDefault="0049432D" w:rsidP="0049432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16"/>
          <w:szCs w:val="16"/>
          <w:u w:color="000000"/>
          <w:bdr w:val="nil"/>
          <w:lang w:eastAsia="pl-PL"/>
          <w14:ligatures w14:val="none"/>
        </w:rPr>
      </w:pPr>
    </w:p>
    <w:p w14:paraId="1423E8F3" w14:textId="77777777" w:rsidR="0049432D" w:rsidRPr="0049432D" w:rsidRDefault="0049432D" w:rsidP="0049432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Wynagrodzenie za gotowość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do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świadczenia usługi ZUD przysługiwać będzie wykonawcy tylko za miesiąc grudzień, styczeń, luty i marzec. Za pozostałe miesiące objęte niniejszą umową wynagrodzenie za gotowość do pracy nie przysługuje.</w:t>
      </w:r>
    </w:p>
    <w:p w14:paraId="40AC818D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Wykonawcy nie przysługuje prawo dochodzenia zmiany wynagrodzenia, jeżeli zmiana wynikałaby z niestarannego obliczenia ceny oferty.</w:t>
      </w:r>
    </w:p>
    <w:p w14:paraId="34F2DECE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Wynagrodzenie za wykonane usługi płatne będą z konta Zamawiającego na konto Wykonawcy w terminie 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30 dni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od daty doręczenia prawidłowo wystawionej faktury wraz z raportem pracy jednostek sprzętowych.</w:t>
      </w:r>
    </w:p>
    <w:p w14:paraId="645A63D8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Faktury będą wystawiane przez Wykonawcę w okresach miesięcznych pod warunkiem złożenia ich wraz z kompletem potwierdzonych dokument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wykorzystania sprzętu przy zimowym utrzymaniu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g. Nie dotyczy to miesięcy w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Wykonawca nie otrzymał zlecenia telefonicznego o konieczności gotowości do podjęcia działań. Po uzgodnieniu z Zamawiającym fakturowanie może obejmować okres kr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tszy niż miesiąc i częściej niż 1 raz w miesiącu.</w:t>
      </w:r>
    </w:p>
    <w:p w14:paraId="7AB53B98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Niedoszacowanie, pominięcie oraz brak rozpoznania zakresu przedmiotu umowy nie może być podstawą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pt-PT" w:eastAsia="pl-PL"/>
          <w14:ligatures w14:val="none"/>
        </w:rPr>
        <w:t xml:space="preserve">do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żądania zmiany wynagrodzenia określonego w ust. 1 niniejszego paragrafu.</w:t>
      </w:r>
    </w:p>
    <w:p w14:paraId="15BC262A" w14:textId="77777777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zobowiązany jest wystawiać faktury VAT ze wskazaniem: </w:t>
      </w:r>
    </w:p>
    <w:p w14:paraId="6E10DB1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Nabywca: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Powiat Kartuski, ul. Dworcowa 1, 83-300 Kartuzy NIP 589-16-38-355,</w:t>
      </w:r>
    </w:p>
    <w:p w14:paraId="17B30124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Odbiorca: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Zarząd Dr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g Powiatowych w Kartuzach ul. Gdańska 26, 83-300 Kartuzy.</w:t>
      </w:r>
    </w:p>
    <w:p w14:paraId="24AA01F2" w14:textId="5E2D998B" w:rsidR="0049432D" w:rsidRPr="0049432D" w:rsidRDefault="0049432D" w:rsidP="0049432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ma prawo złożyć ustrukturyzowaną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sv-SE" w:eastAsia="pl-PL"/>
          <w14:ligatures w14:val="none"/>
        </w:rPr>
        <w:t>faktur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ę elektroniczną zgodnie z ustawą z dnia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9 listopada 2018 roku o elektronicznym fakturowaniu w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wieniach publicznych,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koncesjach na roboty budowlane lub usługi oraz partnerstwie publiczno – prawnym ( tj. Dz. U. z 2020, poz. 1666 ze zm.).</w:t>
      </w:r>
    </w:p>
    <w:p w14:paraId="291972D0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§ 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ru-RU" w:eastAsia="pl-PL"/>
          <w14:ligatures w14:val="none"/>
        </w:rPr>
        <w:t xml:space="preserve">7 </w:t>
      </w:r>
    </w:p>
    <w:p w14:paraId="50565D7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Nadz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</w:t>
      </w:r>
    </w:p>
    <w:p w14:paraId="1C4D9300" w14:textId="77777777" w:rsidR="0049432D" w:rsidRPr="0049432D" w:rsidRDefault="0049432D" w:rsidP="0049432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Nadz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 nad realizacją umowy ze strony Zamawiającego sprawować będzie dyżurny akcji zima pod nr tel. 603-748-532 .</w:t>
      </w:r>
    </w:p>
    <w:p w14:paraId="670D33E0" w14:textId="77777777" w:rsidR="0049432D" w:rsidRPr="0049432D" w:rsidRDefault="0049432D" w:rsidP="0049432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Nadz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 nad realizacją usług ze strony Wykonawcy sprawować będzie: ……………………….</w:t>
      </w:r>
    </w:p>
    <w:p w14:paraId="008C0028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8</w:t>
      </w:r>
    </w:p>
    <w:p w14:paraId="15EEA19A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Kary umowne</w:t>
      </w:r>
    </w:p>
    <w:p w14:paraId="7EBA44B8" w14:textId="77777777" w:rsidR="0049432D" w:rsidRPr="0049432D" w:rsidRDefault="0049432D" w:rsidP="0049432D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zapłaci Zamawiającemu karę umowną w przypadku:</w:t>
      </w:r>
    </w:p>
    <w:p w14:paraId="4AEB3FE4" w14:textId="77777777" w:rsidR="0049432D" w:rsidRPr="0049432D" w:rsidRDefault="0049432D" w:rsidP="0049432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odstąpienia od umowy, za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wykonawca ponosi odpowiedzialność w wysokości 20% maksymalnego wynagrodzenia netto, określonego w § 6 ust. 1;</w:t>
      </w:r>
    </w:p>
    <w:p w14:paraId="3DFEE56B" w14:textId="77777777" w:rsidR="0049432D" w:rsidRPr="0049432D" w:rsidRDefault="0049432D" w:rsidP="0049432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za każdą godzinę zwłoki, w przypadku nie podjąć wykonania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usługi </w:t>
      </w:r>
      <w:r w:rsidRPr="0049432D">
        <w:rPr>
          <w:rFonts w:ascii="Times New Roman" w:eastAsia="Arial Unicode MS" w:hAnsi="Times New Roman" w:cs="Arial Unicode MS"/>
          <w:kern w:val="0"/>
          <w:sz w:val="24"/>
          <w:szCs w:val="24"/>
          <w:u w:color="FF0000"/>
          <w:bdr w:val="nil"/>
          <w:lang w:val="en-US" w:eastAsia="pl-PL"/>
          <w14:ligatures w14:val="none"/>
        </w:rPr>
        <w:t xml:space="preserve">ZUD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jednostką sprzętową (czas reakcji) w terminie określonym w § 3 ust. 17 – w wysokości 300 zł za każdą godzinę zwłoki;</w:t>
      </w:r>
    </w:p>
    <w:p w14:paraId="76B420AB" w14:textId="77777777" w:rsidR="0049432D" w:rsidRPr="0049432D" w:rsidRDefault="0049432D" w:rsidP="004943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 niedopełnienie wymogu zatrudnienia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rych mowa w § 5 pkt 10)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podstawie umowy o pracę w rozumieniu przepis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Kodeksu Pracy, Wykonawca zapłaci Zamawiającemu karę umowne w wysokości kwoty minimalnego wynagrodzenia za pracę ustalonego na podstawie przepis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o minimalnym wynagrodzeniu za pracę (obowiązujących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chwili stwierdzenia przez Zamawiającego niedopełnienia przez Wykonawcę wymogu zatrudniania Pracownik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świadczących usługi na podstawie umowy o pracę w rozumieniu przepis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Kodeksu Pracy) oraz liczby miesięcy w okresie realizacji umowy,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rych nie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dope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łniono przedmiotowego wymogu – za każdą osobę.</w:t>
      </w:r>
    </w:p>
    <w:p w14:paraId="7756486A" w14:textId="77777777" w:rsidR="0049432D" w:rsidRPr="0049432D" w:rsidRDefault="0049432D" w:rsidP="0049432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 nieprzedłożenie dokument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mowa w § 5 pkt 12) umowy - w wysokoś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ci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100,00 PLN (s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łownie: sto złotych) za każde stwierdzone zdarzenie.</w:t>
      </w:r>
    </w:p>
    <w:p w14:paraId="4424F3EF" w14:textId="77777777" w:rsidR="0049432D" w:rsidRPr="0049432D" w:rsidRDefault="0049432D" w:rsidP="0049432D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Zamawiający zapłaci Wykonawcy karę umowną w przypadku odstąpienia od umowy wskutek okoliczności, za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re odpowiada Zamawiający w wysokości 10% maksymalnego wynagrodzenia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netto, okre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ślonego w § 6 ust. 1 niniejszej umowy;</w:t>
      </w:r>
    </w:p>
    <w:p w14:paraId="58AEE12E" w14:textId="77777777" w:rsidR="0049432D" w:rsidRPr="0049432D" w:rsidRDefault="0049432D" w:rsidP="0049432D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Łączna maksymalna wysokość kar umownych,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rych mogą dochodzić strony niniejszej umowy wynosi 30% wynagrodzenia netto,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rym mowa w § 6 ust.1.</w:t>
      </w:r>
    </w:p>
    <w:p w14:paraId="480174E2" w14:textId="77777777" w:rsidR="0049432D" w:rsidRPr="0049432D" w:rsidRDefault="0049432D" w:rsidP="0049432D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Strony zastrzegają sobie prawo do dochodzenia odszkodowania na zasadach og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lnych,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 ile wartość faktycznie poniesionych szk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 przekracza wysokość kar umownych.</w:t>
      </w:r>
    </w:p>
    <w:p w14:paraId="7AEDCD67" w14:textId="77777777" w:rsidR="0049432D" w:rsidRPr="0049432D" w:rsidRDefault="0049432D" w:rsidP="0049432D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nie może zbywać, ani przenosić na rzecz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trzecich praw i wierzytelności powstałych w związku z realizacją niniejszej umowy.</w:t>
      </w:r>
    </w:p>
    <w:p w14:paraId="0FEDD75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jc w:val="both"/>
        <w:rPr>
          <w:rFonts w:ascii="Times New Roman" w:eastAsia="Arial Unicode MS" w:hAnsi="Times New Roman" w:cs="Arial Unicode MS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</w:p>
    <w:p w14:paraId="3269EB4F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9</w:t>
      </w:r>
    </w:p>
    <w:p w14:paraId="247507F9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Umowne prawo odstąpienia od umowy</w:t>
      </w:r>
    </w:p>
    <w:p w14:paraId="38BF9FDE" w14:textId="77777777" w:rsidR="0049432D" w:rsidRPr="0049432D" w:rsidRDefault="0049432D" w:rsidP="0049432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Zamawiającemu przysługuje prawo odstąpienia od umowy, gdy:</w:t>
      </w:r>
    </w:p>
    <w:p w14:paraId="2A64DB45" w14:textId="77777777" w:rsidR="0049432D" w:rsidRPr="0049432D" w:rsidRDefault="0049432D" w:rsidP="0049432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przerwał z przyczyn leżących po stronie Wykonawcy realizację przedmiotu umowy i przerwa ta trwa dłużej niż 3 dni – w terminie 14 dni od dnia powzię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cia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przez Zamawiającego wiadomości o powyższych okolicznościach,</w:t>
      </w:r>
    </w:p>
    <w:p w14:paraId="7A3CB4D0" w14:textId="77777777" w:rsidR="0049432D" w:rsidRPr="0049432D" w:rsidRDefault="0049432D" w:rsidP="0049432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wystąpi istotna zmiana okoliczności powodują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ca,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że wykonanie umowy nie leż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y w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 interesie publicznym, czego nie można było przewidzieć w chwili zawarcia umowy – odstąpienie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od umowy w tym przypadku może nastąpić w terminie 30 dni od powzięcia wiadomoś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ci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powyższych okolicznościach. W takim wypadku Wykonawca może żądać jedynie wynagrodzenia należnego mu z tytułu wykonania części umowy,</w:t>
      </w:r>
    </w:p>
    <w:p w14:paraId="05F18C19" w14:textId="77777777" w:rsidR="0049432D" w:rsidRPr="0049432D" w:rsidRDefault="0049432D" w:rsidP="0049432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realizuje usługi przewidziane niniejszą umową w spos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niezgodny z niniejszą umową, SWZ lub wskazaniami Zamawiającego – w terminie 14 dni od dnia stwierdzenia przez Zamawiającego danej okoliczności.</w:t>
      </w:r>
    </w:p>
    <w:p w14:paraId="1E984A5D" w14:textId="77777777" w:rsidR="0049432D" w:rsidRPr="0049432D" w:rsidRDefault="0049432D" w:rsidP="0049432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Wykonawcy przysługuje prawo odstąpienia od umowy, jeżeli Zamawiający:</w:t>
      </w:r>
    </w:p>
    <w:p w14:paraId="53699CDD" w14:textId="77777777" w:rsidR="0049432D" w:rsidRPr="0049432D" w:rsidRDefault="0049432D" w:rsidP="0049432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 xml:space="preserve">nie wywiązuje się z obowiązku zapłaty faktury VAT mimo dodatkowego wezwania –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terminie 1 miesiąca od upływu terminu zapłaty, określonego w niniejszej umowie,</w:t>
      </w:r>
    </w:p>
    <w:p w14:paraId="15B3A447" w14:textId="77777777" w:rsidR="0049432D" w:rsidRPr="0049432D" w:rsidRDefault="0049432D" w:rsidP="0049432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Odstąpienie od umowy, w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rym mowa w ust. 1 i 2, powinno nastąpić w formie pisemnej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pod rygorem nieważności takiego oświadczenia i powinno zawierać uzasadnienie.</w:t>
      </w:r>
    </w:p>
    <w:p w14:paraId="27B1F10A" w14:textId="77777777" w:rsidR="0049432D" w:rsidRPr="0049432D" w:rsidRDefault="0049432D" w:rsidP="0049432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przypadku odstąpienia od umowy przez Wykonawcę lub Zamawiającego, strony obciążają następujące obowiązki:</w:t>
      </w:r>
    </w:p>
    <w:p w14:paraId="7078DDC7" w14:textId="77777777" w:rsidR="0049432D" w:rsidRPr="0049432D" w:rsidRDefault="0049432D" w:rsidP="0049432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zabezpieczy przerwane usługi w zakresie obustronnie uzgodnionym na koszt tej strony, z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rej to winy nastąpiło odstąpienie od umowy,</w:t>
      </w:r>
    </w:p>
    <w:p w14:paraId="67E110A1" w14:textId="77777777" w:rsidR="0049432D" w:rsidRPr="0049432D" w:rsidRDefault="0049432D" w:rsidP="0049432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zgłosi do dokonania przez Zamawiającego odbioru usług przerwanych,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jeżeli odstąpienie od umowy nastąpiło z przyczyn, za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Wykonawca nie odpowiada,</w:t>
      </w:r>
    </w:p>
    <w:p w14:paraId="4047DBB6" w14:textId="77777777" w:rsidR="0049432D" w:rsidRPr="0049432D" w:rsidRDefault="0049432D" w:rsidP="0049432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terminie 10 dni od daty zgłoszenia,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rym mowa w pkt 2) powyżej, Wykonawca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przy udziale Zamawiającego sporządzi szczegółowy protokół inwentaryzacji usł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ug w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 toku wraz z zestawieniem wartości wykonanych usł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nl-NL" w:eastAsia="pl-PL"/>
          <w14:ligatures w14:val="none"/>
        </w:rPr>
        <w:t>ug wed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ług stanu na dzień odstąpienia, przedmiotowy protokół stanowić będzie podstawę do wystawienia faktury VAT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przez Wykonawcę,</w:t>
      </w:r>
    </w:p>
    <w:p w14:paraId="1FC4AC30" w14:textId="77777777" w:rsidR="0049432D" w:rsidRPr="0049432D" w:rsidRDefault="0049432D" w:rsidP="0049432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Zamawiający w razie odstąpienia od umowy z przyczyn, za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Wykonawca nie odpowiada, obowiązany jest do dokonania odbioru przerwanych usług oraz przejęcia od Wykonawcy terenu prac w terminie 10 dni od daty odstąpienia oraz do zapłaty wynagrodzenia za usługi,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zostały wykonane do dnia odstąpienia.</w:t>
      </w:r>
    </w:p>
    <w:p w14:paraId="570E6376" w14:textId="77777777" w:rsidR="0049432D" w:rsidRPr="0049432D" w:rsidRDefault="0049432D" w:rsidP="0049432D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Jeżeli Wykonawca będzie wykonywał przedmiot umowy wadliwie, albo sprzecznie z umową Zamawiający moż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nl-NL" w:eastAsia="pl-PL"/>
          <w14:ligatures w14:val="none"/>
        </w:rPr>
        <w:t>e wezwa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ć go do zmiany sposobu wykonania umowy i wyznaczyć mu w tym celu odpowiedni termin; po bezskutecznym upływie wyznaczonego terminu Zamawiający może od umowy odstąpić, powierzyć poprawienie lub dalsze wykonanie przedmiotu umowy innemu podmiotowi na koszt Wykonawcy.</w:t>
      </w:r>
    </w:p>
    <w:p w14:paraId="5E0A7E48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</w:p>
    <w:p w14:paraId="539B76E2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10</w:t>
      </w:r>
    </w:p>
    <w:p w14:paraId="0E2C971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Umowy o podwykonawstwo</w:t>
      </w:r>
    </w:p>
    <w:p w14:paraId="5FAC2E48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może powierzyć, zgodnie z ofertą Wykonawcy, wykonanie części usług podwykonawcom pod warunkiem, że posiadają oni kwalifikacje do ich wykonania.</w:t>
      </w:r>
    </w:p>
    <w:p w14:paraId="6B786874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Zamawiający może zażądać od Wykonawcy przedstawienia dokument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potwierdzających kwalifikacje podwykonawcy. Zamawiający wyznacza termin na dostarczenie powyższych dokument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termin ten jednak nie może być kr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tszy niż 3 dni.</w:t>
      </w:r>
    </w:p>
    <w:p w14:paraId="054C245A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Zamawiający w terminie 14 dni od otrzymania wniosku może zgłosić sprzeciw lub zastrzeżenia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 żądać zmiany wskazanego podwykonawcy z podaniem uzasadnienia.</w:t>
      </w:r>
    </w:p>
    <w:p w14:paraId="551B4E10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Umowa pomiędzy Wykonawcą, a podwykonawcą powinna być zawarta w formie pisemnej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pod rygorem nieważności.</w:t>
      </w:r>
    </w:p>
    <w:p w14:paraId="138E8C97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Jakakolwiek przerwa w realizacji przedmiotu umowy wynikająca z braku Podwykonawcy będzie traktowana jako przerwa wynikająca z przyczyn zależnych od Wykonawcy i nie może stanowić podstawy do zmiany terminu zakończenia rob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</w:t>
      </w:r>
    </w:p>
    <w:p w14:paraId="5EB428FD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przypadku powierzenia przez Wykonawcę realizacji usług podwykonawcy, Wykonawca jest zobowiązany do dokonania we własnym zakresie zapłaty wynagrodzenia należytego podwykonawcy z zachowaniem termin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płatności określonych w umowie z podwykonawcą,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 nie może być dłuższy niż 30 dni od dnia doręczenia Wykonawcy faktury.</w:t>
      </w:r>
    </w:p>
    <w:p w14:paraId="40954B3A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 zawarcia przez podwykonawcę umowy z dalszym podwykonawcą jest wymagana zgoda Zamawiającego i Wykonawcy.</w:t>
      </w:r>
    </w:p>
    <w:p w14:paraId="3A73B754" w14:textId="77777777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Wykonanie usług w podwykonawstwie nie zwalnia Wykonawcy z odpowiedzialnoś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ci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 wykonanie obowiązk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wynikających z umowy i obowiązujących przepis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prawa. Wykonawca odpowiada za działania i zaniechania podwykonawc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jak za własne.</w:t>
      </w:r>
    </w:p>
    <w:p w14:paraId="044CE165" w14:textId="16847098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 xml:space="preserve">Jeżeli zmiana albo rezygnacja z podwykonawcy dotyczy podmiotu wskazanego w ofercie,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rego zasoby Wykonawca powoływał się, na zasadach określonych w art. 26 ust. 2b ustawy Prawo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wień publicznych, w celu wykazania spełniania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udziału w postępowaniu,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mowa w art. 22 ust. 1, Wykonawca jest obowiązany wykazać Zamawiającemu,</w:t>
      </w:r>
      <w:r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iż proponowany inny podwykonawca lub Wykonawca samodzielnie spełnia je w stopniu nie mniejszym niż wymagany w trakcie postępowania o udzielenie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wienia.</w:t>
      </w:r>
    </w:p>
    <w:p w14:paraId="146F84EF" w14:textId="2FA45174" w:rsidR="0049432D" w:rsidRPr="0049432D" w:rsidRDefault="0049432D" w:rsidP="0049432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jest zobowiązany w umowach z podwykonawcami zamieścić zapisy zobowiązujące podwykonawc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do zatrudnienia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bezpośrednio realizujących niniejsze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wienie podstawie umowy o pracę w rozumieniu przepis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ustawy z dnia 26 czerwca 1974 r. – Kodeks Pracy (tj. Dz. U. z 2023 r. poz. 1465 ze zm.) oraz egzekwować od podwykonawc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sankcje z tytułu nie wywiązania się z tego obowiązku w sytuacji gdy podczas kontroli przeprowadzonej przez zamawiającego zamawiający stwierdzi przypadki nie wywiązania się z tego obowiązku.</w:t>
      </w:r>
    </w:p>
    <w:p w14:paraId="154B82D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0CE8416A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11</w:t>
      </w:r>
    </w:p>
    <w:p w14:paraId="45222CEA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Dopuszczalne zmiany postanowień umowy oraz określenie warunk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zmian</w:t>
      </w:r>
    </w:p>
    <w:p w14:paraId="4B21E9B2" w14:textId="77777777" w:rsidR="0049432D" w:rsidRPr="0049432D" w:rsidRDefault="0049432D" w:rsidP="0049432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Zgodnie z art. 455 ust. 1 pkt 1 ustawy Prawo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wień publicznych, Zamawiający przewiduje zmiany postanowień zawartej umowy bez przeprowadzenia nowego postępowania o udzielenie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wienia. Zmiany nie mogą modyfikować og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lnego charakteru umowy i mogą dotyczyć:</w:t>
      </w:r>
    </w:p>
    <w:p w14:paraId="6F0F1F96" w14:textId="77777777" w:rsidR="0049432D" w:rsidRPr="0049432D" w:rsidRDefault="0049432D" w:rsidP="0049432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  <w14:ligatures w14:val="none"/>
        </w:rPr>
        <w:t>wynagrodzenia wykonawcy, w przypadku:</w:t>
      </w:r>
    </w:p>
    <w:p w14:paraId="323BBA19" w14:textId="77777777" w:rsidR="0049432D" w:rsidRPr="0049432D" w:rsidRDefault="0049432D" w:rsidP="0049432D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rezygnacji z części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wienia, w takim wypadku Zamawiający może obniżyć wynagrodzenie Wykonawcy o kwotę odpowiadającą wynagrodzeniu za część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rego Zamawiający zrezygnował,</w:t>
      </w:r>
    </w:p>
    <w:p w14:paraId="385F2D9F" w14:textId="77777777" w:rsidR="0049432D" w:rsidRPr="0049432D" w:rsidRDefault="0049432D" w:rsidP="0049432D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zmiany ustawowej stawki podatku VAT, w takim wypadku zmianie ulega stawka podatku VAT natomiast ceny jednostkowe netto pozostają bez zmian. Kwota brutto zostanie obliczona na podstawie stawki tego podatku obowiązującej w chwili powstania obowiązku podatkowego,</w:t>
      </w:r>
    </w:p>
    <w:p w14:paraId="3665ECC0" w14:textId="77777777" w:rsidR="0049432D" w:rsidRPr="0049432D" w:rsidRDefault="0049432D" w:rsidP="0049432D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realizacji rob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 lub rozwiązań zamiennych, nieobjętych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wieniem podstawowym,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ile stały się konieczne z przyczyn technologicznych, ekonomicznych i dotyczą zmiany materiałów, sposobu wykonania określonych rob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t, / dostaw, usług/, gdy 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w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 okresie wykonywania umowy zmieniła się np. Polska Norma, technologia wykonania na bardziej efektywną, na rynku pojawiły się nowe, a przez to nowoczesne materiał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y i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 urządzenia, o wyższych parametrach użytkowych czy estetycznych, na rynku okresowo brak jest określonego rodzaju materiału,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ry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 można zastąpić innym 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wnoważnym technicznie, użytkowo-estetycznie i zostały speł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 xml:space="preserve">nione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łącznie następujące warunki:</w:t>
      </w:r>
    </w:p>
    <w:p w14:paraId="7F38603B" w14:textId="77777777" w:rsidR="0049432D" w:rsidRPr="0049432D" w:rsidRDefault="0049432D" w:rsidP="0049432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zmiana wykonawcy spowodowałaby istotną niedogodność lub znaczne zwiększenie koszt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dla Zamawiającego,</w:t>
      </w:r>
    </w:p>
    <w:p w14:paraId="30D0B983" w14:textId="77777777" w:rsidR="0049432D" w:rsidRPr="0049432D" w:rsidRDefault="0049432D" w:rsidP="0049432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wartość każdej kolejnej zmiany nie przekracza 30% wartości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 określonej pierwotnie w umowie,</w:t>
      </w:r>
    </w:p>
    <w:p w14:paraId="526996A7" w14:textId="77777777" w:rsidR="0049432D" w:rsidRPr="0049432D" w:rsidRDefault="0049432D" w:rsidP="0049432D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  <w14:ligatures w14:val="none"/>
        </w:rPr>
        <w:t>terminu wykonania umowy, w przypadku:</w:t>
      </w:r>
    </w:p>
    <w:p w14:paraId="37C56A1F" w14:textId="2098D643" w:rsidR="0049432D" w:rsidRPr="0049432D" w:rsidRDefault="0049432D" w:rsidP="0049432D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niekorzystnych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atmosferycznych, oraz w przypadku wystąpienia klęsk żywiołowych panujących w trakcie realizacji umowy, z powod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Wykonawca nie jest w stanie realizować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 w takim wypadku termin realizacji umowy ulega wydłużeniu o uzasadniony powyższymi okolicznościami okres;</w:t>
      </w:r>
    </w:p>
    <w:p w14:paraId="2B84FEDB" w14:textId="77777777" w:rsidR="0049432D" w:rsidRPr="0049432D" w:rsidRDefault="0049432D" w:rsidP="0049432D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okolicznoś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ci le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żących po stronie Zamawiającego, polegających na wstrzymaniu wykonania umowy przez Wykonawcę, w takim wypadku termin realizacji umowy ulega wydłużeniu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 uzasadniony powyższymi okolicznościami okres;</w:t>
      </w:r>
    </w:p>
    <w:p w14:paraId="2831D800" w14:textId="77777777" w:rsidR="0049432D" w:rsidRPr="0049432D" w:rsidRDefault="0049432D" w:rsidP="0049432D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okolicznoś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it-IT" w:eastAsia="pl-PL"/>
          <w14:ligatures w14:val="none"/>
        </w:rPr>
        <w:t>ci le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żących po stronie Zamawiającego, spowodowanych sytuacją finansową, zdolnościami płatniczymi lub warunkami organizacyjnymi, w takim wypadku termin 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realizacji umowy ulega wydłużeniu lub skr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ceniu o uzasadniony powyższymi okolicznościami okres;</w:t>
      </w:r>
    </w:p>
    <w:p w14:paraId="1B383392" w14:textId="77777777" w:rsidR="0049432D" w:rsidRPr="0049432D" w:rsidRDefault="0049432D" w:rsidP="0049432D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działań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trzecich lub organ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władzy i administracji publicznej, z powod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Wykonawca nie jest w stanie realizować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 w takim wypadku termin realizacji umowy ulega wydłużeniu lub skr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ceniu o uzasadniony powyższymi okolicznościami okres;</w:t>
      </w:r>
    </w:p>
    <w:p w14:paraId="561F2B06" w14:textId="77777777" w:rsidR="0049432D" w:rsidRPr="0049432D" w:rsidRDefault="0049432D" w:rsidP="0049432D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opóźnień w pozyskaniu materiałów niezbędnych do wykonania umowy, niezawinionych przez Wykonawcę mających bezpośredni wpływ na terminowość realizacji przedmiotu umowy, w takim wypadku termin realizacji umowy ulega wydłużeniu o uzasadniony powyższymi okolicznościami okres;</w:t>
      </w:r>
    </w:p>
    <w:p w14:paraId="04C26DDC" w14:textId="77777777" w:rsidR="0049432D" w:rsidRPr="0049432D" w:rsidRDefault="0049432D" w:rsidP="0049432D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realizacji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rym mowa w ust. 3. W takim wypadku termin realizacji umowy ulega wydłużeniu o okres potrzebny na wykonanie tego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wienia.</w:t>
      </w:r>
    </w:p>
    <w:p w14:paraId="31FD3AE2" w14:textId="77777777" w:rsidR="0049432D" w:rsidRPr="0049432D" w:rsidRDefault="0049432D" w:rsidP="004943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wykonawcy, gdy nowy wykonawcy ma zastąpić dotychczasowego wykonawcę,</w:t>
      </w:r>
    </w:p>
    <w:p w14:paraId="5AC8BF26" w14:textId="77777777" w:rsidR="0049432D" w:rsidRPr="0049432D" w:rsidRDefault="0049432D" w:rsidP="004943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zmiany lub rezygnacji z podwykonawcy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dotycząca podmiotu wskazanego w ofercie,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rego zasoby wykonawca powoływał się, na zasadach określonych w art. 118 ust. 1 ustawy Prawo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wień publicznych, w celu wykazania spełniania warunk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udziału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postępowaniu,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mowa w art. 125 ustawy. Wykonawca jest obowiązany wykazać Zamawiającemu, że proponowany inny podwykonawca lub Wykonawca samodzielnie spełnia warunki w stopniu nie mniejszym niż podwykonawca, na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rego zasoby wykonawca powoływał się w trakcie postępowania o udzielenie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wienia,</w:t>
      </w:r>
    </w:p>
    <w:p w14:paraId="625A06D8" w14:textId="77777777" w:rsidR="0049432D" w:rsidRPr="0049432D" w:rsidRDefault="0049432D" w:rsidP="004943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rozbieżności lub niejasności użytych w umowie zapis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nie można usunąć w inny spos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a zmiana będzie umożliwiać  doprecyzowanie umowy w celu jednoznacznej interpretacji jej zapis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w;</w:t>
      </w:r>
    </w:p>
    <w:p w14:paraId="32C577D8" w14:textId="77777777" w:rsidR="0049432D" w:rsidRPr="0049432D" w:rsidRDefault="0049432D" w:rsidP="004943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zmiana danych lub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związanych z obsługą administracyjno-organizacyjną umowy;</w:t>
      </w:r>
    </w:p>
    <w:p w14:paraId="5C93581B" w14:textId="77777777" w:rsidR="0049432D" w:rsidRPr="0049432D" w:rsidRDefault="0049432D" w:rsidP="004943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zmiana w sposobie fakturowania i termin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płatności;</w:t>
      </w:r>
    </w:p>
    <w:p w14:paraId="1BA7FE52" w14:textId="77777777" w:rsidR="0049432D" w:rsidRPr="0049432D" w:rsidRDefault="0049432D" w:rsidP="0049432D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wystąpienia omyłek rachunkowych, pisarskich w treści umowy;</w:t>
      </w:r>
    </w:p>
    <w:p w14:paraId="16D44298" w14:textId="77777777" w:rsidR="0049432D" w:rsidRPr="0049432D" w:rsidRDefault="0049432D" w:rsidP="0049432D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Dopuszczalna jest r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wnież zmiana umowy jeżeli konieczność zmiany umowy spowodowana jest okolicznościami, kt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rych zamawiający, działając z należytą 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it-IT" w:eastAsia="pl-PL"/>
          <w14:ligatures w14:val="none"/>
        </w:rPr>
        <w:t>staranno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ścią, nie 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gł przewidzieć, o ile zmiana nie modyfikuje og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lnego charakteru umowy a wzrost ceny spowodowany każdą kolejną zmianą nie przekracza 50% wartości pierwotnej umowy.</w:t>
      </w:r>
    </w:p>
    <w:p w14:paraId="680B7A89" w14:textId="77777777" w:rsidR="0049432D" w:rsidRPr="0049432D" w:rsidRDefault="0049432D" w:rsidP="0049432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Dopuszczalne są r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wnież zmiany umowy bez przeprowadzenia nowego postępowania </w:t>
      </w:r>
      <w:r w:rsidRPr="0049432D">
        <w:rPr>
          <w:rFonts w:ascii="Arial Unicode MS" w:eastAsia="Arial Unicode MS" w:hAnsi="Arial Unicode MS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o udzielenie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wienia, kt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rych łączna wartość jest mniejsza niż progi unijne oraz jest niższa niż 10% wartości pierwotnej umowy, w przypadku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wień na usługi lub dostawy, albo 15%, w przypadku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wień na roboty budowlane, a zmiany te nie powodują og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lnego charakteru umowy.</w:t>
      </w:r>
    </w:p>
    <w:p w14:paraId="1B68D840" w14:textId="77777777" w:rsidR="0049432D" w:rsidRPr="0049432D" w:rsidRDefault="0049432D" w:rsidP="0049432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Dopuszczalne są r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wnież zmiany umowy jeżeli dotyczą realizacji dodatkowych dostaw, usług lub rob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t budowlanych od dotychczasowego wykonawcy, nieobjętych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wieniem podstawowym, o ile stały się niezbędne i zostały speł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it-IT" w:eastAsia="pl-PL"/>
          <w14:ligatures w14:val="none"/>
        </w:rPr>
        <w:t xml:space="preserve">nione 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łącznie następujące warunki:</w:t>
      </w:r>
    </w:p>
    <w:p w14:paraId="203CDA1B" w14:textId="77777777" w:rsidR="0049432D" w:rsidRPr="0049432D" w:rsidRDefault="0049432D" w:rsidP="0049432D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zmiana wykonawcy nie może zostać dokonana z powod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w ekonomicznych </w:t>
      </w:r>
      <w:r w:rsidRPr="0049432D">
        <w:rPr>
          <w:rFonts w:ascii="Arial Unicode MS" w:eastAsia="Arial Unicode MS" w:hAnsi="Arial Unicode MS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lub technicznych, w szczeg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lności dotyczących zamienności lub interoperacyjności sprzętu, usług lub instalacji,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wionych w ramach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wienia podstawowego,</w:t>
      </w:r>
    </w:p>
    <w:p w14:paraId="598802E4" w14:textId="77777777" w:rsidR="0049432D" w:rsidRPr="0049432D" w:rsidRDefault="0049432D" w:rsidP="0049432D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zmiana wykonawcy spowodowałaby istotną niedogodność lub znaczne zwiększenie koszt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 dla Zamawiającego,</w:t>
      </w:r>
    </w:p>
    <w:p w14:paraId="51E3D0CD" w14:textId="77777777" w:rsidR="0049432D" w:rsidRPr="0049432D" w:rsidRDefault="0049432D" w:rsidP="0049432D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wartość każdej kolejnej zmiany nie przekracza 50% wartości zam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wienia określonej pierwotnie w umowie.</w:t>
      </w:r>
    </w:p>
    <w:p w14:paraId="2BCE187F" w14:textId="77777777" w:rsidR="0049432D" w:rsidRPr="0049432D" w:rsidRDefault="0049432D" w:rsidP="0049432D">
      <w:pPr>
        <w:widowControl w:val="0"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Zmiana umowy wymaga zachowania formy pisemnej pod rygorem nieważności.</w:t>
      </w:r>
    </w:p>
    <w:p w14:paraId="1C8E99AE" w14:textId="77777777" w:rsidR="0049432D" w:rsidRPr="0049432D" w:rsidRDefault="0049432D" w:rsidP="0049432D">
      <w:pPr>
        <w:widowControl w:val="0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Wykonawca, kt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ry uważa się za uprawnionego do wystąpienia z żądaniem zmiany umowy, zobowiązany jest złożyć pisemny wniosek o zmianę umowy wraz z uzasadnieniem.</w:t>
      </w:r>
    </w:p>
    <w:p w14:paraId="25AA5E03" w14:textId="77777777" w:rsidR="0049432D" w:rsidRPr="0049432D" w:rsidRDefault="0049432D" w:rsidP="0049432D">
      <w:pPr>
        <w:widowControl w:val="0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We wniosku Wykonawca winien precyzyjnie określić, w jakim zakresie domaga się zmiany Umowy, przedstawiając stosowne dokumenty potwierdzające wpływ okoliczności na zmianę umowy, kalkulacje i obliczenia, jeśli ich wykonanie jest niezbędne do należytej oceny wniosku 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lastRenderedPageBreak/>
        <w:t>Wykonawcy przez Zamawiającego.</w:t>
      </w:r>
    </w:p>
    <w:p w14:paraId="13E55C9A" w14:textId="77777777" w:rsidR="0049432D" w:rsidRPr="0049432D" w:rsidRDefault="0049432D" w:rsidP="0049432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</w:pPr>
    </w:p>
    <w:p w14:paraId="611E4CAC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§ 12</w:t>
      </w:r>
    </w:p>
    <w:p w14:paraId="62703C52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Klauzula informacyjna RODO</w:t>
      </w:r>
    </w:p>
    <w:p w14:paraId="06C70DD4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Zamawiający oświadcza, że jest administratorem danych osobowych Wykonawcy. </w:t>
      </w:r>
    </w:p>
    <w:p w14:paraId="1D6A310B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Dane kontaktowe inspektora ochrony danych: e-mail: </w:t>
      </w:r>
      <w:hyperlink r:id="rId8" w:history="1">
        <w:r w:rsidRPr="0049432D">
          <w:rPr>
            <w:rFonts w:ascii="Times New Roman" w:eastAsia="Arial Unicode MS" w:hAnsi="Times New Roman" w:cs="Arial Unicode MS"/>
            <w:color w:val="000000"/>
            <w:sz w:val="24"/>
            <w:szCs w:val="24"/>
            <w:u w:val="single" w:color="000000"/>
            <w:bdr w:val="nil"/>
            <w:lang w:eastAsia="pl-PL"/>
            <w14:ligatures w14:val="none"/>
          </w:rPr>
          <w:t>iod@zdpk.pl</w:t>
        </w:r>
      </w:hyperlink>
      <w:r w:rsidRPr="0049432D">
        <w:rPr>
          <w:rFonts w:ascii="Times New Roman" w:eastAsia="Arial Unicode MS" w:hAnsi="Times New Roman" w:cs="Arial Unicode MS"/>
          <w:color w:val="000080"/>
          <w:sz w:val="24"/>
          <w:szCs w:val="24"/>
          <w:u w:val="single" w:color="000080"/>
          <w:bdr w:val="nil"/>
          <w:lang w:eastAsia="pl-PL"/>
          <w14:ligatures w14:val="none"/>
        </w:rPr>
        <w:t xml:space="preserve"> .</w:t>
      </w:r>
    </w:p>
    <w:p w14:paraId="0DE8413A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Dane osobowe Wykonawcy przetwarzane są w celu i w zakresie realizacji niniejszej umowy. </w:t>
      </w:r>
    </w:p>
    <w:p w14:paraId="221AF376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Podstawą przetwarzania danych osobowych jest podpisanie niniejszej umowy. </w:t>
      </w:r>
    </w:p>
    <w:p w14:paraId="7EFAC1D7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Odbiorcami danych osobowych mogą być podmioty realizujące zadania na podstawie przepis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w prawa, w tym w szczeg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lności ZUS, US.</w:t>
      </w:r>
    </w:p>
    <w:p w14:paraId="74EB5C59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Dane osobowe będą przechowywane przez 10 lat od zakończenia roku, w kt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rym umowa zostanie zakończona. </w:t>
      </w:r>
    </w:p>
    <w:p w14:paraId="0442BD4B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</w:t>
      </w:r>
      <w:r w:rsidRPr="0049432D">
        <w:rPr>
          <w:rFonts w:ascii="Arial Unicode MS" w:eastAsia="Arial Unicode MS" w:hAnsi="Arial Unicode MS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 xml:space="preserve">przy ul. Stawki 2, listownie: ul. Stawki 2, 00-193 Warszawa lub przez elektroniczną skrzynkę podawczą dostępną na stronie </w:t>
      </w:r>
      <w:hyperlink r:id="rId9" w:history="1">
        <w:r w:rsidRPr="0049432D">
          <w:rPr>
            <w:rFonts w:ascii="Times New Roman" w:eastAsia="Arial Unicode MS" w:hAnsi="Times New Roman" w:cs="Times New Roman"/>
            <w:color w:val="0000FF"/>
            <w:sz w:val="24"/>
            <w:szCs w:val="24"/>
            <w:u w:val="single" w:color="0000FF"/>
            <w:bdr w:val="nil"/>
            <w:lang w:eastAsia="pl-PL"/>
            <w14:ligatures w14:val="none"/>
          </w:rPr>
          <w:t>https://www.uodo.gov.pl/pl/p/kontakt</w:t>
        </w:r>
      </w:hyperlink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.</w:t>
      </w:r>
    </w:p>
    <w:p w14:paraId="0F649C93" w14:textId="77777777" w:rsidR="0049432D" w:rsidRPr="0049432D" w:rsidRDefault="0049432D" w:rsidP="0049432D">
      <w:pPr>
        <w:widowControl w:val="0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  <w14:ligatures w14:val="none"/>
        </w:rPr>
        <w:t>Podanie danych osobowych przez Wykonawcę jest warunkiem zawarcia umowy.</w:t>
      </w:r>
    </w:p>
    <w:p w14:paraId="21D75AF7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5DC98BF9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§ 13</w:t>
      </w:r>
    </w:p>
    <w:p w14:paraId="180BABEC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Informacje wrażliwe</w:t>
      </w:r>
    </w:p>
    <w:p w14:paraId="12CF35C2" w14:textId="77777777" w:rsidR="0049432D" w:rsidRPr="0049432D" w:rsidRDefault="0049432D" w:rsidP="0049432D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Wszystkie informacje i dokumenty uzyskane przez Wykonawcę w związku z wykonywaniem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wienia będą traktowane jako wrażliwe. Wykonawca zobowiązuje się do zachowania ich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tajemnicy bez ograniczenia w czasie. Wykonawca jest zobowiązany do kontroli przestrzegania zobowiązania do zachowania w tajemnicy tych informacji przez wszystkie osoby zaangażowane przez Wykonawcę do realizacji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wienia.</w:t>
      </w:r>
    </w:p>
    <w:p w14:paraId="324E0FB8" w14:textId="77777777" w:rsidR="0049432D" w:rsidRPr="0049432D" w:rsidRDefault="0049432D" w:rsidP="0049432D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Do informacji wrażliwych w rozumieniu niniejszej umowy nie zalicza się:</w:t>
      </w:r>
    </w:p>
    <w:p w14:paraId="77BDE12E" w14:textId="77777777" w:rsidR="0049432D" w:rsidRPr="0049432D" w:rsidRDefault="0049432D" w:rsidP="0049432D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informacji powszechnie dostępnych i informacji publicznych;</w:t>
      </w:r>
    </w:p>
    <w:p w14:paraId="4A748BA9" w14:textId="77777777" w:rsidR="0049432D" w:rsidRPr="0049432D" w:rsidRDefault="0049432D" w:rsidP="0049432D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informacji opracowanych przez Wykonawcę lub będących w posiadaniu Wykonawcy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przed zawarciem niniejszej umowy, o ile nie zostały one określone jako zastrzeżone, poufne, tajne, ściśle tajne na mocy wcześniejszych 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w, porozumień lub innych działań Wykonawcy;</w:t>
      </w:r>
    </w:p>
    <w:p w14:paraId="741EA63D" w14:textId="77777777" w:rsidR="0049432D" w:rsidRPr="0049432D" w:rsidRDefault="0049432D" w:rsidP="0049432D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informacji uzyskanych od innych zamawiających, o ile nie zostały one określone jako zastrzeżone, poufne, tajne, ściśle tajne na mocy wcześniejszych um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w, porozumień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lub innych działań Wykonawcy lub innych zamawiających.</w:t>
      </w:r>
    </w:p>
    <w:p w14:paraId="56DC55D0" w14:textId="77777777" w:rsidR="0049432D" w:rsidRPr="0049432D" w:rsidRDefault="0049432D" w:rsidP="0049432D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Zastrzeżenie tajemnicy,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rej mowa w ust. 1, nie dotyczy informacji,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rych ujawnienie jest wymagane przepisami obowiązującego prawa, w tym orzeczeniami sądu lub organu władzy publicznej.</w:t>
      </w:r>
    </w:p>
    <w:p w14:paraId="5DD4FCE1" w14:textId="77777777" w:rsidR="0049432D" w:rsidRPr="0049432D" w:rsidRDefault="0049432D" w:rsidP="0049432D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zapewni bezpieczne przechowywanie wszystkich materiałów i dokument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związanych z realizacją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 i przekaże je Zamawiającemu po zakończeniu realizacji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wienia.</w:t>
      </w:r>
    </w:p>
    <w:p w14:paraId="4EF6284B" w14:textId="77777777" w:rsidR="0049432D" w:rsidRPr="0049432D" w:rsidRDefault="0049432D" w:rsidP="0049432D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Informacje nie stanowiące informacji wrażliwych w rozumieniu niniejszej umowy mogą być ujawniane publicznie za wyrażoną wprost zgodą Zamawiającego i w spos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b określony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przez Zamawiającego.</w:t>
      </w:r>
    </w:p>
    <w:p w14:paraId="547495F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</w:pPr>
    </w:p>
    <w:p w14:paraId="17A93072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§ 14</w:t>
      </w:r>
    </w:p>
    <w:p w14:paraId="50B43C7C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Ochrona danych osobowych</w:t>
      </w:r>
    </w:p>
    <w:p w14:paraId="2D814E4B" w14:textId="77777777" w:rsidR="0049432D" w:rsidRPr="0049432D" w:rsidRDefault="0049432D" w:rsidP="0049432D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Strony umowy są współadministratorami danych osobowych przetwarzanych w ramach realizacji przedmiotu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 wskazanego w § 1 niniejszej umowy. </w:t>
      </w:r>
    </w:p>
    <w:p w14:paraId="54A566A4" w14:textId="77777777" w:rsidR="0049432D" w:rsidRPr="0049432D" w:rsidRDefault="0049432D" w:rsidP="0049432D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lastRenderedPageBreak/>
        <w:t>Każdy z administrator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chroni dane osobowe zgodnie z Rozporządzeniem Parlamentu Europejskiego i Rady (UE) 2016/679 z dnia 27 kwietnia 2016 r. w sprawie ochrony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 fizycznych w związku z przetwarzaniem danych osobowych i w sprawie swobodnego przepływu takich danych oraz uchylenia dyrektywy 95/46/WE (RODO) w zakresie realizacji zadań wskazanych w niniejszej umowie. </w:t>
      </w:r>
    </w:p>
    <w:p w14:paraId="685F81C9" w14:textId="77777777" w:rsidR="0049432D" w:rsidRPr="0049432D" w:rsidRDefault="0049432D" w:rsidP="0049432D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Wykonawca zobowiązuje się poinformować wszystkie osoby fizyczne związane z realizacją niniejszego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wienia (w tym osoby prowadzące działalność gospodarczą),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rych dane osobowe w jakiejkolwiek formie będą udostępnione przez Wykonawcę Zamawiającemu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lub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re Wykonawca pozyska o fakcie rozpoczęcia przetwarzania  tych danych osobowych przez Zamawiającego.</w:t>
      </w:r>
    </w:p>
    <w:p w14:paraId="3302DE8D" w14:textId="569AB95F" w:rsidR="0049432D" w:rsidRPr="0049432D" w:rsidRDefault="0049432D" w:rsidP="0049432D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Obowiązek, o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rym mowa w ust. 3, zostanie wykonany poprzez przekazanie osobom, kt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rych dane osobowe przetwarza Zamawiający aktualnej klauzuli informacyjnej dostępnej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na stronie internetowej </w:t>
      </w:r>
      <w:r w:rsidR="00AE3929" w:rsidRPr="00AE3929">
        <w:rPr>
          <w:rFonts w:ascii="Times New Roman" w:hAnsi="Times New Roman" w:cs="Times New Roman"/>
          <w:sz w:val="24"/>
          <w:szCs w:val="24"/>
        </w:rPr>
        <w:t>https://bip.zdpk.pl/artykul/klauzule-informacyjne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oraz przeprowadzenie wszelkich innych czynności niezbędnych do wykonania w imieniu Zamawiającego obowiązku informacyjnego określonego w RODO wobec tych os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b. Zmiana przez Zamawiającego treści klauzuli informacyjnej dostępnej na ww. stronie internetowej nie wymaga zmiany umowy.</w:t>
      </w:r>
    </w:p>
    <w:p w14:paraId="10209B98" w14:textId="77777777" w:rsidR="0049432D" w:rsidRPr="0049432D" w:rsidRDefault="0049432D" w:rsidP="0049432D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Wykonawca ponosi wobec Zamawiającego pełną odpowiedzialność z tytułu niewykonania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lub nienależytego wykonania obowiązk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wskazanych powyżej.</w:t>
      </w:r>
    </w:p>
    <w:p w14:paraId="4DFDDDED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1F37A06C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15</w:t>
      </w:r>
    </w:p>
    <w:p w14:paraId="3412021D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Postanowienia końcowe</w:t>
      </w:r>
    </w:p>
    <w:p w14:paraId="31E7D2D3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12"/>
          <w:szCs w:val="12"/>
          <w:u w:color="000000"/>
          <w:bdr w:val="nil"/>
          <w:lang w:eastAsia="pl-PL"/>
          <w14:ligatures w14:val="none"/>
        </w:rPr>
      </w:pPr>
    </w:p>
    <w:p w14:paraId="258FBCA6" w14:textId="77777777" w:rsidR="0049432D" w:rsidRPr="0049432D" w:rsidRDefault="0049432D" w:rsidP="0049432D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Wszelkie spory, mogące wyniknąć z tytułu niniejszej umowy, będą rozstrzygane przez są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n-US" w:eastAsia="pl-PL"/>
          <w14:ligatures w14:val="none"/>
        </w:rPr>
        <w:t>d w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łaściwy dla siedziby Zamawiającego.</w:t>
      </w:r>
    </w:p>
    <w:p w14:paraId="1644F789" w14:textId="77777777" w:rsidR="0049432D" w:rsidRPr="0049432D" w:rsidRDefault="0049432D" w:rsidP="0049432D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 sprawach nieuregulowanych niniejszą umową stosuje się przepisy ustaw: ustawy z dnia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11 września 2019 r. Prawo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wień publicznych (t.j. Dz. U. z 2023 r., poz. 1605 ze zm.) </w:t>
      </w:r>
      <w:r w:rsidRPr="0049432D"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oraz ustawy z dnia 23 kwietnia 1964 r. Kodeks Cywilny (t.j. Dz. U. z 2023 r., poz. 1610 ze zm.), o ile przepisy ustawy Prawo zam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val="es-ES_tradnl" w:eastAsia="pl-PL"/>
          <w14:ligatures w14:val="none"/>
        </w:rPr>
        <w:t>ó</w:t>
      </w: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wień publicznych nie stanowią inaczej.</w:t>
      </w:r>
    </w:p>
    <w:p w14:paraId="6ED90454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16880840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7BB12AE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§ 16</w:t>
      </w:r>
    </w:p>
    <w:p w14:paraId="56C8E8B1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Umowa została sporządzona w trzech jednobrzmiących egzemplarzach, dwa dla Zamawiającego, jeden dla Wykonawcy.</w:t>
      </w:r>
    </w:p>
    <w:p w14:paraId="7493AE6E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6097B3E3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 xml:space="preserve">       </w:t>
      </w:r>
    </w:p>
    <w:p w14:paraId="36DCE41B" w14:textId="77777777" w:rsidR="0049432D" w:rsidRPr="0049432D" w:rsidRDefault="0049432D" w:rsidP="0049432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 xml:space="preserve"> 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ab/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val="de-DE" w:eastAsia="pl-PL"/>
          <w14:ligatures w14:val="none"/>
        </w:rPr>
        <w:tab/>
        <w:t xml:space="preserve"> ZAMAWIAJ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ĄCY</w:t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49432D">
        <w:rPr>
          <w:rFonts w:ascii="Times New Roman" w:eastAsia="Arial Unicode MS" w:hAnsi="Times New Roman" w:cs="Arial Unicode MS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  <w:t>WYKONAWCA</w:t>
      </w:r>
    </w:p>
    <w:p w14:paraId="4143ECCE" w14:textId="77777777" w:rsidR="0049432D" w:rsidRDefault="0049432D"/>
    <w:sectPr w:rsidR="0049432D" w:rsidSect="0049432D">
      <w:headerReference w:type="default" r:id="rId10"/>
      <w:footerReference w:type="default" r:id="rId11"/>
      <w:pgSz w:w="11900" w:h="16840"/>
      <w:pgMar w:top="1418" w:right="1418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60DE8" w14:textId="77777777" w:rsidR="00003A7A" w:rsidRDefault="00003A7A">
      <w:pPr>
        <w:spacing w:after="0" w:line="240" w:lineRule="auto"/>
      </w:pPr>
      <w:r>
        <w:separator/>
      </w:r>
    </w:p>
  </w:endnote>
  <w:endnote w:type="continuationSeparator" w:id="0">
    <w:p w14:paraId="5F24C102" w14:textId="77777777" w:rsidR="00003A7A" w:rsidRDefault="0000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A2E0" w14:textId="77777777" w:rsidR="00D671C0" w:rsidRDefault="00000000">
    <w:pPr>
      <w:pStyle w:val="Stopka"/>
      <w:jc w:val="right"/>
    </w:pPr>
    <w:r>
      <w:rPr>
        <w:sz w:val="22"/>
        <w:szCs w:val="22"/>
      </w:rPr>
      <w:t xml:space="preserve">Strona </w:t>
    </w:r>
    <w:r>
      <w:rPr>
        <w:b/>
        <w:bCs/>
        <w:sz w:val="22"/>
        <w:szCs w:val="22"/>
      </w:rPr>
      <w:fldChar w:fldCharType="begin"/>
    </w:r>
    <w:r>
      <w:rPr>
        <w:b/>
        <w:bCs/>
        <w:sz w:val="22"/>
        <w:szCs w:val="22"/>
      </w:rPr>
      <w:instrText xml:space="preserve"> PAGE </w:instrText>
    </w:r>
    <w:r>
      <w:rPr>
        <w:b/>
        <w:bCs/>
        <w:sz w:val="22"/>
        <w:szCs w:val="22"/>
      </w:rPr>
      <w:fldChar w:fldCharType="separate"/>
    </w:r>
    <w:r>
      <w:rPr>
        <w:b/>
        <w:bCs/>
        <w:sz w:val="22"/>
        <w:szCs w:val="22"/>
      </w:rPr>
      <w:t>53</w:t>
    </w:r>
    <w:r>
      <w:rPr>
        <w:b/>
        <w:bCs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bCs/>
        <w:sz w:val="22"/>
        <w:szCs w:val="22"/>
      </w:rPr>
      <w:fldChar w:fldCharType="begin"/>
    </w:r>
    <w:r>
      <w:rPr>
        <w:b/>
        <w:bCs/>
        <w:sz w:val="22"/>
        <w:szCs w:val="22"/>
      </w:rPr>
      <w:instrText xml:space="preserve"> NUMPAGES </w:instrText>
    </w:r>
    <w:r>
      <w:rPr>
        <w:b/>
        <w:bCs/>
        <w:sz w:val="22"/>
        <w:szCs w:val="22"/>
      </w:rPr>
      <w:fldChar w:fldCharType="separate"/>
    </w:r>
    <w:r>
      <w:rPr>
        <w:b/>
        <w:bCs/>
        <w:sz w:val="22"/>
        <w:szCs w:val="22"/>
      </w:rPr>
      <w:t>53</w:t>
    </w:r>
    <w:r>
      <w:rPr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9B543" w14:textId="77777777" w:rsidR="00003A7A" w:rsidRDefault="00003A7A">
      <w:pPr>
        <w:spacing w:after="0" w:line="240" w:lineRule="auto"/>
      </w:pPr>
      <w:r>
        <w:separator/>
      </w:r>
    </w:p>
  </w:footnote>
  <w:footnote w:type="continuationSeparator" w:id="0">
    <w:p w14:paraId="07F2DF41" w14:textId="77777777" w:rsidR="00003A7A" w:rsidRDefault="0000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7B513" w14:textId="77777777" w:rsidR="00D671C0" w:rsidRDefault="00000000">
    <w:pPr>
      <w:pStyle w:val="NagwekistopkaA"/>
      <w:jc w:val="center"/>
    </w:pPr>
    <w:r>
      <w:t>ZARZĄ</w:t>
    </w:r>
    <w:r>
      <w:rPr>
        <w:lang w:val="da-DK"/>
      </w:rPr>
      <w:t>D DR</w:t>
    </w:r>
    <w:r>
      <w:t>Ó</w:t>
    </w:r>
    <w:r>
      <w:rPr>
        <w:lang w:val="de-DE"/>
      </w:rPr>
      <w:t>G POWIATOWYCH W KARTUZACH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41"/>
    <w:multiLevelType w:val="hybridMultilevel"/>
    <w:tmpl w:val="557259DE"/>
    <w:styleLink w:val="Zaimportowanystyl68"/>
    <w:lvl w:ilvl="0" w:tplc="070CCDFA">
      <w:start w:val="1"/>
      <w:numFmt w:val="decimal"/>
      <w:lvlText w:val="%1."/>
      <w:lvlJc w:val="left"/>
      <w:pPr>
        <w:tabs>
          <w:tab w:val="left" w:pos="709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1AE296">
      <w:start w:val="1"/>
      <w:numFmt w:val="lowerLetter"/>
      <w:lvlText w:val="%2."/>
      <w:lvlJc w:val="left"/>
      <w:pPr>
        <w:ind w:left="70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304F96">
      <w:start w:val="1"/>
      <w:numFmt w:val="lowerRoman"/>
      <w:lvlText w:val="%3."/>
      <w:lvlJc w:val="left"/>
      <w:pPr>
        <w:tabs>
          <w:tab w:val="left" w:pos="709"/>
        </w:tabs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16CD7C">
      <w:start w:val="1"/>
      <w:numFmt w:val="decimal"/>
      <w:lvlText w:val="%4."/>
      <w:lvlJc w:val="left"/>
      <w:pPr>
        <w:tabs>
          <w:tab w:val="left" w:pos="709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3EB86C">
      <w:start w:val="1"/>
      <w:numFmt w:val="lowerLetter"/>
      <w:lvlText w:val="%5."/>
      <w:lvlJc w:val="left"/>
      <w:pPr>
        <w:tabs>
          <w:tab w:val="left" w:pos="709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4CB36C">
      <w:start w:val="1"/>
      <w:numFmt w:val="lowerRoman"/>
      <w:lvlText w:val="%6."/>
      <w:lvlJc w:val="left"/>
      <w:pPr>
        <w:tabs>
          <w:tab w:val="left" w:pos="709"/>
        </w:tabs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7EEF4E">
      <w:start w:val="1"/>
      <w:numFmt w:val="decimal"/>
      <w:lvlText w:val="%7."/>
      <w:lvlJc w:val="left"/>
      <w:pPr>
        <w:tabs>
          <w:tab w:val="left" w:pos="709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FBE4382">
      <w:start w:val="1"/>
      <w:numFmt w:val="lowerLetter"/>
      <w:lvlText w:val="%8."/>
      <w:lvlJc w:val="left"/>
      <w:pPr>
        <w:tabs>
          <w:tab w:val="left" w:pos="709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9C779C">
      <w:start w:val="1"/>
      <w:numFmt w:val="lowerRoman"/>
      <w:lvlText w:val="%9."/>
      <w:lvlJc w:val="left"/>
      <w:pPr>
        <w:tabs>
          <w:tab w:val="left" w:pos="709"/>
        </w:tabs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F36838"/>
    <w:multiLevelType w:val="hybridMultilevel"/>
    <w:tmpl w:val="EC1ED798"/>
    <w:styleLink w:val="Zaimportowanystyl94"/>
    <w:lvl w:ilvl="0" w:tplc="8414963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28E04C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40D24C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C02D66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326854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E4FFC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C017F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E522C42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A40D1E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B602625"/>
    <w:multiLevelType w:val="hybridMultilevel"/>
    <w:tmpl w:val="4B067E2C"/>
    <w:styleLink w:val="Zaimportowanystyl67"/>
    <w:lvl w:ilvl="0" w:tplc="C8D66CF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1C875E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4EA45C">
      <w:start w:val="1"/>
      <w:numFmt w:val="decimal"/>
      <w:lvlText w:val="%3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F24E7A">
      <w:start w:val="1"/>
      <w:numFmt w:val="decimal"/>
      <w:lvlText w:val="%4)"/>
      <w:lvlJc w:val="left"/>
      <w:pPr>
        <w:ind w:left="45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6C299C">
      <w:start w:val="1"/>
      <w:numFmt w:val="decimal"/>
      <w:lvlText w:val="%5)"/>
      <w:lvlJc w:val="left"/>
      <w:pPr>
        <w:ind w:left="4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C83856">
      <w:start w:val="1"/>
      <w:numFmt w:val="decimal"/>
      <w:lvlText w:val="%6)"/>
      <w:lvlJc w:val="left"/>
      <w:pPr>
        <w:ind w:left="5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1A2492">
      <w:start w:val="1"/>
      <w:numFmt w:val="decimal"/>
      <w:lvlText w:val="%7)"/>
      <w:lvlJc w:val="left"/>
      <w:pPr>
        <w:ind w:left="5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042E9C">
      <w:start w:val="1"/>
      <w:numFmt w:val="decimal"/>
      <w:lvlText w:val="%8)"/>
      <w:lvlJc w:val="left"/>
      <w:pPr>
        <w:ind w:left="5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B20932">
      <w:start w:val="1"/>
      <w:numFmt w:val="decimal"/>
      <w:lvlText w:val="%9)"/>
      <w:lvlJc w:val="left"/>
      <w:pPr>
        <w:ind w:left="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15C26F5"/>
    <w:multiLevelType w:val="hybridMultilevel"/>
    <w:tmpl w:val="8FB489E8"/>
    <w:styleLink w:val="Zaimportowanystyl66"/>
    <w:lvl w:ilvl="0" w:tplc="09E4B440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C8DCA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AC9AC0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1C08D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A6F9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8653AE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74271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E72A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6217B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3F1D22"/>
    <w:multiLevelType w:val="hybridMultilevel"/>
    <w:tmpl w:val="FC165FD6"/>
    <w:numStyleLink w:val="Zaimportowanystyl80"/>
  </w:abstractNum>
  <w:abstractNum w:abstractNumId="5" w15:restartNumberingAfterBreak="0">
    <w:nsid w:val="18B5202B"/>
    <w:multiLevelType w:val="hybridMultilevel"/>
    <w:tmpl w:val="84B6D822"/>
    <w:numStyleLink w:val="Zaimportowanystyl89"/>
  </w:abstractNum>
  <w:abstractNum w:abstractNumId="6" w15:restartNumberingAfterBreak="0">
    <w:nsid w:val="1A236F6A"/>
    <w:multiLevelType w:val="hybridMultilevel"/>
    <w:tmpl w:val="129C3DA8"/>
    <w:styleLink w:val="Zaimportowanystyl84"/>
    <w:lvl w:ilvl="0" w:tplc="C9D0E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92E562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08B11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F2896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4C83EE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118034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1C8FC80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CE2416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EC24FB8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DE4641C"/>
    <w:multiLevelType w:val="hybridMultilevel"/>
    <w:tmpl w:val="4BF202F0"/>
    <w:numStyleLink w:val="Zaimportowanystyl83"/>
  </w:abstractNum>
  <w:abstractNum w:abstractNumId="8" w15:restartNumberingAfterBreak="0">
    <w:nsid w:val="1E6E0685"/>
    <w:multiLevelType w:val="hybridMultilevel"/>
    <w:tmpl w:val="78CCA83C"/>
    <w:styleLink w:val="Zaimportowanystyl90"/>
    <w:lvl w:ilvl="0" w:tplc="6E949E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1DCD076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1CB1B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530277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6E44702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7264C52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69834D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D43EC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669D46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E9A2689"/>
    <w:multiLevelType w:val="hybridMultilevel"/>
    <w:tmpl w:val="34AC2510"/>
    <w:numStyleLink w:val="Zaimportowanystyl81"/>
  </w:abstractNum>
  <w:abstractNum w:abstractNumId="10" w15:restartNumberingAfterBreak="0">
    <w:nsid w:val="206210A0"/>
    <w:multiLevelType w:val="hybridMultilevel"/>
    <w:tmpl w:val="2EB647E6"/>
    <w:numStyleLink w:val="Zaimportowanystyl88"/>
  </w:abstractNum>
  <w:abstractNum w:abstractNumId="11" w15:restartNumberingAfterBreak="0">
    <w:nsid w:val="221E1F20"/>
    <w:multiLevelType w:val="hybridMultilevel"/>
    <w:tmpl w:val="6B48421A"/>
    <w:numStyleLink w:val="Zaimportowanystyl70"/>
  </w:abstractNum>
  <w:abstractNum w:abstractNumId="12" w15:restartNumberingAfterBreak="0">
    <w:nsid w:val="23E96963"/>
    <w:multiLevelType w:val="hybridMultilevel"/>
    <w:tmpl w:val="E48448EC"/>
    <w:numStyleLink w:val="Zaimportowanystyl65"/>
  </w:abstractNum>
  <w:abstractNum w:abstractNumId="13" w15:restartNumberingAfterBreak="0">
    <w:nsid w:val="243B24C5"/>
    <w:multiLevelType w:val="hybridMultilevel"/>
    <w:tmpl w:val="4B067E2C"/>
    <w:numStyleLink w:val="Zaimportowanystyl67"/>
  </w:abstractNum>
  <w:abstractNum w:abstractNumId="14" w15:restartNumberingAfterBreak="0">
    <w:nsid w:val="264D1BDC"/>
    <w:multiLevelType w:val="hybridMultilevel"/>
    <w:tmpl w:val="7FBEFBD2"/>
    <w:numStyleLink w:val="Zaimportowanystyl92"/>
  </w:abstractNum>
  <w:abstractNum w:abstractNumId="15" w15:restartNumberingAfterBreak="0">
    <w:nsid w:val="29013B99"/>
    <w:multiLevelType w:val="hybridMultilevel"/>
    <w:tmpl w:val="129C3DA8"/>
    <w:numStyleLink w:val="Zaimportowanystyl84"/>
  </w:abstractNum>
  <w:abstractNum w:abstractNumId="16" w15:restartNumberingAfterBreak="0">
    <w:nsid w:val="293B6DDB"/>
    <w:multiLevelType w:val="hybridMultilevel"/>
    <w:tmpl w:val="84B6D822"/>
    <w:styleLink w:val="Zaimportowanystyl89"/>
    <w:lvl w:ilvl="0" w:tplc="2248AD5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7CEF5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94BDC6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2C03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60E71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0A9984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3290B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36EB9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802988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A750EEC"/>
    <w:multiLevelType w:val="hybridMultilevel"/>
    <w:tmpl w:val="0170A6B0"/>
    <w:numStyleLink w:val="Zaimportowanystyl93"/>
  </w:abstractNum>
  <w:abstractNum w:abstractNumId="18" w15:restartNumberingAfterBreak="0">
    <w:nsid w:val="2FC008B5"/>
    <w:multiLevelType w:val="hybridMultilevel"/>
    <w:tmpl w:val="5706D95A"/>
    <w:styleLink w:val="Zaimportowanystyl78"/>
    <w:lvl w:ilvl="0" w:tplc="D2CEC7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A46B720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68DE34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02551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466FDA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3074FC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2018F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2CCAF0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6C52F4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27046C"/>
    <w:multiLevelType w:val="hybridMultilevel"/>
    <w:tmpl w:val="9CFA8EBA"/>
    <w:styleLink w:val="Zaimportowanystyl71"/>
    <w:lvl w:ilvl="0" w:tplc="1CBEEF6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2A650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A66874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0072E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B045B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90E9A0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ACBCF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0832A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8CE260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7AE4D4F"/>
    <w:multiLevelType w:val="hybridMultilevel"/>
    <w:tmpl w:val="4BF202F0"/>
    <w:styleLink w:val="Zaimportowanystyl83"/>
    <w:lvl w:ilvl="0" w:tplc="FB3A667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34BB1E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4A14F2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8E843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E8B99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EC40B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E0FEC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1641C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DA1B04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85F5E4A"/>
    <w:multiLevelType w:val="hybridMultilevel"/>
    <w:tmpl w:val="2B28157C"/>
    <w:styleLink w:val="Zaimportowanystyl86"/>
    <w:lvl w:ilvl="0" w:tplc="A1CC9ADA">
      <w:start w:val="1"/>
      <w:numFmt w:val="lowerLetter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66CCF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FA8C42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0C196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1CAE5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E0ADC6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66B27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DED0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D625AA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97F6E9E"/>
    <w:multiLevelType w:val="hybridMultilevel"/>
    <w:tmpl w:val="F1D0432E"/>
    <w:numStyleLink w:val="Zaimportowanystyl85"/>
  </w:abstractNum>
  <w:abstractNum w:abstractNumId="23" w15:restartNumberingAfterBreak="0">
    <w:nsid w:val="3BAE4C64"/>
    <w:multiLevelType w:val="hybridMultilevel"/>
    <w:tmpl w:val="4DA056A8"/>
    <w:numStyleLink w:val="Zaimportowanystyl87"/>
  </w:abstractNum>
  <w:abstractNum w:abstractNumId="24" w15:restartNumberingAfterBreak="0">
    <w:nsid w:val="3DF1041E"/>
    <w:multiLevelType w:val="hybridMultilevel"/>
    <w:tmpl w:val="EC1ED798"/>
    <w:numStyleLink w:val="Zaimportowanystyl94"/>
  </w:abstractNum>
  <w:abstractNum w:abstractNumId="25" w15:restartNumberingAfterBreak="0">
    <w:nsid w:val="44040684"/>
    <w:multiLevelType w:val="hybridMultilevel"/>
    <w:tmpl w:val="53A8DA98"/>
    <w:styleLink w:val="Zaimportowanystyl73"/>
    <w:lvl w:ilvl="0" w:tplc="AA4224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40D48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AACA0C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E49DD2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F6CC82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207C1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04572E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EC10A0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8EFA7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5964D10"/>
    <w:multiLevelType w:val="hybridMultilevel"/>
    <w:tmpl w:val="8FB489E8"/>
    <w:numStyleLink w:val="Zaimportowanystyl66"/>
  </w:abstractNum>
  <w:abstractNum w:abstractNumId="27" w15:restartNumberingAfterBreak="0">
    <w:nsid w:val="46557B5C"/>
    <w:multiLevelType w:val="hybridMultilevel"/>
    <w:tmpl w:val="A1386030"/>
    <w:styleLink w:val="Zaimportowanystyl72"/>
    <w:lvl w:ilvl="0" w:tplc="AB2A1D5A">
      <w:start w:val="1"/>
      <w:numFmt w:val="lowerLetter"/>
      <w:lvlText w:val="%1)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BE62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E36D4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C6126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D00766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0ED5D8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64A8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36F096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21F4C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6893501"/>
    <w:multiLevelType w:val="hybridMultilevel"/>
    <w:tmpl w:val="6B48421A"/>
    <w:styleLink w:val="Zaimportowanystyl70"/>
    <w:lvl w:ilvl="0" w:tplc="4A3A037A">
      <w:start w:val="1"/>
      <w:numFmt w:val="decimal"/>
      <w:lvlText w:val="%1)"/>
      <w:lvlJc w:val="left"/>
      <w:pPr>
        <w:tabs>
          <w:tab w:val="left" w:pos="1276"/>
        </w:tabs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6A45EA">
      <w:start w:val="1"/>
      <w:numFmt w:val="lowerLetter"/>
      <w:lvlText w:val="%2."/>
      <w:lvlJc w:val="left"/>
      <w:pPr>
        <w:tabs>
          <w:tab w:val="left" w:pos="127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BC9E00">
      <w:start w:val="1"/>
      <w:numFmt w:val="lowerRoman"/>
      <w:lvlText w:val="%3."/>
      <w:lvlJc w:val="left"/>
      <w:pPr>
        <w:tabs>
          <w:tab w:val="left" w:pos="1276"/>
        </w:tabs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05978">
      <w:start w:val="1"/>
      <w:numFmt w:val="decimal"/>
      <w:lvlText w:val="%4."/>
      <w:lvlJc w:val="left"/>
      <w:pPr>
        <w:tabs>
          <w:tab w:val="left" w:pos="127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C9EE6">
      <w:start w:val="1"/>
      <w:numFmt w:val="lowerLetter"/>
      <w:lvlText w:val="%5."/>
      <w:lvlJc w:val="left"/>
      <w:pPr>
        <w:tabs>
          <w:tab w:val="left" w:pos="127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6EE686">
      <w:start w:val="1"/>
      <w:numFmt w:val="lowerRoman"/>
      <w:lvlText w:val="%6."/>
      <w:lvlJc w:val="left"/>
      <w:pPr>
        <w:tabs>
          <w:tab w:val="left" w:pos="1276"/>
        </w:tabs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0E3F7E">
      <w:start w:val="1"/>
      <w:numFmt w:val="decimal"/>
      <w:lvlText w:val="%7."/>
      <w:lvlJc w:val="left"/>
      <w:pPr>
        <w:tabs>
          <w:tab w:val="left" w:pos="127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3AA80A">
      <w:start w:val="1"/>
      <w:numFmt w:val="lowerLetter"/>
      <w:lvlText w:val="%8."/>
      <w:lvlJc w:val="left"/>
      <w:pPr>
        <w:tabs>
          <w:tab w:val="left" w:pos="127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985EA0">
      <w:start w:val="1"/>
      <w:numFmt w:val="lowerRoman"/>
      <w:lvlText w:val="%9."/>
      <w:lvlJc w:val="left"/>
      <w:pPr>
        <w:tabs>
          <w:tab w:val="left" w:pos="1276"/>
        </w:tabs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6B96952"/>
    <w:multiLevelType w:val="hybridMultilevel"/>
    <w:tmpl w:val="1DB4FAD2"/>
    <w:numStyleLink w:val="Zaimportowanystyl74"/>
  </w:abstractNum>
  <w:abstractNum w:abstractNumId="30" w15:restartNumberingAfterBreak="0">
    <w:nsid w:val="47670694"/>
    <w:multiLevelType w:val="hybridMultilevel"/>
    <w:tmpl w:val="1EF4DEEE"/>
    <w:numStyleLink w:val="Zaimportowanystyl69"/>
  </w:abstractNum>
  <w:abstractNum w:abstractNumId="31" w15:restartNumberingAfterBreak="0">
    <w:nsid w:val="48785770"/>
    <w:multiLevelType w:val="hybridMultilevel"/>
    <w:tmpl w:val="78CCA83C"/>
    <w:numStyleLink w:val="Zaimportowanystyl90"/>
  </w:abstractNum>
  <w:abstractNum w:abstractNumId="32" w15:restartNumberingAfterBreak="0">
    <w:nsid w:val="4CF63826"/>
    <w:multiLevelType w:val="hybridMultilevel"/>
    <w:tmpl w:val="9E48BEF4"/>
    <w:styleLink w:val="Zaimportowanystyl82"/>
    <w:lvl w:ilvl="0" w:tplc="1706A4B2">
      <w:start w:val="1"/>
      <w:numFmt w:val="decimal"/>
      <w:lvlText w:val="%1)"/>
      <w:lvlJc w:val="left"/>
      <w:pPr>
        <w:tabs>
          <w:tab w:val="left" w:pos="851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42B2B8">
      <w:start w:val="1"/>
      <w:numFmt w:val="lowerLetter"/>
      <w:lvlText w:val="%2."/>
      <w:lvlJc w:val="left"/>
      <w:pPr>
        <w:ind w:left="851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681528">
      <w:start w:val="1"/>
      <w:numFmt w:val="lowerRoman"/>
      <w:lvlText w:val="%3."/>
      <w:lvlJc w:val="left"/>
      <w:pPr>
        <w:tabs>
          <w:tab w:val="left" w:pos="851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087302">
      <w:start w:val="1"/>
      <w:numFmt w:val="decimal"/>
      <w:lvlText w:val="%4."/>
      <w:lvlJc w:val="left"/>
      <w:pPr>
        <w:tabs>
          <w:tab w:val="left" w:pos="851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46499E">
      <w:start w:val="1"/>
      <w:numFmt w:val="lowerLetter"/>
      <w:lvlText w:val="%5."/>
      <w:lvlJc w:val="left"/>
      <w:pPr>
        <w:tabs>
          <w:tab w:val="left" w:pos="851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583382">
      <w:start w:val="1"/>
      <w:numFmt w:val="lowerRoman"/>
      <w:lvlText w:val="%6."/>
      <w:lvlJc w:val="left"/>
      <w:pPr>
        <w:tabs>
          <w:tab w:val="left" w:pos="851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D4F8CE">
      <w:start w:val="1"/>
      <w:numFmt w:val="decimal"/>
      <w:lvlText w:val="%7."/>
      <w:lvlJc w:val="left"/>
      <w:pPr>
        <w:tabs>
          <w:tab w:val="left" w:pos="851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B26D96">
      <w:start w:val="1"/>
      <w:numFmt w:val="lowerLetter"/>
      <w:lvlText w:val="%8."/>
      <w:lvlJc w:val="left"/>
      <w:pPr>
        <w:tabs>
          <w:tab w:val="left" w:pos="851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6A36DE">
      <w:start w:val="1"/>
      <w:numFmt w:val="lowerRoman"/>
      <w:lvlText w:val="%9."/>
      <w:lvlJc w:val="left"/>
      <w:pPr>
        <w:tabs>
          <w:tab w:val="left" w:pos="851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E112FC6"/>
    <w:multiLevelType w:val="hybridMultilevel"/>
    <w:tmpl w:val="4E34B684"/>
    <w:numStyleLink w:val="Zaimportowanystyl91"/>
  </w:abstractNum>
  <w:abstractNum w:abstractNumId="34" w15:restartNumberingAfterBreak="0">
    <w:nsid w:val="4EF3145A"/>
    <w:multiLevelType w:val="hybridMultilevel"/>
    <w:tmpl w:val="5706D95A"/>
    <w:numStyleLink w:val="Zaimportowanystyl78"/>
  </w:abstractNum>
  <w:abstractNum w:abstractNumId="35" w15:restartNumberingAfterBreak="0">
    <w:nsid w:val="4FE25916"/>
    <w:multiLevelType w:val="hybridMultilevel"/>
    <w:tmpl w:val="E48448EC"/>
    <w:styleLink w:val="Zaimportowanystyl65"/>
    <w:lvl w:ilvl="0" w:tplc="06A06AA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1A715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5E2450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F2993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56D63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DE036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781AD8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225BA2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64570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514C0BCC"/>
    <w:multiLevelType w:val="hybridMultilevel"/>
    <w:tmpl w:val="87EE5872"/>
    <w:numStyleLink w:val="Zaimportowanystyl77"/>
  </w:abstractNum>
  <w:abstractNum w:abstractNumId="37" w15:restartNumberingAfterBreak="0">
    <w:nsid w:val="51DC3E77"/>
    <w:multiLevelType w:val="hybridMultilevel"/>
    <w:tmpl w:val="34AC2510"/>
    <w:styleLink w:val="Zaimportowanystyl81"/>
    <w:lvl w:ilvl="0" w:tplc="3DAE88B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E88FD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A48428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24086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0046A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86E1AA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C0646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EEAEE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9E1714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62045A6"/>
    <w:multiLevelType w:val="hybridMultilevel"/>
    <w:tmpl w:val="7FBEFBD2"/>
    <w:styleLink w:val="Zaimportowanystyl92"/>
    <w:lvl w:ilvl="0" w:tplc="6388E19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F456C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F686DC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642A0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C2AF8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A45630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7E880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447A2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360DF8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A651674"/>
    <w:multiLevelType w:val="hybridMultilevel"/>
    <w:tmpl w:val="1DB4FAD2"/>
    <w:styleLink w:val="Zaimportowanystyl74"/>
    <w:lvl w:ilvl="0" w:tplc="F828D074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946AF1A">
      <w:start w:val="1"/>
      <w:numFmt w:val="lowerLetter"/>
      <w:lvlText w:val="%2."/>
      <w:lvlJc w:val="left"/>
      <w:pPr>
        <w:tabs>
          <w:tab w:val="left" w:pos="426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0C7CCE">
      <w:start w:val="1"/>
      <w:numFmt w:val="lowerRoman"/>
      <w:lvlText w:val="%3."/>
      <w:lvlJc w:val="left"/>
      <w:pPr>
        <w:tabs>
          <w:tab w:val="left" w:pos="426"/>
        </w:tabs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B8C7EC">
      <w:start w:val="1"/>
      <w:numFmt w:val="decimal"/>
      <w:lvlText w:val="%4."/>
      <w:lvlJc w:val="left"/>
      <w:pPr>
        <w:tabs>
          <w:tab w:val="left" w:pos="426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7260D2">
      <w:start w:val="1"/>
      <w:numFmt w:val="lowerLetter"/>
      <w:lvlText w:val="%5."/>
      <w:lvlJc w:val="left"/>
      <w:pPr>
        <w:tabs>
          <w:tab w:val="left" w:pos="426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73646C8">
      <w:start w:val="1"/>
      <w:numFmt w:val="lowerRoman"/>
      <w:lvlText w:val="%6."/>
      <w:lvlJc w:val="left"/>
      <w:pPr>
        <w:tabs>
          <w:tab w:val="left" w:pos="426"/>
        </w:tabs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5BE4E40">
      <w:start w:val="1"/>
      <w:numFmt w:val="decimal"/>
      <w:lvlText w:val="%7."/>
      <w:lvlJc w:val="left"/>
      <w:pPr>
        <w:tabs>
          <w:tab w:val="left" w:pos="426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989400">
      <w:start w:val="1"/>
      <w:numFmt w:val="lowerLetter"/>
      <w:lvlText w:val="%8."/>
      <w:lvlJc w:val="left"/>
      <w:pPr>
        <w:tabs>
          <w:tab w:val="left" w:pos="426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7880DC">
      <w:start w:val="1"/>
      <w:numFmt w:val="lowerRoman"/>
      <w:lvlText w:val="%9."/>
      <w:lvlJc w:val="left"/>
      <w:pPr>
        <w:tabs>
          <w:tab w:val="left" w:pos="426"/>
        </w:tabs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A6D4CD9"/>
    <w:multiLevelType w:val="hybridMultilevel"/>
    <w:tmpl w:val="557259DE"/>
    <w:numStyleLink w:val="Zaimportowanystyl68"/>
  </w:abstractNum>
  <w:abstractNum w:abstractNumId="41" w15:restartNumberingAfterBreak="0">
    <w:nsid w:val="5B185F80"/>
    <w:multiLevelType w:val="hybridMultilevel"/>
    <w:tmpl w:val="FC165FD6"/>
    <w:styleLink w:val="Zaimportowanystyl80"/>
    <w:lvl w:ilvl="0" w:tplc="10EA1CB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504248">
      <w:start w:val="1"/>
      <w:numFmt w:val="lowerLetter"/>
      <w:lvlText w:val="%2.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15857DE">
      <w:start w:val="1"/>
      <w:numFmt w:val="lowerRoman"/>
      <w:lvlText w:val="%3."/>
      <w:lvlJc w:val="left"/>
      <w:pPr>
        <w:ind w:left="115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6E337A">
      <w:start w:val="1"/>
      <w:numFmt w:val="decimal"/>
      <w:lvlText w:val="%4."/>
      <w:lvlJc w:val="left"/>
      <w:pPr>
        <w:ind w:left="187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4E7346">
      <w:start w:val="1"/>
      <w:numFmt w:val="lowerLetter"/>
      <w:lvlText w:val="%5."/>
      <w:lvlJc w:val="left"/>
      <w:pPr>
        <w:ind w:left="259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AACEA6">
      <w:start w:val="1"/>
      <w:numFmt w:val="lowerRoman"/>
      <w:lvlText w:val="%6."/>
      <w:lvlJc w:val="left"/>
      <w:pPr>
        <w:ind w:left="331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6612F8">
      <w:start w:val="1"/>
      <w:numFmt w:val="decimal"/>
      <w:lvlText w:val="%7."/>
      <w:lvlJc w:val="left"/>
      <w:pPr>
        <w:ind w:left="40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44E2BC">
      <w:start w:val="1"/>
      <w:numFmt w:val="lowerLetter"/>
      <w:lvlText w:val="%8."/>
      <w:lvlJc w:val="left"/>
      <w:pPr>
        <w:ind w:left="475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64DD68">
      <w:start w:val="1"/>
      <w:numFmt w:val="lowerRoman"/>
      <w:lvlText w:val="%9."/>
      <w:lvlJc w:val="left"/>
      <w:pPr>
        <w:ind w:left="547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E286DFE"/>
    <w:multiLevelType w:val="hybridMultilevel"/>
    <w:tmpl w:val="F490EBD4"/>
    <w:styleLink w:val="Zaimportowanystyl75"/>
    <w:lvl w:ilvl="0" w:tplc="B98844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8B86E74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1FC3944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46C78C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8ED716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960B3EE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5565F5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66025F0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10DA38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EB6487F"/>
    <w:multiLevelType w:val="hybridMultilevel"/>
    <w:tmpl w:val="D6983156"/>
    <w:numStyleLink w:val="Zaimportowanystyl76"/>
  </w:abstractNum>
  <w:abstractNum w:abstractNumId="44" w15:restartNumberingAfterBreak="0">
    <w:nsid w:val="63B30FC6"/>
    <w:multiLevelType w:val="hybridMultilevel"/>
    <w:tmpl w:val="9F10C9CE"/>
    <w:numStyleLink w:val="Zaimportowanystyl79"/>
  </w:abstractNum>
  <w:abstractNum w:abstractNumId="45" w15:restartNumberingAfterBreak="0">
    <w:nsid w:val="64974490"/>
    <w:multiLevelType w:val="hybridMultilevel"/>
    <w:tmpl w:val="F1D0432E"/>
    <w:styleLink w:val="Zaimportowanystyl85"/>
    <w:lvl w:ilvl="0" w:tplc="B2D2A1E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E884C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0FCB0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6CCCB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EE0C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50D894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D2252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1240E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CEA89E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4FB32D2"/>
    <w:multiLevelType w:val="hybridMultilevel"/>
    <w:tmpl w:val="D6983156"/>
    <w:styleLink w:val="Zaimportowanystyl76"/>
    <w:lvl w:ilvl="0" w:tplc="3C8076C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4ED55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1E3322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02D5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3E99F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461B40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D47F9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4887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7CF378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5E82F5B"/>
    <w:multiLevelType w:val="hybridMultilevel"/>
    <w:tmpl w:val="53A8DA98"/>
    <w:numStyleLink w:val="Zaimportowanystyl73"/>
  </w:abstractNum>
  <w:abstractNum w:abstractNumId="48" w15:restartNumberingAfterBreak="0">
    <w:nsid w:val="694B36B9"/>
    <w:multiLevelType w:val="hybridMultilevel"/>
    <w:tmpl w:val="2B28157C"/>
    <w:numStyleLink w:val="Zaimportowanystyl86"/>
  </w:abstractNum>
  <w:abstractNum w:abstractNumId="49" w15:restartNumberingAfterBreak="0">
    <w:nsid w:val="6D1C0DE0"/>
    <w:multiLevelType w:val="hybridMultilevel"/>
    <w:tmpl w:val="A1386030"/>
    <w:numStyleLink w:val="Zaimportowanystyl72"/>
  </w:abstractNum>
  <w:abstractNum w:abstractNumId="50" w15:restartNumberingAfterBreak="0">
    <w:nsid w:val="71337D85"/>
    <w:multiLevelType w:val="hybridMultilevel"/>
    <w:tmpl w:val="4E34B684"/>
    <w:styleLink w:val="Zaimportowanystyl91"/>
    <w:lvl w:ilvl="0" w:tplc="6AE09D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5E789C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8EAC9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1E02D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4EA15A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AFA3FF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89528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E82774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FCAD0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73A53F00"/>
    <w:multiLevelType w:val="hybridMultilevel"/>
    <w:tmpl w:val="9CFA8EBA"/>
    <w:numStyleLink w:val="Zaimportowanystyl71"/>
  </w:abstractNum>
  <w:abstractNum w:abstractNumId="52" w15:restartNumberingAfterBreak="0">
    <w:nsid w:val="73F84ECF"/>
    <w:multiLevelType w:val="hybridMultilevel"/>
    <w:tmpl w:val="4DA056A8"/>
    <w:styleLink w:val="Zaimportowanystyl87"/>
    <w:lvl w:ilvl="0" w:tplc="C8CCCAF2">
      <w:start w:val="1"/>
      <w:numFmt w:val="bullet"/>
      <w:lvlText w:val="¾"/>
      <w:lvlJc w:val="left"/>
      <w:pPr>
        <w:ind w:left="56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669EA8">
      <w:start w:val="1"/>
      <w:numFmt w:val="bullet"/>
      <w:lvlText w:val="o"/>
      <w:lvlJc w:val="left"/>
      <w:pPr>
        <w:ind w:left="12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6CA352">
      <w:start w:val="1"/>
      <w:numFmt w:val="bullet"/>
      <w:lvlText w:val="▪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E4F2AE">
      <w:start w:val="1"/>
      <w:numFmt w:val="bullet"/>
      <w:lvlText w:val="·"/>
      <w:lvlJc w:val="left"/>
      <w:pPr>
        <w:ind w:left="27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26A7A">
      <w:start w:val="1"/>
      <w:numFmt w:val="bullet"/>
      <w:lvlText w:val="o"/>
      <w:lvlJc w:val="left"/>
      <w:pPr>
        <w:ind w:left="34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80F26">
      <w:start w:val="1"/>
      <w:numFmt w:val="bullet"/>
      <w:lvlText w:val="▪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543820">
      <w:start w:val="1"/>
      <w:numFmt w:val="bullet"/>
      <w:lvlText w:val="·"/>
      <w:lvlJc w:val="left"/>
      <w:pPr>
        <w:ind w:left="48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AA5F4A">
      <w:start w:val="1"/>
      <w:numFmt w:val="bullet"/>
      <w:lvlText w:val="o"/>
      <w:lvlJc w:val="left"/>
      <w:pPr>
        <w:ind w:left="56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1A47E0">
      <w:start w:val="1"/>
      <w:numFmt w:val="bullet"/>
      <w:lvlText w:val="▪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4AC2DEB"/>
    <w:multiLevelType w:val="hybridMultilevel"/>
    <w:tmpl w:val="87EE5872"/>
    <w:styleLink w:val="Zaimportowanystyl77"/>
    <w:lvl w:ilvl="0" w:tplc="68B68D6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F2AB30">
      <w:start w:val="1"/>
      <w:numFmt w:val="lowerLetter"/>
      <w:lvlText w:val="%2.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C88D8A">
      <w:start w:val="1"/>
      <w:numFmt w:val="lowerRoman"/>
      <w:lvlText w:val="%3."/>
      <w:lvlJc w:val="left"/>
      <w:pPr>
        <w:ind w:left="115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08CBA">
      <w:start w:val="1"/>
      <w:numFmt w:val="decimal"/>
      <w:lvlText w:val="%4."/>
      <w:lvlJc w:val="left"/>
      <w:pPr>
        <w:ind w:left="187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1CC226">
      <w:start w:val="1"/>
      <w:numFmt w:val="lowerLetter"/>
      <w:lvlText w:val="%5."/>
      <w:lvlJc w:val="left"/>
      <w:pPr>
        <w:ind w:left="259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0A2EC0">
      <w:start w:val="1"/>
      <w:numFmt w:val="lowerRoman"/>
      <w:lvlText w:val="%6."/>
      <w:lvlJc w:val="left"/>
      <w:pPr>
        <w:ind w:left="331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FE77F6">
      <w:start w:val="1"/>
      <w:numFmt w:val="decimal"/>
      <w:lvlText w:val="%7."/>
      <w:lvlJc w:val="left"/>
      <w:pPr>
        <w:ind w:left="40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08134">
      <w:start w:val="1"/>
      <w:numFmt w:val="lowerLetter"/>
      <w:lvlText w:val="%8."/>
      <w:lvlJc w:val="left"/>
      <w:pPr>
        <w:ind w:left="475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FEA37E">
      <w:start w:val="1"/>
      <w:numFmt w:val="lowerRoman"/>
      <w:lvlText w:val="%9."/>
      <w:lvlJc w:val="left"/>
      <w:pPr>
        <w:ind w:left="547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761B400F"/>
    <w:multiLevelType w:val="hybridMultilevel"/>
    <w:tmpl w:val="9F10C9CE"/>
    <w:styleLink w:val="Zaimportowanystyl79"/>
    <w:lvl w:ilvl="0" w:tplc="945C09C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4216E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4AED66">
      <w:start w:val="1"/>
      <w:numFmt w:val="lowerRoman"/>
      <w:lvlText w:val="%3."/>
      <w:lvlJc w:val="left"/>
      <w:pPr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0A35F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0836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5EF6A2">
      <w:start w:val="1"/>
      <w:numFmt w:val="lowerRoman"/>
      <w:lvlText w:val="%6."/>
      <w:lvlJc w:val="left"/>
      <w:pPr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40450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3CBAB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62564C">
      <w:start w:val="1"/>
      <w:numFmt w:val="lowerRoman"/>
      <w:lvlText w:val="%9."/>
      <w:lvlJc w:val="left"/>
      <w:pPr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6D8156C"/>
    <w:multiLevelType w:val="hybridMultilevel"/>
    <w:tmpl w:val="2EB647E6"/>
    <w:styleLink w:val="Zaimportowanystyl88"/>
    <w:lvl w:ilvl="0" w:tplc="9ADEAC8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0833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D2346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B4BB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811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34A32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74BC1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1623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4492C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772932A5"/>
    <w:multiLevelType w:val="hybridMultilevel"/>
    <w:tmpl w:val="1EF4DEEE"/>
    <w:styleLink w:val="Zaimportowanystyl69"/>
    <w:lvl w:ilvl="0" w:tplc="D5DA882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FFAB9A2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48E96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5045F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E65740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AC048A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D800C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7CFDC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685FBA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84841D5"/>
    <w:multiLevelType w:val="hybridMultilevel"/>
    <w:tmpl w:val="F490EBD4"/>
    <w:numStyleLink w:val="Zaimportowanystyl75"/>
  </w:abstractNum>
  <w:abstractNum w:abstractNumId="58" w15:restartNumberingAfterBreak="0">
    <w:nsid w:val="7B680950"/>
    <w:multiLevelType w:val="hybridMultilevel"/>
    <w:tmpl w:val="9E48BEF4"/>
    <w:numStyleLink w:val="Zaimportowanystyl82"/>
  </w:abstractNum>
  <w:abstractNum w:abstractNumId="59" w15:restartNumberingAfterBreak="0">
    <w:nsid w:val="7D835E89"/>
    <w:multiLevelType w:val="hybridMultilevel"/>
    <w:tmpl w:val="0170A6B0"/>
    <w:styleLink w:val="Zaimportowanystyl93"/>
    <w:lvl w:ilvl="0" w:tplc="521ED6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BA600E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C5BBA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72BA1A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6949BD4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A490F8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C4E61C6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8F2A7E8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EAB58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55060064">
    <w:abstractNumId w:val="35"/>
  </w:num>
  <w:num w:numId="2" w16cid:durableId="1108893668">
    <w:abstractNumId w:val="12"/>
  </w:num>
  <w:num w:numId="3" w16cid:durableId="233322015">
    <w:abstractNumId w:val="3"/>
  </w:num>
  <w:num w:numId="4" w16cid:durableId="1359626973">
    <w:abstractNumId w:val="26"/>
  </w:num>
  <w:num w:numId="5" w16cid:durableId="1250887259">
    <w:abstractNumId w:val="12"/>
    <w:lvlOverride w:ilvl="0">
      <w:startOverride w:val="3"/>
    </w:lvlOverride>
  </w:num>
  <w:num w:numId="6" w16cid:durableId="1998723347">
    <w:abstractNumId w:val="2"/>
  </w:num>
  <w:num w:numId="7" w16cid:durableId="67264899">
    <w:abstractNumId w:val="13"/>
  </w:num>
  <w:num w:numId="8" w16cid:durableId="49040196">
    <w:abstractNumId w:val="0"/>
  </w:num>
  <w:num w:numId="9" w16cid:durableId="529682636">
    <w:abstractNumId w:val="40"/>
  </w:num>
  <w:num w:numId="10" w16cid:durableId="1943755688">
    <w:abstractNumId w:val="56"/>
  </w:num>
  <w:num w:numId="11" w16cid:durableId="897983333">
    <w:abstractNumId w:val="30"/>
  </w:num>
  <w:num w:numId="12" w16cid:durableId="1808084171">
    <w:abstractNumId w:val="30"/>
    <w:lvlOverride w:ilvl="0">
      <w:lvl w:ilvl="0" w:tplc="2796F354">
        <w:start w:val="1"/>
        <w:numFmt w:val="decimal"/>
        <w:lvlText w:val="%1."/>
        <w:lvlJc w:val="left"/>
        <w:pPr>
          <w:ind w:left="568" w:hanging="5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EED682">
        <w:start w:val="1"/>
        <w:numFmt w:val="lowerLetter"/>
        <w:lvlText w:val="%2."/>
        <w:lvlJc w:val="left"/>
        <w:pPr>
          <w:ind w:left="862" w:hanging="5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7643F4">
        <w:start w:val="1"/>
        <w:numFmt w:val="lowerRoman"/>
        <w:lvlText w:val="%3."/>
        <w:lvlJc w:val="left"/>
        <w:pPr>
          <w:ind w:left="1582" w:hanging="5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E6464C">
        <w:start w:val="1"/>
        <w:numFmt w:val="decimal"/>
        <w:lvlText w:val="%4."/>
        <w:lvlJc w:val="left"/>
        <w:pPr>
          <w:ind w:left="2302" w:hanging="5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9A63CC">
        <w:start w:val="1"/>
        <w:numFmt w:val="lowerLetter"/>
        <w:lvlText w:val="%5."/>
        <w:lvlJc w:val="left"/>
        <w:pPr>
          <w:ind w:left="3022" w:hanging="5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BEB6C0">
        <w:start w:val="1"/>
        <w:numFmt w:val="lowerRoman"/>
        <w:lvlText w:val="%6."/>
        <w:lvlJc w:val="left"/>
        <w:pPr>
          <w:ind w:left="3742" w:hanging="5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6A8822">
        <w:start w:val="1"/>
        <w:numFmt w:val="decimal"/>
        <w:lvlText w:val="%7."/>
        <w:lvlJc w:val="left"/>
        <w:pPr>
          <w:ind w:left="4462" w:hanging="5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38E71E4">
        <w:start w:val="1"/>
        <w:numFmt w:val="lowerLetter"/>
        <w:lvlText w:val="%8."/>
        <w:lvlJc w:val="left"/>
        <w:pPr>
          <w:ind w:left="5182" w:hanging="5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496264A">
        <w:start w:val="1"/>
        <w:numFmt w:val="lowerRoman"/>
        <w:lvlText w:val="%9."/>
        <w:lvlJc w:val="left"/>
        <w:pPr>
          <w:ind w:left="5902" w:hanging="50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108165976">
    <w:abstractNumId w:val="30"/>
    <w:lvlOverride w:ilvl="0">
      <w:lvl w:ilvl="0" w:tplc="2796F354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EED682">
        <w:start w:val="1"/>
        <w:numFmt w:val="lowerLetter"/>
        <w:lvlText w:val="%2."/>
        <w:lvlJc w:val="left"/>
        <w:pPr>
          <w:ind w:left="72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7643F4">
        <w:start w:val="1"/>
        <w:numFmt w:val="lowerRoman"/>
        <w:lvlText w:val="%3."/>
        <w:lvlJc w:val="left"/>
        <w:pPr>
          <w:ind w:left="1440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E6464C">
        <w:start w:val="1"/>
        <w:numFmt w:val="decimal"/>
        <w:lvlText w:val="%4."/>
        <w:lvlJc w:val="left"/>
        <w:pPr>
          <w:ind w:left="216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9A63CC">
        <w:start w:val="1"/>
        <w:numFmt w:val="lowerLetter"/>
        <w:lvlText w:val="%5."/>
        <w:lvlJc w:val="left"/>
        <w:pPr>
          <w:ind w:left="288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BEB6C0">
        <w:start w:val="1"/>
        <w:numFmt w:val="lowerRoman"/>
        <w:lvlText w:val="%6."/>
        <w:lvlJc w:val="left"/>
        <w:pPr>
          <w:ind w:left="3600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6A8822">
        <w:start w:val="1"/>
        <w:numFmt w:val="decimal"/>
        <w:lvlText w:val="%7."/>
        <w:lvlJc w:val="left"/>
        <w:pPr>
          <w:ind w:left="432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38E71E4">
        <w:start w:val="1"/>
        <w:numFmt w:val="lowerLetter"/>
        <w:lvlText w:val="%8."/>
        <w:lvlJc w:val="left"/>
        <w:pPr>
          <w:ind w:left="5040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496264A">
        <w:start w:val="1"/>
        <w:numFmt w:val="lowerRoman"/>
        <w:lvlText w:val="%9."/>
        <w:lvlJc w:val="left"/>
        <w:pPr>
          <w:ind w:left="5760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212763002">
    <w:abstractNumId w:val="28"/>
  </w:num>
  <w:num w:numId="15" w16cid:durableId="1594364450">
    <w:abstractNumId w:val="11"/>
  </w:num>
  <w:num w:numId="16" w16cid:durableId="636687264">
    <w:abstractNumId w:val="19"/>
  </w:num>
  <w:num w:numId="17" w16cid:durableId="931548300">
    <w:abstractNumId w:val="51"/>
  </w:num>
  <w:num w:numId="18" w16cid:durableId="1281111070">
    <w:abstractNumId w:val="27"/>
  </w:num>
  <w:num w:numId="19" w16cid:durableId="1350721766">
    <w:abstractNumId w:val="49"/>
  </w:num>
  <w:num w:numId="20" w16cid:durableId="1477797575">
    <w:abstractNumId w:val="51"/>
    <w:lvlOverride w:ilvl="0">
      <w:startOverride w:val="13"/>
      <w:lvl w:ilvl="0" w:tplc="D2163E56">
        <w:start w:val="13"/>
        <w:numFmt w:val="decimal"/>
        <w:lvlText w:val="%1)"/>
        <w:lvlJc w:val="left"/>
        <w:pPr>
          <w:tabs>
            <w:tab w:val="left" w:pos="144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62C7D06">
        <w:start w:val="1"/>
        <w:numFmt w:val="lowerLetter"/>
        <w:lvlText w:val="%2."/>
        <w:lvlJc w:val="left"/>
        <w:pPr>
          <w:tabs>
            <w:tab w:val="left" w:pos="1440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4F6A6E2">
        <w:start w:val="1"/>
        <w:numFmt w:val="lowerRoman"/>
        <w:lvlText w:val="%3."/>
        <w:lvlJc w:val="left"/>
        <w:pPr>
          <w:tabs>
            <w:tab w:val="left" w:pos="1440"/>
          </w:tabs>
          <w:ind w:left="172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F40E26">
        <w:start w:val="1"/>
        <w:numFmt w:val="decimal"/>
        <w:lvlText w:val="%4."/>
        <w:lvlJc w:val="left"/>
        <w:pPr>
          <w:tabs>
            <w:tab w:val="left" w:pos="1440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461076">
        <w:start w:val="1"/>
        <w:numFmt w:val="lowerLetter"/>
        <w:lvlText w:val="%5."/>
        <w:lvlJc w:val="left"/>
        <w:pPr>
          <w:tabs>
            <w:tab w:val="left" w:pos="1440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69C5AA4">
        <w:start w:val="1"/>
        <w:numFmt w:val="lowerRoman"/>
        <w:lvlText w:val="%6."/>
        <w:lvlJc w:val="left"/>
        <w:pPr>
          <w:tabs>
            <w:tab w:val="left" w:pos="1440"/>
          </w:tabs>
          <w:ind w:left="388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C3A4B14">
        <w:start w:val="1"/>
        <w:numFmt w:val="decimal"/>
        <w:lvlText w:val="%7."/>
        <w:lvlJc w:val="left"/>
        <w:pPr>
          <w:tabs>
            <w:tab w:val="left" w:pos="1440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FBC8070">
        <w:start w:val="1"/>
        <w:numFmt w:val="lowerLetter"/>
        <w:lvlText w:val="%8."/>
        <w:lvlJc w:val="left"/>
        <w:pPr>
          <w:tabs>
            <w:tab w:val="left" w:pos="1440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A1ED61A">
        <w:start w:val="1"/>
        <w:numFmt w:val="lowerRoman"/>
        <w:lvlText w:val="%9."/>
        <w:lvlJc w:val="left"/>
        <w:pPr>
          <w:tabs>
            <w:tab w:val="left" w:pos="1440"/>
          </w:tabs>
          <w:ind w:left="604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200363400">
    <w:abstractNumId w:val="25"/>
  </w:num>
  <w:num w:numId="22" w16cid:durableId="490292348">
    <w:abstractNumId w:val="47"/>
  </w:num>
  <w:num w:numId="23" w16cid:durableId="253510928">
    <w:abstractNumId w:val="47"/>
    <w:lvlOverride w:ilvl="0">
      <w:startOverride w:val="4"/>
      <w:lvl w:ilvl="0" w:tplc="9E9A150C">
        <w:start w:val="4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128A18C">
        <w:start w:val="1"/>
        <w:numFmt w:val="lowerLetter"/>
        <w:lvlText w:val="%2."/>
        <w:lvlJc w:val="left"/>
        <w:pPr>
          <w:ind w:left="72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88CCB50">
        <w:start w:val="1"/>
        <w:numFmt w:val="lowerRoman"/>
        <w:lvlText w:val="%3."/>
        <w:lvlJc w:val="left"/>
        <w:pPr>
          <w:ind w:left="1440" w:hanging="2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076F91A">
        <w:start w:val="1"/>
        <w:numFmt w:val="decimal"/>
        <w:lvlText w:val="%4."/>
        <w:lvlJc w:val="left"/>
        <w:pPr>
          <w:ind w:left="216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0A881AE">
        <w:start w:val="1"/>
        <w:numFmt w:val="lowerLetter"/>
        <w:lvlText w:val="%5."/>
        <w:lvlJc w:val="left"/>
        <w:pPr>
          <w:ind w:left="288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77605D4">
        <w:start w:val="1"/>
        <w:numFmt w:val="lowerRoman"/>
        <w:lvlText w:val="%6."/>
        <w:lvlJc w:val="left"/>
        <w:pPr>
          <w:ind w:left="3600" w:hanging="2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1F41DB8">
        <w:start w:val="1"/>
        <w:numFmt w:val="decimal"/>
        <w:lvlText w:val="%7."/>
        <w:lvlJc w:val="left"/>
        <w:pPr>
          <w:ind w:left="432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7D6DFA0">
        <w:start w:val="1"/>
        <w:numFmt w:val="lowerLetter"/>
        <w:lvlText w:val="%8."/>
        <w:lvlJc w:val="left"/>
        <w:pPr>
          <w:ind w:left="5040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8E2AE82">
        <w:start w:val="1"/>
        <w:numFmt w:val="lowerRoman"/>
        <w:lvlText w:val="%9."/>
        <w:lvlJc w:val="left"/>
        <w:pPr>
          <w:ind w:left="5760" w:hanging="2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513379327">
    <w:abstractNumId w:val="39"/>
  </w:num>
  <w:num w:numId="25" w16cid:durableId="2016418086">
    <w:abstractNumId w:val="29"/>
  </w:num>
  <w:num w:numId="26" w16cid:durableId="720521824">
    <w:abstractNumId w:val="42"/>
  </w:num>
  <w:num w:numId="27" w16cid:durableId="1229151920">
    <w:abstractNumId w:val="57"/>
  </w:num>
  <w:num w:numId="28" w16cid:durableId="1629094091">
    <w:abstractNumId w:val="46"/>
  </w:num>
  <w:num w:numId="29" w16cid:durableId="1624968284">
    <w:abstractNumId w:val="43"/>
  </w:num>
  <w:num w:numId="30" w16cid:durableId="1408461378">
    <w:abstractNumId w:val="53"/>
  </w:num>
  <w:num w:numId="31" w16cid:durableId="259069057">
    <w:abstractNumId w:val="36"/>
  </w:num>
  <w:num w:numId="32" w16cid:durableId="1713382806">
    <w:abstractNumId w:val="36"/>
    <w:lvlOverride w:ilvl="0">
      <w:startOverride w:val="2"/>
    </w:lvlOverride>
  </w:num>
  <w:num w:numId="33" w16cid:durableId="342518433">
    <w:abstractNumId w:val="36"/>
    <w:lvlOverride w:ilvl="0">
      <w:lvl w:ilvl="0" w:tplc="64B0108C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2A2B10">
        <w:start w:val="1"/>
        <w:numFmt w:val="lowerLetter"/>
        <w:lvlText w:val="%2."/>
        <w:lvlJc w:val="left"/>
        <w:pPr>
          <w:ind w:left="4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284593A">
        <w:start w:val="1"/>
        <w:numFmt w:val="lowerRoman"/>
        <w:lvlText w:val="%3."/>
        <w:lvlJc w:val="left"/>
        <w:pPr>
          <w:ind w:left="115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85456F6">
        <w:start w:val="1"/>
        <w:numFmt w:val="decimal"/>
        <w:lvlText w:val="%4."/>
        <w:lvlJc w:val="left"/>
        <w:pPr>
          <w:ind w:left="187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D8C91E">
        <w:start w:val="1"/>
        <w:numFmt w:val="lowerLetter"/>
        <w:lvlText w:val="%5."/>
        <w:lvlJc w:val="left"/>
        <w:pPr>
          <w:ind w:left="259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44659C">
        <w:start w:val="1"/>
        <w:numFmt w:val="lowerRoman"/>
        <w:lvlText w:val="%6."/>
        <w:lvlJc w:val="left"/>
        <w:pPr>
          <w:ind w:left="331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A03F20">
        <w:start w:val="1"/>
        <w:numFmt w:val="decimal"/>
        <w:lvlText w:val="%7."/>
        <w:lvlJc w:val="left"/>
        <w:pPr>
          <w:ind w:left="40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0FAB9EA">
        <w:start w:val="1"/>
        <w:numFmt w:val="lowerLetter"/>
        <w:lvlText w:val="%8."/>
        <w:lvlJc w:val="left"/>
        <w:pPr>
          <w:ind w:left="475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53C37C4">
        <w:start w:val="1"/>
        <w:numFmt w:val="lowerRoman"/>
        <w:lvlText w:val="%9."/>
        <w:lvlJc w:val="left"/>
        <w:pPr>
          <w:ind w:left="547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883980218">
    <w:abstractNumId w:val="36"/>
    <w:lvlOverride w:ilvl="0">
      <w:lvl w:ilvl="0" w:tplc="64B0108C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2A2B10">
        <w:start w:val="1"/>
        <w:numFmt w:val="lowerLetter"/>
        <w:lvlText w:val="%2."/>
        <w:lvlJc w:val="left"/>
        <w:pPr>
          <w:tabs>
            <w:tab w:val="left" w:pos="720"/>
          </w:tabs>
          <w:ind w:left="4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284593A">
        <w:start w:val="1"/>
        <w:numFmt w:val="lowerRoman"/>
        <w:lvlText w:val="%3."/>
        <w:lvlJc w:val="left"/>
        <w:pPr>
          <w:tabs>
            <w:tab w:val="left" w:pos="720"/>
          </w:tabs>
          <w:ind w:left="115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85456F6">
        <w:start w:val="1"/>
        <w:numFmt w:val="decimal"/>
        <w:lvlText w:val="%4."/>
        <w:lvlJc w:val="left"/>
        <w:pPr>
          <w:tabs>
            <w:tab w:val="left" w:pos="720"/>
          </w:tabs>
          <w:ind w:left="187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D8C91E">
        <w:start w:val="1"/>
        <w:numFmt w:val="lowerLetter"/>
        <w:lvlText w:val="%5."/>
        <w:lvlJc w:val="left"/>
        <w:pPr>
          <w:tabs>
            <w:tab w:val="left" w:pos="720"/>
          </w:tabs>
          <w:ind w:left="259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44659C">
        <w:start w:val="1"/>
        <w:numFmt w:val="lowerRoman"/>
        <w:lvlText w:val="%6."/>
        <w:lvlJc w:val="left"/>
        <w:pPr>
          <w:tabs>
            <w:tab w:val="left" w:pos="720"/>
          </w:tabs>
          <w:ind w:left="331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A03F20">
        <w:start w:val="1"/>
        <w:numFmt w:val="decimal"/>
        <w:lvlText w:val="%7."/>
        <w:lvlJc w:val="left"/>
        <w:pPr>
          <w:tabs>
            <w:tab w:val="left" w:pos="720"/>
          </w:tabs>
          <w:ind w:left="403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0FAB9EA">
        <w:start w:val="1"/>
        <w:numFmt w:val="lowerLetter"/>
        <w:lvlText w:val="%8."/>
        <w:lvlJc w:val="left"/>
        <w:pPr>
          <w:tabs>
            <w:tab w:val="left" w:pos="720"/>
          </w:tabs>
          <w:ind w:left="475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53C37C4">
        <w:start w:val="1"/>
        <w:numFmt w:val="lowerRoman"/>
        <w:lvlText w:val="%9."/>
        <w:lvlJc w:val="left"/>
        <w:pPr>
          <w:tabs>
            <w:tab w:val="left" w:pos="720"/>
          </w:tabs>
          <w:ind w:left="547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1175805126">
    <w:abstractNumId w:val="18"/>
  </w:num>
  <w:num w:numId="36" w16cid:durableId="232350403">
    <w:abstractNumId w:val="34"/>
  </w:num>
  <w:num w:numId="37" w16cid:durableId="1768185815">
    <w:abstractNumId w:val="54"/>
  </w:num>
  <w:num w:numId="38" w16cid:durableId="1441339198">
    <w:abstractNumId w:val="44"/>
  </w:num>
  <w:num w:numId="39" w16cid:durableId="1663970118">
    <w:abstractNumId w:val="41"/>
  </w:num>
  <w:num w:numId="40" w16cid:durableId="57293491">
    <w:abstractNumId w:val="4"/>
    <w:lvlOverride w:ilvl="0">
      <w:startOverride w:val="2"/>
    </w:lvlOverride>
  </w:num>
  <w:num w:numId="41" w16cid:durableId="720711333">
    <w:abstractNumId w:val="37"/>
  </w:num>
  <w:num w:numId="42" w16cid:durableId="1182284274">
    <w:abstractNumId w:val="9"/>
  </w:num>
  <w:num w:numId="43" w16cid:durableId="1390618219">
    <w:abstractNumId w:val="4"/>
    <w:lvlOverride w:ilvl="0">
      <w:startOverride w:val="3"/>
      <w:lvl w:ilvl="0" w:tplc="75721930">
        <w:start w:val="3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64AA61A">
        <w:start w:val="1"/>
        <w:numFmt w:val="lowerLetter"/>
        <w:lvlText w:val="%2."/>
        <w:lvlJc w:val="left"/>
        <w:pPr>
          <w:ind w:left="426" w:hanging="3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906362">
        <w:start w:val="1"/>
        <w:numFmt w:val="lowerRoman"/>
        <w:lvlText w:val="%3."/>
        <w:lvlJc w:val="left"/>
        <w:pPr>
          <w:tabs>
            <w:tab w:val="left" w:pos="426"/>
          </w:tabs>
          <w:ind w:left="1156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1A09E68">
        <w:start w:val="1"/>
        <w:numFmt w:val="decimal"/>
        <w:lvlText w:val="%4."/>
        <w:lvlJc w:val="left"/>
        <w:pPr>
          <w:tabs>
            <w:tab w:val="left" w:pos="426"/>
          </w:tabs>
          <w:ind w:left="187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BD4B3B6">
        <w:start w:val="1"/>
        <w:numFmt w:val="lowerLetter"/>
        <w:lvlText w:val="%5."/>
        <w:lvlJc w:val="left"/>
        <w:pPr>
          <w:tabs>
            <w:tab w:val="left" w:pos="426"/>
          </w:tabs>
          <w:ind w:left="259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0EB692">
        <w:start w:val="1"/>
        <w:numFmt w:val="lowerRoman"/>
        <w:lvlText w:val="%6."/>
        <w:lvlJc w:val="left"/>
        <w:pPr>
          <w:tabs>
            <w:tab w:val="left" w:pos="426"/>
          </w:tabs>
          <w:ind w:left="3316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DA8BE0">
        <w:start w:val="1"/>
        <w:numFmt w:val="decimal"/>
        <w:lvlText w:val="%7."/>
        <w:lvlJc w:val="left"/>
        <w:pPr>
          <w:tabs>
            <w:tab w:val="left" w:pos="426"/>
          </w:tabs>
          <w:ind w:left="403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C321E08">
        <w:start w:val="1"/>
        <w:numFmt w:val="lowerLetter"/>
        <w:lvlText w:val="%8."/>
        <w:lvlJc w:val="left"/>
        <w:pPr>
          <w:tabs>
            <w:tab w:val="left" w:pos="426"/>
          </w:tabs>
          <w:ind w:left="4756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B64EEA">
        <w:start w:val="1"/>
        <w:numFmt w:val="lowerRoman"/>
        <w:lvlText w:val="%9."/>
        <w:lvlJc w:val="left"/>
        <w:pPr>
          <w:tabs>
            <w:tab w:val="left" w:pos="426"/>
          </w:tabs>
          <w:ind w:left="5476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706947789">
    <w:abstractNumId w:val="32"/>
  </w:num>
  <w:num w:numId="45" w16cid:durableId="613706097">
    <w:abstractNumId w:val="58"/>
  </w:num>
  <w:num w:numId="46" w16cid:durableId="1410231635">
    <w:abstractNumId w:val="4"/>
    <w:lvlOverride w:ilvl="0">
      <w:startOverride w:val="5"/>
    </w:lvlOverride>
  </w:num>
  <w:num w:numId="47" w16cid:durableId="675885806">
    <w:abstractNumId w:val="20"/>
  </w:num>
  <w:num w:numId="48" w16cid:durableId="724373565">
    <w:abstractNumId w:val="7"/>
  </w:num>
  <w:num w:numId="49" w16cid:durableId="903180277">
    <w:abstractNumId w:val="6"/>
  </w:num>
  <w:num w:numId="50" w16cid:durableId="489295085">
    <w:abstractNumId w:val="15"/>
  </w:num>
  <w:num w:numId="51" w16cid:durableId="101150670">
    <w:abstractNumId w:val="45"/>
  </w:num>
  <w:num w:numId="52" w16cid:durableId="397477448">
    <w:abstractNumId w:val="22"/>
  </w:num>
  <w:num w:numId="53" w16cid:durableId="1357148640">
    <w:abstractNumId w:val="21"/>
  </w:num>
  <w:num w:numId="54" w16cid:durableId="1541630244">
    <w:abstractNumId w:val="48"/>
  </w:num>
  <w:num w:numId="55" w16cid:durableId="1184322901">
    <w:abstractNumId w:val="52"/>
  </w:num>
  <w:num w:numId="56" w16cid:durableId="1828521102">
    <w:abstractNumId w:val="23"/>
  </w:num>
  <w:num w:numId="57" w16cid:durableId="747191067">
    <w:abstractNumId w:val="22"/>
    <w:lvlOverride w:ilvl="0">
      <w:startOverride w:val="2"/>
    </w:lvlOverride>
  </w:num>
  <w:num w:numId="58" w16cid:durableId="1195074749">
    <w:abstractNumId w:val="55"/>
  </w:num>
  <w:num w:numId="59" w16cid:durableId="41566395">
    <w:abstractNumId w:val="10"/>
  </w:num>
  <w:num w:numId="60" w16cid:durableId="964585374">
    <w:abstractNumId w:val="10"/>
    <w:lvlOverride w:ilvl="0">
      <w:lvl w:ilvl="0" w:tplc="040A44AC">
        <w:start w:val="1"/>
        <w:numFmt w:val="lowerLetter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5C1F90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BE6A30">
        <w:start w:val="1"/>
        <w:numFmt w:val="lowerRoman"/>
        <w:lvlText w:val="%3."/>
        <w:lvlJc w:val="left"/>
        <w:pPr>
          <w:ind w:left="1866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DF0C79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C4416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1A248A">
        <w:start w:val="1"/>
        <w:numFmt w:val="lowerRoman"/>
        <w:lvlText w:val="%6."/>
        <w:lvlJc w:val="left"/>
        <w:pPr>
          <w:ind w:left="4026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AC3348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5A029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6926748">
        <w:start w:val="1"/>
        <w:numFmt w:val="lowerRoman"/>
        <w:lvlText w:val="%9."/>
        <w:lvlJc w:val="left"/>
        <w:pPr>
          <w:ind w:left="6186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1" w16cid:durableId="2021351648">
    <w:abstractNumId w:val="22"/>
    <w:lvlOverride w:ilvl="0">
      <w:startOverride w:val="3"/>
      <w:lvl w:ilvl="0" w:tplc="EED29724">
        <w:start w:val="3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5B204D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1C9D94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8F2951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E440EC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EDE703A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ABE444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F281B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6F89890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 w16cid:durableId="330571121">
    <w:abstractNumId w:val="15"/>
    <w:lvlOverride w:ilvl="0">
      <w:startOverride w:val="2"/>
    </w:lvlOverride>
  </w:num>
  <w:num w:numId="63" w16cid:durableId="1587424597">
    <w:abstractNumId w:val="16"/>
  </w:num>
  <w:num w:numId="64" w16cid:durableId="343940210">
    <w:abstractNumId w:val="5"/>
  </w:num>
  <w:num w:numId="65" w16cid:durableId="1076249496">
    <w:abstractNumId w:val="15"/>
    <w:lvlOverride w:ilvl="0">
      <w:startOverride w:val="5"/>
    </w:lvlOverride>
  </w:num>
  <w:num w:numId="66" w16cid:durableId="1679311480">
    <w:abstractNumId w:val="8"/>
  </w:num>
  <w:num w:numId="67" w16cid:durableId="1543402934">
    <w:abstractNumId w:val="31"/>
  </w:num>
  <w:num w:numId="68" w16cid:durableId="1035733890">
    <w:abstractNumId w:val="50"/>
  </w:num>
  <w:num w:numId="69" w16cid:durableId="2066023351">
    <w:abstractNumId w:val="33"/>
  </w:num>
  <w:num w:numId="70" w16cid:durableId="1551185003">
    <w:abstractNumId w:val="38"/>
  </w:num>
  <w:num w:numId="71" w16cid:durableId="589777854">
    <w:abstractNumId w:val="14"/>
  </w:num>
  <w:num w:numId="72" w16cid:durableId="568686337">
    <w:abstractNumId w:val="33"/>
    <w:lvlOverride w:ilvl="0">
      <w:startOverride w:val="3"/>
    </w:lvlOverride>
  </w:num>
  <w:num w:numId="73" w16cid:durableId="722102959">
    <w:abstractNumId w:val="59"/>
  </w:num>
  <w:num w:numId="74" w16cid:durableId="680089763">
    <w:abstractNumId w:val="17"/>
  </w:num>
  <w:num w:numId="75" w16cid:durableId="1528445927">
    <w:abstractNumId w:val="1"/>
  </w:num>
  <w:num w:numId="76" w16cid:durableId="17175812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2D"/>
    <w:rsid w:val="00003A7A"/>
    <w:rsid w:val="00092B3B"/>
    <w:rsid w:val="00224B50"/>
    <w:rsid w:val="00375A63"/>
    <w:rsid w:val="00432507"/>
    <w:rsid w:val="0049432D"/>
    <w:rsid w:val="006958EA"/>
    <w:rsid w:val="006B2180"/>
    <w:rsid w:val="00883100"/>
    <w:rsid w:val="00AE3929"/>
    <w:rsid w:val="00D671C0"/>
    <w:rsid w:val="00DA5993"/>
    <w:rsid w:val="00E52AB4"/>
    <w:rsid w:val="00FE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423F"/>
  <w15:chartTrackingRefBased/>
  <w15:docId w15:val="{2D2AFAF3-1FF0-4F38-8CE7-8325468C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943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rsid w:val="0049432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Stopka">
    <w:name w:val="footer"/>
    <w:link w:val="StopkaZnak"/>
    <w:rsid w:val="0049432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49432D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65">
    <w:name w:val="Zaimportowany styl 65"/>
    <w:rsid w:val="0049432D"/>
    <w:pPr>
      <w:numPr>
        <w:numId w:val="1"/>
      </w:numPr>
    </w:pPr>
  </w:style>
  <w:style w:type="numbering" w:customStyle="1" w:styleId="Zaimportowanystyl66">
    <w:name w:val="Zaimportowany styl 66"/>
    <w:rsid w:val="0049432D"/>
    <w:pPr>
      <w:numPr>
        <w:numId w:val="3"/>
      </w:numPr>
    </w:pPr>
  </w:style>
  <w:style w:type="numbering" w:customStyle="1" w:styleId="Zaimportowanystyl67">
    <w:name w:val="Zaimportowany styl 67"/>
    <w:rsid w:val="0049432D"/>
    <w:pPr>
      <w:numPr>
        <w:numId w:val="6"/>
      </w:numPr>
    </w:pPr>
  </w:style>
  <w:style w:type="numbering" w:customStyle="1" w:styleId="Zaimportowanystyl68">
    <w:name w:val="Zaimportowany styl 68"/>
    <w:rsid w:val="0049432D"/>
    <w:pPr>
      <w:numPr>
        <w:numId w:val="8"/>
      </w:numPr>
    </w:pPr>
  </w:style>
  <w:style w:type="numbering" w:customStyle="1" w:styleId="Zaimportowanystyl69">
    <w:name w:val="Zaimportowany styl 69"/>
    <w:rsid w:val="0049432D"/>
    <w:pPr>
      <w:numPr>
        <w:numId w:val="10"/>
      </w:numPr>
    </w:pPr>
  </w:style>
  <w:style w:type="numbering" w:customStyle="1" w:styleId="Zaimportowanystyl70">
    <w:name w:val="Zaimportowany styl 70"/>
    <w:rsid w:val="0049432D"/>
    <w:pPr>
      <w:numPr>
        <w:numId w:val="14"/>
      </w:numPr>
    </w:pPr>
  </w:style>
  <w:style w:type="numbering" w:customStyle="1" w:styleId="Zaimportowanystyl71">
    <w:name w:val="Zaimportowany styl 71"/>
    <w:rsid w:val="0049432D"/>
    <w:pPr>
      <w:numPr>
        <w:numId w:val="16"/>
      </w:numPr>
    </w:pPr>
  </w:style>
  <w:style w:type="numbering" w:customStyle="1" w:styleId="Zaimportowanystyl72">
    <w:name w:val="Zaimportowany styl 72"/>
    <w:rsid w:val="0049432D"/>
    <w:pPr>
      <w:numPr>
        <w:numId w:val="18"/>
      </w:numPr>
    </w:pPr>
  </w:style>
  <w:style w:type="numbering" w:customStyle="1" w:styleId="Zaimportowanystyl73">
    <w:name w:val="Zaimportowany styl 73"/>
    <w:rsid w:val="0049432D"/>
    <w:pPr>
      <w:numPr>
        <w:numId w:val="21"/>
      </w:numPr>
    </w:pPr>
  </w:style>
  <w:style w:type="numbering" w:customStyle="1" w:styleId="Zaimportowanystyl74">
    <w:name w:val="Zaimportowany styl 74"/>
    <w:rsid w:val="0049432D"/>
    <w:pPr>
      <w:numPr>
        <w:numId w:val="24"/>
      </w:numPr>
    </w:pPr>
  </w:style>
  <w:style w:type="numbering" w:customStyle="1" w:styleId="Zaimportowanystyl75">
    <w:name w:val="Zaimportowany styl 75"/>
    <w:rsid w:val="0049432D"/>
    <w:pPr>
      <w:numPr>
        <w:numId w:val="26"/>
      </w:numPr>
    </w:pPr>
  </w:style>
  <w:style w:type="numbering" w:customStyle="1" w:styleId="Zaimportowanystyl76">
    <w:name w:val="Zaimportowany styl 76"/>
    <w:rsid w:val="0049432D"/>
    <w:pPr>
      <w:numPr>
        <w:numId w:val="28"/>
      </w:numPr>
    </w:pPr>
  </w:style>
  <w:style w:type="numbering" w:customStyle="1" w:styleId="Zaimportowanystyl77">
    <w:name w:val="Zaimportowany styl 77"/>
    <w:rsid w:val="0049432D"/>
    <w:pPr>
      <w:numPr>
        <w:numId w:val="30"/>
      </w:numPr>
    </w:pPr>
  </w:style>
  <w:style w:type="numbering" w:customStyle="1" w:styleId="Zaimportowanystyl78">
    <w:name w:val="Zaimportowany styl 78"/>
    <w:rsid w:val="0049432D"/>
    <w:pPr>
      <w:numPr>
        <w:numId w:val="35"/>
      </w:numPr>
    </w:pPr>
  </w:style>
  <w:style w:type="numbering" w:customStyle="1" w:styleId="Zaimportowanystyl79">
    <w:name w:val="Zaimportowany styl 79"/>
    <w:rsid w:val="0049432D"/>
    <w:pPr>
      <w:numPr>
        <w:numId w:val="37"/>
      </w:numPr>
    </w:pPr>
  </w:style>
  <w:style w:type="numbering" w:customStyle="1" w:styleId="Zaimportowanystyl80">
    <w:name w:val="Zaimportowany styl 80"/>
    <w:rsid w:val="0049432D"/>
    <w:pPr>
      <w:numPr>
        <w:numId w:val="39"/>
      </w:numPr>
    </w:pPr>
  </w:style>
  <w:style w:type="numbering" w:customStyle="1" w:styleId="Zaimportowanystyl81">
    <w:name w:val="Zaimportowany styl 81"/>
    <w:rsid w:val="0049432D"/>
    <w:pPr>
      <w:numPr>
        <w:numId w:val="41"/>
      </w:numPr>
    </w:pPr>
  </w:style>
  <w:style w:type="numbering" w:customStyle="1" w:styleId="Zaimportowanystyl82">
    <w:name w:val="Zaimportowany styl 82"/>
    <w:rsid w:val="0049432D"/>
    <w:pPr>
      <w:numPr>
        <w:numId w:val="44"/>
      </w:numPr>
    </w:pPr>
  </w:style>
  <w:style w:type="numbering" w:customStyle="1" w:styleId="Zaimportowanystyl83">
    <w:name w:val="Zaimportowany styl 83"/>
    <w:rsid w:val="0049432D"/>
    <w:pPr>
      <w:numPr>
        <w:numId w:val="47"/>
      </w:numPr>
    </w:pPr>
  </w:style>
  <w:style w:type="numbering" w:customStyle="1" w:styleId="Zaimportowanystyl84">
    <w:name w:val="Zaimportowany styl 84"/>
    <w:rsid w:val="0049432D"/>
    <w:pPr>
      <w:numPr>
        <w:numId w:val="49"/>
      </w:numPr>
    </w:pPr>
  </w:style>
  <w:style w:type="numbering" w:customStyle="1" w:styleId="Zaimportowanystyl85">
    <w:name w:val="Zaimportowany styl 85"/>
    <w:rsid w:val="0049432D"/>
    <w:pPr>
      <w:numPr>
        <w:numId w:val="51"/>
      </w:numPr>
    </w:pPr>
  </w:style>
  <w:style w:type="numbering" w:customStyle="1" w:styleId="Zaimportowanystyl86">
    <w:name w:val="Zaimportowany styl 86"/>
    <w:rsid w:val="0049432D"/>
    <w:pPr>
      <w:numPr>
        <w:numId w:val="53"/>
      </w:numPr>
    </w:pPr>
  </w:style>
  <w:style w:type="numbering" w:customStyle="1" w:styleId="Zaimportowanystyl87">
    <w:name w:val="Zaimportowany styl 87"/>
    <w:rsid w:val="0049432D"/>
    <w:pPr>
      <w:numPr>
        <w:numId w:val="55"/>
      </w:numPr>
    </w:pPr>
  </w:style>
  <w:style w:type="numbering" w:customStyle="1" w:styleId="Zaimportowanystyl88">
    <w:name w:val="Zaimportowany styl 88"/>
    <w:rsid w:val="0049432D"/>
    <w:pPr>
      <w:numPr>
        <w:numId w:val="58"/>
      </w:numPr>
    </w:pPr>
  </w:style>
  <w:style w:type="numbering" w:customStyle="1" w:styleId="Zaimportowanystyl89">
    <w:name w:val="Zaimportowany styl 89"/>
    <w:rsid w:val="0049432D"/>
    <w:pPr>
      <w:numPr>
        <w:numId w:val="63"/>
      </w:numPr>
    </w:pPr>
  </w:style>
  <w:style w:type="numbering" w:customStyle="1" w:styleId="Zaimportowanystyl90">
    <w:name w:val="Zaimportowany styl 90"/>
    <w:rsid w:val="0049432D"/>
    <w:pPr>
      <w:numPr>
        <w:numId w:val="66"/>
      </w:numPr>
    </w:pPr>
  </w:style>
  <w:style w:type="numbering" w:customStyle="1" w:styleId="Zaimportowanystyl91">
    <w:name w:val="Zaimportowany styl 91"/>
    <w:rsid w:val="0049432D"/>
    <w:pPr>
      <w:numPr>
        <w:numId w:val="68"/>
      </w:numPr>
    </w:pPr>
  </w:style>
  <w:style w:type="numbering" w:customStyle="1" w:styleId="Zaimportowanystyl92">
    <w:name w:val="Zaimportowany styl 92"/>
    <w:rsid w:val="0049432D"/>
    <w:pPr>
      <w:numPr>
        <w:numId w:val="70"/>
      </w:numPr>
    </w:pPr>
  </w:style>
  <w:style w:type="numbering" w:customStyle="1" w:styleId="Zaimportowanystyl93">
    <w:name w:val="Zaimportowany styl 93"/>
    <w:rsid w:val="0049432D"/>
    <w:pPr>
      <w:numPr>
        <w:numId w:val="73"/>
      </w:numPr>
    </w:pPr>
  </w:style>
  <w:style w:type="numbering" w:customStyle="1" w:styleId="Zaimportowanystyl94">
    <w:name w:val="Zaimportowany styl 94"/>
    <w:rsid w:val="0049432D"/>
    <w:pPr>
      <w:numPr>
        <w:numId w:val="75"/>
      </w:numPr>
    </w:pPr>
  </w:style>
  <w:style w:type="character" w:styleId="Hipercze">
    <w:name w:val="Hyperlink"/>
    <w:basedOn w:val="Domylnaczcionkaakapitu"/>
    <w:uiPriority w:val="99"/>
    <w:unhideWhenUsed/>
    <w:rsid w:val="004943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4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dp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odo.gov.pl/pl/p/kontak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34A8-AD3A-4957-9EC8-EC08A662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4821</Words>
  <Characters>28931</Characters>
  <Application>Microsoft Office Word</Application>
  <DocSecurity>0</DocSecurity>
  <Lines>241</Lines>
  <Paragraphs>67</Paragraphs>
  <ScaleCrop>false</ScaleCrop>
  <Company/>
  <LinksUpToDate>false</LinksUpToDate>
  <CharactersWithSpaces>33685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Drapińska</dc:creator>
  <cp:keywords/>
  <dc:description/>
  <cp:lastModifiedBy>Patrycja Drapińska</cp:lastModifiedBy>
  <cp:revision>8</cp:revision>
  <dcterms:created xsi:type="dcterms:W3CDTF">2024-06-19T09:26:00Z</dcterms:created>
  <dcterms:modified xsi:type="dcterms:W3CDTF">2024-06-25T08:24:00Z</dcterms:modified>
</cp:coreProperties>
</file>