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E6EDF" w14:textId="77777777" w:rsidR="00FC5140" w:rsidRPr="00AC257E" w:rsidRDefault="00FC5140" w:rsidP="00FC514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AC257E">
        <w:rPr>
          <w:rFonts w:ascii="Times New Roman" w:hAnsi="Times New Roman"/>
          <w:b/>
          <w:sz w:val="24"/>
          <w:szCs w:val="24"/>
        </w:rPr>
        <w:t>Remont Szkoły Podstawowej w Ostrorogu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56901E3A" w14:textId="77777777" w:rsidR="00FC5140" w:rsidRPr="00664BFC" w:rsidRDefault="00FC5140" w:rsidP="00FC514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7C999CF" w14:textId="77777777" w:rsidR="00FC5140" w:rsidRDefault="00FC5140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4D47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B5F09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81182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02177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EF6C0F"/>
    <w:rsid w:val="00F2057E"/>
    <w:rsid w:val="00F278B0"/>
    <w:rsid w:val="00F56C97"/>
    <w:rsid w:val="00F878B8"/>
    <w:rsid w:val="00FA1537"/>
    <w:rsid w:val="00FA5A1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10</cp:revision>
  <dcterms:created xsi:type="dcterms:W3CDTF">2023-08-29T13:54:00Z</dcterms:created>
  <dcterms:modified xsi:type="dcterms:W3CDTF">2024-07-11T11:46:00Z</dcterms:modified>
</cp:coreProperties>
</file>