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E17EC6">
        <w:rPr>
          <w:rFonts w:ascii="Times New Roman" w:eastAsia="Times New Roman" w:hAnsi="Times New Roman" w:cs="Times New Roman"/>
          <w:b/>
          <w:color w:val="FF9900"/>
        </w:rPr>
        <w:t>3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883EFB">
        <w:rPr>
          <w:rFonts w:ascii="Times New Roman" w:eastAsia="Times New Roman" w:hAnsi="Times New Roman" w:cs="Times New Roman"/>
          <w:b/>
          <w:color w:val="FF9900"/>
        </w:rPr>
        <w:t>2</w:t>
      </w:r>
    </w:p>
    <w:p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r. poz. </w:t>
      </w:r>
      <w:r w:rsidR="00883EFB">
        <w:rPr>
          <w:rFonts w:ascii="Times New Roman" w:eastAsia="Times New Roman" w:hAnsi="Times New Roman" w:cs="Times New Roman"/>
        </w:rPr>
        <w:t>1129 ze zm.</w:t>
      </w:r>
      <w:r>
        <w:rPr>
          <w:rFonts w:ascii="Times New Roman" w:eastAsia="Times New Roman" w:hAnsi="Times New Roman" w:cs="Times New Roman"/>
        </w:rPr>
        <w:t>) na roboty budowlane pn.:</w:t>
      </w:r>
    </w:p>
    <w:p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E17EC6">
        <w:rPr>
          <w:rFonts w:ascii="Times New Roman" w:eastAsia="Times New Roman" w:hAnsi="Times New Roman" w:cs="Times New Roman"/>
          <w:b/>
          <w:color w:val="FF9900"/>
        </w:rPr>
        <w:t xml:space="preserve">Remont drogi gminnej Swarzynice - </w:t>
      </w:r>
      <w:proofErr w:type="spellStart"/>
      <w:r w:rsidR="00E17EC6">
        <w:rPr>
          <w:rFonts w:ascii="Times New Roman" w:eastAsia="Times New Roman" w:hAnsi="Times New Roman" w:cs="Times New Roman"/>
          <w:b/>
          <w:color w:val="FF9900"/>
        </w:rPr>
        <w:t>Ledno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E17EC6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c>
          <w:tcPr>
            <w:tcW w:w="9080" w:type="dxa"/>
          </w:tcPr>
          <w:p w:rsidR="00C17A28" w:rsidRDefault="00C17A28"/>
          <w:p w:rsidR="00C17A28" w:rsidRDefault="00C17A28"/>
        </w:tc>
      </w:tr>
    </w:tbl>
    <w:p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E17EC6">
        <w:rPr>
          <w:rFonts w:ascii="Times New Roman" w:eastAsia="Times New Roman" w:hAnsi="Times New Roman" w:cs="Times New Roman"/>
          <w:color w:val="FF9900"/>
        </w:rPr>
        <w:t>8</w:t>
      </w:r>
      <w:r>
        <w:rPr>
          <w:rFonts w:ascii="Times New Roman" w:eastAsia="Times New Roman" w:hAnsi="Times New Roman" w:cs="Times New Roman"/>
          <w:color w:val="FF9900"/>
        </w:rPr>
        <w:t>.0</w:t>
      </w:r>
      <w:r w:rsidR="00E17EC6">
        <w:rPr>
          <w:rFonts w:ascii="Times New Roman" w:eastAsia="Times New Roman" w:hAnsi="Times New Roman" w:cs="Times New Roman"/>
          <w:color w:val="FF9900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9900"/>
        </w:rPr>
        <w:t>.202</w:t>
      </w:r>
      <w:r w:rsidR="00883EFB">
        <w:rPr>
          <w:rFonts w:ascii="Times New Roman" w:eastAsia="Times New Roman" w:hAnsi="Times New Roman" w:cs="Times New Roman"/>
          <w:color w:val="FF9900"/>
        </w:rPr>
        <w:t>2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:rsidR="00E55FBE" w:rsidRDefault="004A4091" w:rsidP="00E55F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do 30 dni od dnia poprawnie złożonej faktury,</w:t>
      </w:r>
      <w:r w:rsidR="00E55FBE">
        <w:rPr>
          <w:rFonts w:ascii="Times New Roman" w:eastAsia="Times New Roman" w:hAnsi="Times New Roman" w:cs="Times New Roman"/>
        </w:rPr>
        <w:t xml:space="preserve">                </w:t>
      </w:r>
    </w:p>
    <w:p w:rsidR="00E55FBE" w:rsidRPr="00E55FBE" w:rsidRDefault="00E55FBE" w:rsidP="00E55F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</w:rPr>
      </w:pPr>
      <w:r>
        <w:rPr>
          <w:rFonts w:ascii="Times New Roman" w:eastAsia="Times New Roman" w:hAnsi="Times New Roman" w:cs="Times New Roman"/>
          <w:color w:val="ED7D31" w:themeColor="accent2"/>
        </w:rPr>
        <w:t xml:space="preserve">    </w:t>
      </w:r>
      <w:r w:rsidRPr="00E55FBE">
        <w:rPr>
          <w:rFonts w:ascii="Times New Roman" w:eastAsia="Times New Roman" w:hAnsi="Times New Roman" w:cs="Times New Roman"/>
          <w:color w:val="ED7D31" w:themeColor="accent2"/>
        </w:rPr>
        <w:t>w szczególności dział XXV SWZ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c>
          <w:tcPr>
            <w:tcW w:w="9080" w:type="dxa"/>
          </w:tcPr>
          <w:p w:rsidR="00C17A28" w:rsidRDefault="00C17A28"/>
          <w:p w:rsidR="00C17A28" w:rsidRDefault="00C17A28"/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411"/>
        </w:trPr>
        <w:tc>
          <w:tcPr>
            <w:tcW w:w="9080" w:type="dxa"/>
          </w:tcPr>
          <w:p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324"/>
        </w:trPr>
        <w:tc>
          <w:tcPr>
            <w:tcW w:w="9080" w:type="dxa"/>
          </w:tcPr>
          <w:p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>
        <w:trPr>
          <w:trHeight w:val="321"/>
        </w:trPr>
        <w:tc>
          <w:tcPr>
            <w:tcW w:w="9080" w:type="dxa"/>
          </w:tcPr>
          <w:p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:rsidR="00C17A28" w:rsidRDefault="00883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234950" cy="146050"/>
                <wp:effectExtent l="0" t="0" r="127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2DFC6" id="Prostokąt 1" o:spid="_x0000_s1026" style="position:absolute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    </w:pict>
          </mc:Fallback>
        </mc:AlternateContent>
      </w:r>
    </w:p>
    <w:p w:rsidR="00C17A28" w:rsidRDefault="00883E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E288A" wp14:editId="11060170">
                <wp:simplePos x="0" y="0"/>
                <wp:positionH relativeFrom="column">
                  <wp:posOffset>44450</wp:posOffset>
                </wp:positionH>
                <wp:positionV relativeFrom="paragraph">
                  <wp:posOffset>292735</wp:posOffset>
                </wp:positionV>
                <wp:extent cx="234950" cy="146050"/>
                <wp:effectExtent l="0" t="0" r="127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4CB9E" id="Prostokąt 2" o:spid="_x0000_s1026" style="position:absolute;margin-left:3.5pt;margin-top:23.05pt;width:18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" filled="f" strokecolor="black [3213]"/>
            </w:pict>
          </mc:Fallback>
        </mc:AlternateContent>
      </w:r>
      <w:r w:rsidR="004A4091"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:rsidR="00C17A28" w:rsidRDefault="00883E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E288A" wp14:editId="11060170">
                <wp:simplePos x="0" y="0"/>
                <wp:positionH relativeFrom="column">
                  <wp:posOffset>50800</wp:posOffset>
                </wp:positionH>
                <wp:positionV relativeFrom="paragraph">
                  <wp:posOffset>276860</wp:posOffset>
                </wp:positionV>
                <wp:extent cx="234950" cy="146050"/>
                <wp:effectExtent l="0" t="0" r="1270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680BE" id="Prostokąt 3" o:spid="_x0000_s1026" style="position:absolute;margin-left:4pt;margin-top:21.8pt;width:18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" filled="f" strokecolor="black [3213]"/>
            </w:pict>
          </mc:Fallback>
        </mc:AlternateContent>
      </w:r>
      <w:r w:rsidR="004A4091"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:rsidR="00C17A28" w:rsidRDefault="00883E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E288A" wp14:editId="11060170">
                <wp:simplePos x="0" y="0"/>
                <wp:positionH relativeFrom="column">
                  <wp:posOffset>50800</wp:posOffset>
                </wp:positionH>
                <wp:positionV relativeFrom="paragraph">
                  <wp:posOffset>274320</wp:posOffset>
                </wp:positionV>
                <wp:extent cx="234950" cy="146050"/>
                <wp:effectExtent l="0" t="0" r="1270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F218" id="Prostokąt 4" o:spid="_x0000_s1026" style="position:absolute;margin-left:4pt;margin-top:21.6pt;width:18.5pt;height:1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    </w:pict>
          </mc:Fallback>
        </mc:AlternateContent>
      </w:r>
      <w:r w:rsidR="004A4091"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:rsidR="00883EFB" w:rsidRDefault="004A4091" w:rsidP="00883EFB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28"/>
    <w:rsid w:val="004A4091"/>
    <w:rsid w:val="005D5173"/>
    <w:rsid w:val="00683837"/>
    <w:rsid w:val="00883EFB"/>
    <w:rsid w:val="00C17A28"/>
    <w:rsid w:val="00E17EC6"/>
    <w:rsid w:val="00E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E0FD"/>
  <w15:docId w15:val="{C43E4A3C-9488-4729-AE2D-57DD65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9</cp:revision>
  <dcterms:created xsi:type="dcterms:W3CDTF">2021-03-30T10:20:00Z</dcterms:created>
  <dcterms:modified xsi:type="dcterms:W3CDTF">2022-02-16T12:57:00Z</dcterms:modified>
</cp:coreProperties>
</file>