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866F" w14:textId="51D91432" w:rsidR="00582C04" w:rsidRDefault="00582C04" w:rsidP="00582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OZP.261.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3.2023.ŁF                                                          Rzeszów, dn. 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.2023 r.</w:t>
      </w:r>
    </w:p>
    <w:p w14:paraId="0B0F2C6A" w14:textId="77777777" w:rsidR="00582C04" w:rsidRDefault="00582C04" w:rsidP="00582C04">
      <w:pPr>
        <w:rPr>
          <w:rFonts w:ascii="Arial" w:hAnsi="Arial" w:cs="Arial"/>
        </w:rPr>
      </w:pPr>
    </w:p>
    <w:p w14:paraId="60279B0C" w14:textId="77777777" w:rsidR="00582C04" w:rsidRDefault="00582C04" w:rsidP="00582C04">
      <w:pPr>
        <w:rPr>
          <w:rFonts w:ascii="Arial" w:hAnsi="Arial" w:cs="Arial"/>
          <w:b/>
        </w:rPr>
      </w:pPr>
    </w:p>
    <w:p w14:paraId="6A741291" w14:textId="77777777" w:rsidR="00582C04" w:rsidRDefault="00582C04" w:rsidP="00582C04">
      <w:pPr>
        <w:rPr>
          <w:rFonts w:ascii="Arial" w:hAnsi="Arial" w:cs="Arial"/>
          <w:b/>
        </w:rPr>
      </w:pPr>
    </w:p>
    <w:p w14:paraId="01F94482" w14:textId="77777777" w:rsidR="00582C04" w:rsidRDefault="00582C04" w:rsidP="00582C04">
      <w:pPr>
        <w:jc w:val="center"/>
        <w:rPr>
          <w:rFonts w:ascii="Arial" w:eastAsiaTheme="minorEastAsia" w:hAnsi="Arial" w:cs="Arial"/>
          <w:b/>
        </w:rPr>
      </w:pPr>
      <w:r>
        <w:rPr>
          <w:rFonts w:ascii="Arial" w:hAnsi="Arial" w:cs="Arial"/>
          <w:b/>
        </w:rPr>
        <w:t>WYKONAWCY UCZESTNICZĄCY W POSTĘPOWANIU</w:t>
      </w:r>
    </w:p>
    <w:p w14:paraId="52C5DE0E" w14:textId="77777777" w:rsidR="00582C04" w:rsidRDefault="00582C04" w:rsidP="00582C04">
      <w:pPr>
        <w:jc w:val="center"/>
        <w:rPr>
          <w:rFonts w:ascii="Arial" w:hAnsi="Arial" w:cs="Arial"/>
          <w:b/>
        </w:rPr>
      </w:pPr>
    </w:p>
    <w:p w14:paraId="0BE4AD16" w14:textId="77777777" w:rsidR="00582C04" w:rsidRDefault="00582C04" w:rsidP="00582C04">
      <w:pPr>
        <w:jc w:val="center"/>
        <w:rPr>
          <w:rFonts w:ascii="Arial" w:hAnsi="Arial" w:cs="Arial"/>
          <w:b/>
        </w:rPr>
      </w:pPr>
    </w:p>
    <w:p w14:paraId="5ED0E1FB" w14:textId="77777777" w:rsidR="00582C04" w:rsidRDefault="00582C04" w:rsidP="00582C04">
      <w:pPr>
        <w:jc w:val="center"/>
        <w:rPr>
          <w:rFonts w:ascii="Arial" w:hAnsi="Arial" w:cs="Arial"/>
          <w:b/>
        </w:rPr>
      </w:pPr>
    </w:p>
    <w:p w14:paraId="0E7A54D8" w14:textId="77777777" w:rsidR="00582C04" w:rsidRDefault="00582C04" w:rsidP="00582C04">
      <w:pPr>
        <w:jc w:val="center"/>
        <w:rPr>
          <w:rFonts w:ascii="Arial" w:hAnsi="Arial" w:cs="Arial"/>
          <w:b/>
          <w:bCs/>
        </w:rPr>
      </w:pPr>
    </w:p>
    <w:p w14:paraId="0615A336" w14:textId="77777777" w:rsidR="00582C04" w:rsidRDefault="00582C04" w:rsidP="00582C04">
      <w:pPr>
        <w:jc w:val="both"/>
        <w:rPr>
          <w:rFonts w:ascii="Arial" w:eastAsia="Cambria" w:hAnsi="Arial" w:cs="Arial"/>
          <w:kern w:val="36"/>
          <w:lang w:eastAsia="en-US"/>
        </w:rPr>
      </w:pPr>
    </w:p>
    <w:p w14:paraId="0722FFB3" w14:textId="66FE99C4" w:rsidR="00582C04" w:rsidRDefault="00582C04" w:rsidP="00582C04">
      <w:pPr>
        <w:ind w:left="1134" w:hanging="992"/>
        <w:jc w:val="both"/>
        <w:rPr>
          <w:rFonts w:ascii="Arial" w:eastAsiaTheme="minorEastAsia" w:hAnsi="Arial" w:cs="Arial"/>
          <w:bCs/>
        </w:rPr>
      </w:pPr>
      <w:r>
        <w:rPr>
          <w:rFonts w:ascii="Arial" w:eastAsia="Cambria" w:hAnsi="Arial" w:cs="Arial"/>
          <w:kern w:val="36"/>
          <w:lang w:eastAsia="en-US"/>
        </w:rPr>
        <w:t xml:space="preserve">Dotyczy: </w:t>
      </w:r>
      <w:r w:rsidRPr="00582C04">
        <w:rPr>
          <w:rFonts w:ascii="Arial" w:eastAsia="Cambria" w:hAnsi="Arial" w:cs="Arial"/>
          <w:b/>
          <w:bCs/>
          <w:sz w:val="22"/>
          <w:szCs w:val="22"/>
          <w:lang w:eastAsia="en-US"/>
        </w:rPr>
        <w:t>postępowania o udzielenie zamówienia publicznego, którego przedmiotem jest</w:t>
      </w:r>
      <w:bookmarkStart w:id="0" w:name="_Hlk68600463"/>
      <w:r w:rsidRPr="00582C04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</w:t>
      </w:r>
      <w:bookmarkEnd w:id="0"/>
      <w:r w:rsidRPr="00582C04">
        <w:rPr>
          <w:rFonts w:ascii="Arial" w:hAnsi="Arial" w:cs="Arial"/>
          <w:b/>
          <w:bCs/>
          <w:sz w:val="22"/>
          <w:szCs w:val="22"/>
        </w:rPr>
        <w:t>dostawa wyposażenia mieszkań związku z realizacją projektu pn.: „Zakup lokali mieszkalnych, ich wykończenie i wyposażenie, niezbędne do prawidłowego funkcjonowania i 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</w:t>
      </w:r>
      <w:r w:rsidRPr="00582C04">
        <w:rPr>
          <w:rFonts w:ascii="Arial" w:hAnsi="Arial" w:cs="Arial"/>
          <w:bCs/>
          <w:sz w:val="22"/>
          <w:szCs w:val="22"/>
        </w:rPr>
        <w:t>.</w:t>
      </w:r>
    </w:p>
    <w:p w14:paraId="64B82887" w14:textId="77777777" w:rsidR="00582C04" w:rsidRDefault="00582C04" w:rsidP="00582C04">
      <w:pPr>
        <w:ind w:left="1134" w:hanging="992"/>
        <w:jc w:val="both"/>
        <w:rPr>
          <w:rFonts w:ascii="Arial" w:hAnsi="Arial" w:cs="Arial"/>
          <w:bCs/>
        </w:rPr>
      </w:pPr>
    </w:p>
    <w:p w14:paraId="07F7AD38" w14:textId="77777777" w:rsidR="00582C04" w:rsidRDefault="00582C04" w:rsidP="00582C04">
      <w:pPr>
        <w:ind w:left="1134" w:hanging="992"/>
        <w:jc w:val="both"/>
        <w:rPr>
          <w:rFonts w:ascii="Arial" w:hAnsi="Arial" w:cs="Arial"/>
          <w:bCs/>
        </w:rPr>
      </w:pPr>
    </w:p>
    <w:p w14:paraId="43BCFF95" w14:textId="77777777" w:rsidR="00582C04" w:rsidRDefault="00582C04" w:rsidP="00582C04">
      <w:pPr>
        <w:ind w:left="1134" w:hanging="992"/>
        <w:jc w:val="both"/>
        <w:rPr>
          <w:rFonts w:ascii="Arial" w:hAnsi="Arial" w:cs="Arial"/>
          <w:bCs/>
        </w:rPr>
      </w:pPr>
    </w:p>
    <w:p w14:paraId="44A5C07C" w14:textId="77777777" w:rsidR="00582C04" w:rsidRDefault="00582C04" w:rsidP="00582C04">
      <w:pPr>
        <w:ind w:firstLine="720"/>
        <w:jc w:val="both"/>
        <w:rPr>
          <w:rFonts w:ascii="Arial" w:eastAsia="Cambria" w:hAnsi="Arial" w:cs="Arial"/>
          <w:lang w:val="cs-CZ" w:eastAsia="en-US"/>
        </w:rPr>
      </w:pPr>
    </w:p>
    <w:p w14:paraId="25D62838" w14:textId="07FE7310" w:rsidR="00582C04" w:rsidRPr="00582C04" w:rsidRDefault="00582C04" w:rsidP="00582C04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82C04">
        <w:rPr>
          <w:rFonts w:ascii="Arial" w:eastAsia="Cambria" w:hAnsi="Arial" w:cs="Arial"/>
          <w:sz w:val="22"/>
          <w:szCs w:val="22"/>
          <w:lang w:eastAsia="en-US"/>
        </w:rPr>
        <w:t>Zamawiający na podstawie art. 284 ust. 6 ustawy z dnia 11 września 2019 r. - Prawo zamówień publicznych (</w:t>
      </w:r>
      <w:r w:rsidRPr="00582C04">
        <w:rPr>
          <w:rFonts w:ascii="Arial" w:hAnsi="Arial" w:cs="Arial"/>
          <w:sz w:val="22"/>
          <w:szCs w:val="22"/>
        </w:rPr>
        <w:t xml:space="preserve">Dz.U.2022.1710 </w:t>
      </w:r>
      <w:proofErr w:type="spellStart"/>
      <w:r w:rsidRPr="00582C04">
        <w:rPr>
          <w:rFonts w:ascii="Arial" w:hAnsi="Arial" w:cs="Arial"/>
          <w:sz w:val="22"/>
          <w:szCs w:val="22"/>
        </w:rPr>
        <w:t>t.j</w:t>
      </w:r>
      <w:proofErr w:type="spellEnd"/>
      <w:r w:rsidRPr="00582C04">
        <w:rPr>
          <w:rFonts w:ascii="Arial" w:hAnsi="Arial" w:cs="Arial"/>
          <w:sz w:val="22"/>
          <w:szCs w:val="22"/>
        </w:rPr>
        <w:t>.</w:t>
      </w:r>
      <w:r w:rsidRPr="00582C04">
        <w:rPr>
          <w:rFonts w:ascii="Arial" w:eastAsia="Cambria" w:hAnsi="Arial" w:cs="Arial"/>
          <w:sz w:val="22"/>
          <w:szCs w:val="22"/>
          <w:lang w:eastAsia="en-US"/>
        </w:rPr>
        <w:t>) przekazuje pytanie, które wpłynęło w dniu 0</w:t>
      </w:r>
      <w:r w:rsidRPr="00582C04">
        <w:rPr>
          <w:rFonts w:ascii="Arial" w:eastAsia="Cambria" w:hAnsi="Arial" w:cs="Arial"/>
          <w:sz w:val="22"/>
          <w:szCs w:val="22"/>
          <w:lang w:eastAsia="en-US"/>
        </w:rPr>
        <w:t>1</w:t>
      </w:r>
      <w:r w:rsidRPr="00582C04">
        <w:rPr>
          <w:rFonts w:ascii="Arial" w:eastAsia="Cambria" w:hAnsi="Arial" w:cs="Arial"/>
          <w:sz w:val="22"/>
          <w:szCs w:val="22"/>
          <w:lang w:eastAsia="en-US"/>
        </w:rPr>
        <w:t>.0</w:t>
      </w:r>
      <w:r w:rsidRPr="00582C04">
        <w:rPr>
          <w:rFonts w:ascii="Arial" w:eastAsia="Cambria" w:hAnsi="Arial" w:cs="Arial"/>
          <w:sz w:val="22"/>
          <w:szCs w:val="22"/>
          <w:lang w:eastAsia="en-US"/>
        </w:rPr>
        <w:t>9</w:t>
      </w:r>
      <w:r w:rsidRPr="00582C04">
        <w:rPr>
          <w:rFonts w:ascii="Arial" w:eastAsia="Cambria" w:hAnsi="Arial" w:cs="Arial"/>
          <w:sz w:val="22"/>
          <w:szCs w:val="22"/>
          <w:lang w:eastAsia="en-US"/>
        </w:rPr>
        <w:t>.2023 r. wraz z odpowiedzią:</w:t>
      </w:r>
    </w:p>
    <w:p w14:paraId="23D1B7A6" w14:textId="77777777" w:rsidR="00582C04" w:rsidRPr="00582C04" w:rsidRDefault="00582C04" w:rsidP="00582C04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F7F23D6" w14:textId="77777777" w:rsidR="00582C04" w:rsidRPr="00582C04" w:rsidRDefault="00582C04" w:rsidP="00582C04">
      <w:pPr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</w:p>
    <w:p w14:paraId="0B8E9BFE" w14:textId="77777777" w:rsidR="00582C04" w:rsidRPr="00582C04" w:rsidRDefault="00582C04" w:rsidP="00582C04">
      <w:pPr>
        <w:widowControl w:val="0"/>
        <w:tabs>
          <w:tab w:val="left" w:pos="1276"/>
        </w:tabs>
        <w:ind w:left="426" w:hanging="142"/>
        <w:contextualSpacing/>
        <w:jc w:val="both"/>
        <w:rPr>
          <w:rFonts w:ascii="Arial" w:eastAsia="Cambria" w:hAnsi="Arial" w:cs="Arial"/>
          <w:sz w:val="22"/>
          <w:szCs w:val="22"/>
          <w:lang w:val="cs-CZ"/>
        </w:rPr>
      </w:pPr>
    </w:p>
    <w:p w14:paraId="79030B2E" w14:textId="77777777" w:rsidR="00582C04" w:rsidRPr="00582C04" w:rsidRDefault="00582C04" w:rsidP="00582C04">
      <w:pPr>
        <w:tabs>
          <w:tab w:val="left" w:pos="284"/>
        </w:tabs>
        <w:contextualSpacing/>
        <w:jc w:val="both"/>
        <w:rPr>
          <w:rFonts w:ascii="Arial" w:eastAsia="Cambria" w:hAnsi="Arial" w:cs="Arial"/>
          <w:b/>
          <w:bCs/>
          <w:sz w:val="22"/>
          <w:szCs w:val="22"/>
          <w:lang w:val="cs-CZ"/>
        </w:rPr>
      </w:pPr>
      <w:bookmarkStart w:id="1" w:name="_Hlk78198717"/>
      <w:r w:rsidRPr="00582C04">
        <w:rPr>
          <w:rFonts w:ascii="Arial" w:eastAsia="Cambria" w:hAnsi="Arial" w:cs="Arial"/>
          <w:b/>
          <w:bCs/>
          <w:sz w:val="22"/>
          <w:szCs w:val="22"/>
          <w:lang w:val="cs-CZ"/>
        </w:rPr>
        <w:t>PYTANIE 1</w:t>
      </w:r>
      <w:bookmarkEnd w:id="1"/>
    </w:p>
    <w:p w14:paraId="598E3EBE" w14:textId="7CD115C9" w:rsidR="00582C04" w:rsidRPr="00582C04" w:rsidRDefault="00582C04" w:rsidP="00582C04">
      <w:pPr>
        <w:tabs>
          <w:tab w:val="left" w:pos="284"/>
        </w:tabs>
        <w:contextualSpacing/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582C04">
        <w:rPr>
          <w:rFonts w:ascii="Arial" w:eastAsia="Cambria" w:hAnsi="Arial" w:cs="Arial"/>
          <w:sz w:val="22"/>
          <w:szCs w:val="22"/>
          <w:lang w:val="cs-CZ"/>
        </w:rPr>
        <w:t>Czy zamawiający, może określić ilość mieszkań w danym mieście oraz piętra dostaw</w:t>
      </w:r>
      <w:r w:rsidRPr="00582C04">
        <w:rPr>
          <w:rFonts w:ascii="Arial" w:eastAsia="Cambria" w:hAnsi="Arial" w:cs="Arial"/>
          <w:sz w:val="22"/>
          <w:szCs w:val="22"/>
          <w:lang w:val="cs-CZ"/>
        </w:rPr>
        <w:t>?</w:t>
      </w:r>
    </w:p>
    <w:p w14:paraId="6477DC3F" w14:textId="77777777" w:rsidR="00582C04" w:rsidRPr="00582C04" w:rsidRDefault="00582C04" w:rsidP="00582C04">
      <w:pPr>
        <w:tabs>
          <w:tab w:val="left" w:pos="284"/>
        </w:tabs>
        <w:contextualSpacing/>
        <w:jc w:val="both"/>
        <w:rPr>
          <w:rFonts w:ascii="Arial" w:eastAsia="Cambria" w:hAnsi="Arial" w:cs="Arial"/>
          <w:sz w:val="22"/>
          <w:szCs w:val="22"/>
          <w:lang w:val="cs-CZ"/>
        </w:rPr>
      </w:pPr>
    </w:p>
    <w:p w14:paraId="4109D4BE" w14:textId="77777777" w:rsidR="00582C04" w:rsidRPr="00582C04" w:rsidRDefault="00582C04" w:rsidP="00582C04">
      <w:pPr>
        <w:tabs>
          <w:tab w:val="left" w:pos="284"/>
        </w:tabs>
        <w:contextualSpacing/>
        <w:jc w:val="both"/>
        <w:rPr>
          <w:rFonts w:ascii="Arial" w:eastAsia="Cambria" w:hAnsi="Arial" w:cs="Arial"/>
          <w:b/>
          <w:bCs/>
          <w:sz w:val="22"/>
          <w:szCs w:val="22"/>
          <w:lang w:val="cs-CZ"/>
        </w:rPr>
      </w:pPr>
      <w:r w:rsidRPr="00582C04">
        <w:rPr>
          <w:rFonts w:ascii="Arial" w:eastAsia="Cambria" w:hAnsi="Arial" w:cs="Arial"/>
          <w:b/>
          <w:bCs/>
          <w:sz w:val="22"/>
          <w:szCs w:val="22"/>
          <w:lang w:val="cs-CZ"/>
        </w:rPr>
        <w:t>ODPOWIEDŹ</w:t>
      </w:r>
    </w:p>
    <w:p w14:paraId="0922CB3B" w14:textId="11DB4CC6" w:rsidR="00582C04" w:rsidRPr="00582C04" w:rsidRDefault="00582C04" w:rsidP="00582C04">
      <w:pPr>
        <w:spacing w:line="276" w:lineRule="auto"/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582C04">
        <w:rPr>
          <w:rFonts w:ascii="Arial" w:eastAsia="Cambria" w:hAnsi="Arial" w:cs="Arial"/>
          <w:sz w:val="22"/>
          <w:szCs w:val="22"/>
          <w:lang w:val="cs-CZ"/>
        </w:rPr>
        <w:t>Zamwiajacy informuje, że przedmiotowe mieszkania zlokalizowane są na terenie misat na prawach powiatu tj: Tarnobrzeg (5 mieszkań), Krosno (6 mieszkań), Przemy</w:t>
      </w:r>
      <w:r w:rsidRPr="00582C04">
        <w:rPr>
          <w:rFonts w:ascii="Arial" w:eastAsia="Cambria" w:hAnsi="Arial" w:cs="Arial"/>
          <w:sz w:val="22"/>
          <w:szCs w:val="22"/>
          <w:lang w:val="cs-CZ"/>
        </w:rPr>
        <w:t>ś</w:t>
      </w:r>
      <w:r w:rsidRPr="00582C04">
        <w:rPr>
          <w:rFonts w:ascii="Arial" w:eastAsia="Cambria" w:hAnsi="Arial" w:cs="Arial"/>
          <w:sz w:val="22"/>
          <w:szCs w:val="22"/>
          <w:lang w:val="cs-CZ"/>
        </w:rPr>
        <w:t>l (4</w:t>
      </w:r>
      <w:r w:rsidRPr="00582C04">
        <w:rPr>
          <w:rFonts w:ascii="Arial" w:eastAsia="Cambria" w:hAnsi="Arial" w:cs="Arial"/>
          <w:sz w:val="22"/>
          <w:szCs w:val="22"/>
          <w:lang w:val="cs-CZ"/>
        </w:rPr>
        <w:t> </w:t>
      </w:r>
      <w:r w:rsidRPr="00582C04">
        <w:rPr>
          <w:rFonts w:ascii="Arial" w:eastAsia="Cambria" w:hAnsi="Arial" w:cs="Arial"/>
          <w:sz w:val="22"/>
          <w:szCs w:val="22"/>
          <w:lang w:val="cs-CZ"/>
        </w:rPr>
        <w:t>mieszkania) oraz Rzeszów (3 mieszkania).</w:t>
      </w:r>
    </w:p>
    <w:p w14:paraId="1359E3C9" w14:textId="16DB4711" w:rsidR="00426432" w:rsidRPr="00582C04" w:rsidRDefault="00582C04" w:rsidP="00582C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2C04">
        <w:rPr>
          <w:rFonts w:ascii="Arial" w:eastAsia="Cambria" w:hAnsi="Arial" w:cs="Arial"/>
          <w:sz w:val="22"/>
          <w:szCs w:val="22"/>
          <w:lang w:val="cs-CZ"/>
        </w:rPr>
        <w:t>W każdej z lokalizacji mieszkania są usytuowane na parterze.</w:t>
      </w:r>
    </w:p>
    <w:p w14:paraId="2D151F54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57E0C232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20D9F2B8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3593D831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5033EB6A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5A72D9FA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2492B49D" w14:textId="77777777" w:rsidR="002333B5" w:rsidRPr="00426432" w:rsidRDefault="002333B5" w:rsidP="00426432">
      <w:pPr>
        <w:spacing w:line="276" w:lineRule="auto"/>
        <w:jc w:val="both"/>
        <w:rPr>
          <w:rFonts w:ascii="Arial" w:hAnsi="Arial" w:cs="Arial"/>
        </w:rPr>
      </w:pPr>
    </w:p>
    <w:sectPr w:rsidR="002333B5" w:rsidRPr="00426432" w:rsidSect="00B40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2115" w14:textId="77777777" w:rsidR="00630865" w:rsidRDefault="00630865" w:rsidP="002C7E96">
      <w:r>
        <w:separator/>
      </w:r>
    </w:p>
  </w:endnote>
  <w:endnote w:type="continuationSeparator" w:id="0">
    <w:p w14:paraId="6964C814" w14:textId="77777777" w:rsidR="00630865" w:rsidRDefault="00630865" w:rsidP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89B4" w14:textId="77777777" w:rsidR="00625AB9" w:rsidRDefault="00625A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CFF6" w14:textId="7F051663" w:rsidR="002C7E96" w:rsidRPr="00426432" w:rsidRDefault="00426432" w:rsidP="00426432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i/>
        <w:sz w:val="14"/>
        <w:szCs w:val="14"/>
        <w:lang w:eastAsia="en-US"/>
      </w:rPr>
    </w:pPr>
    <w:r w:rsidRPr="00426432">
      <w:rPr>
        <w:rFonts w:ascii="Arial" w:eastAsiaTheme="minorHAnsi" w:hAnsi="Arial" w:cs="Arial"/>
        <w:i/>
        <w:sz w:val="14"/>
        <w:szCs w:val="14"/>
        <w:lang w:eastAsia="en-US"/>
      </w:rPr>
      <w:t>Projekt pn.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na podstawie decyzji o dofinansowaniu projektu z dnia 25 kwietnia 2023 r., nr RPPK.11.04.00-18-0001/22-00.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E855" w14:textId="77777777" w:rsidR="00625AB9" w:rsidRDefault="00625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8644" w14:textId="77777777" w:rsidR="00630865" w:rsidRDefault="00630865" w:rsidP="002C7E96">
      <w:r>
        <w:separator/>
      </w:r>
    </w:p>
  </w:footnote>
  <w:footnote w:type="continuationSeparator" w:id="0">
    <w:p w14:paraId="49728672" w14:textId="77777777" w:rsidR="00630865" w:rsidRDefault="00630865" w:rsidP="002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4E45" w14:textId="77777777" w:rsidR="00625AB9" w:rsidRDefault="00625A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955D" w14:textId="3799B5CA" w:rsidR="002C7E96" w:rsidRPr="002C7E96" w:rsidRDefault="00FC3C6E" w:rsidP="00625AB9">
    <w:pPr>
      <w:pStyle w:val="Nagwek"/>
      <w:jc w:val="center"/>
    </w:pPr>
    <w:r w:rsidRPr="00FC3C6E">
      <w:rPr>
        <w:rFonts w:ascii="Arial" w:hAnsi="Arial"/>
        <w:noProof/>
        <w:sz w:val="22"/>
      </w:rPr>
      <w:drawing>
        <wp:inline distT="0" distB="0" distL="0" distR="0" wp14:anchorId="1EDFD762" wp14:editId="0C568BA5">
          <wp:extent cx="5344742" cy="729369"/>
          <wp:effectExtent l="0" t="0" r="0" b="0"/>
          <wp:docPr id="17" name="Obraz 17" descr="Pasek logotypów zawierających kolejno: logo Funduszy Europejskich z odniesieniem słownym do programu regionalnego, barwy Rzeczypospolitej Polskiej, logo Podkarpackie przestrzeń otwarta, logo Unii Europejskiej z odniesieniem słownym do Europejskiego Funduszu Rozwoju Regionalnego&#10;Z informacją słowną: Sfinansowano w ramach reakcji Unii na pandemię COVID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skrzypek\Desktop\LOGOTYPY\REACT_UE\fepr-pl-podk-ueefrr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78" cy="75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CF84" w14:textId="77777777" w:rsidR="00625AB9" w:rsidRDefault="00625A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266B5"/>
    <w:rsid w:val="00087DBB"/>
    <w:rsid w:val="00132BE4"/>
    <w:rsid w:val="001B18DF"/>
    <w:rsid w:val="001D03B5"/>
    <w:rsid w:val="001D1771"/>
    <w:rsid w:val="00220970"/>
    <w:rsid w:val="002333B5"/>
    <w:rsid w:val="00292C62"/>
    <w:rsid w:val="002C7E96"/>
    <w:rsid w:val="0035747E"/>
    <w:rsid w:val="003F6046"/>
    <w:rsid w:val="00426432"/>
    <w:rsid w:val="00487F70"/>
    <w:rsid w:val="004B282D"/>
    <w:rsid w:val="004B3ACA"/>
    <w:rsid w:val="005469E2"/>
    <w:rsid w:val="0055336C"/>
    <w:rsid w:val="005708EC"/>
    <w:rsid w:val="00582C04"/>
    <w:rsid w:val="005C5E46"/>
    <w:rsid w:val="005F790C"/>
    <w:rsid w:val="0062515A"/>
    <w:rsid w:val="00625AB9"/>
    <w:rsid w:val="00630865"/>
    <w:rsid w:val="006639C9"/>
    <w:rsid w:val="00673A11"/>
    <w:rsid w:val="006918C0"/>
    <w:rsid w:val="006D7C1A"/>
    <w:rsid w:val="007B10F0"/>
    <w:rsid w:val="007E0E3B"/>
    <w:rsid w:val="00816118"/>
    <w:rsid w:val="00863C7D"/>
    <w:rsid w:val="00942578"/>
    <w:rsid w:val="009A0F40"/>
    <w:rsid w:val="009E4A37"/>
    <w:rsid w:val="00A45212"/>
    <w:rsid w:val="00A91151"/>
    <w:rsid w:val="00B04B9F"/>
    <w:rsid w:val="00B4007E"/>
    <w:rsid w:val="00BB55D7"/>
    <w:rsid w:val="00BD6CC0"/>
    <w:rsid w:val="00C05F27"/>
    <w:rsid w:val="00C1535F"/>
    <w:rsid w:val="00D2276E"/>
    <w:rsid w:val="00D66883"/>
    <w:rsid w:val="00D71A3D"/>
    <w:rsid w:val="00DA5041"/>
    <w:rsid w:val="00E26FF6"/>
    <w:rsid w:val="00EB7975"/>
    <w:rsid w:val="00F200E8"/>
    <w:rsid w:val="00FC3C6E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FADF"/>
  <w15:chartTrackingRefBased/>
  <w15:docId w15:val="{DBB60E51-A514-4CE2-AF46-FE251E8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8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8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A3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1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DCFB-0800-4EA1-BCF7-D0A63196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lokale mieszkalne Krosno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lokale mieszkalne Krosno</dc:title>
  <dc:subject/>
  <dc:creator>Leszczak Ewelina</dc:creator>
  <cp:keywords/>
  <dc:description/>
  <cp:lastModifiedBy>Łukasz Ferencz</cp:lastModifiedBy>
  <cp:revision>8</cp:revision>
  <cp:lastPrinted>2022-10-24T10:36:00Z</cp:lastPrinted>
  <dcterms:created xsi:type="dcterms:W3CDTF">2023-06-07T12:37:00Z</dcterms:created>
  <dcterms:modified xsi:type="dcterms:W3CDTF">2023-09-01T12:51:00Z</dcterms:modified>
</cp:coreProperties>
</file>