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47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nadesłanymi pytaniami udzielamy odpowiedzi na poniższe pytania:</w:t>
      </w: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747C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 Czy niniejsze postępowanie jest prowadzone na podstawie regulaminu wewnętrznego, ponieważ jest to postępowanie w trybie OiB, którego wartość nie przekracza progów unijnych?</w:t>
      </w: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Odp.</w:t>
      </w:r>
      <w:r w:rsidRPr="00F747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1.Tak, jest to postępowanie na podstawie regulaminu wewnętrznego ze wglądu, że jego wartość szacunkowa nie wymaga stosowania ustawy PZP.</w:t>
      </w: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47C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2. Czy Zamawiający może udostępnić regulamin wewnętrzny na podstawie którego prowadzone jest postępowanie</w:t>
      </w:r>
      <w:r w:rsidRPr="00F747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?</w:t>
      </w: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Odp.</w:t>
      </w:r>
      <w:r w:rsidRPr="00F747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Regulamin Zamawiający udostępnia na stronie internetowej 4 Regionalnej Bazy Logistycznej.</w:t>
      </w: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747C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3. Mając na względzie terminy dostaw surowców potrzebnych do zrealizowania przedmiotu postępowania, wnosimy o przedłużenie terminu realizacji do dnia 13.12.2024 r.</w:t>
      </w: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747C4" w:rsidRPr="00F747C4" w:rsidRDefault="00F747C4" w:rsidP="00F7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Odp.</w:t>
      </w:r>
      <w:r w:rsidRPr="00F747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Zgodnie z decyzją 190 z dnia 01.09.2021 r. dotyczącą zasad i realizacji centralnych planów rzeczowych, Zamawiający nie ma możliwości przedłużenia terminu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realizacji umowy.</w:t>
      </w:r>
      <w:r w:rsidRPr="00F747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powyż</w:t>
      </w:r>
      <w:bookmarkStart w:id="0" w:name="_GoBack"/>
      <w:bookmarkEnd w:id="0"/>
      <w:r w:rsidRPr="00F747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szym Zamawiający podtrzymuje termin realizacji umowy na dzień 30.11.2024 r. Jednocześnie Zamawiający  informuje, iż przedmiot umowy jest niezbędny do zabezpieczania priorytetowych zadań realizowanych przez Siły Zbrojne RP.</w:t>
      </w:r>
    </w:p>
    <w:p w:rsidR="00244CA9" w:rsidRDefault="00244CA9"/>
    <w:sectPr w:rsidR="0024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1D" w:rsidRDefault="00860E1D" w:rsidP="00F747C4">
      <w:pPr>
        <w:spacing w:after="0" w:line="240" w:lineRule="auto"/>
      </w:pPr>
      <w:r>
        <w:separator/>
      </w:r>
    </w:p>
  </w:endnote>
  <w:endnote w:type="continuationSeparator" w:id="0">
    <w:p w:rsidR="00860E1D" w:rsidRDefault="00860E1D" w:rsidP="00F7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1D" w:rsidRDefault="00860E1D" w:rsidP="00F747C4">
      <w:pPr>
        <w:spacing w:after="0" w:line="240" w:lineRule="auto"/>
      </w:pPr>
      <w:r>
        <w:separator/>
      </w:r>
    </w:p>
  </w:footnote>
  <w:footnote w:type="continuationSeparator" w:id="0">
    <w:p w:rsidR="00860E1D" w:rsidRDefault="00860E1D" w:rsidP="00F74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14"/>
    <w:rsid w:val="00244CA9"/>
    <w:rsid w:val="00860E1D"/>
    <w:rsid w:val="008E5814"/>
    <w:rsid w:val="00F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E62D1"/>
  <w15:chartTrackingRefBased/>
  <w15:docId w15:val="{A8CE6521-AB67-4431-92D3-CBFD277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7C4"/>
  </w:style>
  <w:style w:type="paragraph" w:styleId="Stopka">
    <w:name w:val="footer"/>
    <w:basedOn w:val="Normalny"/>
    <w:link w:val="StopkaZnak"/>
    <w:uiPriority w:val="99"/>
    <w:unhideWhenUsed/>
    <w:rsid w:val="00F74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7C4"/>
  </w:style>
  <w:style w:type="paragraph" w:styleId="Akapitzlist">
    <w:name w:val="List Paragraph"/>
    <w:basedOn w:val="Normalny"/>
    <w:uiPriority w:val="34"/>
    <w:qFormat/>
    <w:rsid w:val="00F7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C1A7FF-3707-485F-B369-867701577E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1017</Characters>
  <Application>Microsoft Office Word</Application>
  <DocSecurity>0</DocSecurity>
  <Lines>8</Lines>
  <Paragraphs>2</Paragraphs>
  <ScaleCrop>false</ScaleCrop>
  <Company>Resort Obrony Narodowej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Krawczyńska Kornelia</dc:creator>
  <cp:keywords/>
  <dc:description/>
  <cp:lastModifiedBy>Krawczyńska Kornelia</cp:lastModifiedBy>
  <cp:revision>2</cp:revision>
  <dcterms:created xsi:type="dcterms:W3CDTF">2024-10-11T11:41:00Z</dcterms:created>
  <dcterms:modified xsi:type="dcterms:W3CDTF">2024-10-11T11:45:00Z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cf0ab482-242a-4c13-bcdc-398216703c82</vt:lpwstr>
  </property>
  <property fmtid="{D5CDD505-2E9C-101B-9397-08002B2CF9AE}" pid="3" name="bjSaver">
    <vt:lpwstr>14vs0tX4FyhMracImogI6azqoE/zPxky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