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CB64E" w14:textId="581F94C9" w:rsidR="001B6D1A" w:rsidRDefault="001B6D1A" w:rsidP="008B0DAF">
      <w:pPr>
        <w:spacing w:before="100" w:beforeAutospacing="1" w:after="120" w:line="276" w:lineRule="auto"/>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43"/>
      </w:tblGrid>
      <w:tr w:rsidR="00A46045" w:rsidRPr="00AD3D25" w14:paraId="05ECE057" w14:textId="77777777" w:rsidTr="001B6D1A">
        <w:tc>
          <w:tcPr>
            <w:tcW w:w="4429" w:type="dxa"/>
          </w:tcPr>
          <w:p w14:paraId="443FF18B" w14:textId="3C60EA99" w:rsidR="00A46045" w:rsidRPr="00081F39" w:rsidRDefault="00A46045" w:rsidP="008B0DAF">
            <w:pPr>
              <w:spacing w:before="100" w:beforeAutospacing="1" w:after="120" w:line="276" w:lineRule="auto"/>
              <w:rPr>
                <w:rFonts w:cstheme="minorHAnsi"/>
                <w:bCs/>
              </w:rPr>
            </w:pPr>
            <w:r w:rsidRPr="00081F39">
              <w:rPr>
                <w:rFonts w:cstheme="minorHAnsi"/>
                <w:bCs/>
              </w:rPr>
              <w:t xml:space="preserve">Numer sprawy:  </w:t>
            </w:r>
            <w:r w:rsidR="003E65D5" w:rsidRPr="00080BB8">
              <w:rPr>
                <w:rFonts w:cstheme="minorHAnsi"/>
                <w:bCs/>
              </w:rPr>
              <w:t>Or.271.1.2025</w:t>
            </w:r>
          </w:p>
          <w:p w14:paraId="642231F8" w14:textId="77777777" w:rsidR="00A46045" w:rsidRPr="00081F39" w:rsidRDefault="00A46045" w:rsidP="008B0DAF">
            <w:pPr>
              <w:spacing w:before="100" w:beforeAutospacing="1" w:after="120" w:line="276" w:lineRule="auto"/>
              <w:rPr>
                <w:rFonts w:cstheme="minorHAnsi"/>
                <w:bCs/>
              </w:rPr>
            </w:pPr>
          </w:p>
          <w:p w14:paraId="0EE3D415" w14:textId="77777777" w:rsidR="00A46045" w:rsidRPr="00081F39" w:rsidRDefault="00A46045" w:rsidP="008B0DAF">
            <w:pPr>
              <w:spacing w:before="100" w:beforeAutospacing="1" w:after="120" w:line="276" w:lineRule="auto"/>
              <w:rPr>
                <w:rFonts w:cstheme="minorHAnsi"/>
                <w:bCs/>
              </w:rPr>
            </w:pPr>
          </w:p>
          <w:p w14:paraId="554BED10" w14:textId="5CF551D5" w:rsidR="00A46045" w:rsidRDefault="00A46045" w:rsidP="008B0DAF">
            <w:pPr>
              <w:spacing w:before="100" w:beforeAutospacing="1" w:after="120" w:line="276" w:lineRule="auto"/>
              <w:rPr>
                <w:rFonts w:cstheme="minorHAnsi"/>
                <w:bCs/>
              </w:rPr>
            </w:pPr>
          </w:p>
          <w:p w14:paraId="2DE84F86" w14:textId="77777777" w:rsidR="00A46045" w:rsidRPr="00081F39" w:rsidRDefault="00A46045" w:rsidP="008B0DAF">
            <w:pPr>
              <w:spacing w:before="100" w:beforeAutospacing="1" w:after="120" w:line="276" w:lineRule="auto"/>
              <w:rPr>
                <w:rFonts w:cstheme="minorHAnsi"/>
                <w:bCs/>
              </w:rPr>
            </w:pPr>
          </w:p>
          <w:p w14:paraId="5CD26AEF" w14:textId="77777777" w:rsidR="00A46045" w:rsidRPr="00081F39" w:rsidRDefault="00A46045" w:rsidP="008B0DAF">
            <w:pPr>
              <w:spacing w:before="100" w:beforeAutospacing="1" w:after="120" w:line="276" w:lineRule="auto"/>
              <w:rPr>
                <w:rFonts w:cstheme="minorHAnsi"/>
                <w:bCs/>
              </w:rPr>
            </w:pPr>
          </w:p>
        </w:tc>
        <w:tc>
          <w:tcPr>
            <w:tcW w:w="4643" w:type="dxa"/>
          </w:tcPr>
          <w:p w14:paraId="0F5D30CA" w14:textId="079983B6" w:rsidR="00A46045" w:rsidRPr="00081F39" w:rsidRDefault="003E65D5" w:rsidP="008B0DAF">
            <w:pPr>
              <w:spacing w:before="100" w:beforeAutospacing="1" w:after="120" w:line="276" w:lineRule="auto"/>
              <w:jc w:val="right"/>
              <w:rPr>
                <w:rFonts w:cstheme="minorHAnsi"/>
                <w:bCs/>
              </w:rPr>
            </w:pPr>
            <w:r w:rsidRPr="00080BB8">
              <w:rPr>
                <w:rFonts w:cstheme="minorHAnsi"/>
                <w:bCs/>
              </w:rPr>
              <w:t>Działoszyce</w:t>
            </w:r>
            <w:r w:rsidR="00A46045" w:rsidRPr="00080BB8">
              <w:rPr>
                <w:rFonts w:cstheme="minorHAnsi"/>
                <w:bCs/>
              </w:rPr>
              <w:t xml:space="preserve">, dnia </w:t>
            </w:r>
            <w:r w:rsidRPr="00080BB8">
              <w:rPr>
                <w:rFonts w:cstheme="minorHAnsi"/>
                <w:bCs/>
              </w:rPr>
              <w:t>1</w:t>
            </w:r>
            <w:r w:rsidR="004667BF" w:rsidRPr="00080BB8">
              <w:rPr>
                <w:rFonts w:cstheme="minorHAnsi"/>
                <w:bCs/>
              </w:rPr>
              <w:t>9</w:t>
            </w:r>
            <w:r w:rsidRPr="00080BB8">
              <w:rPr>
                <w:rFonts w:cstheme="minorHAnsi"/>
                <w:bCs/>
              </w:rPr>
              <w:t>.03.2025 r.</w:t>
            </w:r>
          </w:p>
          <w:p w14:paraId="05256052" w14:textId="77777777" w:rsidR="00A46045" w:rsidRPr="00081F39" w:rsidRDefault="00A46045" w:rsidP="008B0DAF">
            <w:pPr>
              <w:tabs>
                <w:tab w:val="left" w:pos="1068"/>
              </w:tabs>
              <w:spacing w:before="100" w:beforeAutospacing="1" w:after="120" w:line="276" w:lineRule="auto"/>
              <w:rPr>
                <w:rFonts w:cstheme="minorHAnsi"/>
              </w:rPr>
            </w:pPr>
          </w:p>
        </w:tc>
      </w:tr>
      <w:tr w:rsidR="00A46045" w:rsidRPr="00AD3D25" w14:paraId="7E038D28" w14:textId="77777777" w:rsidTr="001B6D1A">
        <w:tc>
          <w:tcPr>
            <w:tcW w:w="9072" w:type="dxa"/>
            <w:gridSpan w:val="2"/>
            <w:vAlign w:val="center"/>
          </w:tcPr>
          <w:p w14:paraId="435717E9" w14:textId="307B9F5E" w:rsidR="00A46045" w:rsidRPr="000F1009" w:rsidRDefault="00A46045" w:rsidP="008B0DAF">
            <w:pPr>
              <w:spacing w:before="100" w:beforeAutospacing="1" w:after="120" w:line="276" w:lineRule="auto"/>
              <w:jc w:val="center"/>
              <w:rPr>
                <w:b/>
                <w:bCs/>
                <w:color w:val="FF0000"/>
                <w:sz w:val="32"/>
                <w:szCs w:val="32"/>
              </w:rPr>
            </w:pPr>
            <w:r w:rsidRPr="00A46045">
              <w:rPr>
                <w:sz w:val="44"/>
                <w:szCs w:val="44"/>
              </w:rPr>
              <w:t>Szczegółowy Opis Przedmiotu Zamówienia</w:t>
            </w:r>
            <w:r w:rsidR="009F060A">
              <w:rPr>
                <w:sz w:val="44"/>
                <w:szCs w:val="44"/>
              </w:rPr>
              <w:t xml:space="preserve"> </w:t>
            </w:r>
          </w:p>
          <w:p w14:paraId="11C56661" w14:textId="77777777" w:rsidR="00A46045" w:rsidRDefault="00A46045" w:rsidP="008B0DAF">
            <w:pPr>
              <w:spacing w:before="100" w:beforeAutospacing="1" w:after="120" w:line="276" w:lineRule="auto"/>
              <w:jc w:val="center"/>
              <w:rPr>
                <w:sz w:val="28"/>
                <w:szCs w:val="28"/>
              </w:rPr>
            </w:pPr>
          </w:p>
          <w:p w14:paraId="6A11C67F" w14:textId="35618ED6" w:rsidR="000617BB" w:rsidRDefault="00A46045" w:rsidP="008B0DAF">
            <w:pPr>
              <w:spacing w:before="100" w:beforeAutospacing="1" w:after="120" w:line="276" w:lineRule="auto"/>
              <w:jc w:val="center"/>
              <w:rPr>
                <w:sz w:val="28"/>
                <w:szCs w:val="28"/>
              </w:rPr>
            </w:pPr>
            <w:r w:rsidRPr="00A46045">
              <w:rPr>
                <w:sz w:val="28"/>
                <w:szCs w:val="28"/>
              </w:rPr>
              <w:t xml:space="preserve">na </w:t>
            </w:r>
            <w:bookmarkStart w:id="0" w:name="_Hlk96781142"/>
            <w:r w:rsidRPr="00A46045">
              <w:rPr>
                <w:sz w:val="28"/>
                <w:szCs w:val="28"/>
              </w:rPr>
              <w:t xml:space="preserve">dostawy </w:t>
            </w:r>
            <w:r w:rsidR="000617BB">
              <w:rPr>
                <w:sz w:val="28"/>
                <w:szCs w:val="28"/>
              </w:rPr>
              <w:t xml:space="preserve">i usługi </w:t>
            </w:r>
            <w:r w:rsidRPr="00A46045">
              <w:rPr>
                <w:sz w:val="28"/>
                <w:szCs w:val="28"/>
              </w:rPr>
              <w:t xml:space="preserve">związane z realizacją </w:t>
            </w:r>
            <w:r w:rsidR="007434EC">
              <w:rPr>
                <w:sz w:val="28"/>
                <w:szCs w:val="28"/>
              </w:rPr>
              <w:t>projektu</w:t>
            </w:r>
          </w:p>
          <w:p w14:paraId="7F3D1118" w14:textId="2057F9AB" w:rsidR="00A46045" w:rsidRPr="00A46045" w:rsidRDefault="00A46045" w:rsidP="008B0DAF">
            <w:pPr>
              <w:spacing w:before="100" w:beforeAutospacing="1" w:after="120" w:line="276" w:lineRule="auto"/>
              <w:jc w:val="center"/>
              <w:rPr>
                <w:sz w:val="28"/>
                <w:szCs w:val="28"/>
              </w:rPr>
            </w:pPr>
            <w:r w:rsidRPr="00A46045">
              <w:rPr>
                <w:sz w:val="28"/>
                <w:szCs w:val="28"/>
              </w:rPr>
              <w:t>„</w:t>
            </w:r>
            <w:r w:rsidR="000617BB">
              <w:rPr>
                <w:sz w:val="28"/>
                <w:szCs w:val="28"/>
              </w:rPr>
              <w:t>Cyberbezpieczny Samorząd</w:t>
            </w:r>
            <w:r w:rsidRPr="00A46045">
              <w:rPr>
                <w:sz w:val="28"/>
                <w:szCs w:val="28"/>
              </w:rPr>
              <w:t>”</w:t>
            </w:r>
          </w:p>
          <w:bookmarkEnd w:id="0"/>
          <w:p w14:paraId="16EF8665" w14:textId="77777777" w:rsidR="00A46045" w:rsidRPr="00AD3D25" w:rsidRDefault="00A46045" w:rsidP="008B0DAF">
            <w:pPr>
              <w:spacing w:before="100" w:beforeAutospacing="1" w:after="120" w:line="276" w:lineRule="auto"/>
              <w:jc w:val="center"/>
              <w:rPr>
                <w:rFonts w:ascii="Times New Roman" w:hAnsi="Times New Roman" w:cs="Times New Roman"/>
                <w:bCs/>
                <w:sz w:val="24"/>
                <w:szCs w:val="24"/>
              </w:rPr>
            </w:pPr>
          </w:p>
        </w:tc>
      </w:tr>
    </w:tbl>
    <w:p w14:paraId="1534A86D" w14:textId="63E36697" w:rsidR="00A46045" w:rsidRDefault="00A46045" w:rsidP="008B0DAF">
      <w:pPr>
        <w:spacing w:before="100" w:beforeAutospacing="1" w:after="120" w:line="276" w:lineRule="auto"/>
        <w:jc w:val="right"/>
      </w:pPr>
    </w:p>
    <w:p w14:paraId="25E3A9F7" w14:textId="77777777" w:rsidR="00A46045" w:rsidRDefault="00A46045" w:rsidP="008B0DAF">
      <w:pPr>
        <w:spacing w:before="100" w:beforeAutospacing="1" w:after="120" w:line="276" w:lineRule="auto"/>
      </w:pPr>
      <w:r>
        <w:br w:type="page"/>
      </w:r>
    </w:p>
    <w:sdt>
      <w:sdtPr>
        <w:rPr>
          <w:rFonts w:asciiTheme="minorHAnsi" w:eastAsiaTheme="minorHAnsi" w:hAnsiTheme="minorHAnsi" w:cstheme="minorBidi"/>
          <w:color w:val="auto"/>
          <w:sz w:val="22"/>
          <w:szCs w:val="22"/>
          <w:lang w:eastAsia="en-US"/>
        </w:rPr>
        <w:id w:val="842895029"/>
        <w:docPartObj>
          <w:docPartGallery w:val="Table of Contents"/>
          <w:docPartUnique/>
        </w:docPartObj>
      </w:sdtPr>
      <w:sdtEndPr>
        <w:rPr>
          <w:b/>
          <w:bCs/>
        </w:rPr>
      </w:sdtEndPr>
      <w:sdtContent>
        <w:p w14:paraId="3A1A9F7E" w14:textId="6A56CEA5" w:rsidR="00EF3894" w:rsidRDefault="00EF3894" w:rsidP="008B0DAF">
          <w:pPr>
            <w:pStyle w:val="Nagwekspisutreci"/>
            <w:spacing w:before="100" w:beforeAutospacing="1" w:after="120" w:line="276" w:lineRule="auto"/>
          </w:pPr>
          <w:r>
            <w:t>Spis treści</w:t>
          </w:r>
        </w:p>
        <w:p w14:paraId="6C6D4678" w14:textId="13B69D50" w:rsidR="0012706A" w:rsidRDefault="00EF3894">
          <w:pPr>
            <w:pStyle w:val="Spistreci1"/>
            <w:rPr>
              <w:rFonts w:eastAsiaTheme="minorEastAsia"/>
              <w:noProof/>
              <w:kern w:val="2"/>
              <w:sz w:val="24"/>
              <w:szCs w:val="24"/>
              <w:lang w:eastAsia="pl-PL"/>
              <w14:ligatures w14:val="standardContextual"/>
            </w:rPr>
          </w:pPr>
          <w:r>
            <w:fldChar w:fldCharType="begin"/>
          </w:r>
          <w:r>
            <w:instrText xml:space="preserve"> TOC \o "1-3" \h \z \u </w:instrText>
          </w:r>
          <w:r>
            <w:fldChar w:fldCharType="separate"/>
          </w:r>
          <w:hyperlink w:anchor="_Toc190016628" w:history="1">
            <w:r w:rsidR="0012706A" w:rsidRPr="00B65E9F">
              <w:rPr>
                <w:rStyle w:val="Hipercze"/>
                <w:noProof/>
              </w:rPr>
              <w:t>1.</w:t>
            </w:r>
            <w:r w:rsidR="0012706A">
              <w:rPr>
                <w:rFonts w:eastAsiaTheme="minorEastAsia"/>
                <w:noProof/>
                <w:kern w:val="2"/>
                <w:sz w:val="24"/>
                <w:szCs w:val="24"/>
                <w:lang w:eastAsia="pl-PL"/>
                <w14:ligatures w14:val="standardContextual"/>
              </w:rPr>
              <w:tab/>
            </w:r>
            <w:r w:rsidR="0012706A" w:rsidRPr="00B65E9F">
              <w:rPr>
                <w:rStyle w:val="Hipercze"/>
                <w:noProof/>
              </w:rPr>
              <w:t>Zestawienie ilościowe.</w:t>
            </w:r>
            <w:r w:rsidR="0012706A">
              <w:rPr>
                <w:noProof/>
                <w:webHidden/>
              </w:rPr>
              <w:tab/>
            </w:r>
            <w:r w:rsidR="0012706A">
              <w:rPr>
                <w:noProof/>
                <w:webHidden/>
              </w:rPr>
              <w:fldChar w:fldCharType="begin"/>
            </w:r>
            <w:r w:rsidR="0012706A">
              <w:rPr>
                <w:noProof/>
                <w:webHidden/>
              </w:rPr>
              <w:instrText xml:space="preserve"> PAGEREF _Toc190016628 \h </w:instrText>
            </w:r>
            <w:r w:rsidR="0012706A">
              <w:rPr>
                <w:noProof/>
                <w:webHidden/>
              </w:rPr>
            </w:r>
            <w:r w:rsidR="0012706A">
              <w:rPr>
                <w:noProof/>
                <w:webHidden/>
              </w:rPr>
              <w:fldChar w:fldCharType="separate"/>
            </w:r>
            <w:r w:rsidR="0012706A">
              <w:rPr>
                <w:noProof/>
                <w:webHidden/>
              </w:rPr>
              <w:t>3</w:t>
            </w:r>
            <w:r w:rsidR="0012706A">
              <w:rPr>
                <w:noProof/>
                <w:webHidden/>
              </w:rPr>
              <w:fldChar w:fldCharType="end"/>
            </w:r>
          </w:hyperlink>
        </w:p>
        <w:p w14:paraId="37355BDC" w14:textId="05ECAFF1" w:rsidR="0012706A" w:rsidRDefault="0012706A">
          <w:pPr>
            <w:pStyle w:val="Spistreci1"/>
            <w:rPr>
              <w:rFonts w:eastAsiaTheme="minorEastAsia"/>
              <w:noProof/>
              <w:kern w:val="2"/>
              <w:sz w:val="24"/>
              <w:szCs w:val="24"/>
              <w:lang w:eastAsia="pl-PL"/>
              <w14:ligatures w14:val="standardContextual"/>
            </w:rPr>
          </w:pPr>
          <w:hyperlink w:anchor="_Toc190016629" w:history="1">
            <w:r w:rsidRPr="00B65E9F">
              <w:rPr>
                <w:rStyle w:val="Hipercze"/>
                <w:noProof/>
              </w:rPr>
              <w:t>2.</w:t>
            </w:r>
            <w:r>
              <w:rPr>
                <w:rFonts w:eastAsiaTheme="minorEastAsia"/>
                <w:noProof/>
                <w:kern w:val="2"/>
                <w:sz w:val="24"/>
                <w:szCs w:val="24"/>
                <w:lang w:eastAsia="pl-PL"/>
                <w14:ligatures w14:val="standardContextual"/>
              </w:rPr>
              <w:tab/>
            </w:r>
            <w:r w:rsidRPr="00B65E9F">
              <w:rPr>
                <w:rStyle w:val="Hipercze"/>
                <w:noProof/>
              </w:rPr>
              <w:t>Zasada równoważności rozwiązań i neutralności technologicznej.</w:t>
            </w:r>
            <w:r>
              <w:rPr>
                <w:noProof/>
                <w:webHidden/>
              </w:rPr>
              <w:tab/>
            </w:r>
            <w:r>
              <w:rPr>
                <w:noProof/>
                <w:webHidden/>
              </w:rPr>
              <w:fldChar w:fldCharType="begin"/>
            </w:r>
            <w:r>
              <w:rPr>
                <w:noProof/>
                <w:webHidden/>
              </w:rPr>
              <w:instrText xml:space="preserve"> PAGEREF _Toc190016629 \h </w:instrText>
            </w:r>
            <w:r>
              <w:rPr>
                <w:noProof/>
                <w:webHidden/>
              </w:rPr>
            </w:r>
            <w:r>
              <w:rPr>
                <w:noProof/>
                <w:webHidden/>
              </w:rPr>
              <w:fldChar w:fldCharType="separate"/>
            </w:r>
            <w:r>
              <w:rPr>
                <w:noProof/>
                <w:webHidden/>
              </w:rPr>
              <w:t>4</w:t>
            </w:r>
            <w:r>
              <w:rPr>
                <w:noProof/>
                <w:webHidden/>
              </w:rPr>
              <w:fldChar w:fldCharType="end"/>
            </w:r>
          </w:hyperlink>
        </w:p>
        <w:p w14:paraId="1511E0EA" w14:textId="50B476D9" w:rsidR="0012706A" w:rsidRDefault="0012706A">
          <w:pPr>
            <w:pStyle w:val="Spistreci1"/>
            <w:rPr>
              <w:rFonts w:eastAsiaTheme="minorEastAsia"/>
              <w:noProof/>
              <w:kern w:val="2"/>
              <w:sz w:val="24"/>
              <w:szCs w:val="24"/>
              <w:lang w:eastAsia="pl-PL"/>
              <w14:ligatures w14:val="standardContextual"/>
            </w:rPr>
          </w:pPr>
          <w:hyperlink w:anchor="_Toc190016630" w:history="1">
            <w:r w:rsidRPr="00B65E9F">
              <w:rPr>
                <w:rStyle w:val="Hipercze"/>
                <w:noProof/>
              </w:rPr>
              <w:t>3.</w:t>
            </w:r>
            <w:r>
              <w:rPr>
                <w:rFonts w:eastAsiaTheme="minorEastAsia"/>
                <w:noProof/>
                <w:kern w:val="2"/>
                <w:sz w:val="24"/>
                <w:szCs w:val="24"/>
                <w:lang w:eastAsia="pl-PL"/>
                <w14:ligatures w14:val="standardContextual"/>
              </w:rPr>
              <w:tab/>
            </w:r>
            <w:r w:rsidRPr="00B65E9F">
              <w:rPr>
                <w:rStyle w:val="Hipercze"/>
                <w:noProof/>
              </w:rPr>
              <w:t>Przedmiot zamówienia dla części nr 1.</w:t>
            </w:r>
            <w:r>
              <w:rPr>
                <w:noProof/>
                <w:webHidden/>
              </w:rPr>
              <w:tab/>
            </w:r>
            <w:r>
              <w:rPr>
                <w:noProof/>
                <w:webHidden/>
              </w:rPr>
              <w:fldChar w:fldCharType="begin"/>
            </w:r>
            <w:r>
              <w:rPr>
                <w:noProof/>
                <w:webHidden/>
              </w:rPr>
              <w:instrText xml:space="preserve"> PAGEREF _Toc190016630 \h </w:instrText>
            </w:r>
            <w:r>
              <w:rPr>
                <w:noProof/>
                <w:webHidden/>
              </w:rPr>
            </w:r>
            <w:r>
              <w:rPr>
                <w:noProof/>
                <w:webHidden/>
              </w:rPr>
              <w:fldChar w:fldCharType="separate"/>
            </w:r>
            <w:r>
              <w:rPr>
                <w:noProof/>
                <w:webHidden/>
              </w:rPr>
              <w:t>7</w:t>
            </w:r>
            <w:r>
              <w:rPr>
                <w:noProof/>
                <w:webHidden/>
              </w:rPr>
              <w:fldChar w:fldCharType="end"/>
            </w:r>
          </w:hyperlink>
        </w:p>
        <w:p w14:paraId="69EE2A40" w14:textId="4C678A36" w:rsidR="0012706A" w:rsidRDefault="0012706A">
          <w:pPr>
            <w:pStyle w:val="Spistreci1"/>
            <w:rPr>
              <w:rFonts w:eastAsiaTheme="minorEastAsia"/>
              <w:noProof/>
              <w:kern w:val="2"/>
              <w:sz w:val="24"/>
              <w:szCs w:val="24"/>
              <w:lang w:eastAsia="pl-PL"/>
              <w14:ligatures w14:val="standardContextual"/>
            </w:rPr>
          </w:pPr>
          <w:hyperlink w:anchor="_Toc190016631" w:history="1">
            <w:r w:rsidRPr="00B65E9F">
              <w:rPr>
                <w:rStyle w:val="Hipercze"/>
                <w:noProof/>
              </w:rPr>
              <w:t>3.1.</w:t>
            </w:r>
            <w:r>
              <w:rPr>
                <w:rFonts w:eastAsiaTheme="minorEastAsia"/>
                <w:noProof/>
                <w:kern w:val="2"/>
                <w:sz w:val="24"/>
                <w:szCs w:val="24"/>
                <w:lang w:eastAsia="pl-PL"/>
                <w14:ligatures w14:val="standardContextual"/>
              </w:rPr>
              <w:tab/>
            </w:r>
            <w:r w:rsidRPr="00B65E9F">
              <w:rPr>
                <w:rStyle w:val="Hipercze"/>
                <w:noProof/>
              </w:rPr>
              <w:t>Wymagania ogólne.</w:t>
            </w:r>
            <w:r>
              <w:rPr>
                <w:noProof/>
                <w:webHidden/>
              </w:rPr>
              <w:tab/>
            </w:r>
            <w:r>
              <w:rPr>
                <w:noProof/>
                <w:webHidden/>
              </w:rPr>
              <w:fldChar w:fldCharType="begin"/>
            </w:r>
            <w:r>
              <w:rPr>
                <w:noProof/>
                <w:webHidden/>
              </w:rPr>
              <w:instrText xml:space="preserve"> PAGEREF _Toc190016631 \h </w:instrText>
            </w:r>
            <w:r>
              <w:rPr>
                <w:noProof/>
                <w:webHidden/>
              </w:rPr>
            </w:r>
            <w:r>
              <w:rPr>
                <w:noProof/>
                <w:webHidden/>
              </w:rPr>
              <w:fldChar w:fldCharType="separate"/>
            </w:r>
            <w:r>
              <w:rPr>
                <w:noProof/>
                <w:webHidden/>
              </w:rPr>
              <w:t>7</w:t>
            </w:r>
            <w:r>
              <w:rPr>
                <w:noProof/>
                <w:webHidden/>
              </w:rPr>
              <w:fldChar w:fldCharType="end"/>
            </w:r>
          </w:hyperlink>
        </w:p>
        <w:p w14:paraId="70D7D0C2" w14:textId="08C57F2F" w:rsidR="0012706A" w:rsidRDefault="0012706A">
          <w:pPr>
            <w:pStyle w:val="Spistreci1"/>
            <w:rPr>
              <w:rFonts w:eastAsiaTheme="minorEastAsia"/>
              <w:noProof/>
              <w:kern w:val="2"/>
              <w:sz w:val="24"/>
              <w:szCs w:val="24"/>
              <w:lang w:eastAsia="pl-PL"/>
              <w14:ligatures w14:val="standardContextual"/>
            </w:rPr>
          </w:pPr>
          <w:hyperlink w:anchor="_Toc190016632" w:history="1">
            <w:r w:rsidRPr="00B65E9F">
              <w:rPr>
                <w:rStyle w:val="Hipercze"/>
                <w:noProof/>
              </w:rPr>
              <w:t>3.2.</w:t>
            </w:r>
            <w:r>
              <w:rPr>
                <w:rFonts w:eastAsiaTheme="minorEastAsia"/>
                <w:noProof/>
                <w:kern w:val="2"/>
                <w:sz w:val="24"/>
                <w:szCs w:val="24"/>
                <w:lang w:eastAsia="pl-PL"/>
                <w14:ligatures w14:val="standardContextual"/>
              </w:rPr>
              <w:tab/>
            </w:r>
            <w:r w:rsidRPr="00B65E9F">
              <w:rPr>
                <w:rStyle w:val="Hipercze"/>
                <w:noProof/>
              </w:rPr>
              <w:t>Zakup serwera (1 szt.).</w:t>
            </w:r>
            <w:r>
              <w:rPr>
                <w:noProof/>
                <w:webHidden/>
              </w:rPr>
              <w:tab/>
            </w:r>
            <w:r>
              <w:rPr>
                <w:noProof/>
                <w:webHidden/>
              </w:rPr>
              <w:fldChar w:fldCharType="begin"/>
            </w:r>
            <w:r>
              <w:rPr>
                <w:noProof/>
                <w:webHidden/>
              </w:rPr>
              <w:instrText xml:space="preserve"> PAGEREF _Toc190016632 \h </w:instrText>
            </w:r>
            <w:r>
              <w:rPr>
                <w:noProof/>
                <w:webHidden/>
              </w:rPr>
            </w:r>
            <w:r>
              <w:rPr>
                <w:noProof/>
                <w:webHidden/>
              </w:rPr>
              <w:fldChar w:fldCharType="separate"/>
            </w:r>
            <w:r>
              <w:rPr>
                <w:noProof/>
                <w:webHidden/>
              </w:rPr>
              <w:t>10</w:t>
            </w:r>
            <w:r>
              <w:rPr>
                <w:noProof/>
                <w:webHidden/>
              </w:rPr>
              <w:fldChar w:fldCharType="end"/>
            </w:r>
          </w:hyperlink>
        </w:p>
        <w:p w14:paraId="227097D1" w14:textId="6BA2B69C" w:rsidR="0012706A" w:rsidRDefault="0012706A">
          <w:pPr>
            <w:pStyle w:val="Spistreci1"/>
            <w:rPr>
              <w:rFonts w:eastAsiaTheme="minorEastAsia"/>
              <w:noProof/>
              <w:kern w:val="2"/>
              <w:sz w:val="24"/>
              <w:szCs w:val="24"/>
              <w:lang w:eastAsia="pl-PL"/>
              <w14:ligatures w14:val="standardContextual"/>
            </w:rPr>
          </w:pPr>
          <w:hyperlink w:anchor="_Toc190016633" w:history="1">
            <w:r w:rsidRPr="00B65E9F">
              <w:rPr>
                <w:rStyle w:val="Hipercze"/>
                <w:noProof/>
              </w:rPr>
              <w:t>3.3.</w:t>
            </w:r>
            <w:r>
              <w:rPr>
                <w:rFonts w:eastAsiaTheme="minorEastAsia"/>
                <w:noProof/>
                <w:kern w:val="2"/>
                <w:sz w:val="24"/>
                <w:szCs w:val="24"/>
                <w:lang w:eastAsia="pl-PL"/>
                <w14:ligatures w14:val="standardContextual"/>
              </w:rPr>
              <w:tab/>
            </w:r>
            <w:r w:rsidRPr="00B65E9F">
              <w:rPr>
                <w:rStyle w:val="Hipercze"/>
                <w:noProof/>
              </w:rPr>
              <w:t>Zakup access point (4 szt.).</w:t>
            </w:r>
            <w:r>
              <w:rPr>
                <w:noProof/>
                <w:webHidden/>
              </w:rPr>
              <w:tab/>
            </w:r>
            <w:r>
              <w:rPr>
                <w:noProof/>
                <w:webHidden/>
              </w:rPr>
              <w:fldChar w:fldCharType="begin"/>
            </w:r>
            <w:r>
              <w:rPr>
                <w:noProof/>
                <w:webHidden/>
              </w:rPr>
              <w:instrText xml:space="preserve"> PAGEREF _Toc190016633 \h </w:instrText>
            </w:r>
            <w:r>
              <w:rPr>
                <w:noProof/>
                <w:webHidden/>
              </w:rPr>
            </w:r>
            <w:r>
              <w:rPr>
                <w:noProof/>
                <w:webHidden/>
              </w:rPr>
              <w:fldChar w:fldCharType="separate"/>
            </w:r>
            <w:r>
              <w:rPr>
                <w:noProof/>
                <w:webHidden/>
              </w:rPr>
              <w:t>13</w:t>
            </w:r>
            <w:r>
              <w:rPr>
                <w:noProof/>
                <w:webHidden/>
              </w:rPr>
              <w:fldChar w:fldCharType="end"/>
            </w:r>
          </w:hyperlink>
        </w:p>
        <w:p w14:paraId="547CF1C9" w14:textId="0A880A97" w:rsidR="0012706A" w:rsidRDefault="0012706A">
          <w:pPr>
            <w:pStyle w:val="Spistreci1"/>
            <w:rPr>
              <w:rFonts w:eastAsiaTheme="minorEastAsia"/>
              <w:noProof/>
              <w:kern w:val="2"/>
              <w:sz w:val="24"/>
              <w:szCs w:val="24"/>
              <w:lang w:eastAsia="pl-PL"/>
              <w14:ligatures w14:val="standardContextual"/>
            </w:rPr>
          </w:pPr>
          <w:hyperlink w:anchor="_Toc190016634" w:history="1">
            <w:r w:rsidRPr="00B65E9F">
              <w:rPr>
                <w:rStyle w:val="Hipercze"/>
                <w:noProof/>
              </w:rPr>
              <w:t>3.4.</w:t>
            </w:r>
            <w:r>
              <w:rPr>
                <w:rFonts w:eastAsiaTheme="minorEastAsia"/>
                <w:noProof/>
                <w:kern w:val="2"/>
                <w:sz w:val="24"/>
                <w:szCs w:val="24"/>
                <w:lang w:eastAsia="pl-PL"/>
                <w14:ligatures w14:val="standardContextual"/>
              </w:rPr>
              <w:tab/>
            </w:r>
            <w:r w:rsidRPr="00B65E9F">
              <w:rPr>
                <w:rStyle w:val="Hipercze"/>
                <w:noProof/>
              </w:rPr>
              <w:t>Zakup przełączników sieciowych (2 szt.)</w:t>
            </w:r>
            <w:r>
              <w:rPr>
                <w:noProof/>
                <w:webHidden/>
              </w:rPr>
              <w:tab/>
            </w:r>
            <w:r>
              <w:rPr>
                <w:noProof/>
                <w:webHidden/>
              </w:rPr>
              <w:fldChar w:fldCharType="begin"/>
            </w:r>
            <w:r>
              <w:rPr>
                <w:noProof/>
                <w:webHidden/>
              </w:rPr>
              <w:instrText xml:space="preserve"> PAGEREF _Toc190016634 \h </w:instrText>
            </w:r>
            <w:r>
              <w:rPr>
                <w:noProof/>
                <w:webHidden/>
              </w:rPr>
            </w:r>
            <w:r>
              <w:rPr>
                <w:noProof/>
                <w:webHidden/>
              </w:rPr>
              <w:fldChar w:fldCharType="separate"/>
            </w:r>
            <w:r>
              <w:rPr>
                <w:noProof/>
                <w:webHidden/>
              </w:rPr>
              <w:t>14</w:t>
            </w:r>
            <w:r>
              <w:rPr>
                <w:noProof/>
                <w:webHidden/>
              </w:rPr>
              <w:fldChar w:fldCharType="end"/>
            </w:r>
          </w:hyperlink>
        </w:p>
        <w:p w14:paraId="58548316" w14:textId="5DA8FA23" w:rsidR="0012706A" w:rsidRDefault="0012706A">
          <w:pPr>
            <w:pStyle w:val="Spistreci1"/>
            <w:rPr>
              <w:rFonts w:eastAsiaTheme="minorEastAsia"/>
              <w:noProof/>
              <w:kern w:val="2"/>
              <w:sz w:val="24"/>
              <w:szCs w:val="24"/>
              <w:lang w:eastAsia="pl-PL"/>
              <w14:ligatures w14:val="standardContextual"/>
            </w:rPr>
          </w:pPr>
          <w:hyperlink w:anchor="_Toc190016635" w:history="1">
            <w:r w:rsidRPr="00B65E9F">
              <w:rPr>
                <w:rStyle w:val="Hipercze"/>
                <w:noProof/>
              </w:rPr>
              <w:t>3.5.</w:t>
            </w:r>
            <w:r>
              <w:rPr>
                <w:rFonts w:eastAsiaTheme="minorEastAsia"/>
                <w:noProof/>
                <w:kern w:val="2"/>
                <w:sz w:val="24"/>
                <w:szCs w:val="24"/>
                <w:lang w:eastAsia="pl-PL"/>
                <w14:ligatures w14:val="standardContextual"/>
              </w:rPr>
              <w:tab/>
            </w:r>
            <w:r w:rsidRPr="00B65E9F">
              <w:rPr>
                <w:rStyle w:val="Hipercze"/>
                <w:noProof/>
              </w:rPr>
              <w:t>Rozbudowa infrastruktury UTM  (1 szt.).</w:t>
            </w:r>
            <w:r>
              <w:rPr>
                <w:noProof/>
                <w:webHidden/>
              </w:rPr>
              <w:tab/>
            </w:r>
            <w:r>
              <w:rPr>
                <w:noProof/>
                <w:webHidden/>
              </w:rPr>
              <w:fldChar w:fldCharType="begin"/>
            </w:r>
            <w:r>
              <w:rPr>
                <w:noProof/>
                <w:webHidden/>
              </w:rPr>
              <w:instrText xml:space="preserve"> PAGEREF _Toc190016635 \h </w:instrText>
            </w:r>
            <w:r>
              <w:rPr>
                <w:noProof/>
                <w:webHidden/>
              </w:rPr>
            </w:r>
            <w:r>
              <w:rPr>
                <w:noProof/>
                <w:webHidden/>
              </w:rPr>
              <w:fldChar w:fldCharType="separate"/>
            </w:r>
            <w:r>
              <w:rPr>
                <w:noProof/>
                <w:webHidden/>
              </w:rPr>
              <w:t>14</w:t>
            </w:r>
            <w:r>
              <w:rPr>
                <w:noProof/>
                <w:webHidden/>
              </w:rPr>
              <w:fldChar w:fldCharType="end"/>
            </w:r>
          </w:hyperlink>
        </w:p>
        <w:p w14:paraId="3D35BF61" w14:textId="6E7550FB" w:rsidR="0012706A" w:rsidRDefault="0012706A">
          <w:pPr>
            <w:pStyle w:val="Spistreci1"/>
            <w:rPr>
              <w:rFonts w:eastAsiaTheme="minorEastAsia"/>
              <w:noProof/>
              <w:kern w:val="2"/>
              <w:sz w:val="24"/>
              <w:szCs w:val="24"/>
              <w:lang w:eastAsia="pl-PL"/>
              <w14:ligatures w14:val="standardContextual"/>
            </w:rPr>
          </w:pPr>
          <w:hyperlink w:anchor="_Toc190016636" w:history="1">
            <w:r w:rsidRPr="00B65E9F">
              <w:rPr>
                <w:rStyle w:val="Hipercze"/>
                <w:noProof/>
              </w:rPr>
              <w:t>4.</w:t>
            </w:r>
            <w:r>
              <w:rPr>
                <w:rFonts w:eastAsiaTheme="minorEastAsia"/>
                <w:noProof/>
                <w:kern w:val="2"/>
                <w:sz w:val="24"/>
                <w:szCs w:val="24"/>
                <w:lang w:eastAsia="pl-PL"/>
                <w14:ligatures w14:val="standardContextual"/>
              </w:rPr>
              <w:tab/>
            </w:r>
            <w:r w:rsidRPr="00B65E9F">
              <w:rPr>
                <w:rStyle w:val="Hipercze"/>
                <w:noProof/>
              </w:rPr>
              <w:t>Przedmiot przedmiotu zamówienia części nr 2.</w:t>
            </w:r>
            <w:r>
              <w:rPr>
                <w:noProof/>
                <w:webHidden/>
              </w:rPr>
              <w:tab/>
            </w:r>
            <w:r>
              <w:rPr>
                <w:noProof/>
                <w:webHidden/>
              </w:rPr>
              <w:fldChar w:fldCharType="begin"/>
            </w:r>
            <w:r>
              <w:rPr>
                <w:noProof/>
                <w:webHidden/>
              </w:rPr>
              <w:instrText xml:space="preserve"> PAGEREF _Toc190016636 \h </w:instrText>
            </w:r>
            <w:r>
              <w:rPr>
                <w:noProof/>
                <w:webHidden/>
              </w:rPr>
            </w:r>
            <w:r>
              <w:rPr>
                <w:noProof/>
                <w:webHidden/>
              </w:rPr>
              <w:fldChar w:fldCharType="separate"/>
            </w:r>
            <w:r>
              <w:rPr>
                <w:noProof/>
                <w:webHidden/>
              </w:rPr>
              <w:t>18</w:t>
            </w:r>
            <w:r>
              <w:rPr>
                <w:noProof/>
                <w:webHidden/>
              </w:rPr>
              <w:fldChar w:fldCharType="end"/>
            </w:r>
          </w:hyperlink>
        </w:p>
        <w:p w14:paraId="51FBC4A7" w14:textId="3FCFD076" w:rsidR="0012706A" w:rsidRDefault="0012706A">
          <w:pPr>
            <w:pStyle w:val="Spistreci1"/>
            <w:rPr>
              <w:rFonts w:eastAsiaTheme="minorEastAsia"/>
              <w:noProof/>
              <w:kern w:val="2"/>
              <w:sz w:val="24"/>
              <w:szCs w:val="24"/>
              <w:lang w:eastAsia="pl-PL"/>
              <w14:ligatures w14:val="standardContextual"/>
            </w:rPr>
          </w:pPr>
          <w:hyperlink w:anchor="_Toc190016637" w:history="1">
            <w:r w:rsidRPr="00B65E9F">
              <w:rPr>
                <w:rStyle w:val="Hipercze"/>
                <w:noProof/>
              </w:rPr>
              <w:t>4.1.</w:t>
            </w:r>
            <w:r>
              <w:rPr>
                <w:rFonts w:eastAsiaTheme="minorEastAsia"/>
                <w:noProof/>
                <w:kern w:val="2"/>
                <w:sz w:val="24"/>
                <w:szCs w:val="24"/>
                <w:lang w:eastAsia="pl-PL"/>
                <w14:ligatures w14:val="standardContextual"/>
              </w:rPr>
              <w:tab/>
            </w:r>
            <w:r w:rsidRPr="00B65E9F">
              <w:rPr>
                <w:rStyle w:val="Hipercze"/>
                <w:noProof/>
              </w:rPr>
              <w:t>Wymagania ogólne.</w:t>
            </w:r>
            <w:r>
              <w:rPr>
                <w:noProof/>
                <w:webHidden/>
              </w:rPr>
              <w:tab/>
            </w:r>
            <w:r>
              <w:rPr>
                <w:noProof/>
                <w:webHidden/>
              </w:rPr>
              <w:fldChar w:fldCharType="begin"/>
            </w:r>
            <w:r>
              <w:rPr>
                <w:noProof/>
                <w:webHidden/>
              </w:rPr>
              <w:instrText xml:space="preserve"> PAGEREF _Toc190016637 \h </w:instrText>
            </w:r>
            <w:r>
              <w:rPr>
                <w:noProof/>
                <w:webHidden/>
              </w:rPr>
            </w:r>
            <w:r>
              <w:rPr>
                <w:noProof/>
                <w:webHidden/>
              </w:rPr>
              <w:fldChar w:fldCharType="separate"/>
            </w:r>
            <w:r>
              <w:rPr>
                <w:noProof/>
                <w:webHidden/>
              </w:rPr>
              <w:t>18</w:t>
            </w:r>
            <w:r>
              <w:rPr>
                <w:noProof/>
                <w:webHidden/>
              </w:rPr>
              <w:fldChar w:fldCharType="end"/>
            </w:r>
          </w:hyperlink>
        </w:p>
        <w:p w14:paraId="42B42165" w14:textId="6C7F752A" w:rsidR="0012706A" w:rsidRDefault="0012706A">
          <w:pPr>
            <w:pStyle w:val="Spistreci1"/>
            <w:rPr>
              <w:rFonts w:eastAsiaTheme="minorEastAsia"/>
              <w:noProof/>
              <w:kern w:val="2"/>
              <w:sz w:val="24"/>
              <w:szCs w:val="24"/>
              <w:lang w:eastAsia="pl-PL"/>
              <w14:ligatures w14:val="standardContextual"/>
            </w:rPr>
          </w:pPr>
          <w:hyperlink w:anchor="_Toc190016638" w:history="1">
            <w:r w:rsidRPr="00B65E9F">
              <w:rPr>
                <w:rStyle w:val="Hipercze"/>
                <w:noProof/>
              </w:rPr>
              <w:t>4.2.</w:t>
            </w:r>
            <w:r>
              <w:rPr>
                <w:rFonts w:eastAsiaTheme="minorEastAsia"/>
                <w:noProof/>
                <w:kern w:val="2"/>
                <w:sz w:val="24"/>
                <w:szCs w:val="24"/>
                <w:lang w:eastAsia="pl-PL"/>
                <w14:ligatures w14:val="standardContextual"/>
              </w:rPr>
              <w:tab/>
            </w:r>
            <w:r w:rsidRPr="00B65E9F">
              <w:rPr>
                <w:rStyle w:val="Hipercze"/>
                <w:noProof/>
              </w:rPr>
              <w:t>Zakup oprogramowania do agregowania logów (1 szt.).</w:t>
            </w:r>
            <w:r>
              <w:rPr>
                <w:noProof/>
                <w:webHidden/>
              </w:rPr>
              <w:tab/>
            </w:r>
            <w:r>
              <w:rPr>
                <w:noProof/>
                <w:webHidden/>
              </w:rPr>
              <w:fldChar w:fldCharType="begin"/>
            </w:r>
            <w:r>
              <w:rPr>
                <w:noProof/>
                <w:webHidden/>
              </w:rPr>
              <w:instrText xml:space="preserve"> PAGEREF _Toc190016638 \h </w:instrText>
            </w:r>
            <w:r>
              <w:rPr>
                <w:noProof/>
                <w:webHidden/>
              </w:rPr>
            </w:r>
            <w:r>
              <w:rPr>
                <w:noProof/>
                <w:webHidden/>
              </w:rPr>
              <w:fldChar w:fldCharType="separate"/>
            </w:r>
            <w:r>
              <w:rPr>
                <w:noProof/>
                <w:webHidden/>
              </w:rPr>
              <w:t>22</w:t>
            </w:r>
            <w:r>
              <w:rPr>
                <w:noProof/>
                <w:webHidden/>
              </w:rPr>
              <w:fldChar w:fldCharType="end"/>
            </w:r>
          </w:hyperlink>
        </w:p>
        <w:p w14:paraId="1371FAA8" w14:textId="2EB8E9A5" w:rsidR="0012706A" w:rsidRDefault="0012706A">
          <w:pPr>
            <w:pStyle w:val="Spistreci1"/>
            <w:rPr>
              <w:rFonts w:eastAsiaTheme="minorEastAsia"/>
              <w:noProof/>
              <w:kern w:val="2"/>
              <w:sz w:val="24"/>
              <w:szCs w:val="24"/>
              <w:lang w:eastAsia="pl-PL"/>
              <w14:ligatures w14:val="standardContextual"/>
            </w:rPr>
          </w:pPr>
          <w:hyperlink w:anchor="_Toc190016639" w:history="1">
            <w:r w:rsidRPr="00B65E9F">
              <w:rPr>
                <w:rStyle w:val="Hipercze"/>
                <w:noProof/>
              </w:rPr>
              <w:t>4.3.</w:t>
            </w:r>
            <w:r>
              <w:rPr>
                <w:rFonts w:eastAsiaTheme="minorEastAsia"/>
                <w:noProof/>
                <w:kern w:val="2"/>
                <w:sz w:val="24"/>
                <w:szCs w:val="24"/>
                <w:lang w:eastAsia="pl-PL"/>
                <w14:ligatures w14:val="standardContextual"/>
              </w:rPr>
              <w:tab/>
            </w:r>
            <w:r w:rsidRPr="00B65E9F">
              <w:rPr>
                <w:rStyle w:val="Hipercze"/>
                <w:noProof/>
              </w:rPr>
              <w:t>Zakup oprogramowania backup  (1 szt.).</w:t>
            </w:r>
            <w:r>
              <w:rPr>
                <w:noProof/>
                <w:webHidden/>
              </w:rPr>
              <w:tab/>
            </w:r>
            <w:r>
              <w:rPr>
                <w:noProof/>
                <w:webHidden/>
              </w:rPr>
              <w:fldChar w:fldCharType="begin"/>
            </w:r>
            <w:r>
              <w:rPr>
                <w:noProof/>
                <w:webHidden/>
              </w:rPr>
              <w:instrText xml:space="preserve"> PAGEREF _Toc190016639 \h </w:instrText>
            </w:r>
            <w:r>
              <w:rPr>
                <w:noProof/>
                <w:webHidden/>
              </w:rPr>
            </w:r>
            <w:r>
              <w:rPr>
                <w:noProof/>
                <w:webHidden/>
              </w:rPr>
              <w:fldChar w:fldCharType="separate"/>
            </w:r>
            <w:r>
              <w:rPr>
                <w:noProof/>
                <w:webHidden/>
              </w:rPr>
              <w:t>23</w:t>
            </w:r>
            <w:r>
              <w:rPr>
                <w:noProof/>
                <w:webHidden/>
              </w:rPr>
              <w:fldChar w:fldCharType="end"/>
            </w:r>
          </w:hyperlink>
        </w:p>
        <w:p w14:paraId="16A9C624" w14:textId="4606EBA4" w:rsidR="0012706A" w:rsidRDefault="0012706A">
          <w:pPr>
            <w:pStyle w:val="Spistreci1"/>
            <w:rPr>
              <w:rFonts w:eastAsiaTheme="minorEastAsia"/>
              <w:noProof/>
              <w:kern w:val="2"/>
              <w:sz w:val="24"/>
              <w:szCs w:val="24"/>
              <w:lang w:eastAsia="pl-PL"/>
              <w14:ligatures w14:val="standardContextual"/>
            </w:rPr>
          </w:pPr>
          <w:hyperlink w:anchor="_Toc190016640" w:history="1">
            <w:r w:rsidRPr="00B65E9F">
              <w:rPr>
                <w:rStyle w:val="Hipercze"/>
                <w:noProof/>
              </w:rPr>
              <w:t>4.4.</w:t>
            </w:r>
            <w:r>
              <w:rPr>
                <w:rFonts w:eastAsiaTheme="minorEastAsia"/>
                <w:noProof/>
                <w:kern w:val="2"/>
                <w:sz w:val="24"/>
                <w:szCs w:val="24"/>
                <w:lang w:eastAsia="pl-PL"/>
                <w14:ligatures w14:val="standardContextual"/>
              </w:rPr>
              <w:tab/>
            </w:r>
            <w:r w:rsidRPr="00B65E9F">
              <w:rPr>
                <w:rStyle w:val="Hipercze"/>
                <w:noProof/>
              </w:rPr>
              <w:t>Rozbudowa oprogramowania antywirusowego o funkcje XDR, szyfrowania danych, zarządzanie podatnościami (1 szt.).</w:t>
            </w:r>
            <w:r>
              <w:rPr>
                <w:noProof/>
                <w:webHidden/>
              </w:rPr>
              <w:tab/>
            </w:r>
            <w:r>
              <w:rPr>
                <w:noProof/>
                <w:webHidden/>
              </w:rPr>
              <w:fldChar w:fldCharType="begin"/>
            </w:r>
            <w:r>
              <w:rPr>
                <w:noProof/>
                <w:webHidden/>
              </w:rPr>
              <w:instrText xml:space="preserve"> PAGEREF _Toc190016640 \h </w:instrText>
            </w:r>
            <w:r>
              <w:rPr>
                <w:noProof/>
                <w:webHidden/>
              </w:rPr>
            </w:r>
            <w:r>
              <w:rPr>
                <w:noProof/>
                <w:webHidden/>
              </w:rPr>
              <w:fldChar w:fldCharType="separate"/>
            </w:r>
            <w:r>
              <w:rPr>
                <w:noProof/>
                <w:webHidden/>
              </w:rPr>
              <w:t>25</w:t>
            </w:r>
            <w:r>
              <w:rPr>
                <w:noProof/>
                <w:webHidden/>
              </w:rPr>
              <w:fldChar w:fldCharType="end"/>
            </w:r>
          </w:hyperlink>
        </w:p>
        <w:p w14:paraId="0A231505" w14:textId="338F9783" w:rsidR="0012706A" w:rsidRDefault="0012706A">
          <w:pPr>
            <w:pStyle w:val="Spistreci1"/>
            <w:rPr>
              <w:rFonts w:eastAsiaTheme="minorEastAsia"/>
              <w:noProof/>
              <w:kern w:val="2"/>
              <w:sz w:val="24"/>
              <w:szCs w:val="24"/>
              <w:lang w:eastAsia="pl-PL"/>
              <w14:ligatures w14:val="standardContextual"/>
            </w:rPr>
          </w:pPr>
          <w:hyperlink w:anchor="_Toc190016641" w:history="1">
            <w:r w:rsidRPr="00B65E9F">
              <w:rPr>
                <w:rStyle w:val="Hipercze"/>
                <w:noProof/>
              </w:rPr>
              <w:t>4.5.</w:t>
            </w:r>
            <w:r>
              <w:rPr>
                <w:rFonts w:eastAsiaTheme="minorEastAsia"/>
                <w:noProof/>
                <w:kern w:val="2"/>
                <w:sz w:val="24"/>
                <w:szCs w:val="24"/>
                <w:lang w:eastAsia="pl-PL"/>
                <w14:ligatures w14:val="standardContextual"/>
              </w:rPr>
              <w:tab/>
            </w:r>
            <w:r w:rsidRPr="00B65E9F">
              <w:rPr>
                <w:rStyle w:val="Hipercze"/>
                <w:noProof/>
              </w:rPr>
              <w:t>Zakup oprogramowania do zarządzania bezpieczeństwem IT (DLP, monitoring zasobów, zarządzanie dostępem) (1 szt.).</w:t>
            </w:r>
            <w:r>
              <w:rPr>
                <w:noProof/>
                <w:webHidden/>
              </w:rPr>
              <w:tab/>
            </w:r>
            <w:r>
              <w:rPr>
                <w:noProof/>
                <w:webHidden/>
              </w:rPr>
              <w:fldChar w:fldCharType="begin"/>
            </w:r>
            <w:r>
              <w:rPr>
                <w:noProof/>
                <w:webHidden/>
              </w:rPr>
              <w:instrText xml:space="preserve"> PAGEREF _Toc190016641 \h </w:instrText>
            </w:r>
            <w:r>
              <w:rPr>
                <w:noProof/>
                <w:webHidden/>
              </w:rPr>
            </w:r>
            <w:r>
              <w:rPr>
                <w:noProof/>
                <w:webHidden/>
              </w:rPr>
              <w:fldChar w:fldCharType="separate"/>
            </w:r>
            <w:r>
              <w:rPr>
                <w:noProof/>
                <w:webHidden/>
              </w:rPr>
              <w:t>35</w:t>
            </w:r>
            <w:r>
              <w:rPr>
                <w:noProof/>
                <w:webHidden/>
              </w:rPr>
              <w:fldChar w:fldCharType="end"/>
            </w:r>
          </w:hyperlink>
        </w:p>
        <w:p w14:paraId="2A65691C" w14:textId="7EEA0E4B" w:rsidR="00EF3894" w:rsidRDefault="00EF3894" w:rsidP="008B0DAF">
          <w:pPr>
            <w:pStyle w:val="Spistreci1"/>
            <w:tabs>
              <w:tab w:val="left" w:pos="720"/>
            </w:tabs>
            <w:spacing w:before="100" w:beforeAutospacing="1" w:after="120" w:line="276" w:lineRule="auto"/>
          </w:pPr>
          <w:r>
            <w:rPr>
              <w:b/>
              <w:bCs/>
            </w:rPr>
            <w:fldChar w:fldCharType="end"/>
          </w:r>
        </w:p>
      </w:sdtContent>
    </w:sdt>
    <w:p w14:paraId="796E12B1" w14:textId="09ADB18F" w:rsidR="00EF3894" w:rsidRDefault="00EF3894" w:rsidP="008B0DAF">
      <w:pPr>
        <w:spacing w:before="100" w:beforeAutospacing="1" w:after="120" w:line="276" w:lineRule="auto"/>
        <w:rPr>
          <w:sz w:val="44"/>
          <w:szCs w:val="44"/>
        </w:rPr>
      </w:pPr>
      <w:r>
        <w:rPr>
          <w:sz w:val="44"/>
          <w:szCs w:val="44"/>
        </w:rPr>
        <w:br w:type="page"/>
      </w:r>
    </w:p>
    <w:p w14:paraId="67816582" w14:textId="765F7882" w:rsidR="00A46045" w:rsidRDefault="00A922E9" w:rsidP="008B0DAF">
      <w:pPr>
        <w:pStyle w:val="Nagwek1"/>
        <w:numPr>
          <w:ilvl w:val="0"/>
          <w:numId w:val="1"/>
        </w:numPr>
        <w:spacing w:before="100" w:beforeAutospacing="1" w:after="120" w:line="276" w:lineRule="auto"/>
      </w:pPr>
      <w:bookmarkStart w:id="1" w:name="_Toc190016628"/>
      <w:r>
        <w:t>Zestawienie ilościowe.</w:t>
      </w:r>
      <w:bookmarkEnd w:id="1"/>
    </w:p>
    <w:p w14:paraId="2FA7C275" w14:textId="685C6E06" w:rsidR="0056145F" w:rsidRDefault="0056145F" w:rsidP="008B0DAF">
      <w:pPr>
        <w:spacing w:before="100" w:beforeAutospacing="1" w:after="120" w:line="276" w:lineRule="auto"/>
        <w:jc w:val="both"/>
        <w:rPr>
          <w:rFonts w:cstheme="minorHAnsi"/>
        </w:rPr>
      </w:pPr>
      <w:r>
        <w:t xml:space="preserve">Część nr </w:t>
      </w:r>
      <w:r w:rsidR="00C83254">
        <w:t>1</w:t>
      </w:r>
      <w:r>
        <w:t xml:space="preserve"> – </w:t>
      </w:r>
      <w:r>
        <w:rPr>
          <w:rFonts w:cstheme="minorHAnsi"/>
        </w:rPr>
        <w:t>Dostawa sprzętu i oprogramowania informatycznego.</w:t>
      </w:r>
    </w:p>
    <w:tbl>
      <w:tblPr>
        <w:tblStyle w:val="Tabela-Siatka"/>
        <w:tblW w:w="0" w:type="auto"/>
        <w:tblLook w:val="04A0" w:firstRow="1" w:lastRow="0" w:firstColumn="1" w:lastColumn="0" w:noHBand="0" w:noVBand="1"/>
      </w:tblPr>
      <w:tblGrid>
        <w:gridCol w:w="495"/>
        <w:gridCol w:w="6304"/>
        <w:gridCol w:w="2263"/>
      </w:tblGrid>
      <w:tr w:rsidR="0056145F" w14:paraId="5045F041" w14:textId="77777777" w:rsidTr="00B00BEE">
        <w:trPr>
          <w:trHeight w:val="504"/>
        </w:trPr>
        <w:tc>
          <w:tcPr>
            <w:tcW w:w="495" w:type="dxa"/>
            <w:shd w:val="clear" w:color="auto" w:fill="D9D9D9" w:themeFill="background1" w:themeFillShade="D9"/>
            <w:vAlign w:val="center"/>
          </w:tcPr>
          <w:p w14:paraId="7A1CA1A5" w14:textId="77777777" w:rsidR="0056145F" w:rsidRDefault="0056145F" w:rsidP="008B0DAF">
            <w:pPr>
              <w:spacing w:before="100" w:beforeAutospacing="1" w:after="120" w:line="276" w:lineRule="auto"/>
              <w:jc w:val="center"/>
            </w:pPr>
            <w:r>
              <w:t>Lp.</w:t>
            </w:r>
          </w:p>
        </w:tc>
        <w:tc>
          <w:tcPr>
            <w:tcW w:w="6304" w:type="dxa"/>
            <w:shd w:val="clear" w:color="auto" w:fill="D9D9D9" w:themeFill="background1" w:themeFillShade="D9"/>
            <w:vAlign w:val="center"/>
          </w:tcPr>
          <w:p w14:paraId="37722503" w14:textId="77777777" w:rsidR="0056145F" w:rsidRDefault="0056145F" w:rsidP="008B0DAF">
            <w:pPr>
              <w:spacing w:before="100" w:beforeAutospacing="1" w:after="120" w:line="276" w:lineRule="auto"/>
              <w:jc w:val="center"/>
            </w:pPr>
            <w:r>
              <w:t>Nazwa</w:t>
            </w:r>
          </w:p>
        </w:tc>
        <w:tc>
          <w:tcPr>
            <w:tcW w:w="2263" w:type="dxa"/>
            <w:shd w:val="clear" w:color="auto" w:fill="D9D9D9" w:themeFill="background1" w:themeFillShade="D9"/>
            <w:vAlign w:val="center"/>
          </w:tcPr>
          <w:p w14:paraId="3102B77C" w14:textId="77777777" w:rsidR="0056145F" w:rsidRDefault="0056145F" w:rsidP="008B0DAF">
            <w:pPr>
              <w:spacing w:before="100" w:beforeAutospacing="1" w:after="120" w:line="276" w:lineRule="auto"/>
              <w:jc w:val="center"/>
            </w:pPr>
            <w:r>
              <w:t>Ilość</w:t>
            </w:r>
          </w:p>
        </w:tc>
      </w:tr>
      <w:tr w:rsidR="0056145F" w14:paraId="73CA1862" w14:textId="77777777" w:rsidTr="00B00BEE">
        <w:tc>
          <w:tcPr>
            <w:tcW w:w="495" w:type="dxa"/>
          </w:tcPr>
          <w:p w14:paraId="261ED025" w14:textId="77777777" w:rsidR="0056145F" w:rsidRDefault="0056145F" w:rsidP="008B0DAF">
            <w:pPr>
              <w:spacing w:before="100" w:beforeAutospacing="1" w:after="120" w:line="276" w:lineRule="auto"/>
            </w:pPr>
            <w:r>
              <w:t>1.</w:t>
            </w:r>
          </w:p>
        </w:tc>
        <w:tc>
          <w:tcPr>
            <w:tcW w:w="6304" w:type="dxa"/>
          </w:tcPr>
          <w:p w14:paraId="0723EFD1" w14:textId="7C4ABB1A" w:rsidR="0056145F" w:rsidRDefault="00916F7C" w:rsidP="008B0DAF">
            <w:pPr>
              <w:spacing w:before="100" w:beforeAutospacing="1" w:after="120" w:line="276" w:lineRule="auto"/>
            </w:pPr>
            <w:r>
              <w:t>Zakup serwera</w:t>
            </w:r>
          </w:p>
        </w:tc>
        <w:tc>
          <w:tcPr>
            <w:tcW w:w="2263" w:type="dxa"/>
            <w:vAlign w:val="center"/>
          </w:tcPr>
          <w:p w14:paraId="08B3C646" w14:textId="40965C19" w:rsidR="0056145F" w:rsidRDefault="00916F7C" w:rsidP="008B0DAF">
            <w:pPr>
              <w:spacing w:before="100" w:beforeAutospacing="1" w:after="120" w:line="276" w:lineRule="auto"/>
              <w:jc w:val="center"/>
            </w:pPr>
            <w:r>
              <w:t>1 szt.</w:t>
            </w:r>
          </w:p>
        </w:tc>
      </w:tr>
      <w:tr w:rsidR="0056145F" w14:paraId="39641AE5" w14:textId="77777777" w:rsidTr="00B00BEE">
        <w:tc>
          <w:tcPr>
            <w:tcW w:w="495" w:type="dxa"/>
          </w:tcPr>
          <w:p w14:paraId="2B166735" w14:textId="77777777" w:rsidR="0056145F" w:rsidRDefault="0056145F" w:rsidP="008B0DAF">
            <w:pPr>
              <w:spacing w:before="100" w:beforeAutospacing="1" w:after="120" w:line="276" w:lineRule="auto"/>
            </w:pPr>
            <w:r>
              <w:t>2.</w:t>
            </w:r>
          </w:p>
        </w:tc>
        <w:tc>
          <w:tcPr>
            <w:tcW w:w="6304" w:type="dxa"/>
          </w:tcPr>
          <w:p w14:paraId="15821C9F" w14:textId="7F979B1C" w:rsidR="0056145F" w:rsidRDefault="00916F7C" w:rsidP="008B0DAF">
            <w:pPr>
              <w:spacing w:before="100" w:beforeAutospacing="1" w:after="120" w:line="276" w:lineRule="auto"/>
            </w:pPr>
            <w:r>
              <w:t xml:space="preserve">Zakup </w:t>
            </w:r>
            <w:proofErr w:type="spellStart"/>
            <w:r w:rsidR="007E18D5">
              <w:t>access</w:t>
            </w:r>
            <w:proofErr w:type="spellEnd"/>
            <w:r w:rsidR="007E18D5">
              <w:t xml:space="preserve"> point</w:t>
            </w:r>
          </w:p>
        </w:tc>
        <w:tc>
          <w:tcPr>
            <w:tcW w:w="2263" w:type="dxa"/>
            <w:vAlign w:val="center"/>
          </w:tcPr>
          <w:p w14:paraId="3B90B45D" w14:textId="40717846" w:rsidR="0056145F" w:rsidRDefault="007E18D5" w:rsidP="008B0DAF">
            <w:pPr>
              <w:spacing w:before="100" w:beforeAutospacing="1" w:after="120" w:line="276" w:lineRule="auto"/>
              <w:jc w:val="center"/>
            </w:pPr>
            <w:r>
              <w:t>4</w:t>
            </w:r>
            <w:r w:rsidR="00916F7C">
              <w:t xml:space="preserve"> szt.</w:t>
            </w:r>
          </w:p>
        </w:tc>
      </w:tr>
      <w:tr w:rsidR="0056145F" w14:paraId="54669C13" w14:textId="77777777" w:rsidTr="00B00BEE">
        <w:tc>
          <w:tcPr>
            <w:tcW w:w="495" w:type="dxa"/>
          </w:tcPr>
          <w:p w14:paraId="50688521" w14:textId="77777777" w:rsidR="0056145F" w:rsidRDefault="0056145F" w:rsidP="008B0DAF">
            <w:pPr>
              <w:spacing w:before="100" w:beforeAutospacing="1" w:after="120" w:line="276" w:lineRule="auto"/>
            </w:pPr>
            <w:r>
              <w:t>3.</w:t>
            </w:r>
          </w:p>
        </w:tc>
        <w:tc>
          <w:tcPr>
            <w:tcW w:w="6304" w:type="dxa"/>
          </w:tcPr>
          <w:p w14:paraId="54C816D5" w14:textId="3880D245" w:rsidR="0056145F" w:rsidRDefault="007E18D5" w:rsidP="008B0DAF">
            <w:pPr>
              <w:spacing w:before="100" w:beforeAutospacing="1" w:after="120" w:line="276" w:lineRule="auto"/>
            </w:pPr>
            <w:r>
              <w:t>Zakup przełączników sieciowych</w:t>
            </w:r>
          </w:p>
        </w:tc>
        <w:tc>
          <w:tcPr>
            <w:tcW w:w="2263" w:type="dxa"/>
            <w:vAlign w:val="center"/>
          </w:tcPr>
          <w:p w14:paraId="1B20CD09" w14:textId="281DDA1A" w:rsidR="0056145F" w:rsidRDefault="00521E40" w:rsidP="008B0DAF">
            <w:pPr>
              <w:spacing w:before="100" w:beforeAutospacing="1" w:after="120" w:line="276" w:lineRule="auto"/>
              <w:jc w:val="center"/>
            </w:pPr>
            <w:r>
              <w:t>2</w:t>
            </w:r>
            <w:r w:rsidR="00916F7C">
              <w:t xml:space="preserve"> szt.</w:t>
            </w:r>
          </w:p>
        </w:tc>
      </w:tr>
      <w:tr w:rsidR="000F2E73" w14:paraId="759F349F" w14:textId="77777777" w:rsidTr="00B00BEE">
        <w:tc>
          <w:tcPr>
            <w:tcW w:w="495" w:type="dxa"/>
          </w:tcPr>
          <w:p w14:paraId="3B449EC1" w14:textId="08447CF1" w:rsidR="000F2E73" w:rsidRDefault="000F2E73" w:rsidP="008B0DAF">
            <w:pPr>
              <w:spacing w:before="100" w:beforeAutospacing="1" w:after="120" w:line="276" w:lineRule="auto"/>
            </w:pPr>
            <w:r>
              <w:t>4.</w:t>
            </w:r>
          </w:p>
        </w:tc>
        <w:tc>
          <w:tcPr>
            <w:tcW w:w="6304" w:type="dxa"/>
          </w:tcPr>
          <w:p w14:paraId="528B29C7" w14:textId="20020DE5" w:rsidR="000F2E73" w:rsidRDefault="007E18D5" w:rsidP="008B0DAF">
            <w:pPr>
              <w:spacing w:before="100" w:beforeAutospacing="1" w:after="120" w:line="276" w:lineRule="auto"/>
            </w:pPr>
            <w:r w:rsidRPr="007E18D5">
              <w:t>Rozbudowa infrastruktury UTM</w:t>
            </w:r>
          </w:p>
        </w:tc>
        <w:tc>
          <w:tcPr>
            <w:tcW w:w="2263" w:type="dxa"/>
            <w:vAlign w:val="center"/>
          </w:tcPr>
          <w:p w14:paraId="3FCEA510" w14:textId="30CA4A71" w:rsidR="000F2E73" w:rsidRDefault="000F2E73" w:rsidP="008B0DAF">
            <w:pPr>
              <w:spacing w:before="100" w:beforeAutospacing="1" w:after="120" w:line="276" w:lineRule="auto"/>
              <w:jc w:val="center"/>
            </w:pPr>
            <w:r>
              <w:t>1 szt.</w:t>
            </w:r>
          </w:p>
        </w:tc>
      </w:tr>
    </w:tbl>
    <w:p w14:paraId="4806994D" w14:textId="128C46AF" w:rsidR="000F2E73" w:rsidRDefault="000F2E73" w:rsidP="000F2E73">
      <w:pPr>
        <w:spacing w:before="100" w:beforeAutospacing="1" w:after="120" w:line="276" w:lineRule="auto"/>
        <w:jc w:val="both"/>
        <w:rPr>
          <w:rFonts w:cstheme="minorHAnsi"/>
        </w:rPr>
      </w:pPr>
      <w:r>
        <w:t xml:space="preserve">Część nr 2 – </w:t>
      </w:r>
      <w:r>
        <w:rPr>
          <w:rFonts w:cstheme="minorHAnsi"/>
        </w:rPr>
        <w:t>Dostawa oprogramowania</w:t>
      </w:r>
      <w:r w:rsidR="007E18D5">
        <w:rPr>
          <w:rFonts w:cstheme="minorHAnsi"/>
        </w:rPr>
        <w:t xml:space="preserve"> informatycznego</w:t>
      </w:r>
      <w:r>
        <w:rPr>
          <w:rFonts w:cstheme="minorHAnsi"/>
        </w:rPr>
        <w:t>.</w:t>
      </w:r>
    </w:p>
    <w:tbl>
      <w:tblPr>
        <w:tblStyle w:val="Tabela-Siatka"/>
        <w:tblW w:w="0" w:type="auto"/>
        <w:tblLook w:val="04A0" w:firstRow="1" w:lastRow="0" w:firstColumn="1" w:lastColumn="0" w:noHBand="0" w:noVBand="1"/>
      </w:tblPr>
      <w:tblGrid>
        <w:gridCol w:w="480"/>
        <w:gridCol w:w="6319"/>
        <w:gridCol w:w="2263"/>
      </w:tblGrid>
      <w:tr w:rsidR="000F2E73" w14:paraId="5AEEF599" w14:textId="77777777" w:rsidTr="00BA7C94">
        <w:trPr>
          <w:trHeight w:val="504"/>
        </w:trPr>
        <w:tc>
          <w:tcPr>
            <w:tcW w:w="480" w:type="dxa"/>
            <w:shd w:val="clear" w:color="auto" w:fill="D9D9D9" w:themeFill="background1" w:themeFillShade="D9"/>
            <w:vAlign w:val="center"/>
          </w:tcPr>
          <w:p w14:paraId="4033EC39" w14:textId="77777777" w:rsidR="000F2E73" w:rsidRDefault="000F2E73" w:rsidP="00BA7C94">
            <w:pPr>
              <w:spacing w:before="100" w:beforeAutospacing="1" w:after="120" w:line="276" w:lineRule="auto"/>
              <w:jc w:val="center"/>
            </w:pPr>
            <w:r>
              <w:t>Lp.</w:t>
            </w:r>
          </w:p>
        </w:tc>
        <w:tc>
          <w:tcPr>
            <w:tcW w:w="6319" w:type="dxa"/>
            <w:shd w:val="clear" w:color="auto" w:fill="D9D9D9" w:themeFill="background1" w:themeFillShade="D9"/>
            <w:vAlign w:val="center"/>
          </w:tcPr>
          <w:p w14:paraId="22FA2AF7" w14:textId="77777777" w:rsidR="000F2E73" w:rsidRDefault="000F2E73" w:rsidP="00BA7C94">
            <w:pPr>
              <w:spacing w:before="100" w:beforeAutospacing="1" w:after="120" w:line="276" w:lineRule="auto"/>
              <w:jc w:val="center"/>
            </w:pPr>
            <w:r>
              <w:t>Nazwa</w:t>
            </w:r>
          </w:p>
        </w:tc>
        <w:tc>
          <w:tcPr>
            <w:tcW w:w="2263" w:type="dxa"/>
            <w:shd w:val="clear" w:color="auto" w:fill="D9D9D9" w:themeFill="background1" w:themeFillShade="D9"/>
            <w:vAlign w:val="center"/>
          </w:tcPr>
          <w:p w14:paraId="724EFA8D" w14:textId="77777777" w:rsidR="000F2E73" w:rsidRDefault="000F2E73" w:rsidP="00BA7C94">
            <w:pPr>
              <w:spacing w:before="100" w:beforeAutospacing="1" w:after="120" w:line="276" w:lineRule="auto"/>
              <w:jc w:val="center"/>
            </w:pPr>
            <w:r>
              <w:t>Ilość</w:t>
            </w:r>
          </w:p>
        </w:tc>
      </w:tr>
      <w:tr w:rsidR="007E18D5" w14:paraId="1DB24B64" w14:textId="77777777" w:rsidTr="00BA7C94">
        <w:tc>
          <w:tcPr>
            <w:tcW w:w="480" w:type="dxa"/>
          </w:tcPr>
          <w:p w14:paraId="1C50CA86" w14:textId="77777777" w:rsidR="007E18D5" w:rsidRDefault="007E18D5" w:rsidP="007E18D5">
            <w:pPr>
              <w:spacing w:before="100" w:beforeAutospacing="1" w:after="120" w:line="276" w:lineRule="auto"/>
            </w:pPr>
            <w:r>
              <w:t>1.</w:t>
            </w:r>
          </w:p>
        </w:tc>
        <w:tc>
          <w:tcPr>
            <w:tcW w:w="6319" w:type="dxa"/>
            <w:vAlign w:val="center"/>
          </w:tcPr>
          <w:p w14:paraId="62762549" w14:textId="622D0C30" w:rsidR="007E18D5" w:rsidRDefault="007E18D5" w:rsidP="007E18D5">
            <w:pPr>
              <w:spacing w:before="100" w:beforeAutospacing="1" w:after="120" w:line="276" w:lineRule="auto"/>
            </w:pPr>
            <w:r w:rsidRPr="007E18D5">
              <w:t>Zakup oprogramowania do agregowania logów</w:t>
            </w:r>
          </w:p>
        </w:tc>
        <w:tc>
          <w:tcPr>
            <w:tcW w:w="2263" w:type="dxa"/>
            <w:vAlign w:val="center"/>
          </w:tcPr>
          <w:p w14:paraId="69813A9B" w14:textId="1EC2564C" w:rsidR="007E18D5" w:rsidRDefault="007E18D5" w:rsidP="007E18D5">
            <w:pPr>
              <w:spacing w:before="100" w:beforeAutospacing="1" w:after="120" w:line="276" w:lineRule="auto"/>
              <w:jc w:val="center"/>
            </w:pPr>
            <w:r>
              <w:t>1 szt.</w:t>
            </w:r>
          </w:p>
        </w:tc>
      </w:tr>
      <w:tr w:rsidR="007E18D5" w14:paraId="4C3B2630" w14:textId="77777777" w:rsidTr="00BA7C94">
        <w:tc>
          <w:tcPr>
            <w:tcW w:w="480" w:type="dxa"/>
          </w:tcPr>
          <w:p w14:paraId="0C492FC6" w14:textId="1ECA123C" w:rsidR="007E18D5" w:rsidRDefault="007E18D5" w:rsidP="007E18D5">
            <w:pPr>
              <w:spacing w:before="100" w:beforeAutospacing="1" w:after="120" w:line="276" w:lineRule="auto"/>
            </w:pPr>
            <w:r>
              <w:t>2.</w:t>
            </w:r>
          </w:p>
        </w:tc>
        <w:tc>
          <w:tcPr>
            <w:tcW w:w="6319" w:type="dxa"/>
            <w:vAlign w:val="center"/>
          </w:tcPr>
          <w:p w14:paraId="6EBA76C0" w14:textId="75397B81" w:rsidR="007E18D5" w:rsidRDefault="007E18D5" w:rsidP="007E18D5">
            <w:pPr>
              <w:spacing w:before="100" w:beforeAutospacing="1" w:after="120" w:line="276" w:lineRule="auto"/>
            </w:pPr>
            <w:r w:rsidRPr="007E18D5">
              <w:t>Zakup oprogramowania backup</w:t>
            </w:r>
          </w:p>
        </w:tc>
        <w:tc>
          <w:tcPr>
            <w:tcW w:w="2263" w:type="dxa"/>
            <w:vAlign w:val="center"/>
          </w:tcPr>
          <w:p w14:paraId="026A89F5" w14:textId="207554DD" w:rsidR="007E18D5" w:rsidRDefault="007E18D5" w:rsidP="007E18D5">
            <w:pPr>
              <w:spacing w:before="100" w:beforeAutospacing="1" w:after="120" w:line="276" w:lineRule="auto"/>
              <w:jc w:val="center"/>
            </w:pPr>
            <w:r>
              <w:t>1 szt.</w:t>
            </w:r>
          </w:p>
        </w:tc>
      </w:tr>
      <w:tr w:rsidR="007E18D5" w14:paraId="45FC814F" w14:textId="77777777" w:rsidTr="00BA7C94">
        <w:tc>
          <w:tcPr>
            <w:tcW w:w="480" w:type="dxa"/>
          </w:tcPr>
          <w:p w14:paraId="6A2939CB" w14:textId="7DBA8D1F" w:rsidR="007E18D5" w:rsidRDefault="007E18D5" w:rsidP="007E18D5">
            <w:pPr>
              <w:spacing w:before="100" w:beforeAutospacing="1" w:after="120" w:line="276" w:lineRule="auto"/>
            </w:pPr>
            <w:r>
              <w:t>3.</w:t>
            </w:r>
          </w:p>
        </w:tc>
        <w:tc>
          <w:tcPr>
            <w:tcW w:w="6319" w:type="dxa"/>
            <w:vAlign w:val="center"/>
          </w:tcPr>
          <w:p w14:paraId="4A9B03BA" w14:textId="3943FD8C" w:rsidR="007E18D5" w:rsidRDefault="007E18D5" w:rsidP="007E18D5">
            <w:pPr>
              <w:spacing w:before="100" w:beforeAutospacing="1" w:after="120" w:line="276" w:lineRule="auto"/>
            </w:pPr>
            <w:r w:rsidRPr="007E18D5">
              <w:t>Rozbudowa oprogramowania antywirusowego o funkcje XDR, szyfrowania danych, zarządzanie podatnościami</w:t>
            </w:r>
          </w:p>
        </w:tc>
        <w:tc>
          <w:tcPr>
            <w:tcW w:w="2263" w:type="dxa"/>
            <w:vAlign w:val="center"/>
          </w:tcPr>
          <w:p w14:paraId="37EACE63" w14:textId="50455F0D" w:rsidR="007E18D5" w:rsidRDefault="007E18D5" w:rsidP="007E18D5">
            <w:pPr>
              <w:spacing w:before="100" w:beforeAutospacing="1" w:after="120" w:line="276" w:lineRule="auto"/>
              <w:jc w:val="center"/>
            </w:pPr>
            <w:r>
              <w:t>1 szt.</w:t>
            </w:r>
          </w:p>
        </w:tc>
      </w:tr>
      <w:tr w:rsidR="007E18D5" w14:paraId="46C9602B" w14:textId="77777777" w:rsidTr="00BA7C94">
        <w:tc>
          <w:tcPr>
            <w:tcW w:w="480" w:type="dxa"/>
          </w:tcPr>
          <w:p w14:paraId="40610ABE" w14:textId="5BBEC6CD" w:rsidR="007E18D5" w:rsidRDefault="007E18D5" w:rsidP="007E18D5">
            <w:pPr>
              <w:spacing w:before="100" w:beforeAutospacing="1" w:after="120" w:line="276" w:lineRule="auto"/>
            </w:pPr>
            <w:r>
              <w:t>4.</w:t>
            </w:r>
          </w:p>
        </w:tc>
        <w:tc>
          <w:tcPr>
            <w:tcW w:w="6319" w:type="dxa"/>
            <w:vAlign w:val="center"/>
          </w:tcPr>
          <w:p w14:paraId="65E5E6A0" w14:textId="0062BD1A" w:rsidR="007E18D5" w:rsidRDefault="007E18D5" w:rsidP="007E18D5">
            <w:pPr>
              <w:spacing w:before="100" w:beforeAutospacing="1" w:after="120" w:line="276" w:lineRule="auto"/>
            </w:pPr>
            <w:r w:rsidRPr="007E18D5">
              <w:t>Zakup oprogramowania do zarządzania bezpieczeństwem IT (DLP, monitoring zasobów, zarządzanie dostępem)</w:t>
            </w:r>
          </w:p>
        </w:tc>
        <w:tc>
          <w:tcPr>
            <w:tcW w:w="2263" w:type="dxa"/>
            <w:vAlign w:val="center"/>
          </w:tcPr>
          <w:p w14:paraId="3FCD6C87" w14:textId="105C5B7A" w:rsidR="007E18D5" w:rsidRDefault="007E18D5" w:rsidP="007E18D5">
            <w:pPr>
              <w:spacing w:before="100" w:beforeAutospacing="1" w:after="120" w:line="276" w:lineRule="auto"/>
              <w:jc w:val="center"/>
            </w:pPr>
            <w:r>
              <w:t>1 szt.</w:t>
            </w:r>
          </w:p>
        </w:tc>
      </w:tr>
    </w:tbl>
    <w:p w14:paraId="1E63815E" w14:textId="77777777" w:rsidR="000F2E73" w:rsidRDefault="000F2E73" w:rsidP="008B0DAF">
      <w:pPr>
        <w:spacing w:before="100" w:beforeAutospacing="1" w:after="120" w:line="276" w:lineRule="auto"/>
        <w:jc w:val="both"/>
      </w:pPr>
    </w:p>
    <w:p w14:paraId="4F7A7265" w14:textId="77777777" w:rsidR="003A7C6B" w:rsidRDefault="003A7C6B" w:rsidP="008B0DAF">
      <w:pPr>
        <w:spacing w:line="276" w:lineRule="auto"/>
        <w:rPr>
          <w:rFonts w:asciiTheme="majorHAnsi" w:eastAsiaTheme="majorEastAsia" w:hAnsiTheme="majorHAnsi" w:cstheme="majorBidi"/>
          <w:color w:val="2F5496" w:themeColor="accent1" w:themeShade="BF"/>
          <w:sz w:val="32"/>
          <w:szCs w:val="32"/>
        </w:rPr>
      </w:pPr>
      <w:bookmarkStart w:id="2" w:name="_Toc95157232"/>
      <w:r>
        <w:br w:type="page"/>
      </w:r>
    </w:p>
    <w:p w14:paraId="00DABB98" w14:textId="169439CF" w:rsidR="003A7C6B" w:rsidRDefault="003A7C6B" w:rsidP="008B0DAF">
      <w:pPr>
        <w:pStyle w:val="Nagwek1"/>
        <w:numPr>
          <w:ilvl w:val="0"/>
          <w:numId w:val="1"/>
        </w:numPr>
        <w:spacing w:before="100" w:beforeAutospacing="1" w:after="120" w:line="276" w:lineRule="auto"/>
      </w:pPr>
      <w:bookmarkStart w:id="3" w:name="_Toc190016629"/>
      <w:r>
        <w:t>Zasada równoważności rozwiązań i neutralności technologicznej.</w:t>
      </w:r>
      <w:bookmarkEnd w:id="2"/>
      <w:bookmarkEnd w:id="3"/>
    </w:p>
    <w:p w14:paraId="625B6532"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 xml:space="preserve">Za równoważne do wyspecyfikowanego rozwiązania Zamawiający uzna rozwiązanie o tym samym przeznaczeniu, cechach technicznych, jakościowych i funkcjonalnych odpowiadających cechom technicznym, jakościowym i funkcjonalnym wskazanych w opisie przedmiotu zamówienia, lub lepszych, oznaczonych innym znakiem towarowym, patentem lub pochodzeniem. </w:t>
      </w:r>
    </w:p>
    <w:p w14:paraId="67462B18"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 xml:space="preserve">Rozwiązanie równoważne musi pozwalać na zrealizowanie zakładanego przez Zamawiającego celu poprzez parametry wydajnościowe i funkcjonalne, mające wpływ na skuteczność działania, takie same lub lepsze od wskazanych wymagań minimalnych. </w:t>
      </w:r>
    </w:p>
    <w:p w14:paraId="09F02DA9"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Użycie w opisie przedmiotu zamówienia nazw rozwiązań</w:t>
      </w:r>
      <w:r>
        <w:t xml:space="preserve"> </w:t>
      </w:r>
      <w:r w:rsidRPr="00E205C9">
        <w:t>służy ustaleniu minimalnego standardu wykonania i określenia właściwości i wymogów technicznych założonych w dokumentacji technicznej dla projektowanych rozwiązań</w:t>
      </w:r>
      <w:r>
        <w:t xml:space="preserve"> lub też stosowane jest w celu wskazania aktualnie użytkowanego środowiska Zamawiającego, z którym rozwiązanie równoważne powinno być kompatybilne.</w:t>
      </w:r>
    </w:p>
    <w:p w14:paraId="5E145C1F"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 xml:space="preserve">Wykonawca zobligowany jest do wykazania, że oferowane rozwiązania równoważne spełnią zakładane wymagania minimalne. </w:t>
      </w:r>
      <w:r>
        <w:t>Wykonawca, który złoży ofertę na produkty równoważne musi do oferty załączyć dokumenty zawierające dokładny opis oferowanych produktów, z którego wynikać będzie zachowanie warunków równoważności. Wykonawca, który posługuje się równoważnymi certyfikatami musi je załączyć do oferty. Przez certyfikat równoważny Zamawiający rozumie certyfikat analogiczny co do zakresu z certyfikatami wskazanymi z nazwy, który potwierdza spełnianie normy charakteryzującej się cechami właściwymi dla normy wymienionej przez Zamawiającego, wystawiony przez niezależny podmiot uprawniony do wystawiania certyfikatów.</w:t>
      </w:r>
    </w:p>
    <w:p w14:paraId="4E1F0626"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Brak określenia „minimum” oznacza wymaganie na poziomie minimalnym, a Wykonawca może zaoferować rozwiązanie o lepszych parametrach.</w:t>
      </w:r>
    </w:p>
    <w:p w14:paraId="173BC76F"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w:t>
      </w:r>
    </w:p>
    <w:p w14:paraId="6B5EA8D1"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297F3C4F" w14:textId="77777777" w:rsidR="003A7C6B" w:rsidRDefault="003A7C6B" w:rsidP="008B0DAF">
      <w:pPr>
        <w:pStyle w:val="Akapitzlist"/>
        <w:numPr>
          <w:ilvl w:val="0"/>
          <w:numId w:val="3"/>
        </w:numPr>
        <w:spacing w:before="100" w:beforeAutospacing="1" w:after="120" w:line="276" w:lineRule="auto"/>
        <w:ind w:right="72"/>
        <w:jc w:val="both"/>
      </w:pPr>
      <w:r w:rsidRPr="00E205C9">
        <w:t>Przez bardzo zbliżoną (podobną)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11396936" w14:textId="77777777" w:rsidR="003A7C6B" w:rsidRDefault="003A7C6B" w:rsidP="008B0DAF">
      <w:pPr>
        <w:pStyle w:val="Akapitzlist"/>
        <w:numPr>
          <w:ilvl w:val="0"/>
          <w:numId w:val="3"/>
        </w:numPr>
        <w:spacing w:before="100" w:beforeAutospacing="1" w:after="120" w:line="276" w:lineRule="auto"/>
        <w:ind w:right="72"/>
        <w:jc w:val="both"/>
      </w:pPr>
      <w:r>
        <w:t xml:space="preserve">W przypadku wskazania przez Zamawiającego określonych testów wydajności Zamawiający </w:t>
      </w:r>
      <w:r w:rsidRPr="00CD5681">
        <w:rPr>
          <w:rFonts w:cstheme="minorHAnsi"/>
          <w:lang w:eastAsia="pl-PL"/>
        </w:rPr>
        <w:t xml:space="preserve">zastrzega, iż w celu sprawdzenia </w:t>
      </w:r>
      <w:r>
        <w:rPr>
          <w:rFonts w:cstheme="minorHAnsi"/>
          <w:lang w:eastAsia="pl-PL"/>
        </w:rPr>
        <w:t>poprawności</w:t>
      </w:r>
      <w:r w:rsidRPr="00CD5681">
        <w:rPr>
          <w:rFonts w:cstheme="minorHAnsi"/>
          <w:lang w:eastAsia="pl-PL"/>
        </w:rPr>
        <w:t xml:space="preserve"> przeprowadz</w:t>
      </w:r>
      <w:r>
        <w:rPr>
          <w:rFonts w:cstheme="minorHAnsi"/>
          <w:lang w:eastAsia="pl-PL"/>
        </w:rPr>
        <w:t>onych</w:t>
      </w:r>
      <w:r w:rsidRPr="00CD5681">
        <w:rPr>
          <w:rFonts w:cstheme="minorHAnsi"/>
          <w:lang w:eastAsia="pl-PL"/>
        </w:rPr>
        <w:t xml:space="preserve"> testów </w:t>
      </w:r>
      <w:r>
        <w:rPr>
          <w:rFonts w:cstheme="minorHAnsi"/>
          <w:lang w:eastAsia="pl-PL"/>
        </w:rPr>
        <w:t xml:space="preserve">może wezwać Wykonawcę do przedstawienia wskazanego przez Zamawiającego oprogramowania </w:t>
      </w:r>
      <w:r w:rsidRPr="00CD5681">
        <w:rPr>
          <w:rFonts w:cstheme="minorHAnsi"/>
          <w:lang w:eastAsia="pl-PL"/>
        </w:rPr>
        <w:t>testujące</w:t>
      </w:r>
      <w:r>
        <w:rPr>
          <w:rFonts w:cstheme="minorHAnsi"/>
          <w:lang w:eastAsia="pl-PL"/>
        </w:rPr>
        <w:t>go wraz z testowanym urządzeniem i/lub oprogramowaniem. Wszystkie</w:t>
      </w:r>
      <w:r w:rsidRPr="00361C88">
        <w:rPr>
          <w:rFonts w:cstheme="minorHAnsi"/>
          <w:lang w:eastAsia="pl-PL"/>
        </w:rPr>
        <w:t xml:space="preserve"> testy wydajnościowe wykonawca musi przeprowadzić </w:t>
      </w:r>
      <w:r>
        <w:rPr>
          <w:rFonts w:cstheme="minorHAnsi"/>
          <w:lang w:eastAsia="pl-PL"/>
        </w:rPr>
        <w:t>w</w:t>
      </w:r>
      <w:r w:rsidRPr="00361C88">
        <w:rPr>
          <w:rFonts w:cstheme="minorHAnsi"/>
          <w:lang w:eastAsia="pl-PL"/>
        </w:rPr>
        <w:t xml:space="preserve"> oferowanej konfiguracji, przy automatycznych ustawieniach konfiguratora oprogramowania testującego i natywnej rozdzielczości wyświetlacza oraz włączonych wszystkich urządzaniach. Nie dopuszcza się stosowani</w:t>
      </w:r>
      <w:r>
        <w:rPr>
          <w:rFonts w:cstheme="minorHAnsi"/>
          <w:lang w:eastAsia="pl-PL"/>
        </w:rPr>
        <w:t>a</w:t>
      </w:r>
      <w:r w:rsidRPr="00361C88">
        <w:rPr>
          <w:rFonts w:cstheme="minorHAnsi"/>
          <w:lang w:eastAsia="pl-PL"/>
        </w:rPr>
        <w:t xml:space="preserve"> </w:t>
      </w:r>
      <w:proofErr w:type="spellStart"/>
      <w:r w:rsidRPr="00361C88">
        <w:rPr>
          <w:rFonts w:cstheme="minorHAnsi"/>
          <w:lang w:eastAsia="pl-PL"/>
        </w:rPr>
        <w:t>overclokingu</w:t>
      </w:r>
      <w:proofErr w:type="spellEnd"/>
      <w:r w:rsidRPr="00361C88">
        <w:rPr>
          <w:rFonts w:cstheme="minorHAnsi"/>
          <w:lang w:eastAsia="pl-PL"/>
        </w:rPr>
        <w:t>,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w:t>
      </w:r>
      <w:r>
        <w:rPr>
          <w:rFonts w:cstheme="minorHAnsi"/>
          <w:lang w:eastAsia="pl-PL"/>
        </w:rPr>
        <w:t xml:space="preserve"> Zamawiający dopuszcza prowadzenie testów wydajnościowych w oparciu o dowolny system operacyjny zainstalowany na urządzeniu.</w:t>
      </w:r>
    </w:p>
    <w:p w14:paraId="6285ED2B" w14:textId="77777777" w:rsidR="003A7C6B" w:rsidRDefault="003A7C6B" w:rsidP="008B0DAF">
      <w:pPr>
        <w:pStyle w:val="Akapitzlist"/>
        <w:numPr>
          <w:ilvl w:val="0"/>
          <w:numId w:val="3"/>
        </w:numPr>
        <w:spacing w:before="100" w:beforeAutospacing="1" w:after="120" w:line="276" w:lineRule="auto"/>
        <w:ind w:right="72"/>
        <w:jc w:val="both"/>
      </w:pPr>
      <w:r>
        <w:t xml:space="preserve">W przypadku wskazania przez Zamawiającego określonych testów wydajności Zamawiający dopuszcza równoważne im testy wydajnościowe umożliwiające potwierdzenie zakładanych poziomów wydajności. </w:t>
      </w:r>
      <w:r w:rsidRPr="00CD5681">
        <w:rPr>
          <w:rFonts w:cstheme="minorHAnsi"/>
          <w:lang w:eastAsia="pl-PL"/>
        </w:rPr>
        <w:t xml:space="preserve">W przypadku użycia przez </w:t>
      </w:r>
      <w:r>
        <w:rPr>
          <w:rFonts w:cstheme="minorHAnsi"/>
          <w:lang w:eastAsia="pl-PL"/>
        </w:rPr>
        <w:t>Wykonawcę równoważnych</w:t>
      </w:r>
      <w:r w:rsidRPr="00CD5681">
        <w:rPr>
          <w:rFonts w:cstheme="minorHAnsi"/>
          <w:lang w:eastAsia="pl-PL"/>
        </w:rPr>
        <w:t xml:space="preserve"> testów wydajności Zamawiający zastrzega, iż w celu sprawdzenia </w:t>
      </w:r>
      <w:r>
        <w:rPr>
          <w:rFonts w:cstheme="minorHAnsi"/>
          <w:lang w:eastAsia="pl-PL"/>
        </w:rPr>
        <w:t>równoważności</w:t>
      </w:r>
      <w:r w:rsidRPr="00CD5681">
        <w:rPr>
          <w:rFonts w:cstheme="minorHAnsi"/>
          <w:lang w:eastAsia="pl-PL"/>
        </w:rPr>
        <w:t xml:space="preserve"> przeprowadz</w:t>
      </w:r>
      <w:r>
        <w:rPr>
          <w:rFonts w:cstheme="minorHAnsi"/>
          <w:lang w:eastAsia="pl-PL"/>
        </w:rPr>
        <w:t>onych</w:t>
      </w:r>
      <w:r w:rsidRPr="00CD5681">
        <w:rPr>
          <w:rFonts w:cstheme="minorHAnsi"/>
          <w:lang w:eastAsia="pl-PL"/>
        </w:rPr>
        <w:t xml:space="preserve"> testów </w:t>
      </w:r>
      <w:r>
        <w:rPr>
          <w:rFonts w:cstheme="minorHAnsi"/>
          <w:lang w:eastAsia="pl-PL"/>
        </w:rPr>
        <w:t>Wykonawca</w:t>
      </w:r>
      <w:r w:rsidRPr="00CD5681">
        <w:rPr>
          <w:rFonts w:cstheme="minorHAnsi"/>
          <w:lang w:eastAsia="pl-PL"/>
        </w:rPr>
        <w:t xml:space="preserve"> </w:t>
      </w:r>
      <w:r>
        <w:rPr>
          <w:rFonts w:cstheme="minorHAnsi"/>
          <w:lang w:eastAsia="pl-PL"/>
        </w:rPr>
        <w:t>może zostać wezwany do</w:t>
      </w:r>
      <w:r w:rsidRPr="00CD5681">
        <w:rPr>
          <w:rFonts w:cstheme="minorHAnsi"/>
          <w:lang w:eastAsia="pl-PL"/>
        </w:rPr>
        <w:t xml:space="preserve"> dostarcz</w:t>
      </w:r>
      <w:r>
        <w:rPr>
          <w:rFonts w:cstheme="minorHAnsi"/>
          <w:lang w:eastAsia="pl-PL"/>
        </w:rPr>
        <w:t>enia</w:t>
      </w:r>
      <w:r w:rsidRPr="00CD5681">
        <w:rPr>
          <w:rFonts w:cstheme="minorHAnsi"/>
          <w:lang w:eastAsia="pl-PL"/>
        </w:rPr>
        <w:t xml:space="preserve"> </w:t>
      </w:r>
      <w:r>
        <w:rPr>
          <w:rFonts w:cstheme="minorHAnsi"/>
          <w:lang w:eastAsia="pl-PL"/>
        </w:rPr>
        <w:t>Z</w:t>
      </w:r>
      <w:r w:rsidRPr="00CD5681">
        <w:rPr>
          <w:rFonts w:cstheme="minorHAnsi"/>
          <w:lang w:eastAsia="pl-PL"/>
        </w:rPr>
        <w:t xml:space="preserve">amawiającemu </w:t>
      </w:r>
      <w:r>
        <w:rPr>
          <w:rFonts w:cstheme="minorHAnsi"/>
          <w:lang w:eastAsia="pl-PL"/>
        </w:rPr>
        <w:t xml:space="preserve">wskazanego przez Zamawiającego oprogramowania testującego i równoważnego do niego </w:t>
      </w:r>
      <w:r w:rsidRPr="00CD5681">
        <w:rPr>
          <w:rFonts w:cstheme="minorHAnsi"/>
          <w:lang w:eastAsia="pl-PL"/>
        </w:rPr>
        <w:t>oprogramowani</w:t>
      </w:r>
      <w:r>
        <w:rPr>
          <w:rFonts w:cstheme="minorHAnsi"/>
          <w:lang w:eastAsia="pl-PL"/>
        </w:rPr>
        <w:t>a</w:t>
      </w:r>
      <w:r w:rsidRPr="00CD5681">
        <w:rPr>
          <w:rFonts w:cstheme="minorHAnsi"/>
          <w:lang w:eastAsia="pl-PL"/>
        </w:rPr>
        <w:t xml:space="preserve"> testujące</w:t>
      </w:r>
      <w:r>
        <w:rPr>
          <w:rFonts w:cstheme="minorHAnsi"/>
          <w:lang w:eastAsia="pl-PL"/>
        </w:rPr>
        <w:t>go wraz z testowanym urządzeniem i/lub oprogramowaniem. Wszystkie</w:t>
      </w:r>
      <w:r w:rsidRPr="00361C88">
        <w:rPr>
          <w:rFonts w:cstheme="minorHAnsi"/>
          <w:lang w:eastAsia="pl-PL"/>
        </w:rPr>
        <w:t xml:space="preserve"> testy wydajnościowe wykonawca musi przeprowadzić </w:t>
      </w:r>
      <w:r>
        <w:rPr>
          <w:rFonts w:cstheme="minorHAnsi"/>
          <w:lang w:eastAsia="pl-PL"/>
        </w:rPr>
        <w:t>w</w:t>
      </w:r>
      <w:r w:rsidRPr="00361C88">
        <w:rPr>
          <w:rFonts w:cstheme="minorHAnsi"/>
          <w:lang w:eastAsia="pl-PL"/>
        </w:rPr>
        <w:t xml:space="preserve"> oferowanej konfiguracji, przy automatycznych ustawieniach konfiguratora oprogramowania testującego i natywnej rozdzielczości wyświetlacza oraz włączonych wszystkich urządzaniach. Nie dopuszcza się stosowani</w:t>
      </w:r>
      <w:r>
        <w:rPr>
          <w:rFonts w:cstheme="minorHAnsi"/>
          <w:lang w:eastAsia="pl-PL"/>
        </w:rPr>
        <w:t>a</w:t>
      </w:r>
      <w:r w:rsidRPr="00361C88">
        <w:rPr>
          <w:rFonts w:cstheme="minorHAnsi"/>
          <w:lang w:eastAsia="pl-PL"/>
        </w:rPr>
        <w:t xml:space="preserve"> </w:t>
      </w:r>
      <w:proofErr w:type="spellStart"/>
      <w:r w:rsidRPr="00361C88">
        <w:rPr>
          <w:rFonts w:cstheme="minorHAnsi"/>
          <w:lang w:eastAsia="pl-PL"/>
        </w:rPr>
        <w:t>overclokingu</w:t>
      </w:r>
      <w:proofErr w:type="spellEnd"/>
      <w:r w:rsidRPr="00361C88">
        <w:rPr>
          <w:rFonts w:cstheme="minorHAnsi"/>
          <w:lang w:eastAsia="pl-PL"/>
        </w:rPr>
        <w:t>,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w:t>
      </w:r>
      <w:r>
        <w:rPr>
          <w:rFonts w:cstheme="minorHAnsi"/>
          <w:lang w:eastAsia="pl-PL"/>
        </w:rPr>
        <w:t xml:space="preserve"> Zamawiający dopuszcza prowadzenie testów wydajnościowych w oparciu o dowolny system operacyjny zainstalowany na urządzeniu.</w:t>
      </w:r>
    </w:p>
    <w:p w14:paraId="46E87F6F" w14:textId="77777777" w:rsidR="003A7C6B" w:rsidRDefault="003A7C6B" w:rsidP="008B0DAF">
      <w:pPr>
        <w:pStyle w:val="Akapitzlist"/>
        <w:numPr>
          <w:ilvl w:val="0"/>
          <w:numId w:val="3"/>
        </w:numPr>
        <w:spacing w:before="100" w:beforeAutospacing="1" w:after="120" w:line="276" w:lineRule="auto"/>
        <w:ind w:right="72"/>
        <w:jc w:val="both"/>
      </w:pPr>
      <w:r w:rsidRPr="00E205C9">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dopuszcza rozwiązania równoważne opisywanym.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7944F7D6" w14:textId="15844760" w:rsidR="007434EC" w:rsidRDefault="007434EC" w:rsidP="008B0DAF">
      <w:pPr>
        <w:spacing w:before="100" w:beforeAutospacing="1" w:after="120" w:line="276" w:lineRule="auto"/>
        <w:rPr>
          <w:rFonts w:asciiTheme="majorHAnsi" w:eastAsiaTheme="majorEastAsia" w:hAnsiTheme="majorHAnsi" w:cstheme="majorBidi"/>
          <w:color w:val="2F5496" w:themeColor="accent1" w:themeShade="BF"/>
          <w:sz w:val="32"/>
          <w:szCs w:val="32"/>
        </w:rPr>
      </w:pPr>
      <w:r>
        <w:br w:type="page"/>
      </w:r>
    </w:p>
    <w:p w14:paraId="63A46B54" w14:textId="7754C5FD" w:rsidR="003E28EE" w:rsidRDefault="003E28EE" w:rsidP="008B0DAF">
      <w:pPr>
        <w:pStyle w:val="Nagwek1"/>
        <w:numPr>
          <w:ilvl w:val="0"/>
          <w:numId w:val="1"/>
        </w:numPr>
        <w:spacing w:before="100" w:beforeAutospacing="1" w:after="120" w:line="276" w:lineRule="auto"/>
      </w:pPr>
      <w:bookmarkStart w:id="4" w:name="_Toc190016630"/>
      <w:r>
        <w:t xml:space="preserve">Przedmiot zamówienia dla części nr </w:t>
      </w:r>
      <w:r w:rsidR="00BE6847">
        <w:t>1</w:t>
      </w:r>
      <w:r>
        <w:t>.</w:t>
      </w:r>
      <w:bookmarkEnd w:id="4"/>
    </w:p>
    <w:p w14:paraId="35B669CE" w14:textId="77777777" w:rsidR="003E28EE" w:rsidRDefault="003E28EE" w:rsidP="008B0DAF">
      <w:pPr>
        <w:pStyle w:val="Nagwek1"/>
        <w:numPr>
          <w:ilvl w:val="1"/>
          <w:numId w:val="1"/>
        </w:numPr>
        <w:spacing w:after="240" w:line="276" w:lineRule="auto"/>
      </w:pPr>
      <w:bookmarkStart w:id="5" w:name="_Toc190016631"/>
      <w:r>
        <w:t>Wymagania ogólne.</w:t>
      </w:r>
      <w:bookmarkEnd w:id="5"/>
    </w:p>
    <w:p w14:paraId="486C6FEA" w14:textId="77777777" w:rsidR="003E28EE" w:rsidRDefault="003E28EE">
      <w:pPr>
        <w:pStyle w:val="Akapitzlist"/>
        <w:numPr>
          <w:ilvl w:val="0"/>
          <w:numId w:val="30"/>
        </w:numPr>
        <w:spacing w:line="276" w:lineRule="auto"/>
        <w:jc w:val="both"/>
      </w:pPr>
      <w:r>
        <w:t xml:space="preserve">Dostarczony sprzęt i oprogramowanie muszą być wolne od wad prawnych i fizycznych oraz nienoszący oznak użytkowania. </w:t>
      </w:r>
    </w:p>
    <w:p w14:paraId="030E371B" w14:textId="519D708D" w:rsidR="003E28EE" w:rsidRDefault="003E28EE">
      <w:pPr>
        <w:pStyle w:val="Akapitzlist"/>
        <w:numPr>
          <w:ilvl w:val="0"/>
          <w:numId w:val="30"/>
        </w:numPr>
        <w:spacing w:line="276" w:lineRule="auto"/>
        <w:jc w:val="both"/>
      </w:pPr>
      <w:r>
        <w:t>Dostarczony sprzęt i oprogramowanie muszą być fabrycznie nowe (tzn. wyprodukowane nie wcześniej, niż na 9 miesięcy przed ich dostarczeniem), muszą pochodzić z oficjalnego kanału sprzedaży producenta na rynek polski, pochodzić z seryjnej produkcji z uwzględnieniem opcji konfiguracyjnych przewidzianych przez producenta dla oferowanego modelu sprzętu i</w:t>
      </w:r>
      <w:r w:rsidR="00BE6847">
        <w:t> </w:t>
      </w:r>
      <w:r>
        <w:t xml:space="preserve">oprogramowania. </w:t>
      </w:r>
    </w:p>
    <w:p w14:paraId="28D4ECE8" w14:textId="77777777" w:rsidR="00BE6847" w:rsidRDefault="003E28EE" w:rsidP="00A93AE3">
      <w:pPr>
        <w:pStyle w:val="Akapitzlist"/>
        <w:numPr>
          <w:ilvl w:val="0"/>
          <w:numId w:val="30"/>
        </w:numPr>
        <w:spacing w:line="276" w:lineRule="auto"/>
        <w:jc w:val="both"/>
      </w:pPr>
      <w:r>
        <w:t>Niedopuszczalne są produkty prototypowe, nie dopuszcza się urządzeń długotrwale magazynowanych oraz pochodzących z programów wyprzedażowych producenta. Urządzenia nie mogą znajdować się na liście „end-of-sale”, „end-of-</w:t>
      </w:r>
      <w:proofErr w:type="spellStart"/>
      <w:r>
        <w:t>support</w:t>
      </w:r>
      <w:proofErr w:type="spellEnd"/>
      <w:r>
        <w:t>”, „end-of-life” producenta</w:t>
      </w:r>
      <w:r w:rsidR="00BE6847">
        <w:t xml:space="preserve"> lub innych listach prowadzonych przez producentów produktów świadczących o tym, że produkt został wycofany ze sprzedaży, wsparcie dla niego zostało zakończone lub producent </w:t>
      </w:r>
      <w:r w:rsidR="00BE6847" w:rsidRPr="007B67E9">
        <w:t xml:space="preserve">zaprzestaje wydawania aktualizacji, poprawek bezpieczeństwa czy też napraw dla </w:t>
      </w:r>
      <w:r w:rsidR="00BE6847">
        <w:t>produktu.</w:t>
      </w:r>
    </w:p>
    <w:p w14:paraId="5CD21718" w14:textId="0CB5784D" w:rsidR="003E28EE" w:rsidRDefault="003E28EE" w:rsidP="00A93AE3">
      <w:pPr>
        <w:pStyle w:val="Akapitzlist"/>
        <w:numPr>
          <w:ilvl w:val="0"/>
          <w:numId w:val="30"/>
        </w:numPr>
        <w:spacing w:line="276" w:lineRule="auto"/>
        <w:jc w:val="both"/>
      </w:pPr>
      <w:r>
        <w:t xml:space="preserve">Wymagana ilość i rozmieszczenie (na zewnątrz obudowy) jakichkolwiek portów nie może być osiągnięta w wyniku stosowania konwerterów, przejściówek, itp., niedopuszczalne jest zastosowanie jakichkolwiek zewnętrznych przejściówek czy konwerterów. </w:t>
      </w:r>
    </w:p>
    <w:p w14:paraId="02CCDD99" w14:textId="77777777" w:rsidR="003E28EE" w:rsidRDefault="003E28EE">
      <w:pPr>
        <w:pStyle w:val="Akapitzlist"/>
        <w:numPr>
          <w:ilvl w:val="0"/>
          <w:numId w:val="30"/>
        </w:numPr>
        <w:spacing w:line="276" w:lineRule="auto"/>
        <w:jc w:val="both"/>
      </w:pPr>
      <w:r>
        <w:t xml:space="preserve">Wszystkie urządzenia będą zasilane bezpośrednio z sieci 230V. </w:t>
      </w:r>
    </w:p>
    <w:p w14:paraId="085DDCF3" w14:textId="77777777" w:rsidR="003E28EE" w:rsidRDefault="003E28EE">
      <w:pPr>
        <w:pStyle w:val="Akapitzlist"/>
        <w:numPr>
          <w:ilvl w:val="0"/>
          <w:numId w:val="30"/>
        </w:numPr>
        <w:spacing w:line="276" w:lineRule="auto"/>
        <w:jc w:val="both"/>
      </w:pPr>
      <w:r>
        <w:t xml:space="preserve">Wykonawca zapewni dostawę do wskazanej lokalizacji w siedzibie Zamawiającego. </w:t>
      </w:r>
    </w:p>
    <w:p w14:paraId="13F209C2" w14:textId="77777777" w:rsidR="003E28EE" w:rsidRDefault="003E28EE">
      <w:pPr>
        <w:pStyle w:val="Akapitzlist"/>
        <w:numPr>
          <w:ilvl w:val="0"/>
          <w:numId w:val="30"/>
        </w:numPr>
        <w:spacing w:line="276" w:lineRule="auto"/>
        <w:jc w:val="both"/>
      </w:pPr>
      <w:r>
        <w:t>Wykonawca jest odpowiedzialny za skonfigurowanie połączeń fizycznych, logicznych, podłączenie i skonfigurowanie urządzeń do działania, pozwalające na rozpoczęcie pracy oraz dostarczenie odpowiedniej ilości kabli zasilających, połączeniowych w celu przygotowania zamawianego sprzętu do działania.</w:t>
      </w:r>
    </w:p>
    <w:p w14:paraId="476D19C7" w14:textId="77777777" w:rsidR="003E28EE" w:rsidRDefault="003E28EE">
      <w:pPr>
        <w:pStyle w:val="Akapitzlist"/>
        <w:numPr>
          <w:ilvl w:val="0"/>
          <w:numId w:val="30"/>
        </w:numPr>
        <w:spacing w:line="276" w:lineRule="auto"/>
        <w:jc w:val="both"/>
      </w:pPr>
      <w:r>
        <w:t>Wykonawca zobowiązany jest do skonfigurowania zamawianego sprzętu w uzgodnieniu z Zamawiającym.</w:t>
      </w:r>
    </w:p>
    <w:p w14:paraId="3F82CEBB" w14:textId="77777777" w:rsidR="003E28EE" w:rsidRDefault="003E28EE">
      <w:pPr>
        <w:pStyle w:val="Akapitzlist"/>
        <w:numPr>
          <w:ilvl w:val="0"/>
          <w:numId w:val="30"/>
        </w:numPr>
        <w:spacing w:line="276" w:lineRule="auto"/>
        <w:jc w:val="both"/>
      </w:pPr>
      <w:r>
        <w:t xml:space="preserve">Prace instalacyjne będzie można realizować wyłącznie w terminach uzgodnionych z Zamawiającym. </w:t>
      </w:r>
    </w:p>
    <w:p w14:paraId="1841BF97" w14:textId="77777777" w:rsidR="003E28EE" w:rsidRDefault="003E28EE">
      <w:pPr>
        <w:pStyle w:val="Akapitzlist"/>
        <w:numPr>
          <w:ilvl w:val="0"/>
          <w:numId w:val="30"/>
        </w:numPr>
        <w:spacing w:line="276" w:lineRule="auto"/>
        <w:jc w:val="both"/>
      </w:pPr>
      <w:r>
        <w:t>Wykonawca będzie zobowiązany do złożenia dokumentacji powykonawczej, zawierającej w szczególności wszystkie dane dostępu do urządzeń i oprogramowania, które będą wykorzystywane podczas instalacji i konfiguracji sprzętu i oprogramowania.</w:t>
      </w:r>
    </w:p>
    <w:p w14:paraId="00FEAEA9" w14:textId="116CFB1B" w:rsidR="003E28EE" w:rsidRDefault="003E28EE">
      <w:pPr>
        <w:pStyle w:val="Akapitzlist"/>
        <w:numPr>
          <w:ilvl w:val="0"/>
          <w:numId w:val="30"/>
        </w:numPr>
        <w:spacing w:line="276" w:lineRule="auto"/>
        <w:jc w:val="both"/>
      </w:pPr>
      <w:r>
        <w:t xml:space="preserve">Dla dostaw sprzętu informatycznego z </w:t>
      </w:r>
      <w:r w:rsidR="00D562A8">
        <w:t>oprogramowaniem</w:t>
      </w:r>
      <w:r>
        <w:t xml:space="preserve"> </w:t>
      </w:r>
      <w:r w:rsidRPr="009C3FC4">
        <w:t xml:space="preserve">Zamawiający wymaga fabrycznie nowego </w:t>
      </w:r>
      <w:r w:rsidR="00D562A8">
        <w:t>oprogramowania</w:t>
      </w:r>
      <w:r w:rsidRPr="009C3FC4">
        <w:t xml:space="preserve"> (nieużywanego nigdy wcześniej), w wersji z certyfikatem autentyczności dla każdej licencji</w:t>
      </w:r>
      <w:r>
        <w:t xml:space="preserve">, o ile producent oferowanego oprogramowania stosuje certyfikaty autentyczności. Wykonawca zobowiązany jest do dostarczenia fabrycznie nowego </w:t>
      </w:r>
      <w:r w:rsidR="00D562A8">
        <w:t>oprogramowania (w tym systemu operacyjnego)</w:t>
      </w:r>
      <w:r>
        <w:t xml:space="preserve"> nieużywanego oraz nigdy wcześniej nieaktywowanego na innym urządzeniu oraz pochodzącego z legalnego źródła sprzedaży. W przypadku </w:t>
      </w:r>
      <w:r w:rsidR="00D562A8">
        <w:t>oprogramowania</w:t>
      </w:r>
      <w:r>
        <w:t xml:space="preserve"> naklejka hologramowa winna być zabezpieczona przed możliwością odczytania klucza za pomocą zabezpieczeń stosowanych przez producenta, o ile producent oferowanego oprogramowania stosuje takie zabezpieczenia. Zamawiający zastrzega możliwość weryfikacji dostarczonego oprogramowania na etapie oceny ofert jak i na etapie dostawy pod kątem legalności oprogramowania bezpośrednio u producenta oprogramowania. Zamawiający zastrzega możliwość żądania od Wykonawcy na etapie dostawy przedstawienia dokumentów dotyczących zakupu oprogramowania (faktury, rachunki) w autoryzowanym kanale dystrybucyjnym producenta oprogramowania.</w:t>
      </w:r>
    </w:p>
    <w:p w14:paraId="5A8A5E51" w14:textId="70E1B9CF" w:rsidR="0044138D" w:rsidRPr="008A49AD" w:rsidRDefault="0044138D" w:rsidP="0044138D">
      <w:pPr>
        <w:pStyle w:val="Akapitzlist"/>
        <w:numPr>
          <w:ilvl w:val="0"/>
          <w:numId w:val="30"/>
        </w:numPr>
        <w:spacing w:line="276" w:lineRule="auto"/>
        <w:jc w:val="both"/>
      </w:pPr>
      <w:r w:rsidRPr="008A49AD">
        <w:t>Proces współpracy</w:t>
      </w:r>
      <w:r>
        <w:t xml:space="preserve"> między Wykonawcą a Zamawiającym w celu wdrożenia sprzętu i oprogramowania – wymagania minimalne:</w:t>
      </w:r>
    </w:p>
    <w:p w14:paraId="0951413D" w14:textId="7B42FE07" w:rsidR="0044138D" w:rsidRPr="004D3D8D" w:rsidRDefault="0044138D" w:rsidP="0044138D">
      <w:pPr>
        <w:pStyle w:val="Akapitzlist"/>
        <w:numPr>
          <w:ilvl w:val="0"/>
          <w:numId w:val="7"/>
        </w:numPr>
        <w:spacing w:before="100" w:beforeAutospacing="1" w:after="120" w:line="276" w:lineRule="auto"/>
        <w:ind w:right="72"/>
        <w:jc w:val="both"/>
        <w:rPr>
          <w:color w:val="000000" w:themeColor="text1"/>
        </w:rPr>
      </w:pPr>
      <w:r w:rsidRPr="004D3D8D">
        <w:rPr>
          <w:color w:val="000000" w:themeColor="text1"/>
        </w:rPr>
        <w:t>Wykonawca przygotuje projekt techniczny realizacji koncepcji, uwzględniający dobre praktyki i rekomendacje eksploatacyjne publikowane przez producentów wdrażanego</w:t>
      </w:r>
      <w:r>
        <w:rPr>
          <w:color w:val="000000" w:themeColor="text1"/>
        </w:rPr>
        <w:t xml:space="preserve"> sprzętu i </w:t>
      </w:r>
      <w:r w:rsidRPr="004D3D8D">
        <w:rPr>
          <w:color w:val="000000" w:themeColor="text1"/>
        </w:rPr>
        <w:t>oprogramowania, po wykonaniu analizy istniejącego u Zamawiającego rozwiązania wraz z koncepcją uwzględniające obecne u Zamawiającego uwarunkowania organizacyjne i sprzętowe, łącznie zwane dalej projektem technicznym. W projekcie technicznym muszą być zawarte:</w:t>
      </w:r>
    </w:p>
    <w:p w14:paraId="0D4085A6" w14:textId="77777777" w:rsidR="0044138D" w:rsidRPr="00A4250B" w:rsidRDefault="0044138D" w:rsidP="0044138D">
      <w:pPr>
        <w:pStyle w:val="Akapitzlist"/>
        <w:numPr>
          <w:ilvl w:val="0"/>
          <w:numId w:val="8"/>
        </w:numPr>
        <w:spacing w:before="100" w:beforeAutospacing="1" w:after="120" w:line="276" w:lineRule="auto"/>
        <w:ind w:right="72"/>
        <w:jc w:val="both"/>
        <w:rPr>
          <w:color w:val="000000" w:themeColor="text1"/>
        </w:rPr>
      </w:pPr>
      <w:r>
        <w:rPr>
          <w:color w:val="000000" w:themeColor="text1"/>
        </w:rPr>
        <w:t>s</w:t>
      </w:r>
      <w:r w:rsidRPr="00A4250B">
        <w:rPr>
          <w:color w:val="000000" w:themeColor="text1"/>
        </w:rPr>
        <w:t>cenariusze testowe, procedury oraz wzory raportów testów,</w:t>
      </w:r>
    </w:p>
    <w:p w14:paraId="7F53E587" w14:textId="77777777" w:rsidR="0044138D" w:rsidRPr="00A4250B" w:rsidRDefault="0044138D" w:rsidP="0044138D">
      <w:pPr>
        <w:pStyle w:val="Akapitzlist"/>
        <w:numPr>
          <w:ilvl w:val="0"/>
          <w:numId w:val="8"/>
        </w:numPr>
        <w:spacing w:before="100" w:beforeAutospacing="1" w:after="120" w:line="276" w:lineRule="auto"/>
        <w:ind w:right="72"/>
        <w:jc w:val="both"/>
        <w:rPr>
          <w:color w:val="000000" w:themeColor="text1"/>
        </w:rPr>
      </w:pPr>
      <w:r w:rsidRPr="00A4250B">
        <w:rPr>
          <w:color w:val="000000" w:themeColor="text1"/>
        </w:rPr>
        <w:t xml:space="preserve">szczegółowy harmonogram realizacji prac </w:t>
      </w:r>
      <w:r>
        <w:rPr>
          <w:color w:val="000000" w:themeColor="text1"/>
        </w:rPr>
        <w:t xml:space="preserve">wdrożeniowych i </w:t>
      </w:r>
      <w:r w:rsidRPr="00A4250B">
        <w:rPr>
          <w:color w:val="000000" w:themeColor="text1"/>
        </w:rPr>
        <w:t>migracyjnych, uwzględniający specyfikę organizacji Zamawiającego,</w:t>
      </w:r>
    </w:p>
    <w:p w14:paraId="50995D09" w14:textId="77777777" w:rsidR="0044138D" w:rsidRPr="00A4250B" w:rsidRDefault="0044138D" w:rsidP="0044138D">
      <w:pPr>
        <w:pStyle w:val="Akapitzlist"/>
        <w:numPr>
          <w:ilvl w:val="0"/>
          <w:numId w:val="8"/>
        </w:numPr>
        <w:spacing w:before="100" w:beforeAutospacing="1" w:after="120" w:line="276" w:lineRule="auto"/>
        <w:ind w:right="72"/>
        <w:jc w:val="both"/>
        <w:rPr>
          <w:color w:val="000000" w:themeColor="text1"/>
        </w:rPr>
      </w:pPr>
      <w:r>
        <w:rPr>
          <w:color w:val="000000" w:themeColor="text1"/>
        </w:rPr>
        <w:t xml:space="preserve">opis koncepcji </w:t>
      </w:r>
      <w:r w:rsidRPr="00A4250B">
        <w:rPr>
          <w:color w:val="000000" w:themeColor="text1"/>
        </w:rPr>
        <w:t xml:space="preserve">realizacji </w:t>
      </w:r>
      <w:r>
        <w:rPr>
          <w:color w:val="000000" w:themeColor="text1"/>
        </w:rPr>
        <w:t>prac,</w:t>
      </w:r>
    </w:p>
    <w:p w14:paraId="2692F8D0" w14:textId="77777777" w:rsidR="0044138D" w:rsidRDefault="0044138D" w:rsidP="0044138D">
      <w:pPr>
        <w:pStyle w:val="Akapitzlist"/>
        <w:numPr>
          <w:ilvl w:val="0"/>
          <w:numId w:val="8"/>
        </w:numPr>
        <w:spacing w:before="100" w:beforeAutospacing="1" w:after="120" w:line="276" w:lineRule="auto"/>
        <w:ind w:right="72"/>
        <w:jc w:val="both"/>
        <w:rPr>
          <w:color w:val="000000" w:themeColor="text1"/>
        </w:rPr>
      </w:pPr>
      <w:r w:rsidRPr="00A4250B">
        <w:rPr>
          <w:color w:val="000000" w:themeColor="text1"/>
        </w:rPr>
        <w:t>zalecenia przedwdrożeniowe dla Zamawiającego, jeżeli będą wymagane.</w:t>
      </w:r>
    </w:p>
    <w:p w14:paraId="6F601588" w14:textId="77777777" w:rsidR="0044138D" w:rsidRPr="004D3D8D" w:rsidRDefault="0044138D" w:rsidP="0044138D">
      <w:pPr>
        <w:pStyle w:val="Akapitzlist"/>
        <w:numPr>
          <w:ilvl w:val="0"/>
          <w:numId w:val="7"/>
        </w:numPr>
        <w:spacing w:before="100" w:beforeAutospacing="1" w:after="120" w:line="276" w:lineRule="auto"/>
        <w:ind w:right="72"/>
        <w:jc w:val="both"/>
        <w:rPr>
          <w:color w:val="000000" w:themeColor="text1"/>
        </w:rPr>
      </w:pPr>
      <w:r w:rsidRPr="004D3D8D">
        <w:rPr>
          <w:color w:val="000000" w:themeColor="text1"/>
        </w:rPr>
        <w:t>Akceptacja projektu technicznego wraz z procedurami oraz wzorami raportów z testów będzie podlegała następującej procedurze:</w:t>
      </w:r>
    </w:p>
    <w:p w14:paraId="5426F7AB" w14:textId="66E0B467" w:rsidR="0044138D" w:rsidRPr="00A4250B"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Wykonawca przekaże do akceptacji Zamawiającego, drogą elektroniczną </w:t>
      </w:r>
      <w:r>
        <w:rPr>
          <w:color w:val="000000" w:themeColor="text1"/>
        </w:rPr>
        <w:t>p</w:t>
      </w:r>
      <w:r w:rsidRPr="00A4250B">
        <w:rPr>
          <w:color w:val="000000" w:themeColor="text1"/>
        </w:rPr>
        <w:t>rojekt techniczny wraz z procedurami oraz wzorami raportów z testów,</w:t>
      </w:r>
      <w:r w:rsidRPr="00A4250B" w:rsidDel="00061FE5">
        <w:rPr>
          <w:color w:val="000000" w:themeColor="text1"/>
        </w:rPr>
        <w:t xml:space="preserve"> </w:t>
      </w:r>
      <w:r w:rsidRPr="00A4250B">
        <w:rPr>
          <w:color w:val="000000" w:themeColor="text1"/>
        </w:rPr>
        <w:t xml:space="preserve">w terminie nie dłuższym niż </w:t>
      </w:r>
      <w:r w:rsidR="000E3A0D">
        <w:rPr>
          <w:color w:val="000000" w:themeColor="text1"/>
        </w:rPr>
        <w:t>14</w:t>
      </w:r>
      <w:r w:rsidRPr="00A4250B">
        <w:rPr>
          <w:color w:val="000000" w:themeColor="text1"/>
        </w:rPr>
        <w:t xml:space="preserve"> dni </w:t>
      </w:r>
      <w:r>
        <w:rPr>
          <w:color w:val="000000" w:themeColor="text1"/>
        </w:rPr>
        <w:t xml:space="preserve">kalendarzowych </w:t>
      </w:r>
      <w:r w:rsidRPr="00A4250B">
        <w:rPr>
          <w:color w:val="000000" w:themeColor="text1"/>
        </w:rPr>
        <w:t>od dnia zawarcia umowy,</w:t>
      </w:r>
    </w:p>
    <w:p w14:paraId="75F83F4C" w14:textId="21230877" w:rsidR="0044138D" w:rsidRPr="00A4250B"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Zamawiający w terminie nie dłuższym niż </w:t>
      </w:r>
      <w:r w:rsidR="000E3A0D">
        <w:rPr>
          <w:color w:val="000000" w:themeColor="text1"/>
        </w:rPr>
        <w:t>5</w:t>
      </w:r>
      <w:r w:rsidRPr="00A4250B">
        <w:rPr>
          <w:color w:val="000000" w:themeColor="text1"/>
        </w:rPr>
        <w:t xml:space="preserve"> dni </w:t>
      </w:r>
      <w:r>
        <w:rPr>
          <w:color w:val="000000" w:themeColor="text1"/>
        </w:rPr>
        <w:t xml:space="preserve">roboczych </w:t>
      </w:r>
      <w:r w:rsidRPr="00A4250B">
        <w:rPr>
          <w:color w:val="000000" w:themeColor="text1"/>
        </w:rPr>
        <w:t>od dnia dostarczenia przez Wykonawcę kompletnych dokumentów, poinformuje Wykonawcę o ich akceptacji lub konieczności wprowadzenia zmian,</w:t>
      </w:r>
    </w:p>
    <w:p w14:paraId="4FA14131" w14:textId="77777777" w:rsidR="0044138D" w:rsidRPr="00A4250B"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wszystkie uwagi do dokumentów zgłoszone przez Zamawiającego zostaną wprowadzone przez Wykonawcę, w terminie nie dłuższym niż </w:t>
      </w:r>
      <w:r>
        <w:rPr>
          <w:color w:val="000000" w:themeColor="text1"/>
        </w:rPr>
        <w:t>5</w:t>
      </w:r>
      <w:r w:rsidRPr="00A4250B">
        <w:rPr>
          <w:color w:val="000000" w:themeColor="text1"/>
        </w:rPr>
        <w:t xml:space="preserve"> dni </w:t>
      </w:r>
      <w:r>
        <w:rPr>
          <w:color w:val="000000" w:themeColor="text1"/>
        </w:rPr>
        <w:t xml:space="preserve">roboczych </w:t>
      </w:r>
      <w:r w:rsidRPr="00A4250B">
        <w:rPr>
          <w:color w:val="000000" w:themeColor="text1"/>
        </w:rPr>
        <w:t>od dnia ich otrzymania,</w:t>
      </w:r>
    </w:p>
    <w:p w14:paraId="784ED4EE" w14:textId="77777777" w:rsidR="0044138D" w:rsidRPr="00A4250B"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Zamawiający w terminie </w:t>
      </w:r>
      <w:r>
        <w:rPr>
          <w:color w:val="000000" w:themeColor="text1"/>
        </w:rPr>
        <w:t>5</w:t>
      </w:r>
      <w:r w:rsidRPr="00A4250B">
        <w:rPr>
          <w:color w:val="000000" w:themeColor="text1"/>
        </w:rPr>
        <w:t xml:space="preserve"> dni </w:t>
      </w:r>
      <w:r>
        <w:rPr>
          <w:color w:val="000000" w:themeColor="text1"/>
        </w:rPr>
        <w:t xml:space="preserve">roboczych </w:t>
      </w:r>
      <w:r w:rsidRPr="00A4250B">
        <w:rPr>
          <w:color w:val="000000" w:themeColor="text1"/>
        </w:rPr>
        <w:t>od dnia powtórnego dostarczenia przez Wykonawcę poprawionych dokumentów, poinformuje Wykonawcę o ich akceptacji lub konieczności wprowadzenia zmian,</w:t>
      </w:r>
    </w:p>
    <w:p w14:paraId="034BB064" w14:textId="77777777" w:rsidR="0044138D" w:rsidRPr="00A4250B"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w przypadku nieuwzględnienia uwag Zamawiającego, Zamawiający zastrzega sobie prawo do wskazania ostatecznego terminu dostarczenia </w:t>
      </w:r>
      <w:r>
        <w:rPr>
          <w:color w:val="000000" w:themeColor="text1"/>
        </w:rPr>
        <w:t>p</w:t>
      </w:r>
      <w:r w:rsidRPr="00A4250B">
        <w:rPr>
          <w:color w:val="000000" w:themeColor="text1"/>
        </w:rPr>
        <w:t>rojektu technicznego wraz z procedurami oraz wzorami raportów z testów</w:t>
      </w:r>
      <w:r>
        <w:rPr>
          <w:color w:val="000000" w:themeColor="text1"/>
        </w:rPr>
        <w:t>,</w:t>
      </w:r>
    </w:p>
    <w:p w14:paraId="09BA9E9C" w14:textId="77777777" w:rsidR="0044138D"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zatwierdzony </w:t>
      </w:r>
      <w:r>
        <w:rPr>
          <w:color w:val="000000" w:themeColor="text1"/>
        </w:rPr>
        <w:t>p</w:t>
      </w:r>
      <w:r w:rsidRPr="00A4250B">
        <w:rPr>
          <w:color w:val="000000" w:themeColor="text1"/>
        </w:rPr>
        <w:t>rojekt techniczny wraz procedurami zostaną przekazane Zamawiającemu w 1 egzemplarzu oraz w formie elektronicznej na pendrive, w postaci plików do edycji i PDF.</w:t>
      </w:r>
    </w:p>
    <w:p w14:paraId="57637594" w14:textId="77777777" w:rsidR="0044138D" w:rsidRPr="00A32A99" w:rsidRDefault="0044138D" w:rsidP="0044138D">
      <w:pPr>
        <w:pStyle w:val="Akapitzlist"/>
        <w:numPr>
          <w:ilvl w:val="0"/>
          <w:numId w:val="7"/>
        </w:numPr>
        <w:spacing w:before="100" w:beforeAutospacing="1" w:after="120" w:line="276" w:lineRule="auto"/>
        <w:ind w:right="72"/>
        <w:jc w:val="both"/>
        <w:rPr>
          <w:color w:val="000000" w:themeColor="text1"/>
        </w:rPr>
      </w:pPr>
      <w:r>
        <w:rPr>
          <w:color w:val="000000" w:themeColor="text1"/>
        </w:rPr>
        <w:t>Wykonawca zrealizuje wdrożenia i migracje zgodnie z zakresem prac i projektem technicznym.</w:t>
      </w:r>
    </w:p>
    <w:p w14:paraId="1DA2945D" w14:textId="77777777" w:rsidR="0044138D" w:rsidRPr="00A32A99" w:rsidRDefault="0044138D" w:rsidP="0044138D">
      <w:pPr>
        <w:pStyle w:val="Akapitzlist"/>
        <w:numPr>
          <w:ilvl w:val="0"/>
          <w:numId w:val="7"/>
        </w:numPr>
        <w:spacing w:before="100" w:beforeAutospacing="1" w:after="120" w:line="276" w:lineRule="auto"/>
        <w:ind w:right="72"/>
        <w:jc w:val="both"/>
        <w:rPr>
          <w:color w:val="000000" w:themeColor="text1"/>
        </w:rPr>
      </w:pPr>
      <w:r>
        <w:rPr>
          <w:color w:val="000000" w:themeColor="text1"/>
        </w:rPr>
        <w:t xml:space="preserve">Wykonawca </w:t>
      </w:r>
      <w:r w:rsidRPr="00A32A99">
        <w:rPr>
          <w:color w:val="000000" w:themeColor="text1"/>
        </w:rPr>
        <w:t>przeprowadzi testy akceptacyjne wdrożon</w:t>
      </w:r>
      <w:r>
        <w:rPr>
          <w:color w:val="000000" w:themeColor="text1"/>
        </w:rPr>
        <w:t>ych</w:t>
      </w:r>
      <w:r w:rsidRPr="00A32A99">
        <w:rPr>
          <w:color w:val="000000" w:themeColor="text1"/>
        </w:rPr>
        <w:t xml:space="preserve"> rozwiąza</w:t>
      </w:r>
      <w:r>
        <w:rPr>
          <w:color w:val="000000" w:themeColor="text1"/>
        </w:rPr>
        <w:t>ń</w:t>
      </w:r>
      <w:r w:rsidRPr="00A32A99">
        <w:rPr>
          <w:color w:val="000000" w:themeColor="text1"/>
        </w:rPr>
        <w:t>.</w:t>
      </w:r>
    </w:p>
    <w:p w14:paraId="012263AB" w14:textId="77777777" w:rsidR="0044138D" w:rsidRPr="00A32A99" w:rsidRDefault="0044138D" w:rsidP="0044138D">
      <w:pPr>
        <w:pStyle w:val="Akapitzlist"/>
        <w:numPr>
          <w:ilvl w:val="0"/>
          <w:numId w:val="7"/>
        </w:numPr>
        <w:spacing w:before="100" w:beforeAutospacing="1" w:after="120" w:line="276" w:lineRule="auto"/>
        <w:ind w:right="72"/>
        <w:jc w:val="both"/>
        <w:rPr>
          <w:color w:val="000000" w:themeColor="text1"/>
        </w:rPr>
      </w:pPr>
      <w:r w:rsidRPr="00A32A99">
        <w:rPr>
          <w:color w:val="000000" w:themeColor="text1"/>
        </w:rPr>
        <w:t xml:space="preserve">Wykonawca opracuje i przedstawi raport z testów. W przypadku zrealizowania scenariusza testowego z wynikiem negatywnym, Wykonawca przedstawi nowe rozwiązanie wadliwego elementu systemu i przeprowadzi ponowny test wg scenariusza, w terminie wyznaczonym przez Zamawiającego, dochowując terminu wykonania Umowy. Raport z testów </w:t>
      </w:r>
      <w:r>
        <w:rPr>
          <w:color w:val="000000" w:themeColor="text1"/>
        </w:rPr>
        <w:t xml:space="preserve">powinien </w:t>
      </w:r>
      <w:r w:rsidRPr="00A32A99">
        <w:rPr>
          <w:color w:val="000000" w:themeColor="text1"/>
        </w:rPr>
        <w:t>zawierać listę przeprowadzonych testów wraz z ich wynikiem</w:t>
      </w:r>
      <w:r>
        <w:rPr>
          <w:color w:val="000000" w:themeColor="text1"/>
        </w:rPr>
        <w:t>.</w:t>
      </w:r>
    </w:p>
    <w:p w14:paraId="1F564D39" w14:textId="77777777" w:rsidR="0044138D" w:rsidRDefault="0044138D" w:rsidP="0044138D">
      <w:pPr>
        <w:pStyle w:val="Akapitzlist"/>
        <w:numPr>
          <w:ilvl w:val="0"/>
          <w:numId w:val="7"/>
        </w:numPr>
        <w:spacing w:before="100" w:beforeAutospacing="1" w:after="120" w:line="276" w:lineRule="auto"/>
        <w:ind w:right="72"/>
        <w:jc w:val="both"/>
        <w:rPr>
          <w:color w:val="000000" w:themeColor="text1"/>
        </w:rPr>
      </w:pPr>
      <w:r>
        <w:rPr>
          <w:color w:val="000000" w:themeColor="text1"/>
        </w:rPr>
        <w:t xml:space="preserve">Wykonawca </w:t>
      </w:r>
      <w:r w:rsidRPr="00A32A99">
        <w:rPr>
          <w:color w:val="000000" w:themeColor="text1"/>
        </w:rPr>
        <w:t xml:space="preserve">opracuje </w:t>
      </w:r>
      <w:r>
        <w:rPr>
          <w:color w:val="000000" w:themeColor="text1"/>
        </w:rPr>
        <w:t>d</w:t>
      </w:r>
      <w:r w:rsidRPr="00A32A99">
        <w:rPr>
          <w:color w:val="000000" w:themeColor="text1"/>
        </w:rPr>
        <w:t>okumentację powykonawczą oraz procedury administracyjne i</w:t>
      </w:r>
      <w:r>
        <w:rPr>
          <w:color w:val="000000" w:themeColor="text1"/>
        </w:rPr>
        <w:t> </w:t>
      </w:r>
      <w:r w:rsidRPr="00A32A99">
        <w:rPr>
          <w:color w:val="000000" w:themeColor="text1"/>
        </w:rPr>
        <w:t>eksploatacyjne w zakresie uzgodnionym z Zamawiającym, w tym:</w:t>
      </w:r>
      <w:r>
        <w:rPr>
          <w:color w:val="000000" w:themeColor="text1"/>
        </w:rPr>
        <w:t xml:space="preserve"> d</w:t>
      </w:r>
      <w:r w:rsidRPr="00A32A99">
        <w:rPr>
          <w:color w:val="000000" w:themeColor="text1"/>
        </w:rPr>
        <w:t>okumentację wdrożeniową,</w:t>
      </w:r>
      <w:r>
        <w:rPr>
          <w:color w:val="000000" w:themeColor="text1"/>
        </w:rPr>
        <w:t xml:space="preserve"> p</w:t>
      </w:r>
      <w:r w:rsidRPr="00A32A99">
        <w:rPr>
          <w:color w:val="000000" w:themeColor="text1"/>
        </w:rPr>
        <w:t xml:space="preserve">rocedury </w:t>
      </w:r>
      <w:r>
        <w:rPr>
          <w:color w:val="000000" w:themeColor="text1"/>
        </w:rPr>
        <w:t>o</w:t>
      </w:r>
      <w:r w:rsidRPr="00A32A99">
        <w:rPr>
          <w:color w:val="000000" w:themeColor="text1"/>
        </w:rPr>
        <w:t>peracyjne,</w:t>
      </w:r>
      <w:r>
        <w:rPr>
          <w:color w:val="000000" w:themeColor="text1"/>
        </w:rPr>
        <w:t xml:space="preserve"> p</w:t>
      </w:r>
      <w:r w:rsidRPr="00A32A99">
        <w:rPr>
          <w:color w:val="000000" w:themeColor="text1"/>
        </w:rPr>
        <w:t>rocedury „</w:t>
      </w:r>
      <w:proofErr w:type="spellStart"/>
      <w:r w:rsidRPr="00A32A99">
        <w:rPr>
          <w:color w:val="000000" w:themeColor="text1"/>
        </w:rPr>
        <w:t>Disaster</w:t>
      </w:r>
      <w:proofErr w:type="spellEnd"/>
      <w:r w:rsidRPr="00A32A99">
        <w:rPr>
          <w:color w:val="000000" w:themeColor="text1"/>
        </w:rPr>
        <w:t xml:space="preserve"> </w:t>
      </w:r>
      <w:proofErr w:type="spellStart"/>
      <w:r w:rsidRPr="00A32A99">
        <w:rPr>
          <w:color w:val="000000" w:themeColor="text1"/>
        </w:rPr>
        <w:t>Recovery</w:t>
      </w:r>
      <w:proofErr w:type="spellEnd"/>
      <w:r w:rsidRPr="00A32A99">
        <w:rPr>
          <w:color w:val="000000" w:themeColor="text1"/>
        </w:rPr>
        <w:t>”</w:t>
      </w:r>
      <w:r>
        <w:rPr>
          <w:color w:val="000000" w:themeColor="text1"/>
        </w:rPr>
        <w:t>. Akceptacja dokumentacji powykonawczej będzie przebiegała zgodnie z zasadami określonymi dla akceptacji projektu technicznego.</w:t>
      </w:r>
    </w:p>
    <w:p w14:paraId="4CDD3CBA" w14:textId="665D94BC" w:rsidR="0044138D" w:rsidRPr="00075331" w:rsidRDefault="0044138D" w:rsidP="00BE6847">
      <w:pPr>
        <w:pStyle w:val="Akapitzlist"/>
        <w:numPr>
          <w:ilvl w:val="0"/>
          <w:numId w:val="30"/>
        </w:numPr>
        <w:spacing w:line="276" w:lineRule="auto"/>
        <w:jc w:val="both"/>
      </w:pPr>
      <w:r w:rsidRPr="00075331">
        <w:t>Instruktaże</w:t>
      </w:r>
      <w:r>
        <w:t xml:space="preserve"> w zakresie dostarczonego </w:t>
      </w:r>
      <w:r w:rsidR="002972FE">
        <w:t xml:space="preserve">sprzętu i </w:t>
      </w:r>
      <w:r>
        <w:t>oprogramowania – wymagania minimalne</w:t>
      </w:r>
      <w:r w:rsidRPr="00075331">
        <w:t>.</w:t>
      </w:r>
    </w:p>
    <w:p w14:paraId="5E6F99AD" w14:textId="77777777" w:rsidR="0044138D" w:rsidRDefault="0044138D" w:rsidP="0044138D">
      <w:pPr>
        <w:pStyle w:val="Akapitzlist"/>
        <w:numPr>
          <w:ilvl w:val="0"/>
          <w:numId w:val="10"/>
        </w:numPr>
        <w:spacing w:before="100" w:beforeAutospacing="1" w:after="120" w:line="276" w:lineRule="auto"/>
        <w:ind w:right="72"/>
        <w:jc w:val="both"/>
        <w:rPr>
          <w:color w:val="000000" w:themeColor="text1"/>
        </w:rPr>
      </w:pPr>
      <w:r w:rsidRPr="009B43B9">
        <w:rPr>
          <w:color w:val="000000" w:themeColor="text1"/>
        </w:rPr>
        <w:t xml:space="preserve">Instruktaże stanowiskowe będą prowadzone w języku polskim </w:t>
      </w:r>
      <w:r>
        <w:rPr>
          <w:color w:val="000000" w:themeColor="text1"/>
        </w:rPr>
        <w:t xml:space="preserve">w siedzibie Zamawiającego </w:t>
      </w:r>
      <w:r w:rsidRPr="009B43B9">
        <w:rPr>
          <w:color w:val="000000" w:themeColor="text1"/>
        </w:rPr>
        <w:t>i</w:t>
      </w:r>
      <w:r>
        <w:rPr>
          <w:color w:val="000000" w:themeColor="text1"/>
        </w:rPr>
        <w:t> </w:t>
      </w:r>
      <w:r w:rsidRPr="009B43B9">
        <w:rPr>
          <w:color w:val="000000" w:themeColor="text1"/>
        </w:rPr>
        <w:t xml:space="preserve">obejmą zakresem m.in.:  </w:t>
      </w:r>
      <w:r>
        <w:rPr>
          <w:color w:val="000000" w:themeColor="text1"/>
        </w:rPr>
        <w:t>u</w:t>
      </w:r>
      <w:r w:rsidRPr="009B43B9">
        <w:rPr>
          <w:color w:val="000000" w:themeColor="text1"/>
        </w:rPr>
        <w:t xml:space="preserve">żytkowane </w:t>
      </w:r>
      <w:r>
        <w:rPr>
          <w:color w:val="000000" w:themeColor="text1"/>
        </w:rPr>
        <w:t>o</w:t>
      </w:r>
      <w:r w:rsidRPr="009B43B9">
        <w:rPr>
          <w:color w:val="000000" w:themeColor="text1"/>
        </w:rPr>
        <w:t>programowani</w:t>
      </w:r>
      <w:r>
        <w:rPr>
          <w:color w:val="000000" w:themeColor="text1"/>
        </w:rPr>
        <w:t>e; b</w:t>
      </w:r>
      <w:r w:rsidRPr="009B43B9">
        <w:rPr>
          <w:color w:val="000000" w:themeColor="text1"/>
        </w:rPr>
        <w:t xml:space="preserve">udowę, architekturę i konfigurację </w:t>
      </w:r>
      <w:r>
        <w:rPr>
          <w:color w:val="000000" w:themeColor="text1"/>
        </w:rPr>
        <w:t>r</w:t>
      </w:r>
      <w:r w:rsidRPr="009B43B9">
        <w:rPr>
          <w:color w:val="000000" w:themeColor="text1"/>
        </w:rPr>
        <w:t>ozwiązania</w:t>
      </w:r>
      <w:r>
        <w:rPr>
          <w:color w:val="000000" w:themeColor="text1"/>
        </w:rPr>
        <w:t xml:space="preserve">; </w:t>
      </w:r>
      <w:r w:rsidRPr="009B43B9">
        <w:rPr>
          <w:color w:val="000000" w:themeColor="text1"/>
        </w:rPr>
        <w:t xml:space="preserve"> </w:t>
      </w:r>
      <w:r>
        <w:rPr>
          <w:color w:val="000000" w:themeColor="text1"/>
        </w:rPr>
        <w:t>a</w:t>
      </w:r>
      <w:r w:rsidRPr="009B43B9">
        <w:rPr>
          <w:color w:val="000000" w:themeColor="text1"/>
        </w:rPr>
        <w:t xml:space="preserve">dministrowanie wdrożonym </w:t>
      </w:r>
      <w:r>
        <w:rPr>
          <w:color w:val="000000" w:themeColor="text1"/>
        </w:rPr>
        <w:t>r</w:t>
      </w:r>
      <w:r w:rsidRPr="009B43B9">
        <w:rPr>
          <w:color w:val="000000" w:themeColor="text1"/>
        </w:rPr>
        <w:t>ozwiązaniem</w:t>
      </w:r>
      <w:r>
        <w:rPr>
          <w:color w:val="000000" w:themeColor="text1"/>
        </w:rPr>
        <w:t>.</w:t>
      </w:r>
    </w:p>
    <w:p w14:paraId="7A676BCB" w14:textId="77777777" w:rsidR="0044138D" w:rsidRDefault="0044138D" w:rsidP="0044138D">
      <w:pPr>
        <w:pStyle w:val="Akapitzlist"/>
        <w:numPr>
          <w:ilvl w:val="0"/>
          <w:numId w:val="10"/>
        </w:numPr>
        <w:spacing w:before="100" w:beforeAutospacing="1" w:after="120" w:line="276" w:lineRule="auto"/>
        <w:ind w:right="72"/>
        <w:jc w:val="both"/>
        <w:rPr>
          <w:color w:val="000000" w:themeColor="text1"/>
        </w:rPr>
      </w:pPr>
      <w:r w:rsidRPr="009B43B9">
        <w:rPr>
          <w:color w:val="000000" w:themeColor="text1"/>
        </w:rPr>
        <w:t xml:space="preserve">Instruktaże stanowiskowe zostaną przeprowadzone przez </w:t>
      </w:r>
      <w:r>
        <w:rPr>
          <w:color w:val="000000" w:themeColor="text1"/>
        </w:rPr>
        <w:t>osoby prowadzące prace wdrożeniowe w ramach niniejszego zamówienia.</w:t>
      </w:r>
    </w:p>
    <w:p w14:paraId="6C9F44CD" w14:textId="4D92B633" w:rsidR="0044138D" w:rsidRDefault="0044138D" w:rsidP="0044138D">
      <w:pPr>
        <w:pStyle w:val="Akapitzlist"/>
        <w:numPr>
          <w:ilvl w:val="0"/>
          <w:numId w:val="10"/>
        </w:numPr>
        <w:spacing w:before="100" w:beforeAutospacing="1" w:after="120" w:line="276" w:lineRule="auto"/>
        <w:ind w:right="72"/>
        <w:jc w:val="both"/>
        <w:rPr>
          <w:color w:val="000000" w:themeColor="text1"/>
        </w:rPr>
      </w:pPr>
      <w:r>
        <w:rPr>
          <w:color w:val="000000" w:themeColor="text1"/>
        </w:rPr>
        <w:t xml:space="preserve">Instruktaże powinny trwać minimum 8 godzin lekcyjnych (45 minut) i będą przeprowadzone dla wskazanej przez Zamawiającego liczby osób (maksymalnie </w:t>
      </w:r>
      <w:r w:rsidR="00BE6BBD">
        <w:rPr>
          <w:color w:val="000000" w:themeColor="text1"/>
        </w:rPr>
        <w:t>2</w:t>
      </w:r>
      <w:r>
        <w:rPr>
          <w:color w:val="000000" w:themeColor="text1"/>
        </w:rPr>
        <w:t xml:space="preserve"> osoby).</w:t>
      </w:r>
    </w:p>
    <w:p w14:paraId="351F68A1" w14:textId="77777777" w:rsidR="0044138D" w:rsidRDefault="0044138D" w:rsidP="0044138D">
      <w:pPr>
        <w:pStyle w:val="Akapitzlist"/>
        <w:numPr>
          <w:ilvl w:val="0"/>
          <w:numId w:val="10"/>
        </w:numPr>
        <w:spacing w:before="100" w:beforeAutospacing="1" w:after="120" w:line="276" w:lineRule="auto"/>
        <w:ind w:right="72"/>
        <w:jc w:val="both"/>
        <w:rPr>
          <w:color w:val="000000" w:themeColor="text1"/>
        </w:rPr>
      </w:pPr>
      <w:r w:rsidRPr="009B43B9">
        <w:rPr>
          <w:color w:val="000000" w:themeColor="text1"/>
        </w:rPr>
        <w:t>Zamawiający dopuszcza przeprowadzeni</w:t>
      </w:r>
      <w:r>
        <w:rPr>
          <w:color w:val="000000" w:themeColor="text1"/>
        </w:rPr>
        <w:t>a</w:t>
      </w:r>
      <w:r w:rsidRPr="009B43B9">
        <w:rPr>
          <w:color w:val="000000" w:themeColor="text1"/>
        </w:rPr>
        <w:t xml:space="preserve"> instruktaży w trybie zdalnym</w:t>
      </w:r>
      <w:r>
        <w:rPr>
          <w:color w:val="000000" w:themeColor="text1"/>
        </w:rPr>
        <w:t xml:space="preserve"> (online).</w:t>
      </w:r>
    </w:p>
    <w:p w14:paraId="10FDC195" w14:textId="77777777" w:rsidR="0044138D" w:rsidRPr="009B43B9" w:rsidRDefault="0044138D" w:rsidP="0044138D">
      <w:pPr>
        <w:pStyle w:val="Akapitzlist"/>
        <w:numPr>
          <w:ilvl w:val="0"/>
          <w:numId w:val="10"/>
        </w:numPr>
        <w:spacing w:before="100" w:beforeAutospacing="1" w:after="120" w:line="276" w:lineRule="auto"/>
        <w:ind w:right="72"/>
        <w:jc w:val="both"/>
        <w:rPr>
          <w:color w:val="000000" w:themeColor="text1"/>
        </w:rPr>
      </w:pPr>
      <w:r w:rsidRPr="009B43B9">
        <w:rPr>
          <w:color w:val="000000" w:themeColor="text1"/>
        </w:rPr>
        <w:t xml:space="preserve">Administratorzy </w:t>
      </w:r>
      <w:r>
        <w:rPr>
          <w:color w:val="000000" w:themeColor="text1"/>
        </w:rPr>
        <w:t>r</w:t>
      </w:r>
      <w:r w:rsidRPr="009B43B9">
        <w:rPr>
          <w:color w:val="000000" w:themeColor="text1"/>
        </w:rPr>
        <w:t>ozwiązania po zakończeniu Instruktaży stanowiskowych muszą w</w:t>
      </w:r>
      <w:r>
        <w:rPr>
          <w:color w:val="000000" w:themeColor="text1"/>
        </w:rPr>
        <w:t> </w:t>
      </w:r>
      <w:r w:rsidRPr="009B43B9">
        <w:rPr>
          <w:color w:val="000000" w:themeColor="text1"/>
        </w:rPr>
        <w:t xml:space="preserve">szczególności umieć wykonywać czynności administracyjne, a także instalacji </w:t>
      </w:r>
      <w:r>
        <w:rPr>
          <w:color w:val="000000" w:themeColor="text1"/>
        </w:rPr>
        <w:t>o</w:t>
      </w:r>
      <w:r w:rsidRPr="009B43B9">
        <w:rPr>
          <w:color w:val="000000" w:themeColor="text1"/>
        </w:rPr>
        <w:t>programowania, znać i umieć realizować procedury backupu. Ponadto powinni znać typowe zagrożenia i problemy związane z</w:t>
      </w:r>
      <w:r>
        <w:rPr>
          <w:color w:val="000000" w:themeColor="text1"/>
        </w:rPr>
        <w:t xml:space="preserve"> </w:t>
      </w:r>
      <w:r w:rsidRPr="009B43B9">
        <w:rPr>
          <w:color w:val="000000" w:themeColor="text1"/>
        </w:rPr>
        <w:t xml:space="preserve">funkcjonowaniem rozwiązania, a także sposoby ich przeciwdziałania, wykrywania i usuwania. Powinni umieć instalować, konfigurować, rekonfigurować, monitorować i prawidłowo eksploatować </w:t>
      </w:r>
      <w:r>
        <w:rPr>
          <w:color w:val="000000" w:themeColor="text1"/>
        </w:rPr>
        <w:t>wdrożone rozwiązanie</w:t>
      </w:r>
      <w:r w:rsidRPr="009B43B9">
        <w:rPr>
          <w:color w:val="000000" w:themeColor="text1"/>
        </w:rPr>
        <w:t>, jak również znać jego wdrożoną konfigurację</w:t>
      </w:r>
      <w:r>
        <w:rPr>
          <w:color w:val="000000" w:themeColor="text1"/>
        </w:rPr>
        <w:t>.</w:t>
      </w:r>
    </w:p>
    <w:p w14:paraId="71F8237A" w14:textId="77777777" w:rsidR="0044138D" w:rsidRPr="005B2D8D" w:rsidRDefault="0044138D" w:rsidP="00BE6847">
      <w:pPr>
        <w:pStyle w:val="Akapitzlist"/>
        <w:numPr>
          <w:ilvl w:val="0"/>
          <w:numId w:val="30"/>
        </w:numPr>
        <w:spacing w:line="276" w:lineRule="auto"/>
        <w:jc w:val="both"/>
      </w:pPr>
      <w:r w:rsidRPr="005B2D8D">
        <w:t>Wymagania licencyjne dla dostarczonego oprogramowania:</w:t>
      </w:r>
    </w:p>
    <w:p w14:paraId="577601EB" w14:textId="69B4F3FD" w:rsidR="0044138D" w:rsidRDefault="0044138D" w:rsidP="0044138D">
      <w:pPr>
        <w:pStyle w:val="Akapitzlist"/>
        <w:numPr>
          <w:ilvl w:val="0"/>
          <w:numId w:val="6"/>
        </w:numPr>
        <w:spacing w:before="100" w:beforeAutospacing="1" w:after="120" w:line="276" w:lineRule="auto"/>
        <w:ind w:right="72"/>
        <w:jc w:val="both"/>
        <w:rPr>
          <w:color w:val="000000" w:themeColor="text1"/>
        </w:rPr>
      </w:pPr>
      <w:r w:rsidRPr="00844DBF">
        <w:rPr>
          <w:color w:val="000000" w:themeColor="text1"/>
        </w:rPr>
        <w:t xml:space="preserve">Licencjobiorcą wszystkich licencji będzie </w:t>
      </w:r>
      <w:r>
        <w:rPr>
          <w:color w:val="000000" w:themeColor="text1"/>
        </w:rPr>
        <w:t xml:space="preserve">Gmina </w:t>
      </w:r>
      <w:r w:rsidR="00C14F8A">
        <w:rPr>
          <w:color w:val="000000" w:themeColor="text1"/>
        </w:rPr>
        <w:t>Działoszyce.</w:t>
      </w:r>
    </w:p>
    <w:p w14:paraId="65348549" w14:textId="77777777" w:rsidR="0044138D" w:rsidRPr="00844DBF" w:rsidRDefault="0044138D" w:rsidP="0044138D">
      <w:pPr>
        <w:pStyle w:val="Akapitzlist"/>
        <w:numPr>
          <w:ilvl w:val="0"/>
          <w:numId w:val="6"/>
        </w:numPr>
        <w:spacing w:before="100" w:beforeAutospacing="1" w:after="120" w:line="276" w:lineRule="auto"/>
        <w:ind w:right="72"/>
        <w:jc w:val="both"/>
        <w:rPr>
          <w:color w:val="000000" w:themeColor="text1"/>
        </w:rPr>
      </w:pPr>
      <w:r>
        <w:rPr>
          <w:color w:val="000000" w:themeColor="text1"/>
        </w:rPr>
        <w:t>Zamawiający dopuszcza udzielenie licencji w wersji papierowej i/lub elektronicznej.</w:t>
      </w:r>
      <w:r w:rsidRPr="00077CD3">
        <w:rPr>
          <w:color w:val="000000" w:themeColor="text1"/>
        </w:rPr>
        <w:t xml:space="preserve"> </w:t>
      </w:r>
      <w:r>
        <w:rPr>
          <w:color w:val="000000" w:themeColor="text1"/>
        </w:rPr>
        <w:t>W przypadku jeżeli producent oprogramowania nie wystawia licencji w zakresie oferowanego oprogramowania Wykonawca powinien dostarczyć stosowne oświadczenie producenta oprogramowania bądź jego dystrybutora.</w:t>
      </w:r>
    </w:p>
    <w:p w14:paraId="2AEA3775" w14:textId="05BE0EB0" w:rsidR="0044138D" w:rsidRPr="00844DBF" w:rsidRDefault="0044138D" w:rsidP="0044138D">
      <w:pPr>
        <w:pStyle w:val="Akapitzlist"/>
        <w:numPr>
          <w:ilvl w:val="0"/>
          <w:numId w:val="6"/>
        </w:numPr>
        <w:spacing w:before="100" w:beforeAutospacing="1" w:after="120" w:line="276" w:lineRule="auto"/>
        <w:ind w:right="72"/>
        <w:jc w:val="both"/>
        <w:rPr>
          <w:color w:val="000000" w:themeColor="text1"/>
        </w:rPr>
      </w:pPr>
      <w:r w:rsidRPr="00844DBF">
        <w:rPr>
          <w:color w:val="000000" w:themeColor="text1"/>
        </w:rPr>
        <w:t xml:space="preserve">Licencje muszą </w:t>
      </w:r>
      <w:r w:rsidRPr="00C14F8A">
        <w:rPr>
          <w:color w:val="000000" w:themeColor="text1"/>
        </w:rPr>
        <w:t xml:space="preserve">obowiązywać </w:t>
      </w:r>
      <w:r w:rsidRPr="00C14F8A">
        <w:t xml:space="preserve">do dnia </w:t>
      </w:r>
      <w:r w:rsidR="00C14F8A" w:rsidRPr="00C14F8A">
        <w:t>14</w:t>
      </w:r>
      <w:r w:rsidRPr="00C14F8A">
        <w:t>.0</w:t>
      </w:r>
      <w:r w:rsidR="00C14F8A" w:rsidRPr="00C14F8A">
        <w:t>3</w:t>
      </w:r>
      <w:r w:rsidRPr="00C14F8A">
        <w:t xml:space="preserve">.2026 r. </w:t>
      </w:r>
      <w:r w:rsidRPr="00C14F8A">
        <w:rPr>
          <w:color w:val="000000" w:themeColor="text1"/>
        </w:rPr>
        <w:t>niezależnie</w:t>
      </w:r>
      <w:r>
        <w:rPr>
          <w:color w:val="000000" w:themeColor="text1"/>
        </w:rPr>
        <w:t xml:space="preserve"> od modeli dystrybucji poszczególnych producentów oferowanego oprogramowania</w:t>
      </w:r>
      <w:r w:rsidR="00AB6818">
        <w:rPr>
          <w:color w:val="000000" w:themeColor="text1"/>
        </w:rPr>
        <w:t xml:space="preserve"> (pod warunkiem, że w dalszej części dokumentu Zamawiający nie określił innego okresu ważności licencji).</w:t>
      </w:r>
    </w:p>
    <w:p w14:paraId="765E5998" w14:textId="77777777" w:rsidR="0044138D" w:rsidRPr="00844DBF" w:rsidRDefault="0044138D" w:rsidP="0044138D">
      <w:pPr>
        <w:pStyle w:val="Akapitzlist"/>
        <w:numPr>
          <w:ilvl w:val="0"/>
          <w:numId w:val="6"/>
        </w:numPr>
        <w:spacing w:before="100" w:beforeAutospacing="1" w:after="120" w:line="276" w:lineRule="auto"/>
        <w:ind w:right="72"/>
        <w:jc w:val="both"/>
        <w:rPr>
          <w:color w:val="000000" w:themeColor="text1"/>
        </w:rPr>
      </w:pPr>
      <w:r w:rsidRPr="00844DBF">
        <w:rPr>
          <w:color w:val="000000" w:themeColor="text1"/>
        </w:rPr>
        <w:t>Oferowane licencje muszą pozwalać na użytkowanie oprogramowania zgodnie z przepisami prawa.</w:t>
      </w:r>
    </w:p>
    <w:p w14:paraId="4992242E" w14:textId="77777777" w:rsidR="0044138D" w:rsidRPr="00844DBF" w:rsidRDefault="0044138D" w:rsidP="0044138D">
      <w:pPr>
        <w:pStyle w:val="Akapitzlist"/>
        <w:numPr>
          <w:ilvl w:val="0"/>
          <w:numId w:val="6"/>
        </w:numPr>
        <w:spacing w:before="100" w:beforeAutospacing="1" w:after="120" w:line="276" w:lineRule="auto"/>
        <w:ind w:right="72"/>
        <w:jc w:val="both"/>
        <w:rPr>
          <w:color w:val="000000" w:themeColor="text1"/>
        </w:rPr>
      </w:pPr>
      <w:r w:rsidRPr="00844DBF">
        <w:rPr>
          <w:color w:val="000000" w:themeColor="text1"/>
        </w:rPr>
        <w:t>Licencja oprogramowania nie może ograniczać prawa licencjobiorcy do wykonania kopii bezpieczeństwa oprogramowania w ilości, którą uzna za stosowną.</w:t>
      </w:r>
    </w:p>
    <w:p w14:paraId="496C3778" w14:textId="77777777" w:rsidR="0044138D" w:rsidRPr="005B2D8D" w:rsidRDefault="0044138D" w:rsidP="0044138D">
      <w:pPr>
        <w:pStyle w:val="Akapitzlist"/>
        <w:numPr>
          <w:ilvl w:val="0"/>
          <w:numId w:val="6"/>
        </w:numPr>
        <w:spacing w:before="100" w:beforeAutospacing="1" w:after="120" w:line="276" w:lineRule="auto"/>
        <w:ind w:right="72"/>
        <w:jc w:val="both"/>
        <w:rPr>
          <w:color w:val="000000" w:themeColor="text1"/>
        </w:rPr>
      </w:pPr>
      <w:r w:rsidRPr="00844DBF">
        <w:rPr>
          <w:color w:val="000000" w:themeColor="text1"/>
        </w:rPr>
        <w:t>Wykonawca zapewni gwarancję producenta oprogramowania, która obejmie gwarancję aktualizacji oprogramowania do najnowszej wersji oprogramowania w okresie objętym gwarancją.</w:t>
      </w:r>
    </w:p>
    <w:p w14:paraId="5798D706" w14:textId="163637FA" w:rsidR="0044138D" w:rsidRDefault="0044138D" w:rsidP="00C83254">
      <w:pPr>
        <w:pStyle w:val="Akapitzlist"/>
        <w:numPr>
          <w:ilvl w:val="0"/>
          <w:numId w:val="30"/>
        </w:numPr>
        <w:spacing w:line="276" w:lineRule="auto"/>
        <w:jc w:val="both"/>
      </w:pPr>
      <w:r w:rsidRPr="005B2D8D">
        <w:t xml:space="preserve">Wymagania </w:t>
      </w:r>
      <w:r>
        <w:t>gwarancyjne</w:t>
      </w:r>
      <w:r w:rsidRPr="005B2D8D">
        <w:t xml:space="preserve"> </w:t>
      </w:r>
      <w:r>
        <w:t xml:space="preserve">i serwisowe </w:t>
      </w:r>
      <w:r w:rsidRPr="005B2D8D">
        <w:t xml:space="preserve">dla dostarczonego </w:t>
      </w:r>
      <w:r w:rsidR="00FA119D">
        <w:t xml:space="preserve">sprzętu i </w:t>
      </w:r>
      <w:r w:rsidRPr="005B2D8D">
        <w:t>oprogramowania</w:t>
      </w:r>
      <w:r w:rsidR="00BE6BBD">
        <w:t xml:space="preserve"> w formie licencji czasowych lub subskrypcyjnych</w:t>
      </w:r>
      <w:r w:rsidRPr="005B2D8D">
        <w:t>:</w:t>
      </w:r>
    </w:p>
    <w:p w14:paraId="1D7DF89E" w14:textId="54283E3C" w:rsidR="0044138D" w:rsidRDefault="0044138D" w:rsidP="0044138D">
      <w:pPr>
        <w:pStyle w:val="Akapitzlist"/>
        <w:numPr>
          <w:ilvl w:val="1"/>
          <w:numId w:val="2"/>
        </w:numPr>
        <w:spacing w:before="100" w:beforeAutospacing="1" w:after="120" w:line="276" w:lineRule="auto"/>
        <w:ind w:right="72"/>
        <w:jc w:val="both"/>
      </w:pPr>
      <w:r>
        <w:t xml:space="preserve">Gwarancja producenta musi zostać zapewniona przez Wykonawcę na oferowane </w:t>
      </w:r>
      <w:r w:rsidRPr="00FC6748">
        <w:t xml:space="preserve">oprogramowanie </w:t>
      </w:r>
      <w:r w:rsidR="00C14F8A">
        <w:t xml:space="preserve">do dnia </w:t>
      </w:r>
      <w:r w:rsidR="00C14F8A" w:rsidRPr="00C14F8A">
        <w:t>14.03.2026 r.</w:t>
      </w:r>
      <w:r w:rsidR="00AB6818">
        <w:t xml:space="preserve"> </w:t>
      </w:r>
      <w:r w:rsidR="00AB6818">
        <w:rPr>
          <w:color w:val="000000" w:themeColor="text1"/>
        </w:rPr>
        <w:t>(pod warunkiem, że w dalszej części dokumentu Zamawiający nie określił innego okresu ważności licencji).</w:t>
      </w:r>
    </w:p>
    <w:p w14:paraId="04B78D69" w14:textId="77777777" w:rsidR="0044138D" w:rsidRDefault="0044138D" w:rsidP="0044138D">
      <w:pPr>
        <w:pStyle w:val="Akapitzlist"/>
        <w:numPr>
          <w:ilvl w:val="1"/>
          <w:numId w:val="2"/>
        </w:numPr>
        <w:spacing w:before="100" w:beforeAutospacing="1" w:after="120" w:line="276" w:lineRule="auto"/>
        <w:ind w:right="72"/>
        <w:jc w:val="both"/>
      </w:pPr>
      <w:r w:rsidRPr="00317AF1">
        <w:t xml:space="preserve">W ramach gwarancji Zamawiający ma prawo zgłaszać błędy w </w:t>
      </w:r>
      <w:r>
        <w:t>o</w:t>
      </w:r>
      <w:r w:rsidRPr="00317AF1">
        <w:t>programowaniu do serwisu producenta</w:t>
      </w:r>
      <w:r>
        <w:t xml:space="preserve"> lub jego dystrybutora.</w:t>
      </w:r>
    </w:p>
    <w:p w14:paraId="10B8979D" w14:textId="099B2C53" w:rsidR="0044138D" w:rsidRDefault="0044138D" w:rsidP="0044138D">
      <w:pPr>
        <w:pStyle w:val="Akapitzlist"/>
        <w:numPr>
          <w:ilvl w:val="1"/>
          <w:numId w:val="2"/>
        </w:numPr>
        <w:spacing w:before="100" w:beforeAutospacing="1" w:after="120" w:line="276" w:lineRule="auto"/>
        <w:ind w:right="72"/>
        <w:jc w:val="both"/>
      </w:pPr>
      <w:r>
        <w:t xml:space="preserve">Serwis producenta musi zostać zapewniony przez Wykonawcę </w:t>
      </w:r>
      <w:r w:rsidR="00BE6C16">
        <w:t xml:space="preserve">do dnia </w:t>
      </w:r>
      <w:r w:rsidR="00BE6C16" w:rsidRPr="00C14F8A">
        <w:t>14.03.2026 r.</w:t>
      </w:r>
    </w:p>
    <w:p w14:paraId="149D2ACB" w14:textId="6CFB1EB7" w:rsidR="0044138D" w:rsidRDefault="0044138D" w:rsidP="0044138D">
      <w:pPr>
        <w:pStyle w:val="Akapitzlist"/>
        <w:numPr>
          <w:ilvl w:val="1"/>
          <w:numId w:val="2"/>
        </w:numPr>
        <w:spacing w:before="100" w:beforeAutospacing="1" w:after="120" w:line="276" w:lineRule="auto"/>
        <w:ind w:right="72"/>
        <w:jc w:val="both"/>
      </w:pPr>
      <w:r w:rsidRPr="00E26A24">
        <w:t xml:space="preserve">Serwis polega na </w:t>
      </w:r>
      <w:r>
        <w:t>ś</w:t>
      </w:r>
      <w:r w:rsidRPr="00E26A24">
        <w:t xml:space="preserve">wiadczeniu usługi wsparcia technicznego udzielonego przez producenta lub </w:t>
      </w:r>
      <w:r>
        <w:t>a</w:t>
      </w:r>
      <w:r w:rsidRPr="00E26A24">
        <w:t xml:space="preserve">utoryzowanego </w:t>
      </w:r>
      <w:r>
        <w:t>d</w:t>
      </w:r>
      <w:r w:rsidRPr="00E26A24">
        <w:t xml:space="preserve">ystrybutora </w:t>
      </w:r>
      <w:r>
        <w:t>p</w:t>
      </w:r>
      <w:r w:rsidRPr="00E26A24">
        <w:t xml:space="preserve">roducenta </w:t>
      </w:r>
      <w:r w:rsidR="00FA119D">
        <w:t xml:space="preserve">lub Wykonawcę </w:t>
      </w:r>
      <w:r w:rsidRPr="00E26A24">
        <w:t xml:space="preserve">w języku polskim </w:t>
      </w:r>
      <w:r>
        <w:t>i objąć musi minimum:</w:t>
      </w:r>
    </w:p>
    <w:p w14:paraId="6C7F6F88" w14:textId="77777777" w:rsidR="0044138D" w:rsidRDefault="0044138D" w:rsidP="0044138D">
      <w:pPr>
        <w:pStyle w:val="Akapitzlist"/>
        <w:numPr>
          <w:ilvl w:val="2"/>
          <w:numId w:val="2"/>
        </w:numPr>
        <w:spacing w:before="100" w:beforeAutospacing="1" w:after="120" w:line="276" w:lineRule="auto"/>
        <w:ind w:right="72"/>
        <w:jc w:val="both"/>
      </w:pPr>
      <w:r>
        <w:t>dostęp do najnowszych wersji oprogramowania,</w:t>
      </w:r>
    </w:p>
    <w:p w14:paraId="6FE6A0AD" w14:textId="05019E1A" w:rsidR="0044138D" w:rsidRDefault="0044138D" w:rsidP="0044138D">
      <w:pPr>
        <w:pStyle w:val="Akapitzlist"/>
        <w:numPr>
          <w:ilvl w:val="2"/>
          <w:numId w:val="2"/>
        </w:numPr>
        <w:spacing w:before="100" w:beforeAutospacing="1" w:after="120" w:line="276" w:lineRule="auto"/>
        <w:ind w:right="72"/>
        <w:jc w:val="both"/>
      </w:pPr>
      <w:r>
        <w:t>w</w:t>
      </w:r>
      <w:r w:rsidRPr="00E26A24">
        <w:t xml:space="preserve">sparcie telefoniczne </w:t>
      </w:r>
      <w:r>
        <w:t xml:space="preserve">w zakresie oferowanego </w:t>
      </w:r>
      <w:r w:rsidR="00FA119D">
        <w:t xml:space="preserve">sprzętu i </w:t>
      </w:r>
      <w:r>
        <w:t xml:space="preserve">oprogramowania </w:t>
      </w:r>
      <w:r w:rsidRPr="00E26A24">
        <w:t xml:space="preserve">zespołu </w:t>
      </w:r>
      <w:r>
        <w:t>inżynierów technicznych,</w:t>
      </w:r>
    </w:p>
    <w:p w14:paraId="7DAEF8D1" w14:textId="17C5557D" w:rsidR="0044138D" w:rsidRDefault="0044138D" w:rsidP="0044138D">
      <w:pPr>
        <w:pStyle w:val="Akapitzlist"/>
        <w:numPr>
          <w:ilvl w:val="2"/>
          <w:numId w:val="2"/>
        </w:numPr>
        <w:spacing w:before="100" w:beforeAutospacing="1" w:after="120" w:line="276" w:lineRule="auto"/>
        <w:ind w:right="72"/>
        <w:jc w:val="both"/>
      </w:pPr>
      <w:r>
        <w:t>wsparcie</w:t>
      </w:r>
      <w:r w:rsidRPr="00E26A24">
        <w:t xml:space="preserve"> w prawidłow</w:t>
      </w:r>
      <w:r>
        <w:t>ym</w:t>
      </w:r>
      <w:r w:rsidRPr="00E26A24">
        <w:t xml:space="preserve"> i zgodn</w:t>
      </w:r>
      <w:r>
        <w:t>ym</w:t>
      </w:r>
      <w:r w:rsidRPr="00E26A24">
        <w:t xml:space="preserve"> z wymaganiami producenta </w:t>
      </w:r>
      <w:r>
        <w:t xml:space="preserve">użytkowaniu </w:t>
      </w:r>
      <w:r w:rsidR="00FA119D">
        <w:t xml:space="preserve">sprzętu i </w:t>
      </w:r>
      <w:r>
        <w:t>oprogramowania,</w:t>
      </w:r>
    </w:p>
    <w:p w14:paraId="3C8C6063" w14:textId="77777777" w:rsidR="0044138D" w:rsidRDefault="0044138D" w:rsidP="0044138D">
      <w:pPr>
        <w:pStyle w:val="Akapitzlist"/>
        <w:numPr>
          <w:ilvl w:val="2"/>
          <w:numId w:val="2"/>
        </w:numPr>
        <w:spacing w:before="100" w:beforeAutospacing="1" w:after="120" w:line="276" w:lineRule="auto"/>
        <w:ind w:right="72"/>
        <w:jc w:val="both"/>
      </w:pPr>
      <w:r>
        <w:t>przyjmowanie i realizacja zgłoszeń serwisowych,</w:t>
      </w:r>
    </w:p>
    <w:p w14:paraId="705A968B" w14:textId="487CE687" w:rsidR="0044138D" w:rsidRDefault="0044138D" w:rsidP="0044138D">
      <w:pPr>
        <w:pStyle w:val="Akapitzlist"/>
        <w:numPr>
          <w:ilvl w:val="2"/>
          <w:numId w:val="2"/>
        </w:numPr>
        <w:spacing w:before="100" w:beforeAutospacing="1" w:after="120" w:line="276" w:lineRule="auto"/>
        <w:ind w:right="72"/>
        <w:jc w:val="both"/>
      </w:pPr>
      <w:r>
        <w:t xml:space="preserve">doradztwo techniczne w zakresie konfiguracji i optymalizacji </w:t>
      </w:r>
      <w:r w:rsidR="00FA119D">
        <w:t>sprzętu i </w:t>
      </w:r>
      <w:r>
        <w:t>oprogramowania,</w:t>
      </w:r>
    </w:p>
    <w:p w14:paraId="5E4E57DE" w14:textId="77777777" w:rsidR="0044138D" w:rsidRDefault="0044138D" w:rsidP="0044138D">
      <w:pPr>
        <w:spacing w:after="120" w:line="276" w:lineRule="auto"/>
        <w:ind w:left="1620" w:right="72"/>
        <w:jc w:val="both"/>
      </w:pPr>
      <w:r>
        <w:t>w przypadku jeżeli w dalszej części niniejszego dokumentu zdefiniowano wymogi serwisu lub gwarancji w innym zakresie powyższe wymogi są obowiązujące i należy potraktować jako podstawowe, precyzowane przez dodatkowe wymagania opisane w dalszej części dokumentu.</w:t>
      </w:r>
    </w:p>
    <w:p w14:paraId="7E8DC5C6" w14:textId="77777777" w:rsidR="0044138D" w:rsidRDefault="0044138D" w:rsidP="00C83254">
      <w:pPr>
        <w:pStyle w:val="Akapitzlist"/>
        <w:numPr>
          <w:ilvl w:val="0"/>
          <w:numId w:val="30"/>
        </w:numPr>
        <w:spacing w:line="276" w:lineRule="auto"/>
        <w:jc w:val="both"/>
      </w:pPr>
      <w:r>
        <w:t>W poniżej wskazanych wymaganiach Zamawiający posługuje się terminami „musi”, „powinien”, „możliwość” określając w ten sposób wymaganą funkcjonalność oprogramowania.</w:t>
      </w:r>
    </w:p>
    <w:p w14:paraId="5E80FB7A" w14:textId="77777777" w:rsidR="0044138D" w:rsidRDefault="0044138D" w:rsidP="00BE6BBD">
      <w:pPr>
        <w:pStyle w:val="Akapitzlist"/>
        <w:spacing w:line="276" w:lineRule="auto"/>
        <w:ind w:left="360"/>
        <w:jc w:val="both"/>
      </w:pPr>
    </w:p>
    <w:p w14:paraId="6A349D90" w14:textId="698CA93D" w:rsidR="00672765" w:rsidRDefault="00672765" w:rsidP="00672765">
      <w:pPr>
        <w:pStyle w:val="Nagwek1"/>
        <w:numPr>
          <w:ilvl w:val="1"/>
          <w:numId w:val="1"/>
        </w:numPr>
        <w:spacing w:after="240" w:line="276" w:lineRule="auto"/>
      </w:pPr>
      <w:bookmarkStart w:id="6" w:name="_Toc190016632"/>
      <w:r>
        <w:t>Zakup serwera (1 szt.).</w:t>
      </w:r>
      <w:bookmarkEnd w:id="6"/>
    </w:p>
    <w:p w14:paraId="3C9E2AE3" w14:textId="2C9C5EBA" w:rsidR="00DA10FE" w:rsidRPr="00940B65" w:rsidRDefault="00DA10FE" w:rsidP="00DA10FE">
      <w:pPr>
        <w:spacing w:before="100" w:beforeAutospacing="1" w:after="120" w:line="276" w:lineRule="auto"/>
        <w:jc w:val="both"/>
      </w:pPr>
      <w:r w:rsidRPr="00940B65">
        <w:t>Minimalne parametry techniczne serwera</w:t>
      </w:r>
      <w:r>
        <w:t>:</w:t>
      </w:r>
    </w:p>
    <w:p w14:paraId="1AE01CB6" w14:textId="77231E5D"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 xml:space="preserve">Obudowa </w:t>
      </w:r>
      <w:r>
        <w:rPr>
          <w:rFonts w:cstheme="minorHAnsi"/>
          <w:lang w:eastAsia="pl-PL"/>
        </w:rPr>
        <w:t>t</w:t>
      </w:r>
      <w:r w:rsidRPr="00AF21A7">
        <w:rPr>
          <w:rFonts w:cstheme="minorHAnsi"/>
          <w:lang w:eastAsia="pl-PL"/>
        </w:rPr>
        <w:t xml:space="preserve">ypu </w:t>
      </w:r>
      <w:r>
        <w:rPr>
          <w:rFonts w:cstheme="minorHAnsi"/>
          <w:lang w:eastAsia="pl-PL"/>
        </w:rPr>
        <w:t>RACK</w:t>
      </w:r>
      <w:r w:rsidRPr="00AF21A7">
        <w:rPr>
          <w:rFonts w:cstheme="minorHAnsi"/>
          <w:lang w:eastAsia="pl-PL"/>
        </w:rPr>
        <w:t xml:space="preserve"> o wysokości maksymalnie </w:t>
      </w:r>
      <w:r w:rsidR="003D15A3">
        <w:rPr>
          <w:rFonts w:cstheme="minorHAnsi"/>
          <w:lang w:eastAsia="pl-PL"/>
        </w:rPr>
        <w:t>1</w:t>
      </w:r>
      <w:r w:rsidRPr="00AF21A7">
        <w:rPr>
          <w:rFonts w:cstheme="minorHAnsi"/>
          <w:lang w:eastAsia="pl-PL"/>
        </w:rPr>
        <w:t xml:space="preserve">U z możliwością instalacji </w:t>
      </w:r>
      <w:r w:rsidR="006163B3">
        <w:rPr>
          <w:rFonts w:cstheme="minorHAnsi"/>
          <w:lang w:eastAsia="pl-PL"/>
        </w:rPr>
        <w:t xml:space="preserve">min. </w:t>
      </w:r>
      <w:r w:rsidR="003D15A3">
        <w:rPr>
          <w:rFonts w:cstheme="minorHAnsi"/>
          <w:lang w:eastAsia="pl-PL"/>
        </w:rPr>
        <w:t>8</w:t>
      </w:r>
      <w:r w:rsidRPr="00AF21A7">
        <w:rPr>
          <w:rFonts w:cstheme="minorHAnsi"/>
          <w:lang w:eastAsia="pl-PL"/>
        </w:rPr>
        <w:t xml:space="preserve"> dysków </w:t>
      </w:r>
      <w:r w:rsidR="003D15A3">
        <w:rPr>
          <w:rFonts w:cstheme="minorHAnsi"/>
          <w:lang w:eastAsia="pl-PL"/>
        </w:rPr>
        <w:t>2</w:t>
      </w:r>
      <w:r w:rsidRPr="00AF21A7">
        <w:rPr>
          <w:rFonts w:cstheme="minorHAnsi"/>
          <w:lang w:eastAsia="pl-PL"/>
        </w:rPr>
        <w:t xml:space="preserve">.5" Hot-Plug, z kompletem szyn umożliwiających montaż w szafie </w:t>
      </w:r>
      <w:r>
        <w:rPr>
          <w:rFonts w:cstheme="minorHAnsi"/>
          <w:lang w:eastAsia="pl-PL"/>
        </w:rPr>
        <w:t>RACK</w:t>
      </w:r>
      <w:r w:rsidRPr="00AF21A7">
        <w:rPr>
          <w:rFonts w:cstheme="minorHAnsi"/>
          <w:lang w:eastAsia="pl-PL"/>
        </w:rPr>
        <w:t xml:space="preserve"> i wysuwanie serwera do celów serwisowych oraz organizatorem do kabli</w:t>
      </w:r>
      <w:r>
        <w:rPr>
          <w:rFonts w:cstheme="minorHAnsi"/>
          <w:lang w:eastAsia="pl-PL"/>
        </w:rPr>
        <w:t>.</w:t>
      </w:r>
    </w:p>
    <w:p w14:paraId="22BA2838" w14:textId="77777777" w:rsidR="00DA10FE"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 xml:space="preserve">Płyta główna z możliwością zainstalowania </w:t>
      </w:r>
      <w:r>
        <w:rPr>
          <w:rFonts w:cstheme="minorHAnsi"/>
          <w:lang w:eastAsia="pl-PL"/>
        </w:rPr>
        <w:t>dwóch procesorów.</w:t>
      </w:r>
    </w:p>
    <w:p w14:paraId="5AA5A55D" w14:textId="700E7A27" w:rsidR="00DA10FE" w:rsidRPr="00AF16F4" w:rsidRDefault="00DA10FE" w:rsidP="00DA10FE">
      <w:pPr>
        <w:pStyle w:val="Akapitzlist"/>
        <w:numPr>
          <w:ilvl w:val="0"/>
          <w:numId w:val="62"/>
        </w:numPr>
        <w:spacing w:before="100" w:beforeAutospacing="1" w:after="120" w:line="276" w:lineRule="auto"/>
        <w:jc w:val="both"/>
        <w:rPr>
          <w:rFonts w:cstheme="minorHAnsi"/>
          <w:lang w:eastAsia="pl-PL"/>
        </w:rPr>
      </w:pPr>
      <w:r w:rsidRPr="00AF21A7">
        <w:rPr>
          <w:rFonts w:cstheme="minorHAnsi"/>
          <w:lang w:eastAsia="pl-PL"/>
        </w:rPr>
        <w:t>Zainstalowan</w:t>
      </w:r>
      <w:r w:rsidR="003D15A3">
        <w:rPr>
          <w:rFonts w:cstheme="minorHAnsi"/>
          <w:lang w:eastAsia="pl-PL"/>
        </w:rPr>
        <w:t>y</w:t>
      </w:r>
      <w:r w:rsidRPr="00AF21A7">
        <w:rPr>
          <w:rFonts w:cstheme="minorHAnsi"/>
          <w:lang w:eastAsia="pl-PL"/>
        </w:rPr>
        <w:t xml:space="preserve"> </w:t>
      </w:r>
      <w:r w:rsidR="003D15A3">
        <w:rPr>
          <w:rFonts w:cstheme="minorHAnsi"/>
          <w:lang w:eastAsia="pl-PL"/>
        </w:rPr>
        <w:t>jeden</w:t>
      </w:r>
      <w:r w:rsidRPr="00AF21A7">
        <w:rPr>
          <w:rFonts w:cstheme="minorHAnsi"/>
          <w:lang w:eastAsia="pl-PL"/>
        </w:rPr>
        <w:t xml:space="preserve"> </w:t>
      </w:r>
      <w:r w:rsidRPr="009827D9">
        <w:rPr>
          <w:rFonts w:cstheme="minorHAnsi"/>
          <w:lang w:eastAsia="pl-PL"/>
        </w:rPr>
        <w:t xml:space="preserve">procesor </w:t>
      </w:r>
      <w:r w:rsidR="003D15A3">
        <w:rPr>
          <w:rFonts w:cstheme="minorHAnsi"/>
          <w:lang w:eastAsia="pl-PL"/>
        </w:rPr>
        <w:t>wielordzeniowy</w:t>
      </w:r>
      <w:r w:rsidRPr="009827D9">
        <w:rPr>
          <w:rFonts w:cstheme="minorHAnsi"/>
          <w:lang w:eastAsia="pl-PL"/>
        </w:rPr>
        <w:t xml:space="preserve"> klasy</w:t>
      </w:r>
      <w:r w:rsidRPr="00AF21A7">
        <w:rPr>
          <w:rFonts w:cstheme="minorHAnsi"/>
          <w:lang w:eastAsia="pl-PL"/>
        </w:rPr>
        <w:t xml:space="preserve"> x86 dedykowan</w:t>
      </w:r>
      <w:r w:rsidR="003D15A3">
        <w:rPr>
          <w:rFonts w:cstheme="minorHAnsi"/>
          <w:lang w:eastAsia="pl-PL"/>
        </w:rPr>
        <w:t>y</w:t>
      </w:r>
      <w:r w:rsidRPr="00AF21A7">
        <w:rPr>
          <w:rFonts w:cstheme="minorHAnsi"/>
          <w:lang w:eastAsia="pl-PL"/>
        </w:rPr>
        <w:t xml:space="preserve"> do pracy z oferowanym serwerem, umożliwiając</w:t>
      </w:r>
      <w:r w:rsidR="003D15A3">
        <w:rPr>
          <w:rFonts w:cstheme="minorHAnsi"/>
          <w:lang w:eastAsia="pl-PL"/>
        </w:rPr>
        <w:t>y</w:t>
      </w:r>
      <w:r w:rsidRPr="00AF21A7">
        <w:rPr>
          <w:rFonts w:cstheme="minorHAnsi"/>
          <w:lang w:eastAsia="pl-PL"/>
        </w:rPr>
        <w:t xml:space="preserve"> osiągnięcie przez serwer wyniku co </w:t>
      </w:r>
      <w:r w:rsidRPr="00730B54">
        <w:rPr>
          <w:rFonts w:cstheme="minorHAnsi"/>
          <w:lang w:eastAsia="pl-PL"/>
        </w:rPr>
        <w:t xml:space="preserve">najmniej </w:t>
      </w:r>
      <w:r w:rsidR="006163B3" w:rsidRPr="00730B54">
        <w:rPr>
          <w:rFonts w:cstheme="minorHAnsi"/>
          <w:lang w:eastAsia="pl-PL"/>
        </w:rPr>
        <w:t>1</w:t>
      </w:r>
      <w:r w:rsidR="00730B54" w:rsidRPr="00730B54">
        <w:rPr>
          <w:rFonts w:cstheme="minorHAnsi"/>
          <w:lang w:eastAsia="pl-PL"/>
        </w:rPr>
        <w:t>95</w:t>
      </w:r>
      <w:r w:rsidRPr="00730B54">
        <w:rPr>
          <w:rFonts w:cstheme="minorHAnsi"/>
          <w:lang w:eastAsia="pl-PL"/>
        </w:rPr>
        <w:t xml:space="preserve"> </w:t>
      </w:r>
      <w:r w:rsidRPr="00AF16F4">
        <w:rPr>
          <w:rFonts w:cstheme="minorHAnsi"/>
          <w:lang w:eastAsia="pl-PL"/>
        </w:rPr>
        <w:t>punktów w teście SPECrate2017_</w:t>
      </w:r>
      <w:r w:rsidR="00730B54" w:rsidRPr="00AF16F4">
        <w:rPr>
          <w:rFonts w:cstheme="minorHAnsi"/>
          <w:lang w:eastAsia="pl-PL"/>
        </w:rPr>
        <w:t>fp</w:t>
      </w:r>
      <w:r w:rsidRPr="00AF16F4">
        <w:rPr>
          <w:rFonts w:cstheme="minorHAnsi"/>
          <w:lang w:eastAsia="pl-PL"/>
        </w:rPr>
        <w:t xml:space="preserve">_base według wyników publikowanych na stronie </w:t>
      </w:r>
      <w:hyperlink r:id="rId8" w:history="1">
        <w:r w:rsidRPr="00AF16F4">
          <w:rPr>
            <w:rFonts w:cstheme="minorHAnsi"/>
            <w:lang w:eastAsia="pl-PL"/>
          </w:rPr>
          <w:t>www.spec.org</w:t>
        </w:r>
      </w:hyperlink>
      <w:r w:rsidRPr="00AF16F4">
        <w:rPr>
          <w:rFonts w:cstheme="minorHAnsi"/>
          <w:lang w:eastAsia="pl-PL"/>
        </w:rPr>
        <w:t>. Zamawiający żąda załączenia do oferty przedmiotowego środka dowodowego określonego w SWZ potwierdzającego spełnienie dla procesora dedykowanego do pracy z zaoferowanym serwerem żądanej przez Zamawiającego wydajności.</w:t>
      </w:r>
    </w:p>
    <w:p w14:paraId="1FC5C365" w14:textId="6B45D4C8"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AF16F4">
        <w:rPr>
          <w:rFonts w:cstheme="minorHAnsi"/>
          <w:lang w:eastAsia="pl-PL"/>
        </w:rPr>
        <w:t xml:space="preserve">Pamięć RAM: zainstalowane min. </w:t>
      </w:r>
      <w:r w:rsidR="006163B3" w:rsidRPr="00AF16F4">
        <w:rPr>
          <w:rFonts w:cstheme="minorHAnsi"/>
          <w:lang w:eastAsia="pl-PL"/>
        </w:rPr>
        <w:t>128</w:t>
      </w:r>
      <w:r w:rsidRPr="00AF16F4">
        <w:rPr>
          <w:rFonts w:cstheme="minorHAnsi"/>
          <w:lang w:eastAsia="pl-PL"/>
        </w:rPr>
        <w:t xml:space="preserve"> GB, płyta główna musi obsługiwać do min. </w:t>
      </w:r>
      <w:r w:rsidR="003D15A3" w:rsidRPr="00AF16F4">
        <w:rPr>
          <w:rFonts w:cstheme="minorHAnsi"/>
          <w:lang w:eastAsia="pl-PL"/>
        </w:rPr>
        <w:t>1</w:t>
      </w:r>
      <w:r>
        <w:rPr>
          <w:rFonts w:cstheme="minorHAnsi"/>
          <w:lang w:eastAsia="pl-PL"/>
        </w:rPr>
        <w:t xml:space="preserve"> </w:t>
      </w:r>
      <w:r w:rsidRPr="00AF21A7">
        <w:rPr>
          <w:rFonts w:cstheme="minorHAnsi"/>
          <w:lang w:eastAsia="pl-PL"/>
        </w:rPr>
        <w:t>TB pamięci RAM</w:t>
      </w:r>
      <w:r w:rsidR="006163B3">
        <w:rPr>
          <w:rFonts w:cstheme="minorHAnsi"/>
          <w:lang w:eastAsia="pl-PL"/>
        </w:rPr>
        <w:t xml:space="preserve">, co najmniej </w:t>
      </w:r>
      <w:r w:rsidR="00730B54">
        <w:rPr>
          <w:rFonts w:cstheme="minorHAnsi"/>
          <w:lang w:eastAsia="pl-PL"/>
        </w:rPr>
        <w:t>1</w:t>
      </w:r>
      <w:r w:rsidR="006163B3">
        <w:rPr>
          <w:rFonts w:cstheme="minorHAnsi"/>
          <w:lang w:eastAsia="pl-PL"/>
        </w:rPr>
        <w:t>0 slotów na pamięć wolnych.</w:t>
      </w:r>
    </w:p>
    <w:p w14:paraId="61E5B46D" w14:textId="248170D0" w:rsidR="006163B3" w:rsidRPr="006163B3" w:rsidRDefault="00DA10FE" w:rsidP="006163B3">
      <w:pPr>
        <w:pStyle w:val="Akapitzlist"/>
        <w:numPr>
          <w:ilvl w:val="0"/>
          <w:numId w:val="62"/>
        </w:numPr>
        <w:jc w:val="both"/>
      </w:pPr>
      <w:r w:rsidRPr="006163B3">
        <w:rPr>
          <w:rFonts w:cstheme="minorHAnsi"/>
          <w:lang w:eastAsia="pl-PL"/>
        </w:rPr>
        <w:t xml:space="preserve">Zabezpieczenia pamięci RAM: </w:t>
      </w:r>
      <w:r w:rsidRPr="00940B65">
        <w:t xml:space="preserve">Memory </w:t>
      </w:r>
      <w:proofErr w:type="spellStart"/>
      <w:r w:rsidRPr="00940B65">
        <w:t>Rank</w:t>
      </w:r>
      <w:proofErr w:type="spellEnd"/>
      <w:r w:rsidRPr="00940B65">
        <w:t xml:space="preserve"> Sparing i/lub Memory Mirror i/lub Single Device Data </w:t>
      </w:r>
      <w:proofErr w:type="spellStart"/>
      <w:r w:rsidRPr="00940B65">
        <w:t>Correction</w:t>
      </w:r>
      <w:proofErr w:type="spellEnd"/>
      <w:r w:rsidRPr="00940B65">
        <w:t xml:space="preserve"> i/lub Memory </w:t>
      </w:r>
      <w:proofErr w:type="spellStart"/>
      <w:r w:rsidRPr="00940B65">
        <w:t>Lockstep</w:t>
      </w:r>
      <w:proofErr w:type="spellEnd"/>
      <w:r w:rsidRPr="00940B65">
        <w:t xml:space="preserve"> i/lub </w:t>
      </w:r>
      <w:proofErr w:type="spellStart"/>
      <w:r w:rsidRPr="00940B65">
        <w:t>Chipkill</w:t>
      </w:r>
      <w:proofErr w:type="spellEnd"/>
      <w:r w:rsidRPr="00940B65">
        <w:t xml:space="preserve"> i/lub Extended ECC i/lub Advanced Memory Device </w:t>
      </w:r>
      <w:proofErr w:type="spellStart"/>
      <w:r w:rsidRPr="00940B65">
        <w:t>Correction</w:t>
      </w:r>
      <w:proofErr w:type="spellEnd"/>
      <w:r w:rsidRPr="00940B65">
        <w:t xml:space="preserve"> i/lub AMD Memory </w:t>
      </w:r>
      <w:proofErr w:type="spellStart"/>
      <w:r w:rsidRPr="00940B65">
        <w:t>Guard</w:t>
      </w:r>
      <w:proofErr w:type="spellEnd"/>
      <w:r w:rsidRPr="00940B65">
        <w:t xml:space="preserve"> i/lub ECC</w:t>
      </w:r>
      <w:r w:rsidR="006163B3">
        <w:t xml:space="preserve"> i/lub </w:t>
      </w:r>
      <w:proofErr w:type="spellStart"/>
      <w:r w:rsidR="006163B3" w:rsidRPr="006163B3">
        <w:t>Demand</w:t>
      </w:r>
      <w:proofErr w:type="spellEnd"/>
      <w:r w:rsidR="006163B3" w:rsidRPr="006163B3">
        <w:t xml:space="preserve"> </w:t>
      </w:r>
      <w:proofErr w:type="spellStart"/>
      <w:r w:rsidR="006163B3" w:rsidRPr="006163B3">
        <w:t>Scrubbing</w:t>
      </w:r>
      <w:proofErr w:type="spellEnd"/>
      <w:r w:rsidR="006163B3">
        <w:t xml:space="preserve"> i/lub </w:t>
      </w:r>
      <w:r w:rsidR="006163B3" w:rsidRPr="006163B3">
        <w:t xml:space="preserve">Patrol </w:t>
      </w:r>
      <w:proofErr w:type="spellStart"/>
      <w:r w:rsidR="006163B3" w:rsidRPr="006163B3">
        <w:t>Scrubbing</w:t>
      </w:r>
      <w:proofErr w:type="spellEnd"/>
      <w:r w:rsidR="006163B3">
        <w:t xml:space="preserve"> i/lub </w:t>
      </w:r>
      <w:r w:rsidR="006163B3" w:rsidRPr="006163B3">
        <w:t xml:space="preserve">Permanent </w:t>
      </w:r>
      <w:proofErr w:type="spellStart"/>
      <w:r w:rsidR="006163B3" w:rsidRPr="006163B3">
        <w:t>Fault</w:t>
      </w:r>
      <w:proofErr w:type="spellEnd"/>
      <w:r w:rsidR="006163B3" w:rsidRPr="006163B3">
        <w:t xml:space="preserve"> </w:t>
      </w:r>
      <w:proofErr w:type="spellStart"/>
      <w:r w:rsidR="006163B3" w:rsidRPr="006163B3">
        <w:t>Detection</w:t>
      </w:r>
      <w:proofErr w:type="spellEnd"/>
      <w:r w:rsidR="006163B3" w:rsidRPr="006163B3">
        <w:t xml:space="preserve"> (PFD)</w:t>
      </w:r>
      <w:r w:rsidR="006163B3">
        <w:t>.</w:t>
      </w:r>
    </w:p>
    <w:p w14:paraId="066A99B6" w14:textId="5642A0ED" w:rsidR="00DA10FE" w:rsidRDefault="006163B3" w:rsidP="00DA10FE">
      <w:pPr>
        <w:pStyle w:val="Akapitzlist"/>
        <w:numPr>
          <w:ilvl w:val="0"/>
          <w:numId w:val="62"/>
        </w:numPr>
        <w:spacing w:before="100" w:beforeAutospacing="1" w:after="120" w:line="276" w:lineRule="auto"/>
        <w:jc w:val="both"/>
        <w:rPr>
          <w:rFonts w:cstheme="minorHAnsi"/>
          <w:lang w:eastAsia="pl-PL"/>
        </w:rPr>
      </w:pPr>
      <w:r>
        <w:rPr>
          <w:rFonts w:cstheme="minorHAnsi"/>
          <w:lang w:eastAsia="pl-PL"/>
        </w:rPr>
        <w:t xml:space="preserve">Gniazda </w:t>
      </w:r>
      <w:proofErr w:type="spellStart"/>
      <w:r>
        <w:rPr>
          <w:rFonts w:cstheme="minorHAnsi"/>
          <w:lang w:eastAsia="pl-PL"/>
        </w:rPr>
        <w:t>PCIe</w:t>
      </w:r>
      <w:proofErr w:type="spellEnd"/>
      <w:r>
        <w:rPr>
          <w:rFonts w:cstheme="minorHAnsi"/>
          <w:lang w:eastAsia="pl-PL"/>
        </w:rPr>
        <w:t>: c</w:t>
      </w:r>
      <w:r w:rsidR="00DA10FE" w:rsidRPr="00AF21A7">
        <w:rPr>
          <w:rFonts w:cstheme="minorHAnsi"/>
          <w:lang w:eastAsia="pl-PL"/>
        </w:rPr>
        <w:t>o najmniej</w:t>
      </w:r>
      <w:r>
        <w:rPr>
          <w:rFonts w:cstheme="minorHAnsi"/>
          <w:lang w:eastAsia="pl-PL"/>
        </w:rPr>
        <w:t xml:space="preserve"> dwa</w:t>
      </w:r>
      <w:r w:rsidR="00DA10FE" w:rsidRPr="00AF21A7">
        <w:rPr>
          <w:rFonts w:cstheme="minorHAnsi"/>
          <w:lang w:eastAsia="pl-PL"/>
        </w:rPr>
        <w:t xml:space="preserve"> woln</w:t>
      </w:r>
      <w:r>
        <w:rPr>
          <w:rFonts w:cstheme="minorHAnsi"/>
          <w:lang w:eastAsia="pl-PL"/>
        </w:rPr>
        <w:t>e</w:t>
      </w:r>
      <w:r w:rsidR="00DA10FE" w:rsidRPr="00AF21A7">
        <w:rPr>
          <w:rFonts w:cstheme="minorHAnsi"/>
          <w:lang w:eastAsia="pl-PL"/>
        </w:rPr>
        <w:t xml:space="preserve"> </w:t>
      </w:r>
      <w:proofErr w:type="spellStart"/>
      <w:r w:rsidR="00DA10FE" w:rsidRPr="00AF21A7">
        <w:rPr>
          <w:rFonts w:cstheme="minorHAnsi"/>
          <w:lang w:eastAsia="pl-PL"/>
        </w:rPr>
        <w:t>slot</w:t>
      </w:r>
      <w:r>
        <w:rPr>
          <w:rFonts w:cstheme="minorHAnsi"/>
          <w:lang w:eastAsia="pl-PL"/>
        </w:rPr>
        <w:t>y</w:t>
      </w:r>
      <w:proofErr w:type="spellEnd"/>
      <w:r w:rsidR="00DA10FE" w:rsidRPr="00AF21A7">
        <w:rPr>
          <w:rFonts w:cstheme="minorHAnsi"/>
          <w:lang w:eastAsia="pl-PL"/>
        </w:rPr>
        <w:t xml:space="preserve"> </w:t>
      </w:r>
      <w:r w:rsidR="00DA10FE">
        <w:rPr>
          <w:rFonts w:cstheme="minorHAnsi"/>
          <w:lang w:eastAsia="pl-PL"/>
        </w:rPr>
        <w:t>w celu możliwości rozbudowy serwera.</w:t>
      </w:r>
    </w:p>
    <w:p w14:paraId="3D72378A" w14:textId="3B50B92A" w:rsidR="006163B3" w:rsidRPr="006163B3" w:rsidRDefault="006163B3" w:rsidP="00DA10FE">
      <w:pPr>
        <w:pStyle w:val="Akapitzlist"/>
        <w:numPr>
          <w:ilvl w:val="0"/>
          <w:numId w:val="62"/>
        </w:numPr>
        <w:spacing w:before="100" w:beforeAutospacing="1" w:after="120" w:line="276" w:lineRule="auto"/>
        <w:jc w:val="both"/>
        <w:rPr>
          <w:rFonts w:cstheme="minorHAnsi"/>
          <w:lang w:eastAsia="pl-PL"/>
        </w:rPr>
      </w:pPr>
      <w:r w:rsidRPr="006163B3">
        <w:rPr>
          <w:rFonts w:cstheme="minorHAnsi"/>
          <w:lang w:eastAsia="pl-PL"/>
        </w:rPr>
        <w:t>Zintegrowana karta graficzna umożliwiająca wyświetlenie rozdzielczości min. 1280x1024</w:t>
      </w:r>
      <w:r w:rsidR="00666F75">
        <w:rPr>
          <w:rFonts w:cstheme="minorHAnsi"/>
          <w:lang w:eastAsia="pl-PL"/>
        </w:rPr>
        <w:t>.</w:t>
      </w:r>
    </w:p>
    <w:p w14:paraId="4A5A84FE" w14:textId="47BDF3E7"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 xml:space="preserve">Interfejsy sieciowe: </w:t>
      </w:r>
      <w:r w:rsidRPr="00AF21A7">
        <w:rPr>
          <w:rFonts w:cstheme="minorHAnsi"/>
          <w:lang w:eastAsia="pl-PL"/>
        </w:rPr>
        <w:t xml:space="preserve">Wbudowane co najmniej 2 interfejsy sieciowe 1Gb Ethernet w standardzie </w:t>
      </w:r>
      <w:proofErr w:type="spellStart"/>
      <w:r w:rsidRPr="00AF21A7">
        <w:rPr>
          <w:rFonts w:cstheme="minorHAnsi"/>
          <w:lang w:eastAsia="pl-PL"/>
        </w:rPr>
        <w:t>BaseT</w:t>
      </w:r>
      <w:proofErr w:type="spellEnd"/>
      <w:r w:rsidRPr="00AF21A7">
        <w:rPr>
          <w:rFonts w:cstheme="minorHAnsi"/>
          <w:lang w:eastAsia="pl-PL"/>
        </w:rPr>
        <w:t xml:space="preserve"> oraz </w:t>
      </w:r>
      <w:r w:rsidR="006163B3">
        <w:rPr>
          <w:rFonts w:cstheme="minorHAnsi"/>
          <w:lang w:eastAsia="pl-PL"/>
        </w:rPr>
        <w:t>2</w:t>
      </w:r>
      <w:r w:rsidRPr="00AF21A7">
        <w:rPr>
          <w:rFonts w:cstheme="minorHAnsi"/>
          <w:lang w:eastAsia="pl-PL"/>
        </w:rPr>
        <w:t xml:space="preserve"> interfej</w:t>
      </w:r>
      <w:r w:rsidR="006163B3">
        <w:rPr>
          <w:rFonts w:cstheme="minorHAnsi"/>
          <w:lang w:eastAsia="pl-PL"/>
        </w:rPr>
        <w:t>sy</w:t>
      </w:r>
      <w:r w:rsidRPr="00AF21A7">
        <w:rPr>
          <w:rFonts w:cstheme="minorHAnsi"/>
          <w:lang w:eastAsia="pl-PL"/>
        </w:rPr>
        <w:t xml:space="preserve"> sieciow</w:t>
      </w:r>
      <w:r w:rsidR="006163B3">
        <w:rPr>
          <w:rFonts w:cstheme="minorHAnsi"/>
          <w:lang w:eastAsia="pl-PL"/>
        </w:rPr>
        <w:t>e</w:t>
      </w:r>
      <w:r w:rsidRPr="00AF21A7">
        <w:rPr>
          <w:rFonts w:cstheme="minorHAnsi"/>
          <w:lang w:eastAsia="pl-PL"/>
        </w:rPr>
        <w:t xml:space="preserve"> 25Gb Ethernet w standardzie SFP28</w:t>
      </w:r>
      <w:r w:rsidR="006163B3">
        <w:rPr>
          <w:rFonts w:cstheme="minorHAnsi"/>
          <w:lang w:eastAsia="pl-PL"/>
        </w:rPr>
        <w:t xml:space="preserve"> - </w:t>
      </w:r>
      <w:r w:rsidR="006163B3" w:rsidRPr="006163B3">
        <w:rPr>
          <w:rFonts w:cstheme="minorHAnsi"/>
          <w:lang w:eastAsia="pl-PL"/>
        </w:rPr>
        <w:t xml:space="preserve">porty nie mogą być osiągnięte poprzez karty w slotach </w:t>
      </w:r>
      <w:proofErr w:type="spellStart"/>
      <w:r w:rsidR="006163B3" w:rsidRPr="006163B3">
        <w:rPr>
          <w:rFonts w:cstheme="minorHAnsi"/>
          <w:lang w:eastAsia="pl-PL"/>
        </w:rPr>
        <w:t>PCIe</w:t>
      </w:r>
      <w:proofErr w:type="spellEnd"/>
      <w:r w:rsidR="006163B3">
        <w:rPr>
          <w:rFonts w:cstheme="minorHAnsi"/>
          <w:lang w:eastAsia="pl-PL"/>
        </w:rPr>
        <w:t>.</w:t>
      </w:r>
    </w:p>
    <w:p w14:paraId="0DACDD5E" w14:textId="00871E3F" w:rsidR="00DA10FE"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 xml:space="preserve">Dyski twarde: Możliwość instalacji dysków SATA, SAS, SSD. </w:t>
      </w:r>
      <w:r w:rsidRPr="00DD574C">
        <w:rPr>
          <w:rFonts w:cstheme="minorHAnsi"/>
          <w:lang w:eastAsia="pl-PL"/>
        </w:rPr>
        <w:t xml:space="preserve">Zainstalowane </w:t>
      </w:r>
      <w:r w:rsidR="00DD574C">
        <w:rPr>
          <w:rFonts w:cstheme="minorHAnsi"/>
          <w:lang w:eastAsia="pl-PL"/>
        </w:rPr>
        <w:t>3</w:t>
      </w:r>
      <w:r w:rsidRPr="00DD574C">
        <w:rPr>
          <w:rFonts w:cstheme="minorHAnsi"/>
          <w:lang w:eastAsia="pl-PL"/>
        </w:rPr>
        <w:t xml:space="preserve"> dysk</w:t>
      </w:r>
      <w:r w:rsidR="006163B3" w:rsidRPr="00DD574C">
        <w:rPr>
          <w:rFonts w:cstheme="minorHAnsi"/>
          <w:lang w:eastAsia="pl-PL"/>
        </w:rPr>
        <w:t>i</w:t>
      </w:r>
      <w:r w:rsidRPr="00DD574C">
        <w:rPr>
          <w:rFonts w:cstheme="minorHAnsi"/>
          <w:lang w:eastAsia="pl-PL"/>
        </w:rPr>
        <w:t xml:space="preserve"> tward</w:t>
      </w:r>
      <w:r w:rsidR="006163B3" w:rsidRPr="00DD574C">
        <w:rPr>
          <w:rFonts w:cstheme="minorHAnsi"/>
          <w:lang w:eastAsia="pl-PL"/>
        </w:rPr>
        <w:t>e</w:t>
      </w:r>
      <w:r w:rsidRPr="00DD574C">
        <w:rPr>
          <w:rFonts w:cstheme="minorHAnsi"/>
          <w:lang w:eastAsia="pl-PL"/>
        </w:rPr>
        <w:t xml:space="preserve"> Hot-Plug</w:t>
      </w:r>
      <w:r w:rsidR="00DD574C" w:rsidRPr="00DD574C">
        <w:rPr>
          <w:rFonts w:cstheme="minorHAnsi"/>
          <w:lang w:eastAsia="pl-PL"/>
        </w:rPr>
        <w:t xml:space="preserve"> </w:t>
      </w:r>
      <w:r w:rsidR="00394775">
        <w:rPr>
          <w:rFonts w:cstheme="minorHAnsi"/>
          <w:lang w:eastAsia="pl-PL"/>
        </w:rPr>
        <w:t>SSD SATA</w:t>
      </w:r>
      <w:r w:rsidRPr="00DD574C">
        <w:rPr>
          <w:rFonts w:cstheme="minorHAnsi"/>
          <w:lang w:eastAsia="pl-PL"/>
        </w:rPr>
        <w:t xml:space="preserve"> o prędkości min. </w:t>
      </w:r>
      <w:r w:rsidR="00394775">
        <w:rPr>
          <w:rFonts w:cstheme="minorHAnsi"/>
          <w:lang w:eastAsia="pl-PL"/>
        </w:rPr>
        <w:t>6</w:t>
      </w:r>
      <w:r w:rsidRPr="00DD574C">
        <w:rPr>
          <w:rFonts w:cstheme="minorHAnsi"/>
          <w:lang w:eastAsia="pl-PL"/>
        </w:rPr>
        <w:t xml:space="preserve"> </w:t>
      </w:r>
      <w:proofErr w:type="spellStart"/>
      <w:r w:rsidRPr="00DD574C">
        <w:rPr>
          <w:rFonts w:cstheme="minorHAnsi"/>
          <w:lang w:eastAsia="pl-PL"/>
        </w:rPr>
        <w:t>Gb</w:t>
      </w:r>
      <w:proofErr w:type="spellEnd"/>
      <w:r w:rsidRPr="00DD574C">
        <w:rPr>
          <w:rFonts w:cstheme="minorHAnsi"/>
          <w:lang w:eastAsia="pl-PL"/>
        </w:rPr>
        <w:t xml:space="preserve">/s o pojemności co najmniej </w:t>
      </w:r>
      <w:r w:rsidR="00394775">
        <w:rPr>
          <w:rFonts w:cstheme="minorHAnsi"/>
          <w:lang w:eastAsia="pl-PL"/>
        </w:rPr>
        <w:t>1</w:t>
      </w:r>
      <w:r w:rsidR="00DD574C" w:rsidRPr="00DD574C">
        <w:rPr>
          <w:rFonts w:cstheme="minorHAnsi"/>
          <w:lang w:eastAsia="pl-PL"/>
        </w:rPr>
        <w:t>,</w:t>
      </w:r>
      <w:r w:rsidR="00394775">
        <w:rPr>
          <w:rFonts w:cstheme="minorHAnsi"/>
          <w:lang w:eastAsia="pl-PL"/>
        </w:rPr>
        <w:t>9</w:t>
      </w:r>
      <w:r w:rsidRPr="00DD574C">
        <w:rPr>
          <w:rFonts w:cstheme="minorHAnsi"/>
          <w:lang w:eastAsia="pl-PL"/>
        </w:rPr>
        <w:t xml:space="preserve"> TB każdy. </w:t>
      </w:r>
      <w:r w:rsidR="006163B3" w:rsidRPr="00DD574C">
        <w:rPr>
          <w:rFonts w:cstheme="minorHAnsi"/>
          <w:lang w:eastAsia="pl-PL"/>
        </w:rPr>
        <w:t>Zainstalowane dwa dyski SSD</w:t>
      </w:r>
      <w:r w:rsidR="00DD574C" w:rsidRPr="00DD574C">
        <w:rPr>
          <w:rFonts w:cstheme="minorHAnsi"/>
          <w:lang w:eastAsia="pl-PL"/>
        </w:rPr>
        <w:t xml:space="preserve"> SATA </w:t>
      </w:r>
      <w:r w:rsidR="006163B3" w:rsidRPr="00DD574C">
        <w:rPr>
          <w:rFonts w:cstheme="minorHAnsi"/>
          <w:lang w:eastAsia="pl-PL"/>
        </w:rPr>
        <w:t>o pojemności min. 960</w:t>
      </w:r>
      <w:r w:rsidR="00DD574C" w:rsidRPr="00DD574C">
        <w:rPr>
          <w:rFonts w:cstheme="minorHAnsi"/>
          <w:lang w:eastAsia="pl-PL"/>
        </w:rPr>
        <w:t xml:space="preserve"> </w:t>
      </w:r>
      <w:r w:rsidR="006163B3" w:rsidRPr="00DD574C">
        <w:rPr>
          <w:rFonts w:cstheme="minorHAnsi"/>
          <w:lang w:eastAsia="pl-PL"/>
        </w:rPr>
        <w:t>GB Hot-Plug</w:t>
      </w:r>
      <w:r w:rsidR="00DD574C" w:rsidRPr="00DD574C">
        <w:rPr>
          <w:rFonts w:cstheme="minorHAnsi"/>
          <w:lang w:eastAsia="pl-PL"/>
        </w:rPr>
        <w:t xml:space="preserve">. </w:t>
      </w:r>
      <w:r w:rsidRPr="00DD574C">
        <w:rPr>
          <w:rFonts w:cstheme="minorHAnsi"/>
          <w:lang w:eastAsia="pl-PL"/>
        </w:rPr>
        <w:t>W przypadku</w:t>
      </w:r>
      <w:r w:rsidRPr="00AF21A7">
        <w:rPr>
          <w:rFonts w:cstheme="minorHAnsi"/>
          <w:lang w:eastAsia="pl-PL"/>
        </w:rPr>
        <w:t xml:space="preserve"> uszkodzenia dysku w okresie gwarancji Zamawiający wymaga by uszkodzony dysk pozostał jego własnością.</w:t>
      </w:r>
    </w:p>
    <w:p w14:paraId="75001823" w14:textId="77777777" w:rsidR="00DA10FE" w:rsidRPr="006758CF" w:rsidRDefault="00DA10FE" w:rsidP="00DA10FE">
      <w:pPr>
        <w:pStyle w:val="Akapitzlist"/>
        <w:numPr>
          <w:ilvl w:val="0"/>
          <w:numId w:val="62"/>
        </w:numPr>
        <w:spacing w:before="100" w:beforeAutospacing="1" w:after="120" w:line="276" w:lineRule="auto"/>
        <w:jc w:val="both"/>
        <w:rPr>
          <w:rFonts w:cstheme="minorHAnsi"/>
          <w:lang w:eastAsia="pl-PL"/>
        </w:rPr>
      </w:pPr>
      <w:r w:rsidRPr="006758CF">
        <w:rPr>
          <w:rFonts w:cstheme="minorHAnsi"/>
          <w:lang w:eastAsia="pl-PL"/>
        </w:rPr>
        <w:t>Kontroler RAID: Sprzętowy kontroler dyskowy, umożliwiający konfiguracje poziomów RAID: 0, 1, 5, 6, 10, 50, 60.</w:t>
      </w:r>
    </w:p>
    <w:p w14:paraId="1FAAE5B0" w14:textId="77777777" w:rsidR="00DA10FE" w:rsidRDefault="00DA10FE" w:rsidP="00DA10FE">
      <w:pPr>
        <w:pStyle w:val="Akapitzlist"/>
        <w:numPr>
          <w:ilvl w:val="0"/>
          <w:numId w:val="62"/>
        </w:numPr>
        <w:spacing w:before="100" w:beforeAutospacing="1" w:after="120" w:line="276" w:lineRule="auto"/>
        <w:jc w:val="both"/>
        <w:rPr>
          <w:rFonts w:cstheme="minorHAnsi"/>
          <w:lang w:eastAsia="pl-PL"/>
        </w:rPr>
      </w:pPr>
      <w:r>
        <w:rPr>
          <w:rFonts w:cstheme="minorHAnsi"/>
          <w:lang w:eastAsia="pl-PL"/>
        </w:rPr>
        <w:t xml:space="preserve">Wsparcie dla dysków </w:t>
      </w:r>
      <w:proofErr w:type="spellStart"/>
      <w:r>
        <w:rPr>
          <w:rFonts w:cstheme="minorHAnsi"/>
          <w:lang w:eastAsia="pl-PL"/>
        </w:rPr>
        <w:t>samoszyfrujących</w:t>
      </w:r>
      <w:proofErr w:type="spellEnd"/>
      <w:r>
        <w:rPr>
          <w:rFonts w:cstheme="minorHAnsi"/>
          <w:lang w:eastAsia="pl-PL"/>
        </w:rPr>
        <w:t>.</w:t>
      </w:r>
    </w:p>
    <w:p w14:paraId="7A3A44DC" w14:textId="54A34D77" w:rsidR="00DA10FE" w:rsidRPr="00D14BC6" w:rsidRDefault="00DA10FE" w:rsidP="00DA10FE">
      <w:pPr>
        <w:pStyle w:val="Akapitzlist"/>
        <w:numPr>
          <w:ilvl w:val="0"/>
          <w:numId w:val="62"/>
        </w:numPr>
        <w:spacing w:before="100" w:beforeAutospacing="1" w:after="120" w:line="276" w:lineRule="auto"/>
        <w:jc w:val="both"/>
        <w:rPr>
          <w:rFonts w:cstheme="minorHAnsi"/>
          <w:lang w:eastAsia="pl-PL"/>
        </w:rPr>
      </w:pPr>
      <w:r w:rsidRPr="00D14BC6">
        <w:rPr>
          <w:rFonts w:cstheme="minorHAnsi"/>
          <w:lang w:eastAsia="pl-PL"/>
        </w:rPr>
        <w:t>Wbudowane porty:</w:t>
      </w:r>
      <w:r w:rsidRPr="00D14BC6">
        <w:rPr>
          <w:rFonts w:cstheme="minorHAnsi"/>
          <w:lang w:eastAsia="pl-PL"/>
        </w:rPr>
        <w:tab/>
        <w:t xml:space="preserve"> </w:t>
      </w:r>
      <w:r w:rsidR="00666F75">
        <w:rPr>
          <w:rFonts w:cstheme="minorHAnsi"/>
          <w:lang w:eastAsia="pl-PL"/>
        </w:rPr>
        <w:t xml:space="preserve">min. 1 zewnętrzny port VGA, </w:t>
      </w:r>
      <w:r w:rsidRPr="00D14BC6">
        <w:rPr>
          <w:rFonts w:cstheme="minorHAnsi"/>
          <w:lang w:eastAsia="pl-PL"/>
        </w:rPr>
        <w:t>min. 3 zewnętrzne porty USB, w tym co najmniej 1 port USB 3.x, co najmniej 1 port USB musi być dostępny z przodu obudowy. Dodatkowo min. jeden port dedykowany dla karty zarządzającej. Ilość dostępnych portów USB nie może być osiągnięta poprzez stosowanie zewnętrznych przejściówek, rozgałęziaczy czy dodatkowych kart rozszerzeń zajmujących jakikolwiek slot PCI Express serwera.</w:t>
      </w:r>
    </w:p>
    <w:p w14:paraId="2870A768" w14:textId="77777777"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Wentylatory: Redundantne typu Hot Plug.</w:t>
      </w:r>
    </w:p>
    <w:p w14:paraId="04D30173" w14:textId="7CA3D0A9"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Zasilacze: Redundantne typu Hot Plug</w:t>
      </w:r>
      <w:r>
        <w:rPr>
          <w:rFonts w:cstheme="minorHAnsi"/>
          <w:lang w:eastAsia="pl-PL"/>
        </w:rPr>
        <w:t xml:space="preserve"> o mocy nieprzekraczającej </w:t>
      </w:r>
      <w:r w:rsidR="00B5392E">
        <w:rPr>
          <w:rFonts w:cstheme="minorHAnsi"/>
          <w:lang w:eastAsia="pl-PL"/>
        </w:rPr>
        <w:t>7</w:t>
      </w:r>
      <w:r>
        <w:rPr>
          <w:rFonts w:cstheme="minorHAnsi"/>
          <w:lang w:eastAsia="pl-PL"/>
        </w:rPr>
        <w:t>00 W każdy.</w:t>
      </w:r>
    </w:p>
    <w:p w14:paraId="2DEB42E3" w14:textId="77777777"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Karta zarządzania: Niezależna od zainstalowanego na serwerze systemu operacyjnego posiadająca dedykowane port RJ-45 Gigabit Ethernet umożliwiająca:</w:t>
      </w:r>
    </w:p>
    <w:p w14:paraId="3571DB74"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zdalny dostęp do graficznego interfejsu Web karty zarządzającej,</w:t>
      </w:r>
    </w:p>
    <w:p w14:paraId="6BFCB493"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zdalne monitorowanie i informowanie o statusie serwera,</w:t>
      </w:r>
    </w:p>
    <w:p w14:paraId="58A85786"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szyfrowane połączenie oraz autentykacje i autoryzację użytkownika,</w:t>
      </w:r>
    </w:p>
    <w:p w14:paraId="4D328DB7"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możliwość podmontowania zdalnych wirtualnych napędów,</w:t>
      </w:r>
    </w:p>
    <w:p w14:paraId="27737DBF"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wirtualną konsolę z dostępem do myszy, klawiatury,</w:t>
      </w:r>
    </w:p>
    <w:p w14:paraId="14ABE12E"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wsparcie dla IPv6,</w:t>
      </w:r>
    </w:p>
    <w:p w14:paraId="20EA5E8E"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 xml:space="preserve">wsparcie dla SNMP; IPMI2.0, VLAN </w:t>
      </w:r>
      <w:proofErr w:type="spellStart"/>
      <w:r w:rsidRPr="00940B65">
        <w:rPr>
          <w:rFonts w:cstheme="minorHAnsi"/>
          <w:lang w:eastAsia="pl-PL"/>
        </w:rPr>
        <w:t>tagging</w:t>
      </w:r>
      <w:proofErr w:type="spellEnd"/>
      <w:r w:rsidRPr="00940B65">
        <w:rPr>
          <w:rFonts w:cstheme="minorHAnsi"/>
          <w:lang w:eastAsia="pl-PL"/>
        </w:rPr>
        <w:t>, SSH,</w:t>
      </w:r>
    </w:p>
    <w:p w14:paraId="5A3A33F1"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integracja z Active Directory,</w:t>
      </w:r>
    </w:p>
    <w:p w14:paraId="05E793E6" w14:textId="77777777" w:rsidR="00DA10FE"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 xml:space="preserve">wsparcie dla </w:t>
      </w:r>
      <w:proofErr w:type="spellStart"/>
      <w:r w:rsidRPr="00940B65">
        <w:rPr>
          <w:rFonts w:cstheme="minorHAnsi"/>
          <w:lang w:eastAsia="pl-PL"/>
        </w:rPr>
        <w:t>dynamic</w:t>
      </w:r>
      <w:proofErr w:type="spellEnd"/>
      <w:r w:rsidRPr="00940B65">
        <w:rPr>
          <w:rFonts w:cstheme="minorHAnsi"/>
          <w:lang w:eastAsia="pl-PL"/>
        </w:rPr>
        <w:t xml:space="preserve"> DNS</w:t>
      </w:r>
      <w:r>
        <w:rPr>
          <w:rFonts w:cstheme="minorHAnsi"/>
          <w:lang w:eastAsia="pl-PL"/>
        </w:rPr>
        <w:t>.</w:t>
      </w:r>
    </w:p>
    <w:p w14:paraId="20218EE3" w14:textId="77777777" w:rsidR="00DA10FE" w:rsidRDefault="00DA10FE" w:rsidP="00DA10FE">
      <w:pPr>
        <w:pStyle w:val="Akapitzlist"/>
        <w:numPr>
          <w:ilvl w:val="0"/>
          <w:numId w:val="62"/>
        </w:numPr>
        <w:spacing w:before="100" w:beforeAutospacing="1" w:after="120" w:line="276" w:lineRule="auto"/>
        <w:jc w:val="both"/>
        <w:rPr>
          <w:rFonts w:cstheme="minorHAnsi"/>
          <w:lang w:eastAsia="pl-PL"/>
        </w:rPr>
      </w:pPr>
      <w:r>
        <w:rPr>
          <w:rFonts w:cstheme="minorHAnsi"/>
          <w:lang w:eastAsia="pl-PL"/>
        </w:rPr>
        <w:t>System bezpieczeństwa serwera realizowany poprzez następujące zabezpieczenia:</w:t>
      </w:r>
    </w:p>
    <w:p w14:paraId="42735403"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Pr>
          <w:rFonts w:cstheme="minorHAnsi"/>
          <w:lang w:eastAsia="pl-PL"/>
        </w:rPr>
        <w:t>w</w:t>
      </w:r>
      <w:r w:rsidRPr="00D14BC6">
        <w:rPr>
          <w:rFonts w:cstheme="minorHAnsi"/>
          <w:lang w:eastAsia="pl-PL"/>
        </w:rPr>
        <w:t>budowane diody informacyjne lub wyświetlacz informujące o stanie serwera</w:t>
      </w:r>
      <w:r>
        <w:rPr>
          <w:rFonts w:cstheme="minorHAnsi"/>
          <w:lang w:eastAsia="pl-PL"/>
        </w:rPr>
        <w:t>;</w:t>
      </w:r>
    </w:p>
    <w:p w14:paraId="5D6ABDBF"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Pr>
          <w:rFonts w:cstheme="minorHAnsi"/>
          <w:lang w:eastAsia="pl-PL"/>
        </w:rPr>
        <w:t>b</w:t>
      </w:r>
      <w:r w:rsidRPr="00D14BC6">
        <w:rPr>
          <w:rFonts w:cstheme="minorHAnsi"/>
          <w:lang w:eastAsia="pl-PL"/>
        </w:rPr>
        <w:t>lokada zamykana na klucz służąca do ochrony nieautoryzowanego dostępu do dysków twardych</w:t>
      </w:r>
      <w:r>
        <w:rPr>
          <w:rFonts w:cstheme="minorHAnsi"/>
          <w:lang w:eastAsia="pl-PL"/>
        </w:rPr>
        <w:t>;</w:t>
      </w:r>
    </w:p>
    <w:p w14:paraId="62FE2D3D"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Pr>
          <w:rFonts w:cstheme="minorHAnsi"/>
          <w:lang w:eastAsia="pl-PL"/>
        </w:rPr>
        <w:t>m</w:t>
      </w:r>
      <w:r w:rsidRPr="00D14BC6">
        <w:rPr>
          <w:rFonts w:cstheme="minorHAnsi"/>
          <w:lang w:eastAsia="pl-PL"/>
        </w:rPr>
        <w:t>oduł TPM 2.0</w:t>
      </w:r>
      <w:r>
        <w:rPr>
          <w:rFonts w:cstheme="minorHAnsi"/>
          <w:lang w:eastAsia="pl-PL"/>
        </w:rPr>
        <w:t>;</w:t>
      </w:r>
    </w:p>
    <w:p w14:paraId="4C1A69BB"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Pr>
          <w:rFonts w:cstheme="minorHAnsi"/>
          <w:lang w:eastAsia="pl-PL"/>
        </w:rPr>
        <w:t>m</w:t>
      </w:r>
      <w:r w:rsidRPr="00D14BC6">
        <w:rPr>
          <w:rFonts w:cstheme="minorHAnsi"/>
          <w:lang w:eastAsia="pl-PL"/>
        </w:rPr>
        <w:t>ożliwość dynamicznego włączania i wyłączania portów USB na obudowie – bez potrzeby restartu serwera</w:t>
      </w:r>
      <w:r>
        <w:rPr>
          <w:rFonts w:cstheme="minorHAnsi"/>
          <w:lang w:eastAsia="pl-PL"/>
        </w:rPr>
        <w:t>;</w:t>
      </w:r>
    </w:p>
    <w:p w14:paraId="2281448B" w14:textId="55D6E893" w:rsidR="00DA10FE" w:rsidRPr="00D14BC6" w:rsidRDefault="00DA10FE" w:rsidP="00DA10FE">
      <w:pPr>
        <w:pStyle w:val="Akapitzlist"/>
        <w:numPr>
          <w:ilvl w:val="0"/>
          <w:numId w:val="62"/>
        </w:numPr>
        <w:spacing w:before="100" w:beforeAutospacing="1" w:after="120" w:line="276" w:lineRule="auto"/>
        <w:jc w:val="both"/>
        <w:rPr>
          <w:rFonts w:cstheme="minorHAnsi"/>
          <w:lang w:eastAsia="pl-PL"/>
        </w:rPr>
      </w:pPr>
      <w:r w:rsidRPr="00D14BC6">
        <w:rPr>
          <w:rFonts w:cstheme="minorHAnsi"/>
          <w:lang w:eastAsia="pl-PL"/>
        </w:rPr>
        <w:t xml:space="preserve">Wykonawca jest zobowiązany do dostawy wraz z serwerem systemu operacyjnego umożliwiającego zarządzenie serwerem klasy Microsoft Windows Serwer Standard </w:t>
      </w:r>
      <w:r>
        <w:rPr>
          <w:rFonts w:cstheme="minorHAnsi"/>
          <w:lang w:eastAsia="pl-PL"/>
        </w:rPr>
        <w:t>w najnowszej wersji oferowanej przez producenta na dzień składania ofert</w:t>
      </w:r>
      <w:r w:rsidRPr="00D14BC6">
        <w:rPr>
          <w:rFonts w:cstheme="minorHAnsi"/>
          <w:lang w:eastAsia="pl-PL"/>
        </w:rPr>
        <w:t xml:space="preserve"> </w:t>
      </w:r>
      <w:r>
        <w:rPr>
          <w:rFonts w:cstheme="minorHAnsi"/>
          <w:lang w:eastAsia="pl-PL"/>
        </w:rPr>
        <w:t xml:space="preserve">wraz </w:t>
      </w:r>
      <w:r w:rsidRPr="009827D9">
        <w:rPr>
          <w:rFonts w:cstheme="minorHAnsi"/>
          <w:lang w:eastAsia="pl-PL"/>
        </w:rPr>
        <w:t>z</w:t>
      </w:r>
      <w:r>
        <w:rPr>
          <w:rFonts w:cstheme="minorHAnsi"/>
          <w:lang w:eastAsia="pl-PL"/>
        </w:rPr>
        <w:t xml:space="preserve"> </w:t>
      </w:r>
      <w:r w:rsidR="00BE6C16">
        <w:rPr>
          <w:rFonts w:cstheme="minorHAnsi"/>
          <w:lang w:eastAsia="pl-PL"/>
        </w:rPr>
        <w:t>3</w:t>
      </w:r>
      <w:r w:rsidRPr="009827D9">
        <w:rPr>
          <w:rFonts w:cstheme="minorHAnsi"/>
          <w:lang w:eastAsia="pl-PL"/>
        </w:rPr>
        <w:t xml:space="preserve">0 licencjami dostępowymi umożliwiającymi korzystanie przez </w:t>
      </w:r>
      <w:r w:rsidR="00BE6C16">
        <w:rPr>
          <w:rFonts w:cstheme="minorHAnsi"/>
          <w:lang w:eastAsia="pl-PL"/>
        </w:rPr>
        <w:t>3</w:t>
      </w:r>
      <w:r w:rsidRPr="009827D9">
        <w:rPr>
          <w:rFonts w:cstheme="minorHAnsi"/>
          <w:lang w:eastAsia="pl-PL"/>
        </w:rPr>
        <w:t xml:space="preserve">0 użytkowników </w:t>
      </w:r>
      <w:r w:rsidR="00D125CD">
        <w:rPr>
          <w:rFonts w:cstheme="minorHAnsi"/>
          <w:lang w:eastAsia="pl-PL"/>
        </w:rPr>
        <w:t xml:space="preserve">oraz 10 licencji umożliwiających zdalny dostęp </w:t>
      </w:r>
      <w:r w:rsidRPr="009827D9">
        <w:rPr>
          <w:rFonts w:cstheme="minorHAnsi"/>
          <w:lang w:eastAsia="pl-PL"/>
        </w:rPr>
        <w:t>lub rów</w:t>
      </w:r>
      <w:r w:rsidRPr="00D14BC6">
        <w:rPr>
          <w:rFonts w:cstheme="minorHAnsi"/>
          <w:lang w:eastAsia="pl-PL"/>
        </w:rPr>
        <w:t xml:space="preserve">noważnego </w:t>
      </w:r>
      <w:r>
        <w:rPr>
          <w:rFonts w:cstheme="minorHAnsi"/>
          <w:lang w:eastAsia="pl-PL"/>
        </w:rPr>
        <w:t xml:space="preserve">systemu </w:t>
      </w:r>
      <w:r w:rsidRPr="00D14BC6">
        <w:rPr>
          <w:rFonts w:cstheme="minorHAnsi"/>
          <w:lang w:eastAsia="pl-PL"/>
        </w:rPr>
        <w:t>zgodnie z poniżej określonymi warunkami równoważności.</w:t>
      </w:r>
    </w:p>
    <w:p w14:paraId="542F414A" w14:textId="77777777" w:rsidR="00DA10FE" w:rsidRPr="00D14BC6" w:rsidRDefault="00DA10FE" w:rsidP="00DA10FE">
      <w:pPr>
        <w:pStyle w:val="Akapitzlist"/>
        <w:spacing w:before="100" w:beforeAutospacing="1" w:after="120" w:line="276" w:lineRule="auto"/>
        <w:ind w:left="360"/>
        <w:jc w:val="both"/>
        <w:rPr>
          <w:rFonts w:cstheme="minorHAnsi"/>
          <w:lang w:eastAsia="pl-PL"/>
        </w:rPr>
      </w:pPr>
      <w:r w:rsidRPr="00D14BC6">
        <w:rPr>
          <w:rFonts w:cstheme="minorHAnsi"/>
          <w:lang w:eastAsia="pl-PL"/>
        </w:rPr>
        <w:t>Warunki równoważności dla dostawy oprogramowania klasy Microsoft Windows Serwer Standard:</w:t>
      </w:r>
    </w:p>
    <w:p w14:paraId="33E8A7F3"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Licencja musi uprawniać do uruchamiania serwerowego systemu operacyjnego w środowisku fizycznym i dwóch wirtualnych środowiskach serwerowego systemu operacyjnego za pomocą wbudowanych mechanizmów wirtualizacji.</w:t>
      </w:r>
    </w:p>
    <w:p w14:paraId="7F7FD69C"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 xml:space="preserve">Możliwość wykorzystania, co najmniej </w:t>
      </w:r>
      <w:r>
        <w:rPr>
          <w:rFonts w:cstheme="minorHAnsi"/>
          <w:lang w:eastAsia="pl-PL"/>
        </w:rPr>
        <w:t>3</w:t>
      </w:r>
      <w:r w:rsidRPr="00D14BC6">
        <w:rPr>
          <w:rFonts w:cstheme="minorHAnsi"/>
          <w:lang w:eastAsia="pl-PL"/>
        </w:rPr>
        <w:t xml:space="preserve">20 logicznych procesorów oraz co najmniej </w:t>
      </w:r>
      <w:r>
        <w:rPr>
          <w:rFonts w:cstheme="minorHAnsi"/>
          <w:lang w:eastAsia="pl-PL"/>
        </w:rPr>
        <w:t>4</w:t>
      </w:r>
      <w:r w:rsidRPr="00D14BC6">
        <w:rPr>
          <w:rFonts w:cstheme="minorHAnsi"/>
          <w:lang w:eastAsia="pl-PL"/>
        </w:rPr>
        <w:t xml:space="preserve"> TB pamięci RAM w środowisku fizycznym.</w:t>
      </w:r>
    </w:p>
    <w:p w14:paraId="66592DDC" w14:textId="77777777" w:rsidR="00DA10FE"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wykorzystywania 64 procesorów wirtualnych oraz 1TB pamięci RAM i dysku o pojemności min. 64</w:t>
      </w:r>
      <w:r>
        <w:rPr>
          <w:rFonts w:cstheme="minorHAnsi"/>
          <w:lang w:eastAsia="pl-PL"/>
        </w:rPr>
        <w:t xml:space="preserve"> </w:t>
      </w:r>
      <w:r w:rsidRPr="00D14BC6">
        <w:rPr>
          <w:rFonts w:cstheme="minorHAnsi"/>
          <w:lang w:eastAsia="pl-PL"/>
        </w:rPr>
        <w:t>TB przez każdy wirtualny serwerowy system operacyjny.</w:t>
      </w:r>
    </w:p>
    <w:p w14:paraId="06412F43" w14:textId="77777777" w:rsidR="00DA10FE" w:rsidRPr="000636DA" w:rsidRDefault="00DA10FE" w:rsidP="00DA10FE">
      <w:pPr>
        <w:pStyle w:val="Akapitzlist"/>
        <w:numPr>
          <w:ilvl w:val="1"/>
          <w:numId w:val="62"/>
        </w:numPr>
        <w:spacing w:line="276" w:lineRule="auto"/>
        <w:rPr>
          <w:rFonts w:cstheme="minorHAnsi"/>
          <w:lang w:eastAsia="pl-PL"/>
        </w:rPr>
      </w:pPr>
      <w:r w:rsidRPr="000636DA">
        <w:rPr>
          <w:rFonts w:cstheme="minorHAnsi"/>
          <w:lang w:eastAsia="pl-PL"/>
        </w:rPr>
        <w:t xml:space="preserve">Możliwość budowania klastrów składających się z 64 węzłów, z możliwością uruchamiania 7000 maszyn wirtualnych. </w:t>
      </w:r>
    </w:p>
    <w:p w14:paraId="0DBEC4C1"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migracji maszyn wirtualnych bez zatrzymywania ich pracy między fizycznymi serwerami z uruchomionym mechanizmem wirtualizacji (</w:t>
      </w:r>
      <w:proofErr w:type="spellStart"/>
      <w:r w:rsidRPr="00D14BC6">
        <w:rPr>
          <w:rFonts w:cstheme="minorHAnsi"/>
          <w:lang w:eastAsia="pl-PL"/>
        </w:rPr>
        <w:t>hypervisor</w:t>
      </w:r>
      <w:proofErr w:type="spellEnd"/>
      <w:r w:rsidRPr="00D14BC6">
        <w:rPr>
          <w:rFonts w:cstheme="minorHAnsi"/>
          <w:lang w:eastAsia="pl-PL"/>
        </w:rPr>
        <w:t>) przez sieć Ethernet, bez konieczności stosowania dodatkowych mechanizmów współdzielenia pamięci.</w:t>
      </w:r>
    </w:p>
    <w:p w14:paraId="6A8EE86B"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Wsparcie (na umożliwiającym to sprzęcie) dodawania i wymiany pamięci RAM bez przerywania pracy.</w:t>
      </w:r>
    </w:p>
    <w:p w14:paraId="07773594"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Wsparcie (na umożliwiającym to sprzęcie) dodawania i wymiany procesorów bez przerywania pracy.</w:t>
      </w:r>
    </w:p>
    <w:p w14:paraId="034F270A"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Automatyczna weryfikacja cyfrowych sygnatur sterowników w celu sprawdzenia czy sterownik przeszedł testy jakości przeprowadzone przez producenta systemu operacyjnego.</w:t>
      </w:r>
    </w:p>
    <w:p w14:paraId="0E996DEC"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dynamicznego obniżania poboru energii przez rdzenie procesorów niewykorzystywane w bieżącej pracy.</w:t>
      </w:r>
    </w:p>
    <w:p w14:paraId="2F1AAE8F"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 xml:space="preserve">Mechanizm ten musi uwzględniać specyfikę procesorów wyposażonych w mechanizmy </w:t>
      </w:r>
      <w:proofErr w:type="spellStart"/>
      <w:r w:rsidRPr="00D14BC6">
        <w:rPr>
          <w:rFonts w:cstheme="minorHAnsi"/>
          <w:lang w:eastAsia="pl-PL"/>
        </w:rPr>
        <w:t>Hyper-Threading</w:t>
      </w:r>
      <w:proofErr w:type="spellEnd"/>
      <w:r w:rsidRPr="00D14BC6">
        <w:rPr>
          <w:rFonts w:cstheme="minorHAnsi"/>
          <w:lang w:eastAsia="pl-PL"/>
        </w:rPr>
        <w:t>;</w:t>
      </w:r>
    </w:p>
    <w:p w14:paraId="2DA77ACB"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Wbudowany mechanizm klasyfikowania i indeksowania plików (dokumentów) w oparciu o ich zawartość.</w:t>
      </w:r>
    </w:p>
    <w:p w14:paraId="0D1E853B"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Wbudowane szyfrowanie dysków przy pomocy mechanizmów posiadających certyfikat FIPS 140-2 lub równoważny wydany przez NIST lub inną agendę rządową zajmującą się bezpieczeństwem informacji.</w:t>
      </w:r>
    </w:p>
    <w:p w14:paraId="66E9E6D9"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uruchamianie aplikacji internetowych wykorzystujących technologię ASP.NET.</w:t>
      </w:r>
    </w:p>
    <w:p w14:paraId="3649F870"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dystrybucji ruchu sieciowego HTTP pomiędzy kilka serwerów.</w:t>
      </w:r>
    </w:p>
    <w:p w14:paraId="4ECC9FDA"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Wbudowana zapora internetowa (firewall) z obsługą definiowanych reguł dla ochrony połączeń internetowych i intranetowych.</w:t>
      </w:r>
    </w:p>
    <w:p w14:paraId="1B1D4CC2"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Zlokalizowane w języku polskim, co najmniej następujące elementy: menu, przeglądarka internetowa, pomoc, komunikaty systemowe.</w:t>
      </w:r>
    </w:p>
    <w:p w14:paraId="4E166ACB"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zmiany języka interfejsu po zainstalowaniu systemu, dla co najmniej 2 języków poprzez wybór z listy dostępnych lokalizacji.</w:t>
      </w:r>
    </w:p>
    <w:p w14:paraId="4D0BD00D"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 xml:space="preserve">Wsparcie dla większości powszechnie używanych urządzeń peryferyjnych (drukarek, urządzeń sieciowych, standardów USB, </w:t>
      </w:r>
      <w:proofErr w:type="spellStart"/>
      <w:r w:rsidRPr="00D14BC6">
        <w:rPr>
          <w:rFonts w:cstheme="minorHAnsi"/>
          <w:lang w:eastAsia="pl-PL"/>
        </w:rPr>
        <w:t>Plug&amp;Play</w:t>
      </w:r>
      <w:proofErr w:type="spellEnd"/>
      <w:r w:rsidRPr="00D14BC6">
        <w:rPr>
          <w:rFonts w:cstheme="minorHAnsi"/>
          <w:lang w:eastAsia="pl-PL"/>
        </w:rPr>
        <w:t>).</w:t>
      </w:r>
    </w:p>
    <w:p w14:paraId="5939688D"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zdalnej konfiguracji, administrowania oraz aktualizowania systemu.</w:t>
      </w:r>
    </w:p>
    <w:p w14:paraId="0A6CBD4C"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Wsparcie dostępu do zasobu dyskowego SSO poprzez wiele ścieżek (</w:t>
      </w:r>
      <w:proofErr w:type="spellStart"/>
      <w:r w:rsidRPr="00D14BC6">
        <w:rPr>
          <w:rFonts w:cstheme="minorHAnsi"/>
          <w:lang w:eastAsia="pl-PL"/>
        </w:rPr>
        <w:t>Multipath</w:t>
      </w:r>
      <w:proofErr w:type="spellEnd"/>
      <w:r w:rsidRPr="00D14BC6">
        <w:rPr>
          <w:rFonts w:cstheme="minorHAnsi"/>
          <w:lang w:eastAsia="pl-PL"/>
        </w:rPr>
        <w:t>).</w:t>
      </w:r>
    </w:p>
    <w:p w14:paraId="08A6B872"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instalacji poprawek poprzez wgranie ich do obrazu instalacyjnego.</w:t>
      </w:r>
    </w:p>
    <w:p w14:paraId="7EFEAADA"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Mechanizmy zdalnej administracji oraz mechanizmy (również działające zdalnie) administracji przez skrypty.</w:t>
      </w:r>
    </w:p>
    <w:p w14:paraId="0AED6B4E" w14:textId="14A54B51"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 xml:space="preserve">O ile to konieczne ze względu na licencjonowanie producenta oferowanego serwerowego systemu operacyjnego Zamawiający wymaga dostarczenia licencji dostępowych dla </w:t>
      </w:r>
      <w:r w:rsidR="00BE6C16">
        <w:rPr>
          <w:rFonts w:cstheme="minorHAnsi"/>
          <w:lang w:eastAsia="pl-PL"/>
        </w:rPr>
        <w:t>3</w:t>
      </w:r>
      <w:r w:rsidRPr="009827D9">
        <w:rPr>
          <w:rFonts w:cstheme="minorHAnsi"/>
          <w:lang w:eastAsia="pl-PL"/>
        </w:rPr>
        <w:t>0</w:t>
      </w:r>
      <w:r w:rsidRPr="00D14BC6">
        <w:rPr>
          <w:rFonts w:cstheme="minorHAnsi"/>
          <w:lang w:eastAsia="pl-PL"/>
        </w:rPr>
        <w:t xml:space="preserve"> użytkowników</w:t>
      </w:r>
      <w:r w:rsidR="00D125CD">
        <w:rPr>
          <w:rFonts w:cstheme="minorHAnsi"/>
          <w:lang w:eastAsia="pl-PL"/>
        </w:rPr>
        <w:t xml:space="preserve"> oraz 10 licencji umożliwiających zdalny dostęp</w:t>
      </w:r>
      <w:r w:rsidRPr="00D14BC6">
        <w:rPr>
          <w:rFonts w:cstheme="minorHAnsi"/>
          <w:lang w:eastAsia="pl-PL"/>
        </w:rPr>
        <w:t xml:space="preserve">. </w:t>
      </w:r>
    </w:p>
    <w:p w14:paraId="513A376C" w14:textId="5D67A8C4" w:rsidR="00DA10FE" w:rsidRDefault="00DA10FE" w:rsidP="00DA10FE">
      <w:pPr>
        <w:pStyle w:val="Akapitzlist"/>
        <w:numPr>
          <w:ilvl w:val="0"/>
          <w:numId w:val="62"/>
        </w:numPr>
        <w:spacing w:before="240" w:after="120" w:line="276" w:lineRule="auto"/>
        <w:ind w:right="72"/>
        <w:jc w:val="both"/>
        <w:rPr>
          <w:color w:val="000000" w:themeColor="text1"/>
        </w:rPr>
      </w:pPr>
      <w:r>
        <w:rPr>
          <w:color w:val="000000" w:themeColor="text1"/>
        </w:rPr>
        <w:t xml:space="preserve">Oferowany serwer musi znajdować się na liście Windows Server </w:t>
      </w:r>
      <w:proofErr w:type="spellStart"/>
      <w:r>
        <w:rPr>
          <w:color w:val="000000" w:themeColor="text1"/>
        </w:rPr>
        <w:t>Catalog</w:t>
      </w:r>
      <w:proofErr w:type="spellEnd"/>
      <w:r>
        <w:rPr>
          <w:color w:val="000000" w:themeColor="text1"/>
        </w:rPr>
        <w:t xml:space="preserve"> i posiadać status „</w:t>
      </w:r>
      <w:proofErr w:type="spellStart"/>
      <w:r>
        <w:rPr>
          <w:color w:val="000000" w:themeColor="text1"/>
        </w:rPr>
        <w:t>Certified</w:t>
      </w:r>
      <w:proofErr w:type="spellEnd"/>
      <w:r>
        <w:rPr>
          <w:color w:val="000000" w:themeColor="text1"/>
        </w:rPr>
        <w:t xml:space="preserve"> for Windows” dla systemów Microsoft Windows Server 2019, Microsoft Windows Server 2022</w:t>
      </w:r>
      <w:r w:rsidR="000D7B90">
        <w:rPr>
          <w:color w:val="000000" w:themeColor="text1"/>
        </w:rPr>
        <w:t>, Microsoft Windows Server 2025.</w:t>
      </w:r>
    </w:p>
    <w:p w14:paraId="6852055F" w14:textId="3A52F93D" w:rsidR="00DA10FE" w:rsidRPr="00AF16F4" w:rsidRDefault="00DA10FE" w:rsidP="00DA10FE">
      <w:pPr>
        <w:pStyle w:val="Akapitzlist"/>
        <w:numPr>
          <w:ilvl w:val="0"/>
          <w:numId w:val="62"/>
        </w:numPr>
        <w:spacing w:before="240" w:after="120" w:line="276" w:lineRule="auto"/>
        <w:ind w:right="72"/>
        <w:jc w:val="both"/>
        <w:rPr>
          <w:color w:val="000000" w:themeColor="text1"/>
        </w:rPr>
      </w:pPr>
      <w:r w:rsidRPr="000636DA">
        <w:rPr>
          <w:color w:val="000000" w:themeColor="text1"/>
        </w:rPr>
        <w:t xml:space="preserve">Jakość produktu i sposobu jego wykonania: Certyfikat ISO 9001 lub inny równoważny dokument poświadczający, że producent serwera opracował, wdrożył i certyfikował system zarządzania jakością; Certyfikat ISO 50001 lub inny równoważny dokument poświadczający, że producent serwera posiada system zarządzania energią, zmniejszający zużycie energii, wpływy na środowisko i zwiększający rentowność; Deklaracja zgodności CE lub inny równoważny dokument poświadczający, </w:t>
      </w:r>
      <w:r w:rsidR="000F1095">
        <w:rPr>
          <w:color w:val="000000" w:themeColor="text1"/>
        </w:rPr>
        <w:t>ż</w:t>
      </w:r>
      <w:r w:rsidRPr="000636DA">
        <w:rPr>
          <w:color w:val="000000" w:themeColor="text1"/>
        </w:rPr>
        <w:t xml:space="preserve">e oferowany serwer spełnia wszystkie zasadnicze wymagania zawarte w poszczególnych dyrektywach nowego podejścia przewidujących oznakowanie CE; Potwierdzenie spełnienia kryteriów środowiskowych, w tym zgodności z dyrektywą </w:t>
      </w:r>
      <w:proofErr w:type="spellStart"/>
      <w:r w:rsidRPr="000636DA">
        <w:rPr>
          <w:color w:val="000000" w:themeColor="text1"/>
        </w:rPr>
        <w:t>RoHS</w:t>
      </w:r>
      <w:proofErr w:type="spellEnd"/>
      <w:r w:rsidRPr="000636DA">
        <w:rPr>
          <w:color w:val="000000" w:themeColor="text1"/>
        </w:rPr>
        <w:t xml:space="preserve"> Unii Europejskiej o eliminacji substancji niebezpiecznych w postaci oświadczenia producenta serwera lub innego dokumentu potwierdzającego spełnienie kryteriów </w:t>
      </w:r>
      <w:r w:rsidRPr="00AF16F4">
        <w:rPr>
          <w:color w:val="000000" w:themeColor="text1"/>
        </w:rPr>
        <w:t xml:space="preserve">środowiskowych w tym zgodności z dyrektywą </w:t>
      </w:r>
      <w:proofErr w:type="spellStart"/>
      <w:r w:rsidRPr="00AF16F4">
        <w:rPr>
          <w:color w:val="000000" w:themeColor="text1"/>
        </w:rPr>
        <w:t>RoHS</w:t>
      </w:r>
      <w:proofErr w:type="spellEnd"/>
      <w:r w:rsidRPr="00AF16F4">
        <w:rPr>
          <w:color w:val="000000" w:themeColor="text1"/>
        </w:rPr>
        <w:t xml:space="preserve"> Unii Europejskiej o eliminacji substancji niebezpiecznych</w:t>
      </w:r>
      <w:r w:rsidR="00E422CB" w:rsidRPr="00AF16F4">
        <w:rPr>
          <w:color w:val="000000" w:themeColor="text1"/>
        </w:rPr>
        <w:t xml:space="preserve">. </w:t>
      </w:r>
      <w:r w:rsidRPr="00AF16F4">
        <w:t xml:space="preserve">Zamawiający żąda załączenia do oferty przedmiotowych środków dowodowych - dokumentów potwierdzających spełnienie przez oferowany serwer i jego/ich producenta/producentów </w:t>
      </w:r>
      <w:r w:rsidR="0006763C" w:rsidRPr="00AF16F4">
        <w:t xml:space="preserve">wymagań </w:t>
      </w:r>
      <w:r w:rsidRPr="00AF16F4">
        <w:t>w zakresie określonym powyżej.</w:t>
      </w:r>
    </w:p>
    <w:p w14:paraId="07446FED" w14:textId="544DBD9B" w:rsidR="00672765" w:rsidRPr="00BE6C16" w:rsidRDefault="00DA10FE" w:rsidP="00DA10FE">
      <w:pPr>
        <w:pStyle w:val="Akapitzlist"/>
        <w:numPr>
          <w:ilvl w:val="0"/>
          <w:numId w:val="62"/>
        </w:numPr>
        <w:spacing w:before="240" w:after="120" w:line="276" w:lineRule="auto"/>
        <w:ind w:right="72"/>
        <w:jc w:val="both"/>
        <w:rPr>
          <w:color w:val="000000" w:themeColor="text1"/>
        </w:rPr>
      </w:pPr>
      <w:r w:rsidRPr="00DA10FE">
        <w:rPr>
          <w:rFonts w:cstheme="minorHAnsi"/>
          <w:lang w:eastAsia="pl-PL"/>
        </w:rPr>
        <w:t>Gwarancja: min. 60 miesięcy gwarancji producenta obejmująca wszystkie komponenty serwera wchodzące w skład oferowanej konfiguracji realizowanej w miejscu instalacji sprzętu z czasem reakcji serwisu do następnego dnia roboczego od przyjęcia zgłoszenia, w przypadku awarii dyski Zamawiający wymaga, aby dyski pozostały u Zamawiającego. Możliwość zgłaszania awarii poprzez ogólnopolską linię telefoniczną producenta lub dedykowany portal techniczny producenta. W</w:t>
      </w:r>
      <w:r w:rsidR="0069652A">
        <w:rPr>
          <w:rFonts w:cstheme="minorHAnsi"/>
          <w:lang w:eastAsia="pl-PL"/>
        </w:rPr>
        <w:t> </w:t>
      </w:r>
      <w:r w:rsidRPr="00DA10FE">
        <w:rPr>
          <w:rFonts w:cstheme="minorHAnsi"/>
          <w:lang w:eastAsia="pl-PL"/>
        </w:rPr>
        <w:t>czasie obowiązywania gwarancji na sprzęt, możliwość weryfikacji - na podstawie numeru seryjnego urządzenia - pierwotnej konfiguracji sprzętowej serwera, w tym model i typ dysków twardych, procesora, ilość fabrycznie zainstalowanej pamięci operacyjnej, czasu obowiązywania i</w:t>
      </w:r>
      <w:r w:rsidR="0069652A">
        <w:rPr>
          <w:rFonts w:cstheme="minorHAnsi"/>
          <w:lang w:eastAsia="pl-PL"/>
        </w:rPr>
        <w:t> </w:t>
      </w:r>
      <w:r w:rsidRPr="00DA10FE">
        <w:rPr>
          <w:rFonts w:cstheme="minorHAnsi"/>
          <w:lang w:eastAsia="pl-PL"/>
        </w:rPr>
        <w:t>typ udzielonej gwarancji przez portal producenta serwera.</w:t>
      </w:r>
    </w:p>
    <w:p w14:paraId="010A6E86" w14:textId="04E3B9E0" w:rsidR="00BE6C16" w:rsidRDefault="00BE6C16" w:rsidP="00BE6C16">
      <w:pPr>
        <w:pStyle w:val="Nagwek1"/>
        <w:numPr>
          <w:ilvl w:val="1"/>
          <w:numId w:val="1"/>
        </w:numPr>
        <w:spacing w:after="240" w:line="276" w:lineRule="auto"/>
      </w:pPr>
      <w:bookmarkStart w:id="7" w:name="_Toc190016633"/>
      <w:r w:rsidRPr="00BE6C16">
        <w:t xml:space="preserve">Zakup </w:t>
      </w:r>
      <w:proofErr w:type="spellStart"/>
      <w:r w:rsidRPr="00BE6C16">
        <w:t>access</w:t>
      </w:r>
      <w:proofErr w:type="spellEnd"/>
      <w:r w:rsidRPr="00BE6C16">
        <w:t xml:space="preserve"> point (4 szt.).</w:t>
      </w:r>
      <w:bookmarkEnd w:id="7"/>
    </w:p>
    <w:p w14:paraId="4D7F3901" w14:textId="77777777" w:rsidR="00D05DC2" w:rsidRPr="00A4219C" w:rsidRDefault="00D05DC2" w:rsidP="00D05DC2">
      <w:pPr>
        <w:spacing w:line="276" w:lineRule="auto"/>
        <w:jc w:val="both"/>
      </w:pPr>
      <w:r>
        <w:t>Minimalne parametry techniczne urządzenia:</w:t>
      </w:r>
    </w:p>
    <w:p w14:paraId="24BAC876" w14:textId="77777777" w:rsidR="00D05DC2" w:rsidRDefault="00D05DC2" w:rsidP="00D05DC2">
      <w:pPr>
        <w:pStyle w:val="Akapitzlist"/>
        <w:numPr>
          <w:ilvl w:val="0"/>
          <w:numId w:val="33"/>
        </w:numPr>
        <w:spacing w:line="276" w:lineRule="auto"/>
        <w:jc w:val="both"/>
      </w:pPr>
      <w:r w:rsidRPr="00231209">
        <w:t>Obudowa</w:t>
      </w:r>
      <w:r>
        <w:t xml:space="preserve"> umożliwiająca montaż na ścianie lub na suficie.</w:t>
      </w:r>
    </w:p>
    <w:p w14:paraId="2CA91C54" w14:textId="77777777" w:rsidR="00D05DC2" w:rsidRDefault="00D05DC2" w:rsidP="00D05DC2">
      <w:pPr>
        <w:pStyle w:val="Akapitzlist"/>
        <w:numPr>
          <w:ilvl w:val="0"/>
          <w:numId w:val="33"/>
        </w:numPr>
        <w:spacing w:line="276" w:lineRule="auto"/>
        <w:jc w:val="both"/>
      </w:pPr>
      <w:r>
        <w:t>Co najmniej dwie anteny dookólne, Zamawiający dopuszcza anteny wewnętrzne.</w:t>
      </w:r>
    </w:p>
    <w:p w14:paraId="6EB0849A" w14:textId="77777777" w:rsidR="00D05DC2" w:rsidRDefault="00D05DC2" w:rsidP="00D05DC2">
      <w:pPr>
        <w:pStyle w:val="Akapitzlist"/>
        <w:numPr>
          <w:ilvl w:val="0"/>
          <w:numId w:val="33"/>
        </w:numPr>
        <w:spacing w:line="276" w:lineRule="auto"/>
        <w:jc w:val="both"/>
        <w:rPr>
          <w:rStyle w:val="font-semibold"/>
        </w:rPr>
      </w:pPr>
      <w:r>
        <w:t xml:space="preserve">Standard komunikacji: </w:t>
      </w:r>
      <w:r>
        <w:rPr>
          <w:rStyle w:val="font-semibold"/>
        </w:rPr>
        <w:t>Wi-Fi 6 802.11a/b/g/n/</w:t>
      </w:r>
      <w:proofErr w:type="spellStart"/>
      <w:r>
        <w:rPr>
          <w:rStyle w:val="font-semibold"/>
        </w:rPr>
        <w:t>ac</w:t>
      </w:r>
      <w:proofErr w:type="spellEnd"/>
      <w:r>
        <w:rPr>
          <w:rStyle w:val="font-semibold"/>
        </w:rPr>
        <w:t>/</w:t>
      </w:r>
      <w:proofErr w:type="spellStart"/>
      <w:r>
        <w:rPr>
          <w:rStyle w:val="font-semibold"/>
        </w:rPr>
        <w:t>ax</w:t>
      </w:r>
      <w:proofErr w:type="spellEnd"/>
      <w:r>
        <w:rPr>
          <w:rStyle w:val="font-semibold"/>
        </w:rPr>
        <w:t>.</w:t>
      </w:r>
    </w:p>
    <w:p w14:paraId="04DBE9BB" w14:textId="77777777" w:rsidR="00D05DC2" w:rsidRDefault="00D05DC2" w:rsidP="00D05DC2">
      <w:pPr>
        <w:pStyle w:val="Akapitzlist"/>
        <w:numPr>
          <w:ilvl w:val="0"/>
          <w:numId w:val="33"/>
        </w:numPr>
        <w:spacing w:line="276" w:lineRule="auto"/>
        <w:jc w:val="both"/>
        <w:rPr>
          <w:rStyle w:val="font-semibold"/>
        </w:rPr>
      </w:pPr>
      <w:r>
        <w:rPr>
          <w:rStyle w:val="font-semibold"/>
        </w:rPr>
        <w:t>Pracujący na dwóch częstotliwościach 2,4 GHz i 5 GHz.</w:t>
      </w:r>
    </w:p>
    <w:p w14:paraId="03A26010" w14:textId="77777777" w:rsidR="00D05DC2" w:rsidRDefault="00D05DC2" w:rsidP="00D05DC2">
      <w:pPr>
        <w:pStyle w:val="Akapitzlist"/>
        <w:numPr>
          <w:ilvl w:val="0"/>
          <w:numId w:val="33"/>
        </w:numPr>
        <w:spacing w:line="276" w:lineRule="auto"/>
        <w:jc w:val="both"/>
      </w:pPr>
      <w:r>
        <w:t xml:space="preserve">Min. przepustowość na częstotliwości 2,4 GHZ: min. 550 </w:t>
      </w:r>
      <w:proofErr w:type="spellStart"/>
      <w:r>
        <w:t>Mb</w:t>
      </w:r>
      <w:proofErr w:type="spellEnd"/>
      <w:r>
        <w:t>/s.</w:t>
      </w:r>
    </w:p>
    <w:p w14:paraId="074BF0FA" w14:textId="77777777" w:rsidR="00D05DC2" w:rsidRDefault="00D05DC2" w:rsidP="00D05DC2">
      <w:pPr>
        <w:pStyle w:val="Akapitzlist"/>
        <w:numPr>
          <w:ilvl w:val="0"/>
          <w:numId w:val="33"/>
        </w:numPr>
        <w:spacing w:line="276" w:lineRule="auto"/>
        <w:jc w:val="both"/>
      </w:pPr>
      <w:r>
        <w:t xml:space="preserve">Min. przepustowość na częstotliwości 5 GHZ: min. 1 </w:t>
      </w:r>
      <w:proofErr w:type="spellStart"/>
      <w:r>
        <w:t>Gbps</w:t>
      </w:r>
      <w:proofErr w:type="spellEnd"/>
      <w:r>
        <w:t>.</w:t>
      </w:r>
    </w:p>
    <w:p w14:paraId="07684BEA" w14:textId="77777777" w:rsidR="00D05DC2" w:rsidRDefault="00D05DC2" w:rsidP="00D05DC2">
      <w:pPr>
        <w:pStyle w:val="Akapitzlist"/>
        <w:numPr>
          <w:ilvl w:val="0"/>
          <w:numId w:val="33"/>
        </w:numPr>
        <w:spacing w:line="276" w:lineRule="auto"/>
        <w:jc w:val="both"/>
      </w:pPr>
      <w:r>
        <w:t xml:space="preserve">Łączna przepustowość urządzenia: min. 1,5 </w:t>
      </w:r>
      <w:proofErr w:type="spellStart"/>
      <w:r>
        <w:t>Gbps</w:t>
      </w:r>
      <w:proofErr w:type="spellEnd"/>
      <w:r>
        <w:t>.</w:t>
      </w:r>
    </w:p>
    <w:p w14:paraId="4735001D" w14:textId="2EB04495" w:rsidR="00D05DC2" w:rsidRDefault="00295D92" w:rsidP="00D05DC2">
      <w:pPr>
        <w:pStyle w:val="Akapitzlist"/>
        <w:numPr>
          <w:ilvl w:val="0"/>
          <w:numId w:val="33"/>
        </w:numPr>
        <w:spacing w:line="276" w:lineRule="auto"/>
        <w:jc w:val="both"/>
      </w:pPr>
      <w:r>
        <w:t xml:space="preserve">Inne: </w:t>
      </w:r>
      <w:r w:rsidR="00D05DC2">
        <w:t>Komunikacja Bluetooth</w:t>
      </w:r>
      <w:r>
        <w:t>, obsługa RADIUS.</w:t>
      </w:r>
    </w:p>
    <w:p w14:paraId="5752238A" w14:textId="77777777" w:rsidR="00D05DC2" w:rsidRDefault="00D05DC2" w:rsidP="00D05DC2">
      <w:pPr>
        <w:pStyle w:val="Akapitzlist"/>
        <w:numPr>
          <w:ilvl w:val="0"/>
          <w:numId w:val="33"/>
        </w:numPr>
        <w:spacing w:line="276" w:lineRule="auto"/>
        <w:jc w:val="both"/>
      </w:pPr>
      <w:r>
        <w:t>Standardy komunikacyjne: IEEE 802.11b, IEEE 802.11a, IEEE 802.3af, IEEE 802.11g, IEEE 802.11n, IEEE 802.3at, IEEE 802.3az, IEEE 802.11ac, IEEE 802.11ax, Wi-Fi CERTIFIED 6.</w:t>
      </w:r>
    </w:p>
    <w:p w14:paraId="052A3828" w14:textId="77777777" w:rsidR="00D05DC2" w:rsidRDefault="00D05DC2" w:rsidP="00D05DC2">
      <w:pPr>
        <w:pStyle w:val="Akapitzlist"/>
        <w:numPr>
          <w:ilvl w:val="0"/>
          <w:numId w:val="33"/>
        </w:numPr>
        <w:spacing w:line="276" w:lineRule="auto"/>
        <w:jc w:val="both"/>
      </w:pPr>
      <w:r>
        <w:t xml:space="preserve">Funkcje: technologia 2x2 MIMO, obsługa </w:t>
      </w:r>
      <w:proofErr w:type="spellStart"/>
      <w:r>
        <w:t>Very</w:t>
      </w:r>
      <w:proofErr w:type="spellEnd"/>
      <w:r>
        <w:t xml:space="preserve"> High </w:t>
      </w:r>
      <w:proofErr w:type="spellStart"/>
      <w:r>
        <w:t>Throughput</w:t>
      </w:r>
      <w:proofErr w:type="spellEnd"/>
      <w:r>
        <w:t xml:space="preserve"> (VHT), Automatyczna funkcja </w:t>
      </w:r>
      <w:proofErr w:type="spellStart"/>
      <w:r>
        <w:t>uplink</w:t>
      </w:r>
      <w:proofErr w:type="spellEnd"/>
      <w:r>
        <w:t xml:space="preserve"> (auto MDI/MDI-X), głęboka analiza pakietów </w:t>
      </w:r>
      <w:proofErr w:type="spellStart"/>
      <w:r>
        <w:t>Deep</w:t>
      </w:r>
      <w:proofErr w:type="spellEnd"/>
      <w:r>
        <w:t xml:space="preserve"> </w:t>
      </w:r>
      <w:proofErr w:type="spellStart"/>
      <w:r>
        <w:t>Packet</w:t>
      </w:r>
      <w:proofErr w:type="spellEnd"/>
      <w:r>
        <w:t xml:space="preserve"> </w:t>
      </w:r>
      <w:proofErr w:type="spellStart"/>
      <w:r>
        <w:t>Inspection</w:t>
      </w:r>
      <w:proofErr w:type="spellEnd"/>
      <w:r>
        <w:t xml:space="preserve"> (DPI), </w:t>
      </w:r>
      <w:proofErr w:type="spellStart"/>
      <w:r>
        <w:t>Trusted</w:t>
      </w:r>
      <w:proofErr w:type="spellEnd"/>
      <w:r>
        <w:t xml:space="preserve"> Platform Module (TPM), technologia MU-MIMO, agregacja pakietów A-MPDU, agregacja pakietów A-MSDU, technologia SU-MIMO.</w:t>
      </w:r>
    </w:p>
    <w:p w14:paraId="3FB913E6" w14:textId="77777777" w:rsidR="00D05DC2" w:rsidRDefault="00D05DC2" w:rsidP="00D05DC2">
      <w:pPr>
        <w:pStyle w:val="Akapitzlist"/>
        <w:numPr>
          <w:ilvl w:val="0"/>
          <w:numId w:val="33"/>
        </w:numPr>
        <w:spacing w:line="276" w:lineRule="auto"/>
        <w:jc w:val="both"/>
      </w:pPr>
      <w:r>
        <w:t xml:space="preserve">Gniazdo bezpieczeństwa zgodne z blokadą bezpieczeństwa </w:t>
      </w:r>
      <w:proofErr w:type="spellStart"/>
      <w:r>
        <w:t>Kensington</w:t>
      </w:r>
      <w:proofErr w:type="spellEnd"/>
      <w:r>
        <w:t>.</w:t>
      </w:r>
    </w:p>
    <w:p w14:paraId="3A3D2F54" w14:textId="77777777" w:rsidR="00D05DC2" w:rsidRDefault="00D05DC2" w:rsidP="00D05DC2">
      <w:pPr>
        <w:pStyle w:val="Akapitzlist"/>
        <w:numPr>
          <w:ilvl w:val="0"/>
          <w:numId w:val="33"/>
        </w:numPr>
        <w:spacing w:line="276" w:lineRule="auto"/>
        <w:jc w:val="both"/>
      </w:pPr>
      <w:r>
        <w:t>Liczba klientów bezprzewodowych: min. 250.</w:t>
      </w:r>
    </w:p>
    <w:p w14:paraId="584D7C03" w14:textId="3C0D57E0" w:rsidR="00D05DC2" w:rsidRDefault="00D05DC2" w:rsidP="00D05DC2">
      <w:pPr>
        <w:pStyle w:val="Akapitzlist"/>
        <w:numPr>
          <w:ilvl w:val="0"/>
          <w:numId w:val="33"/>
        </w:numPr>
        <w:spacing w:line="276" w:lineRule="auto"/>
        <w:jc w:val="both"/>
      </w:pPr>
      <w:r>
        <w:t xml:space="preserve">Interfejsy urządzenia: min. </w:t>
      </w:r>
      <w:r w:rsidR="00295D92">
        <w:t>5</w:t>
      </w:r>
      <w:r>
        <w:t xml:space="preserve"> x 1000Base-T RJ45, min. 1 x USB.</w:t>
      </w:r>
    </w:p>
    <w:p w14:paraId="2F9B5868" w14:textId="77777777" w:rsidR="00D05DC2" w:rsidRDefault="00D05DC2" w:rsidP="00D05DC2">
      <w:pPr>
        <w:pStyle w:val="Akapitzlist"/>
        <w:numPr>
          <w:ilvl w:val="0"/>
          <w:numId w:val="33"/>
        </w:numPr>
        <w:spacing w:line="276" w:lineRule="auto"/>
        <w:jc w:val="both"/>
      </w:pPr>
      <w:r>
        <w:t>Obsługiwane algorytmy szyfrujące: SSL, WPA, WPA2, WPA3.</w:t>
      </w:r>
    </w:p>
    <w:p w14:paraId="759B5509" w14:textId="77777777" w:rsidR="00D05DC2" w:rsidRDefault="00D05DC2" w:rsidP="00D05DC2">
      <w:pPr>
        <w:pStyle w:val="Akapitzlist"/>
        <w:numPr>
          <w:ilvl w:val="0"/>
          <w:numId w:val="33"/>
        </w:numPr>
        <w:spacing w:line="276" w:lineRule="auto"/>
        <w:jc w:val="both"/>
      </w:pPr>
      <w:r>
        <w:t>Deklarowany przez producenta urządzenia średni czas działania bez przerw (MTBF): min. 100 lat.</w:t>
      </w:r>
    </w:p>
    <w:p w14:paraId="1DC54C3C" w14:textId="747985CB" w:rsidR="00D05DC2" w:rsidRPr="00AF16F4" w:rsidRDefault="00D05DC2" w:rsidP="00D05DC2">
      <w:pPr>
        <w:pStyle w:val="Akapitzlist"/>
        <w:numPr>
          <w:ilvl w:val="0"/>
          <w:numId w:val="62"/>
        </w:numPr>
        <w:spacing w:before="240" w:after="120" w:line="276" w:lineRule="auto"/>
        <w:ind w:right="72"/>
        <w:jc w:val="both"/>
        <w:rPr>
          <w:color w:val="000000" w:themeColor="text1"/>
        </w:rPr>
      </w:pPr>
      <w:r w:rsidRPr="00D23144">
        <w:rPr>
          <w:rFonts w:cstheme="minorHAnsi"/>
        </w:rPr>
        <w:t xml:space="preserve">Deklaracja zgodności CE lub inny równoważny dokument poświadczający, </w:t>
      </w:r>
      <w:r w:rsidR="00F84069">
        <w:rPr>
          <w:rFonts w:cstheme="minorHAnsi"/>
        </w:rPr>
        <w:t>ż</w:t>
      </w:r>
      <w:r w:rsidRPr="00D23144">
        <w:rPr>
          <w:rFonts w:cstheme="minorHAnsi"/>
        </w:rPr>
        <w:t xml:space="preserve">e oferowany </w:t>
      </w:r>
      <w:r>
        <w:rPr>
          <w:rFonts w:cstheme="minorHAnsi"/>
        </w:rPr>
        <w:t>Access Point</w:t>
      </w:r>
      <w:r w:rsidRPr="00D23144">
        <w:rPr>
          <w:rFonts w:cstheme="minorHAnsi"/>
        </w:rPr>
        <w:t xml:space="preserve"> spełnia wszystkie zasadnicze wymagania zawarte w poszczególnych dyrektywach nowego podejścia przewidujących oznakowanie CE.</w:t>
      </w:r>
      <w:r>
        <w:rPr>
          <w:rFonts w:cstheme="minorHAnsi"/>
        </w:rPr>
        <w:t xml:space="preserve"> </w:t>
      </w:r>
      <w:r w:rsidRPr="00D05DC2">
        <w:rPr>
          <w:rFonts w:cstheme="minorHAnsi"/>
        </w:rPr>
        <w:t xml:space="preserve">Potwierdzenie spełnienia kryteriów środowiskowych, w tym zgodności z dyrektywą </w:t>
      </w:r>
      <w:proofErr w:type="spellStart"/>
      <w:r w:rsidRPr="00D05DC2">
        <w:rPr>
          <w:rFonts w:cstheme="minorHAnsi"/>
        </w:rPr>
        <w:t>RoHS</w:t>
      </w:r>
      <w:proofErr w:type="spellEnd"/>
      <w:r w:rsidRPr="00D05DC2">
        <w:rPr>
          <w:rFonts w:cstheme="minorHAnsi"/>
        </w:rPr>
        <w:t xml:space="preserve"> Unii Europejskiej o eliminacji substancji niebezpiecznych w postaci deklaracji </w:t>
      </w:r>
      <w:proofErr w:type="spellStart"/>
      <w:r w:rsidRPr="00D05DC2">
        <w:rPr>
          <w:rFonts w:cstheme="minorHAnsi"/>
        </w:rPr>
        <w:t>RoHS</w:t>
      </w:r>
      <w:proofErr w:type="spellEnd"/>
      <w:r w:rsidRPr="00D05DC2">
        <w:rPr>
          <w:rFonts w:cstheme="minorHAnsi"/>
        </w:rPr>
        <w:t xml:space="preserve"> dla produktu lub oświadczenia producenta Access Point lub innego dokumentu potwierdzającego spełnienie kryteriów środowiskowych w tym zgodności z dyrektywą </w:t>
      </w:r>
      <w:proofErr w:type="spellStart"/>
      <w:r w:rsidRPr="00D05DC2">
        <w:rPr>
          <w:rFonts w:cstheme="minorHAnsi"/>
        </w:rPr>
        <w:t>RoHS</w:t>
      </w:r>
      <w:proofErr w:type="spellEnd"/>
      <w:r w:rsidRPr="00D05DC2">
        <w:rPr>
          <w:rFonts w:cstheme="minorHAnsi"/>
        </w:rPr>
        <w:t xml:space="preserve"> Unii Europejskiej o eliminacji substancji niebezpiecznych.</w:t>
      </w:r>
      <w:r>
        <w:rPr>
          <w:rFonts w:cstheme="minorHAnsi"/>
        </w:rPr>
        <w:t xml:space="preserve"> </w:t>
      </w:r>
      <w:r w:rsidRPr="00AF16F4">
        <w:t xml:space="preserve">Zamawiający żąda załączenia do oferty przedmiotowych środków dowodowych - dokumentów potwierdzających spełnienie przez oferowany </w:t>
      </w:r>
      <w:proofErr w:type="spellStart"/>
      <w:r w:rsidRPr="00AF16F4">
        <w:t>access</w:t>
      </w:r>
      <w:proofErr w:type="spellEnd"/>
      <w:r w:rsidRPr="00AF16F4">
        <w:t xml:space="preserve"> point  wymagań w zakresie określonym powyżej.</w:t>
      </w:r>
    </w:p>
    <w:p w14:paraId="354F8729" w14:textId="77777777" w:rsidR="00D05DC2" w:rsidRPr="00D562A8" w:rsidRDefault="00D05DC2" w:rsidP="00D05DC2">
      <w:pPr>
        <w:pStyle w:val="Akapitzlist"/>
        <w:numPr>
          <w:ilvl w:val="0"/>
          <w:numId w:val="33"/>
        </w:numPr>
        <w:spacing w:line="276" w:lineRule="auto"/>
        <w:jc w:val="both"/>
      </w:pPr>
      <w:r w:rsidRPr="00D562A8">
        <w:t>Co najmniej 24 miesiące gwarancji producenta.</w:t>
      </w:r>
    </w:p>
    <w:p w14:paraId="083EC50D" w14:textId="62277E1E" w:rsidR="00BE6C16" w:rsidRDefault="00BE6C16" w:rsidP="00BE6C16">
      <w:pPr>
        <w:pStyle w:val="Nagwek1"/>
        <w:numPr>
          <w:ilvl w:val="1"/>
          <w:numId w:val="1"/>
        </w:numPr>
        <w:spacing w:after="240" w:line="276" w:lineRule="auto"/>
      </w:pPr>
      <w:bookmarkStart w:id="8" w:name="_Toc190016634"/>
      <w:r w:rsidRPr="00BE6C16">
        <w:t>Zakup przełączników sieciowych (2 szt.)</w:t>
      </w:r>
      <w:bookmarkEnd w:id="8"/>
    </w:p>
    <w:p w14:paraId="0DA29266" w14:textId="77777777" w:rsidR="00D05DC2" w:rsidRPr="00BE3E8C" w:rsidRDefault="00D05DC2" w:rsidP="00D05DC2">
      <w:pPr>
        <w:spacing w:after="0" w:line="276" w:lineRule="auto"/>
        <w:rPr>
          <w:rFonts w:cstheme="minorHAnsi"/>
          <w:lang w:eastAsia="pl-PL"/>
        </w:rPr>
      </w:pPr>
      <w:r w:rsidRPr="00BE3E8C">
        <w:rPr>
          <w:rFonts w:cstheme="minorHAnsi"/>
          <w:lang w:eastAsia="pl-PL"/>
        </w:rPr>
        <w:t>Minimalne parametry techniczne urządzenia:</w:t>
      </w:r>
    </w:p>
    <w:p w14:paraId="30D71418" w14:textId="77777777" w:rsidR="00D05DC2" w:rsidRPr="00BE3E8C" w:rsidRDefault="00D05DC2" w:rsidP="00D05DC2">
      <w:pPr>
        <w:pStyle w:val="Akapitzlist"/>
        <w:numPr>
          <w:ilvl w:val="0"/>
          <w:numId w:val="106"/>
        </w:numPr>
        <w:spacing w:after="0" w:line="276" w:lineRule="auto"/>
        <w:rPr>
          <w:rFonts w:cstheme="minorHAnsi"/>
          <w:lang w:eastAsia="pl-PL"/>
        </w:rPr>
      </w:pPr>
      <w:r w:rsidRPr="00BE3E8C">
        <w:rPr>
          <w:rFonts w:cstheme="minorHAnsi"/>
          <w:lang w:eastAsia="pl-PL"/>
        </w:rPr>
        <w:t xml:space="preserve">Rodzaj urządzenia: </w:t>
      </w:r>
      <w:r>
        <w:rPr>
          <w:rFonts w:cstheme="minorHAnsi"/>
          <w:lang w:eastAsia="pl-PL"/>
        </w:rPr>
        <w:t xml:space="preserve">zarządzany </w:t>
      </w:r>
      <w:r w:rsidRPr="00BE3E8C">
        <w:rPr>
          <w:rFonts w:cstheme="minorHAnsi"/>
          <w:lang w:eastAsia="pl-PL"/>
        </w:rPr>
        <w:t>przełącznik</w:t>
      </w:r>
      <w:r>
        <w:rPr>
          <w:rFonts w:cstheme="minorHAnsi"/>
          <w:lang w:eastAsia="pl-PL"/>
        </w:rPr>
        <w:t xml:space="preserve"> L3.</w:t>
      </w:r>
    </w:p>
    <w:p w14:paraId="462AA9AC" w14:textId="77777777" w:rsidR="00D05DC2" w:rsidRPr="00BE3E8C" w:rsidRDefault="00D05DC2" w:rsidP="00D05DC2">
      <w:pPr>
        <w:pStyle w:val="Akapitzlist"/>
        <w:numPr>
          <w:ilvl w:val="0"/>
          <w:numId w:val="106"/>
        </w:numPr>
        <w:spacing w:after="0" w:line="276" w:lineRule="auto"/>
        <w:rPr>
          <w:rFonts w:cstheme="minorHAnsi"/>
          <w:lang w:eastAsia="pl-PL"/>
        </w:rPr>
      </w:pPr>
      <w:r w:rsidRPr="00BE3E8C">
        <w:rPr>
          <w:rFonts w:cstheme="minorHAnsi"/>
          <w:lang w:eastAsia="pl-PL"/>
        </w:rPr>
        <w:t>Rodzaj obudowy: umożliwiający montaż w szafie RACK (wraz z kompletem szyn/wieszaków do montażu w szafie RACK).</w:t>
      </w:r>
    </w:p>
    <w:p w14:paraId="6DBBF3DD" w14:textId="77777777" w:rsidR="00D05DC2" w:rsidRPr="00D424C8" w:rsidRDefault="00D05DC2" w:rsidP="00D05DC2">
      <w:pPr>
        <w:pStyle w:val="Akapitzlist"/>
        <w:numPr>
          <w:ilvl w:val="0"/>
          <w:numId w:val="106"/>
        </w:numPr>
        <w:spacing w:after="0" w:line="276" w:lineRule="auto"/>
        <w:jc w:val="both"/>
        <w:rPr>
          <w:rFonts w:cstheme="minorHAnsi"/>
          <w:lang w:eastAsia="pl-PL"/>
        </w:rPr>
      </w:pPr>
      <w:r w:rsidRPr="00D424C8">
        <w:rPr>
          <w:rFonts w:cstheme="minorHAnsi"/>
          <w:lang w:eastAsia="pl-PL"/>
        </w:rPr>
        <w:t xml:space="preserve">Przepustowość routowania/przełączania: min. </w:t>
      </w:r>
      <w:r>
        <w:t>170</w:t>
      </w:r>
      <w:r w:rsidRPr="00D424C8">
        <w:t xml:space="preserve"> </w:t>
      </w:r>
      <w:proofErr w:type="spellStart"/>
      <w:r w:rsidRPr="00D424C8">
        <w:t>Gbps</w:t>
      </w:r>
      <w:proofErr w:type="spellEnd"/>
      <w:r>
        <w:t>.</w:t>
      </w:r>
    </w:p>
    <w:p w14:paraId="5E8750F5" w14:textId="77777777" w:rsidR="00D05DC2" w:rsidRPr="00D424C8" w:rsidRDefault="00D05DC2" w:rsidP="00D05DC2">
      <w:pPr>
        <w:pStyle w:val="Akapitzlist"/>
        <w:numPr>
          <w:ilvl w:val="0"/>
          <w:numId w:val="106"/>
        </w:numPr>
        <w:spacing w:after="0" w:line="276" w:lineRule="auto"/>
        <w:jc w:val="both"/>
        <w:rPr>
          <w:rFonts w:cstheme="minorHAnsi"/>
          <w:lang w:eastAsia="pl-PL"/>
        </w:rPr>
      </w:pPr>
      <w:r w:rsidRPr="00D424C8">
        <w:rPr>
          <w:rFonts w:cstheme="minorHAnsi"/>
          <w:lang w:eastAsia="pl-PL"/>
        </w:rPr>
        <w:t xml:space="preserve">Prędkość przekazywania: min. </w:t>
      </w:r>
      <w:r>
        <w:rPr>
          <w:rFonts w:cstheme="minorHAnsi"/>
          <w:lang w:eastAsia="pl-PL"/>
        </w:rPr>
        <w:t>130</w:t>
      </w:r>
      <w:r>
        <w:t xml:space="preserve"> </w:t>
      </w:r>
      <w:proofErr w:type="spellStart"/>
      <w:r>
        <w:t>Mpps</w:t>
      </w:r>
      <w:proofErr w:type="spellEnd"/>
      <w:r>
        <w:t>.</w:t>
      </w:r>
    </w:p>
    <w:p w14:paraId="0839A199" w14:textId="77777777" w:rsidR="00D05DC2" w:rsidRPr="0035608A" w:rsidRDefault="00D05DC2" w:rsidP="00D05DC2">
      <w:pPr>
        <w:pStyle w:val="Akapitzlist"/>
        <w:numPr>
          <w:ilvl w:val="0"/>
          <w:numId w:val="106"/>
        </w:numPr>
        <w:spacing w:after="0" w:line="276" w:lineRule="auto"/>
        <w:jc w:val="both"/>
        <w:rPr>
          <w:rFonts w:cstheme="minorHAnsi"/>
          <w:lang w:eastAsia="pl-PL"/>
        </w:rPr>
      </w:pPr>
      <w:r w:rsidRPr="0035608A">
        <w:rPr>
          <w:rFonts w:cstheme="minorHAnsi"/>
          <w:lang w:eastAsia="pl-PL"/>
        </w:rPr>
        <w:t>Rozmiar tablicy MAC: min. 16 000 wpisów.</w:t>
      </w:r>
    </w:p>
    <w:p w14:paraId="25F90ED9" w14:textId="77777777" w:rsidR="00D05DC2" w:rsidRPr="0035608A" w:rsidRDefault="00D05DC2" w:rsidP="00D05DC2">
      <w:pPr>
        <w:pStyle w:val="Akapitzlist"/>
        <w:numPr>
          <w:ilvl w:val="0"/>
          <w:numId w:val="106"/>
        </w:numPr>
        <w:autoSpaceDE w:val="0"/>
        <w:autoSpaceDN w:val="0"/>
        <w:adjustRightInd w:val="0"/>
        <w:spacing w:after="0" w:line="276" w:lineRule="auto"/>
        <w:jc w:val="both"/>
        <w:rPr>
          <w:rFonts w:cstheme="minorHAnsi"/>
          <w:lang w:eastAsia="pl-PL"/>
        </w:rPr>
      </w:pPr>
      <w:r w:rsidRPr="0035608A">
        <w:rPr>
          <w:rFonts w:ascii="Calibri" w:hAnsi="Calibri" w:cs="Calibri"/>
          <w:color w:val="000000"/>
        </w:rPr>
        <w:t>Bufor pamięci min. 1,5 MB</w:t>
      </w:r>
      <w:r>
        <w:rPr>
          <w:rFonts w:ascii="Calibri" w:hAnsi="Calibri" w:cs="Calibri"/>
          <w:color w:val="000000"/>
        </w:rPr>
        <w:t>.</w:t>
      </w:r>
    </w:p>
    <w:p w14:paraId="5EBB715F" w14:textId="77777777" w:rsidR="00D05DC2" w:rsidRPr="008A3561" w:rsidRDefault="00D05DC2" w:rsidP="00D05DC2">
      <w:pPr>
        <w:pStyle w:val="Akapitzlist"/>
        <w:numPr>
          <w:ilvl w:val="0"/>
          <w:numId w:val="106"/>
        </w:numPr>
        <w:spacing w:after="0" w:line="276" w:lineRule="auto"/>
        <w:jc w:val="both"/>
        <w:rPr>
          <w:rFonts w:cstheme="minorHAnsi"/>
          <w:lang w:eastAsia="pl-PL"/>
        </w:rPr>
      </w:pPr>
      <w:r w:rsidRPr="0035608A">
        <w:rPr>
          <w:rFonts w:cstheme="minorHAnsi"/>
          <w:lang w:eastAsia="pl-PL"/>
        </w:rPr>
        <w:t xml:space="preserve">Dostępne interfejsy: min. 48 x RJ45 10/100/1000 </w:t>
      </w:r>
      <w:proofErr w:type="spellStart"/>
      <w:r w:rsidRPr="0035608A">
        <w:rPr>
          <w:rFonts w:cstheme="minorHAnsi"/>
          <w:lang w:eastAsia="pl-PL"/>
        </w:rPr>
        <w:t>Mbps</w:t>
      </w:r>
      <w:proofErr w:type="spellEnd"/>
      <w:r w:rsidRPr="0035608A">
        <w:rPr>
          <w:rFonts w:cstheme="minorHAnsi"/>
          <w:lang w:eastAsia="pl-PL"/>
        </w:rPr>
        <w:t xml:space="preserve">; 4 x </w:t>
      </w:r>
      <w:proofErr w:type="spellStart"/>
      <w:r w:rsidRPr="0035608A">
        <w:rPr>
          <w:rFonts w:cstheme="minorHAnsi"/>
          <w:lang w:eastAsia="pl-PL"/>
        </w:rPr>
        <w:t>sloty</w:t>
      </w:r>
      <w:proofErr w:type="spellEnd"/>
      <w:r w:rsidRPr="0035608A">
        <w:rPr>
          <w:rFonts w:cstheme="minorHAnsi"/>
          <w:lang w:eastAsia="pl-PL"/>
        </w:rPr>
        <w:t xml:space="preserve"> SFP+ 10G.</w:t>
      </w:r>
    </w:p>
    <w:p w14:paraId="57F941D8" w14:textId="77777777" w:rsidR="00D05DC2" w:rsidRPr="0000633F" w:rsidRDefault="00D05DC2" w:rsidP="00D05DC2">
      <w:pPr>
        <w:pStyle w:val="Akapitzlist"/>
        <w:numPr>
          <w:ilvl w:val="0"/>
          <w:numId w:val="106"/>
        </w:numPr>
        <w:spacing w:after="0" w:line="276" w:lineRule="auto"/>
        <w:jc w:val="both"/>
      </w:pPr>
      <w:r>
        <w:t>Złącza dodatkowe: min. 1 x USB.</w:t>
      </w:r>
    </w:p>
    <w:p w14:paraId="105FF0BC" w14:textId="77777777" w:rsidR="00D05DC2" w:rsidRDefault="00D05DC2" w:rsidP="00D05DC2">
      <w:pPr>
        <w:pStyle w:val="Akapitzlist"/>
        <w:numPr>
          <w:ilvl w:val="0"/>
          <w:numId w:val="106"/>
        </w:numPr>
        <w:spacing w:after="0" w:line="276" w:lineRule="auto"/>
        <w:jc w:val="both"/>
      </w:pPr>
      <w:r>
        <w:rPr>
          <w:rFonts w:cstheme="minorHAnsi"/>
          <w:lang w:eastAsia="pl-PL"/>
        </w:rPr>
        <w:t>Obsługiwane s</w:t>
      </w:r>
      <w:r w:rsidRPr="00BE3E8C">
        <w:rPr>
          <w:rFonts w:cstheme="minorHAnsi"/>
          <w:lang w:eastAsia="pl-PL"/>
        </w:rPr>
        <w:t>tandardy komunikacyjne:</w:t>
      </w:r>
      <w:r w:rsidRPr="00CD456F">
        <w:t xml:space="preserve"> </w:t>
      </w:r>
      <w:r>
        <w:t xml:space="preserve">IEEE 802.3, IEEE 802.3 u, IEEE 802.3 x, IEEE 802.3 z, IEEE 802.3 ab, IEEE 802.3 ad, IEEE 802.3 </w:t>
      </w:r>
      <w:proofErr w:type="spellStart"/>
      <w:r>
        <w:t>ae</w:t>
      </w:r>
      <w:proofErr w:type="spellEnd"/>
      <w:r>
        <w:t xml:space="preserve">, IEEE 802.3 </w:t>
      </w:r>
      <w:proofErr w:type="spellStart"/>
      <w:r>
        <w:t>an</w:t>
      </w:r>
      <w:proofErr w:type="spellEnd"/>
      <w:r>
        <w:t xml:space="preserve">, IEEE 802.3 </w:t>
      </w:r>
      <w:proofErr w:type="spellStart"/>
      <w:r>
        <w:t>az</w:t>
      </w:r>
      <w:proofErr w:type="spellEnd"/>
      <w:r>
        <w:t>, IEEE 802.1 AB, IEEE 802.1 d, IEEE 802.1 p, IEEE 802.1 s, IEEE 802.1 w, IEEE 802.1 Q, IEEE 802.1 x.</w:t>
      </w:r>
    </w:p>
    <w:p w14:paraId="4BA31A0A" w14:textId="77777777" w:rsidR="00D05DC2" w:rsidRDefault="00D05DC2" w:rsidP="00D05DC2">
      <w:pPr>
        <w:pStyle w:val="Akapitzlist"/>
        <w:numPr>
          <w:ilvl w:val="0"/>
          <w:numId w:val="106"/>
        </w:numPr>
        <w:spacing w:after="0" w:line="276" w:lineRule="auto"/>
        <w:jc w:val="both"/>
      </w:pPr>
      <w:r>
        <w:t xml:space="preserve">Dodatkowo obsługa: </w:t>
      </w:r>
      <w:proofErr w:type="spellStart"/>
      <w:r w:rsidRPr="004C15A2">
        <w:t>QoS</w:t>
      </w:r>
      <w:proofErr w:type="spellEnd"/>
      <w:r>
        <w:t>, VLAN, ACL, DHCP, IPv4, IPv6, Telnet, SNMP v1/v2c/v3, Http/</w:t>
      </w:r>
      <w:proofErr w:type="spellStart"/>
      <w:r>
        <w:t>Https</w:t>
      </w:r>
      <w:proofErr w:type="spellEnd"/>
      <w:r>
        <w:t>, TFTP, SSL, SSHv1/SSHv2, RADIUS/TACACS+.</w:t>
      </w:r>
    </w:p>
    <w:p w14:paraId="4B2ABEE2" w14:textId="77777777" w:rsidR="00D05DC2" w:rsidRPr="00AF16F4" w:rsidRDefault="00D05DC2" w:rsidP="00D05DC2">
      <w:pPr>
        <w:pStyle w:val="Akapitzlist"/>
        <w:numPr>
          <w:ilvl w:val="0"/>
          <w:numId w:val="106"/>
        </w:numPr>
        <w:spacing w:line="276" w:lineRule="auto"/>
        <w:jc w:val="both"/>
      </w:pPr>
      <w:r w:rsidRPr="000B2D90">
        <w:rPr>
          <w:color w:val="000000" w:themeColor="text1"/>
        </w:rPr>
        <w:t xml:space="preserve">Jakość produktu i sposobu jego wykonania: </w:t>
      </w:r>
      <w:r w:rsidRPr="000B2D90">
        <w:t xml:space="preserve">Deklaracja zgodności CE lub inny równoważny dokument poświadczający, że oferowany </w:t>
      </w:r>
      <w:r>
        <w:t>przełącznik</w:t>
      </w:r>
      <w:r w:rsidRPr="000B2D90">
        <w:t xml:space="preserve"> spełnia wszystkie zasadnicze wymagania zawarte w poszczególnych dyrektywach nowego podejścia przewidujących oznakowanie CE; Potwierdzenie spełnienia kryteriów środowiskowych, w tym zgodności z dyrektywą </w:t>
      </w:r>
      <w:proofErr w:type="spellStart"/>
      <w:r w:rsidRPr="000B2D90">
        <w:t>RoHS</w:t>
      </w:r>
      <w:proofErr w:type="spellEnd"/>
      <w:r w:rsidRPr="000B2D90">
        <w:t xml:space="preserve"> Unii Europejskiej o</w:t>
      </w:r>
      <w:r>
        <w:t> </w:t>
      </w:r>
      <w:r w:rsidRPr="000B2D90">
        <w:t xml:space="preserve">eliminacji substancji niebezpiecznych w postaci deklaracji </w:t>
      </w:r>
      <w:proofErr w:type="spellStart"/>
      <w:r w:rsidRPr="000B2D90">
        <w:t>RoHS</w:t>
      </w:r>
      <w:proofErr w:type="spellEnd"/>
      <w:r w:rsidRPr="000B2D90">
        <w:t xml:space="preserve"> dla produktu lub oświadczenia producenta </w:t>
      </w:r>
      <w:r>
        <w:t>przełącznika</w:t>
      </w:r>
      <w:r w:rsidRPr="000B2D90">
        <w:t xml:space="preserve"> lub innego dokumentu potwierdzającego spełnienie kryteriów środowiskowych w tym zgodności z dyrektywą </w:t>
      </w:r>
      <w:proofErr w:type="spellStart"/>
      <w:r w:rsidRPr="000B2D90">
        <w:t>RoHS</w:t>
      </w:r>
      <w:proofErr w:type="spellEnd"/>
      <w:r w:rsidRPr="000B2D90">
        <w:t xml:space="preserve"> Unii Europejskiej o eliminacji substancji niebezpiecznych</w:t>
      </w:r>
      <w:r w:rsidRPr="00AF16F4">
        <w:t>. Zamawiający żąda załączenia do oferty przedmiotowych środków dowodowych - dokumentów potwierdzających spełnienie przez oferowany przełącznik i jego producenta w zakresie określonym powyżej.</w:t>
      </w:r>
    </w:p>
    <w:p w14:paraId="41E9C85B" w14:textId="77777777" w:rsidR="00D05DC2" w:rsidRPr="00912700" w:rsidRDefault="00D05DC2" w:rsidP="00D05DC2">
      <w:pPr>
        <w:pStyle w:val="Akapitzlist"/>
        <w:numPr>
          <w:ilvl w:val="0"/>
          <w:numId w:val="106"/>
        </w:numPr>
        <w:spacing w:after="0" w:line="276" w:lineRule="auto"/>
        <w:jc w:val="both"/>
        <w:rPr>
          <w:rFonts w:cstheme="minorHAnsi"/>
        </w:rPr>
      </w:pPr>
      <w:r w:rsidRPr="00912700">
        <w:rPr>
          <w:rFonts w:cstheme="minorHAnsi"/>
        </w:rPr>
        <w:t>Co najmniej 24 miesiące gwarancji producenta.</w:t>
      </w:r>
    </w:p>
    <w:p w14:paraId="4056112B" w14:textId="77777777" w:rsidR="00BE6C16" w:rsidRPr="00BE6C16" w:rsidRDefault="00BE6C16" w:rsidP="00BE6C16"/>
    <w:p w14:paraId="5DAA3308" w14:textId="10A8926B" w:rsidR="00BE6C16" w:rsidRPr="00BE6C16" w:rsidRDefault="00BE6C16" w:rsidP="00BE6C16">
      <w:pPr>
        <w:pStyle w:val="Nagwek1"/>
        <w:numPr>
          <w:ilvl w:val="1"/>
          <w:numId w:val="1"/>
        </w:numPr>
        <w:spacing w:after="240" w:line="276" w:lineRule="auto"/>
      </w:pPr>
      <w:bookmarkStart w:id="9" w:name="_Toc190016635"/>
      <w:r w:rsidRPr="00BE6C16">
        <w:t>Rozbudowa infrastruktury UTM</w:t>
      </w:r>
      <w:r w:rsidRPr="00BE6C16">
        <w:tab/>
        <w:t xml:space="preserve"> (1 szt.).</w:t>
      </w:r>
      <w:bookmarkEnd w:id="9"/>
    </w:p>
    <w:p w14:paraId="54B0C400" w14:textId="74A34FC6" w:rsidR="00362074" w:rsidRDefault="00362074" w:rsidP="00362074">
      <w:pPr>
        <w:spacing w:before="240" w:after="120" w:line="276" w:lineRule="auto"/>
        <w:ind w:right="72"/>
        <w:jc w:val="both"/>
        <w:rPr>
          <w:color w:val="000000" w:themeColor="text1"/>
        </w:rPr>
      </w:pPr>
      <w:r w:rsidRPr="00362074">
        <w:rPr>
          <w:color w:val="000000" w:themeColor="text1"/>
        </w:rPr>
        <w:t xml:space="preserve">W </w:t>
      </w:r>
      <w:r w:rsidRPr="00223BAA">
        <w:rPr>
          <w:color w:val="000000" w:themeColor="text1"/>
        </w:rPr>
        <w:t xml:space="preserve">ramach działania przewiduje się zakup usług subskrypcji na istniejące urządzenie </w:t>
      </w:r>
      <w:r w:rsidR="007E63B0">
        <w:rPr>
          <w:color w:val="000000" w:themeColor="text1"/>
        </w:rPr>
        <w:t xml:space="preserve">producenta </w:t>
      </w:r>
      <w:proofErr w:type="spellStart"/>
      <w:r w:rsidR="00223BAA" w:rsidRPr="00223BAA">
        <w:rPr>
          <w:color w:val="000000" w:themeColor="text1"/>
        </w:rPr>
        <w:t>Stormshield</w:t>
      </w:r>
      <w:proofErr w:type="spellEnd"/>
      <w:r w:rsidR="007E63B0">
        <w:rPr>
          <w:color w:val="000000" w:themeColor="text1"/>
        </w:rPr>
        <w:t xml:space="preserve"> model: </w:t>
      </w:r>
      <w:r w:rsidR="00223BAA" w:rsidRPr="00223BAA">
        <w:rPr>
          <w:color w:val="000000" w:themeColor="text1"/>
        </w:rPr>
        <w:t>SN310</w:t>
      </w:r>
      <w:r w:rsidRPr="00223BAA">
        <w:rPr>
          <w:color w:val="000000" w:themeColor="text1"/>
        </w:rPr>
        <w:t>. Subskrypcja</w:t>
      </w:r>
      <w:r w:rsidRPr="00362074">
        <w:rPr>
          <w:color w:val="000000" w:themeColor="text1"/>
        </w:rPr>
        <w:t xml:space="preserve"> musi umożliwić Zamawiającemu korzystanie z aktualnych baz funkcji ochronnych producenta i serwisów oraz obejmować </w:t>
      </w:r>
      <w:r w:rsidR="00DA4644">
        <w:rPr>
          <w:color w:val="000000" w:themeColor="text1"/>
        </w:rPr>
        <w:t xml:space="preserve">firewall, IPS, kształtowanie pasma, antywirus, </w:t>
      </w:r>
      <w:proofErr w:type="spellStart"/>
      <w:r w:rsidR="00DA4644">
        <w:rPr>
          <w:color w:val="000000" w:themeColor="text1"/>
        </w:rPr>
        <w:t>antyspam</w:t>
      </w:r>
      <w:proofErr w:type="spellEnd"/>
      <w:r w:rsidR="00DA4644">
        <w:rPr>
          <w:color w:val="000000" w:themeColor="text1"/>
        </w:rPr>
        <w:t>, VPN, filtry URL</w:t>
      </w:r>
      <w:r w:rsidRPr="00362074">
        <w:rPr>
          <w:color w:val="000000" w:themeColor="text1"/>
        </w:rPr>
        <w:t xml:space="preserve">. W ramach przedmiotu zamówienia Wykonawca musi zapewnić także wsparcie techniczne, które może być tylko realizowane przez producenta, dystrybutora, bądź oficjalnego partnera dystrybutora. Subskrypcja dla urządzenia UTM obejmująca wszystkie wymagania wskazane powyżej musi być dostarczona na okres </w:t>
      </w:r>
      <w:r w:rsidR="00223BAA" w:rsidRPr="00C14F8A">
        <w:t xml:space="preserve">do dnia 14.03.2026 r. </w:t>
      </w:r>
      <w:r w:rsidRPr="00362074">
        <w:rPr>
          <w:color w:val="000000" w:themeColor="text1"/>
        </w:rPr>
        <w:t>niezależnie od oferowanych modeli licencjonowania producenta.</w:t>
      </w:r>
    </w:p>
    <w:p w14:paraId="78A38867" w14:textId="1FFE04B4" w:rsidR="00223BAA" w:rsidRDefault="00223BAA" w:rsidP="00223BAA">
      <w:pPr>
        <w:spacing w:after="0" w:line="276" w:lineRule="auto"/>
        <w:ind w:right="72"/>
        <w:jc w:val="both"/>
        <w:rPr>
          <w:color w:val="000000" w:themeColor="text1"/>
        </w:rPr>
      </w:pPr>
      <w:r w:rsidRPr="00223BAA">
        <w:rPr>
          <w:color w:val="000000" w:themeColor="text1"/>
        </w:rPr>
        <w:t>Zamawiający dopuszcza rozwiązanie równoważne w postaci dostawy innego urządzenia lub platformy bezpieczeństwa spełniających poniższe kryteria równoważności funkcjonalnej.</w:t>
      </w:r>
    </w:p>
    <w:p w14:paraId="037888CD" w14:textId="77777777" w:rsidR="00223BAA" w:rsidRDefault="00223BAA" w:rsidP="00223BAA">
      <w:pPr>
        <w:spacing w:after="0" w:line="276" w:lineRule="auto"/>
        <w:ind w:right="72"/>
        <w:jc w:val="both"/>
        <w:rPr>
          <w:color w:val="000000" w:themeColor="text1"/>
        </w:rPr>
      </w:pPr>
    </w:p>
    <w:p w14:paraId="77E98D84" w14:textId="77777777" w:rsidR="00223BAA" w:rsidRPr="00330486" w:rsidRDefault="00223BAA" w:rsidP="00223BAA">
      <w:pPr>
        <w:spacing w:line="276" w:lineRule="auto"/>
        <w:jc w:val="both"/>
        <w:rPr>
          <w:rFonts w:cstheme="minorHAnsi"/>
        </w:rPr>
      </w:pPr>
      <w:r w:rsidRPr="00330486">
        <w:rPr>
          <w:rFonts w:cstheme="minorHAnsi"/>
        </w:rPr>
        <w:t>System musi wspierać IPv4 oraz IPv6 w zakresie:</w:t>
      </w:r>
    </w:p>
    <w:p w14:paraId="55E6FFF5" w14:textId="77777777" w:rsidR="00223BAA" w:rsidRPr="00330486" w:rsidRDefault="00223BAA" w:rsidP="00223BAA">
      <w:pPr>
        <w:pStyle w:val="Akapitzlist"/>
        <w:numPr>
          <w:ilvl w:val="0"/>
          <w:numId w:val="109"/>
        </w:numPr>
        <w:spacing w:line="276" w:lineRule="auto"/>
        <w:jc w:val="both"/>
      </w:pPr>
      <w:r w:rsidRPr="00330486">
        <w:t>Firewall.</w:t>
      </w:r>
    </w:p>
    <w:p w14:paraId="19F64647" w14:textId="77777777" w:rsidR="00223BAA" w:rsidRDefault="00223BAA" w:rsidP="00223BAA">
      <w:pPr>
        <w:pStyle w:val="Akapitzlist"/>
        <w:numPr>
          <w:ilvl w:val="0"/>
          <w:numId w:val="109"/>
        </w:numPr>
        <w:spacing w:line="276" w:lineRule="auto"/>
        <w:jc w:val="both"/>
      </w:pPr>
      <w:r w:rsidRPr="007C08D7">
        <w:t>System detekcji i prewencji włamań (IPS)</w:t>
      </w:r>
      <w:r>
        <w:t>.</w:t>
      </w:r>
    </w:p>
    <w:p w14:paraId="17F2D754" w14:textId="77777777" w:rsidR="00223BAA" w:rsidRDefault="00223BAA" w:rsidP="00223BAA">
      <w:pPr>
        <w:pStyle w:val="Akapitzlist"/>
        <w:numPr>
          <w:ilvl w:val="0"/>
          <w:numId w:val="109"/>
        </w:numPr>
        <w:spacing w:line="276" w:lineRule="auto"/>
        <w:jc w:val="both"/>
      </w:pPr>
      <w:r>
        <w:t>Kształtowanie pasma.</w:t>
      </w:r>
    </w:p>
    <w:p w14:paraId="5A3B7A92" w14:textId="77777777" w:rsidR="00223BAA" w:rsidRDefault="00223BAA" w:rsidP="00223BAA">
      <w:pPr>
        <w:pStyle w:val="Akapitzlist"/>
        <w:numPr>
          <w:ilvl w:val="0"/>
          <w:numId w:val="109"/>
        </w:numPr>
        <w:spacing w:line="276" w:lineRule="auto"/>
        <w:jc w:val="both"/>
      </w:pPr>
      <w:r>
        <w:t>Ochrona antywirusowa.</w:t>
      </w:r>
    </w:p>
    <w:p w14:paraId="36DA10B3" w14:textId="77777777" w:rsidR="00223BAA" w:rsidRDefault="00223BAA" w:rsidP="00223BAA">
      <w:pPr>
        <w:pStyle w:val="Akapitzlist"/>
        <w:numPr>
          <w:ilvl w:val="0"/>
          <w:numId w:val="109"/>
        </w:numPr>
        <w:spacing w:line="276" w:lineRule="auto"/>
        <w:jc w:val="both"/>
      </w:pPr>
      <w:r>
        <w:t xml:space="preserve">Ochrona </w:t>
      </w:r>
      <w:proofErr w:type="spellStart"/>
      <w:r>
        <w:t>antyspam</w:t>
      </w:r>
      <w:proofErr w:type="spellEnd"/>
      <w:r>
        <w:t>.</w:t>
      </w:r>
    </w:p>
    <w:p w14:paraId="66BF7ED0" w14:textId="77777777" w:rsidR="00223BAA" w:rsidRDefault="00223BAA" w:rsidP="00223BAA">
      <w:pPr>
        <w:pStyle w:val="Akapitzlist"/>
        <w:numPr>
          <w:ilvl w:val="0"/>
          <w:numId w:val="109"/>
        </w:numPr>
        <w:spacing w:line="276" w:lineRule="auto"/>
        <w:jc w:val="both"/>
      </w:pPr>
      <w:r>
        <w:t>VPN.</w:t>
      </w:r>
    </w:p>
    <w:p w14:paraId="5B70DEF5" w14:textId="77777777" w:rsidR="00223BAA" w:rsidRDefault="00223BAA" w:rsidP="00223BAA">
      <w:pPr>
        <w:pStyle w:val="Akapitzlist"/>
        <w:numPr>
          <w:ilvl w:val="0"/>
          <w:numId w:val="109"/>
        </w:numPr>
        <w:spacing w:line="276" w:lineRule="auto"/>
        <w:jc w:val="both"/>
      </w:pPr>
      <w:proofErr w:type="spellStart"/>
      <w:r>
        <w:t>Flitry</w:t>
      </w:r>
      <w:proofErr w:type="spellEnd"/>
      <w:r>
        <w:t xml:space="preserve"> URL.</w:t>
      </w:r>
    </w:p>
    <w:p w14:paraId="14263E57" w14:textId="77777777" w:rsidR="00223BAA" w:rsidRPr="00330486" w:rsidRDefault="00223BAA" w:rsidP="00223BAA">
      <w:pPr>
        <w:spacing w:line="276" w:lineRule="auto"/>
        <w:jc w:val="both"/>
        <w:rPr>
          <w:rFonts w:cstheme="minorHAnsi"/>
        </w:rPr>
      </w:pPr>
      <w:r w:rsidRPr="00330486">
        <w:rPr>
          <w:rFonts w:cstheme="minorHAnsi"/>
        </w:rPr>
        <w:t>Minimalne parametry techniczne urządzenia:</w:t>
      </w:r>
    </w:p>
    <w:p w14:paraId="1A324136" w14:textId="77777777" w:rsidR="00223BAA" w:rsidRPr="00EA67DB" w:rsidRDefault="00223BAA" w:rsidP="00223BAA">
      <w:pPr>
        <w:pStyle w:val="Akapitzlist"/>
        <w:numPr>
          <w:ilvl w:val="0"/>
          <w:numId w:val="110"/>
        </w:numPr>
        <w:spacing w:line="276" w:lineRule="auto"/>
        <w:jc w:val="both"/>
      </w:pPr>
      <w:r w:rsidRPr="00EA67DB">
        <w:t xml:space="preserve">Przepustowość Firewall: min. </w:t>
      </w:r>
      <w:r>
        <w:t>4</w:t>
      </w:r>
      <w:r w:rsidRPr="00EA67DB">
        <w:t xml:space="preserve"> </w:t>
      </w:r>
      <w:proofErr w:type="spellStart"/>
      <w:r w:rsidRPr="00EA67DB">
        <w:t>Gbps</w:t>
      </w:r>
      <w:proofErr w:type="spellEnd"/>
      <w:r w:rsidRPr="00EA67DB">
        <w:t>.</w:t>
      </w:r>
    </w:p>
    <w:p w14:paraId="14FC7189" w14:textId="77777777" w:rsidR="00223BAA" w:rsidRPr="00EA67DB" w:rsidRDefault="00223BAA" w:rsidP="00223BAA">
      <w:pPr>
        <w:pStyle w:val="Akapitzlist"/>
        <w:numPr>
          <w:ilvl w:val="0"/>
          <w:numId w:val="110"/>
        </w:numPr>
        <w:spacing w:line="276" w:lineRule="auto"/>
        <w:jc w:val="both"/>
      </w:pPr>
      <w:r w:rsidRPr="00EA67DB">
        <w:t xml:space="preserve">Musi obsługiwać  min. </w:t>
      </w:r>
      <w:r>
        <w:t>3</w:t>
      </w:r>
      <w:r w:rsidRPr="00EA67DB">
        <w:t>00 000 jednoczesnych połączeń.</w:t>
      </w:r>
    </w:p>
    <w:p w14:paraId="339C6219" w14:textId="77777777" w:rsidR="00223BAA" w:rsidRPr="00EA67DB" w:rsidRDefault="00223BAA" w:rsidP="00223BAA">
      <w:pPr>
        <w:pStyle w:val="Akapitzlist"/>
        <w:numPr>
          <w:ilvl w:val="0"/>
          <w:numId w:val="110"/>
        </w:numPr>
        <w:spacing w:line="276" w:lineRule="auto"/>
        <w:jc w:val="both"/>
      </w:pPr>
      <w:r w:rsidRPr="00EA67DB">
        <w:t>Musi obsługiwać co najmniej 20</w:t>
      </w:r>
      <w:r>
        <w:t xml:space="preserve"> jednoczesnych</w:t>
      </w:r>
      <w:r w:rsidRPr="00EA67DB">
        <w:t xml:space="preserve"> połączeń </w:t>
      </w:r>
      <w:r>
        <w:t xml:space="preserve">SSL </w:t>
      </w:r>
      <w:r w:rsidRPr="00EA67DB">
        <w:t>VPN.</w:t>
      </w:r>
    </w:p>
    <w:p w14:paraId="116C1DF2" w14:textId="77777777" w:rsidR="00223BAA" w:rsidRPr="00EA67DB" w:rsidRDefault="00223BAA" w:rsidP="00223BAA">
      <w:pPr>
        <w:pStyle w:val="Akapitzlist"/>
        <w:numPr>
          <w:ilvl w:val="0"/>
          <w:numId w:val="110"/>
        </w:numPr>
        <w:spacing w:line="276" w:lineRule="auto"/>
        <w:jc w:val="both"/>
      </w:pPr>
      <w:r>
        <w:t>Przepustowość IPS</w:t>
      </w:r>
      <w:r w:rsidRPr="00EA67DB">
        <w:t xml:space="preserve">: min. </w:t>
      </w:r>
      <w:r>
        <w:t>2</w:t>
      </w:r>
      <w:r w:rsidRPr="00EA67DB">
        <w:t>,</w:t>
      </w:r>
      <w:r>
        <w:t>4</w:t>
      </w:r>
      <w:r w:rsidRPr="00EA67DB">
        <w:t xml:space="preserve"> </w:t>
      </w:r>
      <w:proofErr w:type="spellStart"/>
      <w:r w:rsidRPr="00EA67DB">
        <w:t>Gbps</w:t>
      </w:r>
      <w:proofErr w:type="spellEnd"/>
      <w:r w:rsidRPr="00EA67DB">
        <w:t>.</w:t>
      </w:r>
    </w:p>
    <w:p w14:paraId="7BC57D9D" w14:textId="77777777" w:rsidR="00223BAA" w:rsidRDefault="00223BAA" w:rsidP="00223BAA">
      <w:pPr>
        <w:pStyle w:val="Akapitzlist"/>
        <w:numPr>
          <w:ilvl w:val="0"/>
          <w:numId w:val="110"/>
        </w:numPr>
        <w:spacing w:line="276" w:lineRule="auto"/>
        <w:jc w:val="both"/>
      </w:pPr>
      <w:r w:rsidRPr="00EA67DB">
        <w:t xml:space="preserve">Wydajność SSL VPN: min. </w:t>
      </w:r>
      <w:r>
        <w:t>6</w:t>
      </w:r>
      <w:r w:rsidRPr="00EA67DB">
        <w:t xml:space="preserve">00 </w:t>
      </w:r>
      <w:proofErr w:type="spellStart"/>
      <w:r w:rsidRPr="00EA67DB">
        <w:t>Mbps</w:t>
      </w:r>
      <w:proofErr w:type="spellEnd"/>
      <w:r w:rsidRPr="00EA67DB">
        <w:t>.</w:t>
      </w:r>
    </w:p>
    <w:p w14:paraId="6270F2C9" w14:textId="77777777" w:rsidR="00223BAA" w:rsidRPr="00EA67DB" w:rsidRDefault="00223BAA" w:rsidP="00223BAA">
      <w:pPr>
        <w:pStyle w:val="Akapitzlist"/>
        <w:numPr>
          <w:ilvl w:val="0"/>
          <w:numId w:val="110"/>
        </w:numPr>
        <w:spacing w:line="276" w:lineRule="auto"/>
        <w:jc w:val="both"/>
      </w:pPr>
      <w:r w:rsidRPr="00EA67DB">
        <w:t xml:space="preserve">Ilość interfejsów sieciowych: minimum </w:t>
      </w:r>
      <w:r>
        <w:t>8</w:t>
      </w:r>
      <w:r w:rsidRPr="00EA67DB">
        <w:t xml:space="preserve"> portów Gigabit Ethernet RJ-45.</w:t>
      </w:r>
    </w:p>
    <w:p w14:paraId="221EE183" w14:textId="77777777" w:rsidR="00223BAA" w:rsidRDefault="00223BAA" w:rsidP="00223BAA">
      <w:pPr>
        <w:spacing w:line="276" w:lineRule="auto"/>
        <w:jc w:val="both"/>
      </w:pPr>
      <w:r>
        <w:t>Minimalne parametry funkcjonalne urządzenia:</w:t>
      </w:r>
    </w:p>
    <w:p w14:paraId="15BE25ED" w14:textId="77777777" w:rsidR="00223BAA" w:rsidRPr="00330486" w:rsidRDefault="00223BAA" w:rsidP="00223BAA">
      <w:pPr>
        <w:pStyle w:val="Akapitzlist"/>
        <w:numPr>
          <w:ilvl w:val="0"/>
          <w:numId w:val="111"/>
        </w:numPr>
        <w:spacing w:line="276" w:lineRule="auto"/>
        <w:jc w:val="both"/>
      </w:pPr>
      <w:r w:rsidRPr="00330486">
        <w:t>W ramach dostarczonego systemu ochrony muszą być realizowane wszystkie poniższe funkcje. Mogą one być zrealizowane w postaci osobnych, komercyjnych platform sprzętowych lub programowych:</w:t>
      </w:r>
    </w:p>
    <w:p w14:paraId="3AC1A594" w14:textId="77777777" w:rsidR="00223BAA" w:rsidRPr="00330486" w:rsidRDefault="00223BAA" w:rsidP="00223BAA">
      <w:pPr>
        <w:pStyle w:val="Akapitzlist"/>
        <w:numPr>
          <w:ilvl w:val="1"/>
          <w:numId w:val="112"/>
        </w:numPr>
        <w:spacing w:line="276" w:lineRule="auto"/>
        <w:jc w:val="both"/>
      </w:pPr>
      <w:r w:rsidRPr="00330486">
        <w:t>Firewall.</w:t>
      </w:r>
    </w:p>
    <w:p w14:paraId="31F9E640" w14:textId="77777777" w:rsidR="00223BAA" w:rsidRDefault="00223BAA" w:rsidP="00223BAA">
      <w:pPr>
        <w:pStyle w:val="Akapitzlist"/>
        <w:numPr>
          <w:ilvl w:val="1"/>
          <w:numId w:val="112"/>
        </w:numPr>
        <w:spacing w:line="276" w:lineRule="auto"/>
        <w:jc w:val="both"/>
      </w:pPr>
      <w:r w:rsidRPr="007C08D7">
        <w:t>System detekcji i prewencji włamań (IPS)</w:t>
      </w:r>
      <w:r>
        <w:t>.</w:t>
      </w:r>
    </w:p>
    <w:p w14:paraId="5B02E3AA" w14:textId="77777777" w:rsidR="00223BAA" w:rsidRDefault="00223BAA" w:rsidP="00223BAA">
      <w:pPr>
        <w:pStyle w:val="Akapitzlist"/>
        <w:numPr>
          <w:ilvl w:val="1"/>
          <w:numId w:val="112"/>
        </w:numPr>
        <w:spacing w:line="276" w:lineRule="auto"/>
        <w:jc w:val="both"/>
      </w:pPr>
      <w:r>
        <w:t>Kształtowanie pasma.</w:t>
      </w:r>
    </w:p>
    <w:p w14:paraId="18E4D65D" w14:textId="77777777" w:rsidR="00223BAA" w:rsidRDefault="00223BAA" w:rsidP="00223BAA">
      <w:pPr>
        <w:pStyle w:val="Akapitzlist"/>
        <w:numPr>
          <w:ilvl w:val="1"/>
          <w:numId w:val="112"/>
        </w:numPr>
        <w:spacing w:line="276" w:lineRule="auto"/>
        <w:jc w:val="both"/>
      </w:pPr>
      <w:r>
        <w:t>Ochrona antywirusowa.</w:t>
      </w:r>
    </w:p>
    <w:p w14:paraId="1E006CF4" w14:textId="77777777" w:rsidR="00223BAA" w:rsidRDefault="00223BAA" w:rsidP="00223BAA">
      <w:pPr>
        <w:pStyle w:val="Akapitzlist"/>
        <w:numPr>
          <w:ilvl w:val="1"/>
          <w:numId w:val="112"/>
        </w:numPr>
        <w:spacing w:line="276" w:lineRule="auto"/>
        <w:jc w:val="both"/>
      </w:pPr>
      <w:r>
        <w:t xml:space="preserve">Ochrona </w:t>
      </w:r>
      <w:proofErr w:type="spellStart"/>
      <w:r>
        <w:t>antyspam</w:t>
      </w:r>
      <w:proofErr w:type="spellEnd"/>
      <w:r>
        <w:t>.</w:t>
      </w:r>
    </w:p>
    <w:p w14:paraId="116084D7" w14:textId="77777777" w:rsidR="00223BAA" w:rsidRDefault="00223BAA" w:rsidP="00223BAA">
      <w:pPr>
        <w:pStyle w:val="Akapitzlist"/>
        <w:numPr>
          <w:ilvl w:val="1"/>
          <w:numId w:val="112"/>
        </w:numPr>
        <w:spacing w:line="276" w:lineRule="auto"/>
        <w:jc w:val="both"/>
      </w:pPr>
      <w:r>
        <w:t>VPN.</w:t>
      </w:r>
    </w:p>
    <w:p w14:paraId="3ED4E86C" w14:textId="77777777" w:rsidR="00223BAA" w:rsidRDefault="00223BAA" w:rsidP="00223BAA">
      <w:pPr>
        <w:pStyle w:val="Akapitzlist"/>
        <w:numPr>
          <w:ilvl w:val="1"/>
          <w:numId w:val="112"/>
        </w:numPr>
        <w:spacing w:line="276" w:lineRule="auto"/>
        <w:jc w:val="both"/>
      </w:pPr>
      <w:proofErr w:type="spellStart"/>
      <w:r>
        <w:t>Flitry</w:t>
      </w:r>
      <w:proofErr w:type="spellEnd"/>
      <w:r>
        <w:t xml:space="preserve"> URL.</w:t>
      </w:r>
    </w:p>
    <w:p w14:paraId="08E5598B" w14:textId="77777777" w:rsidR="00223BAA" w:rsidRDefault="00223BAA" w:rsidP="00223BAA">
      <w:pPr>
        <w:pStyle w:val="Akapitzlist"/>
        <w:numPr>
          <w:ilvl w:val="0"/>
          <w:numId w:val="111"/>
        </w:numPr>
        <w:spacing w:line="276" w:lineRule="auto"/>
        <w:jc w:val="both"/>
      </w:pPr>
      <w:r>
        <w:t>W ramach funkcji firewall system musi:</w:t>
      </w:r>
    </w:p>
    <w:p w14:paraId="61A8E8F5" w14:textId="77777777" w:rsidR="00223BAA" w:rsidRDefault="00223BAA" w:rsidP="00223BAA">
      <w:pPr>
        <w:pStyle w:val="Akapitzlist"/>
        <w:numPr>
          <w:ilvl w:val="1"/>
          <w:numId w:val="113"/>
        </w:numPr>
        <w:spacing w:line="276" w:lineRule="auto"/>
        <w:jc w:val="both"/>
      </w:pPr>
      <w:r>
        <w:t xml:space="preserve">posiadać </w:t>
      </w:r>
      <w:r w:rsidRPr="0001066A">
        <w:t xml:space="preserve">Firewall klasy </w:t>
      </w:r>
      <w:proofErr w:type="spellStart"/>
      <w:r w:rsidRPr="0001066A">
        <w:t>Stateful</w:t>
      </w:r>
      <w:proofErr w:type="spellEnd"/>
      <w:r w:rsidRPr="0001066A">
        <w:t xml:space="preserve"> </w:t>
      </w:r>
      <w:proofErr w:type="spellStart"/>
      <w:r w:rsidRPr="0001066A">
        <w:t>Inspection</w:t>
      </w:r>
      <w:proofErr w:type="spellEnd"/>
      <w:r>
        <w:t>,</w:t>
      </w:r>
    </w:p>
    <w:p w14:paraId="27FDF970" w14:textId="77777777" w:rsidR="00223BAA" w:rsidRDefault="00223BAA" w:rsidP="00223BAA">
      <w:pPr>
        <w:pStyle w:val="Akapitzlist"/>
        <w:numPr>
          <w:ilvl w:val="1"/>
          <w:numId w:val="113"/>
        </w:numPr>
        <w:spacing w:line="276" w:lineRule="auto"/>
        <w:jc w:val="both"/>
      </w:pPr>
      <w:r>
        <w:t>umożliwiać</w:t>
      </w:r>
      <w:r w:rsidRPr="0005082C">
        <w:t xml:space="preserve"> budowani</w:t>
      </w:r>
      <w:r>
        <w:t>e</w:t>
      </w:r>
      <w:r w:rsidRPr="0005082C">
        <w:t xml:space="preserve"> reguł firewall na podstawie: interfejsów wejściowych i</w:t>
      </w:r>
      <w:r>
        <w:t> </w:t>
      </w:r>
      <w:r w:rsidRPr="0005082C">
        <w:t xml:space="preserve">wyjściowych ruchu, źródłowego adresu IP, docelowego adresu IP, </w:t>
      </w:r>
      <w:proofErr w:type="spellStart"/>
      <w:r w:rsidRPr="0005082C">
        <w:t>geolokacji</w:t>
      </w:r>
      <w:proofErr w:type="spellEnd"/>
      <w:r w:rsidRPr="0005082C">
        <w:t xml:space="preserve"> hosta źródłowego bądź docelowego, usług internetowych (web services), przypisania kolejki </w:t>
      </w:r>
      <w:proofErr w:type="spellStart"/>
      <w:r w:rsidRPr="0005082C">
        <w:t>QoS</w:t>
      </w:r>
      <w:proofErr w:type="spellEnd"/>
      <w:r>
        <w:t>,</w:t>
      </w:r>
    </w:p>
    <w:p w14:paraId="55570FE2" w14:textId="77777777" w:rsidR="00223BAA" w:rsidRDefault="00223BAA" w:rsidP="00223BAA">
      <w:pPr>
        <w:pStyle w:val="Akapitzlist"/>
        <w:numPr>
          <w:ilvl w:val="1"/>
          <w:numId w:val="113"/>
        </w:numPr>
        <w:spacing w:line="276" w:lineRule="auto"/>
        <w:jc w:val="both"/>
      </w:pPr>
      <w:r w:rsidRPr="001A78F4">
        <w:t>umożliwiać wskazanie trasy routingu dla wybranej reguły</w:t>
      </w:r>
      <w:r>
        <w:t>,</w:t>
      </w:r>
    </w:p>
    <w:p w14:paraId="080934E9" w14:textId="77777777" w:rsidR="00223BAA" w:rsidRDefault="00223BAA" w:rsidP="00223BAA">
      <w:pPr>
        <w:pStyle w:val="Akapitzlist"/>
        <w:numPr>
          <w:ilvl w:val="1"/>
          <w:numId w:val="113"/>
        </w:numPr>
        <w:spacing w:line="276" w:lineRule="auto"/>
        <w:jc w:val="both"/>
      </w:pPr>
      <w:r w:rsidRPr="0001066A">
        <w:t>umożliwiać uwierzytelnienie i autoryzację użytkowników w oparciu o bazę LDAP</w:t>
      </w:r>
      <w:r>
        <w:t>,</w:t>
      </w:r>
    </w:p>
    <w:p w14:paraId="643F8005" w14:textId="77777777" w:rsidR="00223BAA" w:rsidRDefault="00223BAA" w:rsidP="00223BAA">
      <w:pPr>
        <w:pStyle w:val="Akapitzlist"/>
        <w:numPr>
          <w:ilvl w:val="1"/>
          <w:numId w:val="113"/>
        </w:numPr>
        <w:spacing w:line="276" w:lineRule="auto"/>
        <w:jc w:val="both"/>
      </w:pPr>
      <w:r>
        <w:t>umożliwiać filtrowanie na podstawie adresów MAC,</w:t>
      </w:r>
    </w:p>
    <w:p w14:paraId="731F348D" w14:textId="77777777" w:rsidR="00223BAA" w:rsidRDefault="00223BAA" w:rsidP="00223BAA">
      <w:pPr>
        <w:pStyle w:val="Akapitzlist"/>
        <w:numPr>
          <w:ilvl w:val="1"/>
          <w:numId w:val="113"/>
        </w:numPr>
        <w:spacing w:line="276" w:lineRule="auto"/>
        <w:jc w:val="both"/>
      </w:pPr>
      <w:r w:rsidRPr="001A78F4">
        <w:t>umożliwiać budowanie reguł bezpieczeństwa w oparciu o definiowane przez administratora harmonogramy czasowe</w:t>
      </w:r>
      <w:r>
        <w:t>.</w:t>
      </w:r>
    </w:p>
    <w:p w14:paraId="0F300547" w14:textId="77777777" w:rsidR="00223BAA" w:rsidRDefault="00223BAA" w:rsidP="00223BAA">
      <w:pPr>
        <w:pStyle w:val="Akapitzlist"/>
        <w:numPr>
          <w:ilvl w:val="0"/>
          <w:numId w:val="111"/>
        </w:numPr>
        <w:spacing w:line="276" w:lineRule="auto"/>
        <w:jc w:val="both"/>
      </w:pPr>
      <w:r>
        <w:t>W ramach funkcji systemu detekcji i prewencji włamań IPS system musi:</w:t>
      </w:r>
    </w:p>
    <w:p w14:paraId="4047389A" w14:textId="77777777" w:rsidR="00223BAA" w:rsidRDefault="00223BAA" w:rsidP="00223BAA">
      <w:pPr>
        <w:pStyle w:val="Akapitzlist"/>
        <w:numPr>
          <w:ilvl w:val="1"/>
          <w:numId w:val="114"/>
        </w:numPr>
        <w:spacing w:line="276" w:lineRule="auto"/>
        <w:jc w:val="both"/>
      </w:pPr>
      <w:r w:rsidRPr="00A54FDE">
        <w:t>wykrywać włamania oraz anomalie w ruchu sieciowym przy pomocy analizy protokołów, analizy heurystycznej oraz analizy w oparciu o sygnatury kontekstowe</w:t>
      </w:r>
      <w:r>
        <w:t>,</w:t>
      </w:r>
    </w:p>
    <w:p w14:paraId="0753548D" w14:textId="77777777" w:rsidR="00223BAA" w:rsidRDefault="00223BAA" w:rsidP="00223BAA">
      <w:pPr>
        <w:pStyle w:val="Akapitzlist"/>
        <w:numPr>
          <w:ilvl w:val="1"/>
          <w:numId w:val="114"/>
        </w:numPr>
        <w:spacing w:line="276" w:lineRule="auto"/>
        <w:jc w:val="both"/>
      </w:pPr>
      <w:r>
        <w:t>umożliwiać</w:t>
      </w:r>
      <w:r w:rsidRPr="00A54FDE">
        <w:t xml:space="preserve"> tworzeni</w:t>
      </w:r>
      <w:r>
        <w:t>e</w:t>
      </w:r>
      <w:r w:rsidRPr="00A54FDE">
        <w:t xml:space="preserve"> własnych sygnatur dla systemu IPS</w:t>
      </w:r>
      <w:r>
        <w:t xml:space="preserve"> przez administratora,</w:t>
      </w:r>
    </w:p>
    <w:p w14:paraId="22DF4837" w14:textId="77777777" w:rsidR="00223BAA" w:rsidRDefault="00223BAA" w:rsidP="00223BAA">
      <w:pPr>
        <w:pStyle w:val="Akapitzlist"/>
        <w:numPr>
          <w:ilvl w:val="1"/>
          <w:numId w:val="114"/>
        </w:numPr>
        <w:spacing w:line="276" w:lineRule="auto"/>
        <w:jc w:val="both"/>
      </w:pPr>
      <w:r w:rsidRPr="00A54FDE">
        <w:t>usuwać szkodliwą zawartość w kodzie HTML oraz JavaScript żądanej przez użytkownika strony internetowej</w:t>
      </w:r>
      <w:r>
        <w:t>,</w:t>
      </w:r>
    </w:p>
    <w:p w14:paraId="6AE23926" w14:textId="77777777" w:rsidR="00223BAA" w:rsidRDefault="00223BAA" w:rsidP="00223BAA">
      <w:pPr>
        <w:pStyle w:val="Akapitzlist"/>
        <w:numPr>
          <w:ilvl w:val="1"/>
          <w:numId w:val="114"/>
        </w:numPr>
        <w:spacing w:line="276" w:lineRule="auto"/>
        <w:jc w:val="both"/>
      </w:pPr>
      <w:r w:rsidRPr="00A54FDE">
        <w:t>umożliwiać inspekcję ruchu tunelowanego wewnątrz protokołu SSL</w:t>
      </w:r>
      <w:r>
        <w:t>,</w:t>
      </w:r>
    </w:p>
    <w:p w14:paraId="03B7587A" w14:textId="77777777" w:rsidR="00223BAA" w:rsidRDefault="00223BAA" w:rsidP="00223BAA">
      <w:pPr>
        <w:pStyle w:val="Akapitzlist"/>
        <w:numPr>
          <w:ilvl w:val="1"/>
          <w:numId w:val="114"/>
        </w:numPr>
        <w:spacing w:line="276" w:lineRule="auto"/>
        <w:jc w:val="both"/>
      </w:pPr>
      <w:r w:rsidRPr="002E435D">
        <w:t xml:space="preserve">umożliwiać ochronę między innymi przed atakami typu SQL </w:t>
      </w:r>
      <w:proofErr w:type="spellStart"/>
      <w:r w:rsidRPr="002E435D">
        <w:t>Injection</w:t>
      </w:r>
      <w:proofErr w:type="spellEnd"/>
      <w:r w:rsidRPr="002E435D">
        <w:t>, Cross Site Scripting (XSS) oraz złośliwym kodem Web2.0</w:t>
      </w:r>
      <w:r>
        <w:t>,</w:t>
      </w:r>
    </w:p>
    <w:p w14:paraId="2BC9E290" w14:textId="77777777" w:rsidR="00223BAA" w:rsidRPr="002E435D" w:rsidRDefault="00223BAA" w:rsidP="00223BAA">
      <w:pPr>
        <w:pStyle w:val="Akapitzlist"/>
        <w:numPr>
          <w:ilvl w:val="1"/>
          <w:numId w:val="114"/>
        </w:numPr>
        <w:spacing w:after="0" w:line="276" w:lineRule="auto"/>
        <w:jc w:val="both"/>
      </w:pPr>
      <w:r w:rsidRPr="00B2204C">
        <w:rPr>
          <w:rFonts w:ascii="Calibri" w:hAnsi="Calibri" w:cs="Calibri"/>
          <w:color w:val="000009"/>
        </w:rPr>
        <w:t>zapewniać automatyczną aktualizację sygnatur kontekstowych</w:t>
      </w:r>
      <w:r>
        <w:rPr>
          <w:rFonts w:ascii="Calibri" w:hAnsi="Calibri" w:cs="Calibri"/>
          <w:color w:val="000009"/>
        </w:rPr>
        <w:t>.</w:t>
      </w:r>
    </w:p>
    <w:p w14:paraId="7B058886" w14:textId="77777777" w:rsidR="00223BAA" w:rsidRDefault="00223BAA" w:rsidP="00223BAA">
      <w:pPr>
        <w:pStyle w:val="Akapitzlist"/>
        <w:numPr>
          <w:ilvl w:val="0"/>
          <w:numId w:val="111"/>
        </w:numPr>
        <w:spacing w:line="276" w:lineRule="auto"/>
        <w:jc w:val="both"/>
      </w:pPr>
      <w:r>
        <w:t>W ramach funkcji kształtowania pasma system musi:</w:t>
      </w:r>
    </w:p>
    <w:p w14:paraId="1E537132" w14:textId="77777777" w:rsidR="00223BAA" w:rsidRDefault="00223BAA" w:rsidP="00223BAA">
      <w:pPr>
        <w:pStyle w:val="Akapitzlist"/>
        <w:numPr>
          <w:ilvl w:val="1"/>
          <w:numId w:val="115"/>
        </w:numPr>
        <w:spacing w:after="0" w:line="276" w:lineRule="auto"/>
        <w:jc w:val="both"/>
        <w:rPr>
          <w:rFonts w:ascii="Calibri" w:hAnsi="Calibri" w:cs="Calibri"/>
          <w:color w:val="000009"/>
        </w:rPr>
      </w:pPr>
      <w:r>
        <w:rPr>
          <w:rFonts w:ascii="Calibri" w:hAnsi="Calibri" w:cs="Calibri"/>
          <w:color w:val="000009"/>
        </w:rPr>
        <w:t>u</w:t>
      </w:r>
      <w:r w:rsidRPr="00183252">
        <w:rPr>
          <w:rFonts w:ascii="Calibri" w:hAnsi="Calibri" w:cs="Calibri"/>
          <w:color w:val="000009"/>
        </w:rPr>
        <w:t>możliwiać kształtowanie pasma w oparciu o priorytety ruchu</w:t>
      </w:r>
      <w:r>
        <w:rPr>
          <w:rFonts w:ascii="Calibri" w:hAnsi="Calibri" w:cs="Calibri"/>
          <w:color w:val="000009"/>
        </w:rPr>
        <w:t>,</w:t>
      </w:r>
    </w:p>
    <w:p w14:paraId="022A5007" w14:textId="77777777" w:rsidR="00223BAA" w:rsidRPr="00183252" w:rsidRDefault="00223BAA" w:rsidP="00223BAA">
      <w:pPr>
        <w:pStyle w:val="Akapitzlist"/>
        <w:numPr>
          <w:ilvl w:val="1"/>
          <w:numId w:val="115"/>
        </w:numPr>
        <w:spacing w:after="0" w:line="276" w:lineRule="auto"/>
        <w:jc w:val="both"/>
        <w:rPr>
          <w:rFonts w:ascii="Calibri" w:hAnsi="Calibri" w:cs="Calibri"/>
          <w:color w:val="000009"/>
        </w:rPr>
      </w:pPr>
      <w:r w:rsidRPr="00183252">
        <w:rPr>
          <w:rFonts w:ascii="Calibri" w:hAnsi="Calibri" w:cs="Calibri"/>
          <w:color w:val="000009"/>
        </w:rPr>
        <w:t>umożliwiać ograniczenie pasma lub priorytetu reguły firewall pod względem pojedynczego połączenia, adresu IP, zautoryzowanego użytkownika,</w:t>
      </w:r>
    </w:p>
    <w:p w14:paraId="2C4CCD3F" w14:textId="77777777" w:rsidR="00223BAA" w:rsidRPr="00183252" w:rsidRDefault="00223BAA" w:rsidP="00223BAA">
      <w:pPr>
        <w:pStyle w:val="Akapitzlist"/>
        <w:numPr>
          <w:ilvl w:val="1"/>
          <w:numId w:val="115"/>
        </w:numPr>
        <w:spacing w:after="0" w:line="276" w:lineRule="auto"/>
        <w:jc w:val="both"/>
        <w:rPr>
          <w:rFonts w:ascii="Calibri" w:hAnsi="Calibri" w:cs="Calibri"/>
          <w:color w:val="000009"/>
        </w:rPr>
      </w:pPr>
      <w:r w:rsidRPr="00183252">
        <w:rPr>
          <w:rFonts w:ascii="Calibri" w:hAnsi="Calibri" w:cs="Calibri"/>
          <w:color w:val="000009"/>
        </w:rPr>
        <w:t>umożliwiać śledzenie konkretnego typu ruchu,</w:t>
      </w:r>
    </w:p>
    <w:p w14:paraId="196AC647" w14:textId="77777777" w:rsidR="00223BAA" w:rsidRDefault="00223BAA" w:rsidP="00223BAA">
      <w:pPr>
        <w:pStyle w:val="Akapitzlist"/>
        <w:numPr>
          <w:ilvl w:val="1"/>
          <w:numId w:val="115"/>
        </w:numPr>
        <w:spacing w:after="0" w:line="276" w:lineRule="auto"/>
        <w:jc w:val="both"/>
        <w:rPr>
          <w:rFonts w:ascii="Calibri" w:hAnsi="Calibri" w:cs="Calibri"/>
          <w:color w:val="000009"/>
        </w:rPr>
      </w:pPr>
      <w:r w:rsidRPr="00183252">
        <w:rPr>
          <w:rFonts w:ascii="Calibri" w:hAnsi="Calibri" w:cs="Calibri"/>
          <w:color w:val="000009"/>
        </w:rPr>
        <w:t>umożliwiać kształtowanie pasma na podstawie aplikacji generującej ruch.</w:t>
      </w:r>
    </w:p>
    <w:p w14:paraId="30455AD9" w14:textId="77777777" w:rsidR="00223BAA" w:rsidRDefault="00223BAA" w:rsidP="00223BAA">
      <w:pPr>
        <w:pStyle w:val="Akapitzlist"/>
        <w:numPr>
          <w:ilvl w:val="0"/>
          <w:numId w:val="111"/>
        </w:numPr>
        <w:spacing w:after="0" w:line="276" w:lineRule="auto"/>
        <w:jc w:val="both"/>
        <w:rPr>
          <w:rFonts w:ascii="Calibri" w:hAnsi="Calibri" w:cs="Calibri"/>
          <w:color w:val="000009"/>
        </w:rPr>
      </w:pPr>
      <w:r>
        <w:rPr>
          <w:rFonts w:ascii="Calibri" w:hAnsi="Calibri" w:cs="Calibri"/>
          <w:color w:val="000009"/>
        </w:rPr>
        <w:t>W ramach funkcji ochrony antywirusowej system musi:</w:t>
      </w:r>
    </w:p>
    <w:p w14:paraId="6FBB147D" w14:textId="77777777" w:rsidR="00223BAA" w:rsidRDefault="00223BAA" w:rsidP="00223BAA">
      <w:pPr>
        <w:pStyle w:val="Akapitzlist"/>
        <w:numPr>
          <w:ilvl w:val="1"/>
          <w:numId w:val="116"/>
        </w:numPr>
        <w:spacing w:after="0" w:line="276" w:lineRule="auto"/>
        <w:jc w:val="both"/>
        <w:rPr>
          <w:rFonts w:ascii="Calibri" w:hAnsi="Calibri" w:cs="Calibri"/>
          <w:color w:val="000009"/>
        </w:rPr>
      </w:pPr>
      <w:r>
        <w:rPr>
          <w:rFonts w:ascii="Calibri" w:hAnsi="Calibri" w:cs="Calibri"/>
          <w:color w:val="000009"/>
        </w:rPr>
        <w:t>posiadać skaner antywirusowy w ramach podstawowej subskrypcji w okresie udzielonej gwarancji na system,</w:t>
      </w:r>
    </w:p>
    <w:p w14:paraId="770E018F" w14:textId="77777777" w:rsidR="00223BAA" w:rsidRDefault="00223BAA" w:rsidP="00223BAA">
      <w:pPr>
        <w:pStyle w:val="Akapitzlist"/>
        <w:numPr>
          <w:ilvl w:val="1"/>
          <w:numId w:val="116"/>
        </w:numPr>
        <w:spacing w:after="0" w:line="276" w:lineRule="auto"/>
        <w:jc w:val="both"/>
        <w:rPr>
          <w:rFonts w:ascii="Calibri" w:hAnsi="Calibri" w:cs="Calibri"/>
          <w:color w:val="000009"/>
        </w:rPr>
      </w:pPr>
      <w:r>
        <w:rPr>
          <w:rFonts w:ascii="Calibri" w:hAnsi="Calibri" w:cs="Calibri"/>
          <w:color w:val="000009"/>
        </w:rPr>
        <w:t>mieć możliwość skanowania plików,</w:t>
      </w:r>
    </w:p>
    <w:p w14:paraId="6F5EB86B" w14:textId="77777777" w:rsidR="00223BAA" w:rsidRDefault="00223BAA" w:rsidP="00223BAA">
      <w:pPr>
        <w:pStyle w:val="Akapitzlist"/>
        <w:numPr>
          <w:ilvl w:val="1"/>
          <w:numId w:val="116"/>
        </w:numPr>
        <w:spacing w:after="0" w:line="276" w:lineRule="auto"/>
        <w:jc w:val="both"/>
        <w:rPr>
          <w:rFonts w:ascii="Calibri" w:hAnsi="Calibri" w:cs="Calibri"/>
          <w:color w:val="000009"/>
        </w:rPr>
      </w:pPr>
      <w:r>
        <w:rPr>
          <w:rFonts w:ascii="Calibri" w:hAnsi="Calibri" w:cs="Calibri"/>
          <w:color w:val="000009"/>
        </w:rPr>
        <w:t>powiadamiać użytkownika o wykryciu infekcji,</w:t>
      </w:r>
    </w:p>
    <w:p w14:paraId="1FD5C940" w14:textId="77777777" w:rsidR="00223BAA" w:rsidRDefault="00223BAA" w:rsidP="00223BAA">
      <w:pPr>
        <w:pStyle w:val="Akapitzlist"/>
        <w:numPr>
          <w:ilvl w:val="1"/>
          <w:numId w:val="116"/>
        </w:numPr>
        <w:spacing w:after="0" w:line="276" w:lineRule="auto"/>
        <w:jc w:val="both"/>
        <w:rPr>
          <w:rFonts w:ascii="Calibri" w:hAnsi="Calibri" w:cs="Calibri"/>
          <w:color w:val="000009"/>
        </w:rPr>
      </w:pPr>
      <w:r>
        <w:rPr>
          <w:rFonts w:ascii="Calibri" w:hAnsi="Calibri" w:cs="Calibri"/>
          <w:color w:val="000009"/>
        </w:rPr>
        <w:t xml:space="preserve">wykrywać infekcje </w:t>
      </w:r>
      <w:r w:rsidRPr="004C047C">
        <w:rPr>
          <w:rFonts w:ascii="Calibri" w:hAnsi="Calibri" w:cs="Calibri"/>
          <w:color w:val="000009"/>
        </w:rPr>
        <w:t>wewnątrz protokoł</w:t>
      </w:r>
      <w:r>
        <w:rPr>
          <w:rFonts w:ascii="Calibri" w:hAnsi="Calibri" w:cs="Calibri"/>
          <w:color w:val="000009"/>
        </w:rPr>
        <w:t xml:space="preserve">ów, min. </w:t>
      </w:r>
      <w:r w:rsidRPr="004C047C">
        <w:rPr>
          <w:rFonts w:ascii="Calibri" w:hAnsi="Calibri" w:cs="Calibri"/>
          <w:color w:val="000009"/>
        </w:rPr>
        <w:t>POP3, SMTP i FTP</w:t>
      </w:r>
      <w:r>
        <w:rPr>
          <w:rFonts w:ascii="Calibri" w:hAnsi="Calibri" w:cs="Calibri"/>
          <w:color w:val="000009"/>
        </w:rPr>
        <w:t>.</w:t>
      </w:r>
    </w:p>
    <w:p w14:paraId="679650C6" w14:textId="77777777" w:rsidR="00223BAA" w:rsidRDefault="00223BAA" w:rsidP="00223BAA">
      <w:pPr>
        <w:pStyle w:val="Akapitzlist"/>
        <w:numPr>
          <w:ilvl w:val="0"/>
          <w:numId w:val="111"/>
        </w:numPr>
        <w:spacing w:after="0" w:line="276" w:lineRule="auto"/>
        <w:jc w:val="both"/>
        <w:rPr>
          <w:rFonts w:ascii="Calibri" w:hAnsi="Calibri" w:cs="Calibri"/>
          <w:color w:val="000009"/>
        </w:rPr>
      </w:pPr>
      <w:r>
        <w:rPr>
          <w:rFonts w:ascii="Calibri" w:hAnsi="Calibri" w:cs="Calibri"/>
          <w:color w:val="000009"/>
        </w:rPr>
        <w:t xml:space="preserve">W ramach funkcji ochrony </w:t>
      </w:r>
      <w:proofErr w:type="spellStart"/>
      <w:r>
        <w:rPr>
          <w:rFonts w:ascii="Calibri" w:hAnsi="Calibri" w:cs="Calibri"/>
          <w:color w:val="000009"/>
        </w:rPr>
        <w:t>antyspam</w:t>
      </w:r>
      <w:proofErr w:type="spellEnd"/>
      <w:r>
        <w:rPr>
          <w:rFonts w:ascii="Calibri" w:hAnsi="Calibri" w:cs="Calibri"/>
          <w:color w:val="000009"/>
        </w:rPr>
        <w:t xml:space="preserve"> system musi:</w:t>
      </w:r>
    </w:p>
    <w:p w14:paraId="0CA5A26F" w14:textId="77777777" w:rsidR="00223BAA" w:rsidRDefault="00223BAA" w:rsidP="00223BAA">
      <w:pPr>
        <w:pStyle w:val="Akapitzlist"/>
        <w:numPr>
          <w:ilvl w:val="1"/>
          <w:numId w:val="117"/>
        </w:numPr>
        <w:spacing w:after="0" w:line="276" w:lineRule="auto"/>
        <w:jc w:val="both"/>
        <w:rPr>
          <w:rFonts w:ascii="Calibri" w:hAnsi="Calibri" w:cs="Calibri"/>
          <w:color w:val="000009"/>
        </w:rPr>
      </w:pPr>
      <w:r w:rsidRPr="00D03748">
        <w:rPr>
          <w:rFonts w:ascii="Calibri" w:hAnsi="Calibri" w:cs="Calibri"/>
          <w:color w:val="000009"/>
        </w:rPr>
        <w:t>posiadać mechanizm klasyfikacji poczty elektronicznej określający czy jest pocztą niechcianą (SPAM)</w:t>
      </w:r>
      <w:r>
        <w:rPr>
          <w:rFonts w:ascii="Calibri" w:hAnsi="Calibri" w:cs="Calibri"/>
          <w:color w:val="000009"/>
        </w:rPr>
        <w:t>,</w:t>
      </w:r>
    </w:p>
    <w:p w14:paraId="49554262" w14:textId="77777777" w:rsidR="00223BAA" w:rsidRDefault="00223BAA" w:rsidP="00223BAA">
      <w:pPr>
        <w:pStyle w:val="Akapitzlist"/>
        <w:numPr>
          <w:ilvl w:val="1"/>
          <w:numId w:val="117"/>
        </w:numPr>
        <w:spacing w:after="0" w:line="276" w:lineRule="auto"/>
        <w:jc w:val="both"/>
        <w:rPr>
          <w:rFonts w:ascii="Calibri" w:hAnsi="Calibri" w:cs="Calibri"/>
          <w:color w:val="000009"/>
        </w:rPr>
      </w:pPr>
      <w:r w:rsidRPr="00D03748">
        <w:rPr>
          <w:rFonts w:ascii="Calibri" w:hAnsi="Calibri" w:cs="Calibri"/>
          <w:color w:val="000009"/>
        </w:rPr>
        <w:t>działać w oparciu o minimum białe/czarne listy, DNS RBL, skaner heurystyczny</w:t>
      </w:r>
      <w:r>
        <w:rPr>
          <w:rFonts w:ascii="Calibri" w:hAnsi="Calibri" w:cs="Calibri"/>
          <w:color w:val="000009"/>
        </w:rPr>
        <w:t>,</w:t>
      </w:r>
    </w:p>
    <w:p w14:paraId="66E07D12" w14:textId="77777777" w:rsidR="00223BAA" w:rsidRPr="00D03748" w:rsidRDefault="00223BAA" w:rsidP="00223BAA">
      <w:pPr>
        <w:pStyle w:val="Akapitzlist"/>
        <w:numPr>
          <w:ilvl w:val="1"/>
          <w:numId w:val="117"/>
        </w:numPr>
        <w:spacing w:after="0" w:line="276" w:lineRule="auto"/>
        <w:jc w:val="both"/>
        <w:rPr>
          <w:rFonts w:ascii="Calibri" w:hAnsi="Calibri" w:cs="Calibri"/>
          <w:color w:val="000009"/>
        </w:rPr>
      </w:pPr>
      <w:r>
        <w:rPr>
          <w:rFonts w:ascii="Calibri" w:hAnsi="Calibri" w:cs="Calibri"/>
          <w:color w:val="000009"/>
        </w:rPr>
        <w:t xml:space="preserve">umożliwiać </w:t>
      </w:r>
      <w:r w:rsidRPr="00D03748">
        <w:rPr>
          <w:rFonts w:ascii="Calibri" w:hAnsi="Calibri" w:cs="Calibri"/>
          <w:color w:val="000009"/>
        </w:rPr>
        <w:t>modyfik</w:t>
      </w:r>
      <w:r>
        <w:rPr>
          <w:rFonts w:ascii="Calibri" w:hAnsi="Calibri" w:cs="Calibri"/>
          <w:color w:val="000009"/>
        </w:rPr>
        <w:t>ację</w:t>
      </w:r>
      <w:r w:rsidRPr="00D03748">
        <w:rPr>
          <w:rFonts w:ascii="Calibri" w:hAnsi="Calibri" w:cs="Calibri"/>
          <w:color w:val="000009"/>
        </w:rPr>
        <w:t xml:space="preserve"> listy serwerów RBL</w:t>
      </w:r>
      <w:r>
        <w:rPr>
          <w:rFonts w:ascii="Calibri" w:hAnsi="Calibri" w:cs="Calibri"/>
          <w:color w:val="000009"/>
        </w:rPr>
        <w:t>,</w:t>
      </w:r>
    </w:p>
    <w:p w14:paraId="4D2B02B7" w14:textId="77777777" w:rsidR="00223BAA" w:rsidRPr="00D07D9B" w:rsidRDefault="00223BAA" w:rsidP="00223BAA">
      <w:pPr>
        <w:pStyle w:val="Akapitzlist"/>
        <w:numPr>
          <w:ilvl w:val="0"/>
          <w:numId w:val="111"/>
        </w:numPr>
        <w:spacing w:after="0" w:line="276" w:lineRule="auto"/>
        <w:jc w:val="both"/>
        <w:rPr>
          <w:rFonts w:ascii="Calibri" w:hAnsi="Calibri" w:cs="Calibri"/>
          <w:color w:val="000009"/>
        </w:rPr>
      </w:pPr>
      <w:r w:rsidRPr="00D07D9B">
        <w:rPr>
          <w:rFonts w:ascii="Calibri" w:hAnsi="Calibri" w:cs="Calibri"/>
          <w:color w:val="000009"/>
        </w:rPr>
        <w:t>W ramach funkcji VPN system musi:</w:t>
      </w:r>
    </w:p>
    <w:p w14:paraId="061404E5" w14:textId="77777777" w:rsidR="00223BAA" w:rsidRDefault="00223BAA" w:rsidP="00223BAA">
      <w:pPr>
        <w:pStyle w:val="Akapitzlist"/>
        <w:numPr>
          <w:ilvl w:val="1"/>
          <w:numId w:val="118"/>
        </w:numPr>
        <w:spacing w:after="0" w:line="276" w:lineRule="auto"/>
        <w:jc w:val="both"/>
        <w:rPr>
          <w:rFonts w:ascii="Calibri" w:hAnsi="Calibri" w:cs="Calibri"/>
          <w:color w:val="000009"/>
        </w:rPr>
      </w:pPr>
      <w:r w:rsidRPr="00D07D9B">
        <w:rPr>
          <w:rFonts w:ascii="Calibri" w:hAnsi="Calibri" w:cs="Calibri"/>
          <w:color w:val="000009"/>
        </w:rPr>
        <w:t xml:space="preserve">umożliwiać stworzenie sieci VPN typu </w:t>
      </w:r>
      <w:proofErr w:type="spellStart"/>
      <w:r w:rsidRPr="00D07D9B">
        <w:rPr>
          <w:rFonts w:ascii="Calibri" w:hAnsi="Calibri" w:cs="Calibri"/>
          <w:color w:val="000009"/>
        </w:rPr>
        <w:t>client</w:t>
      </w:r>
      <w:proofErr w:type="spellEnd"/>
      <w:r w:rsidRPr="00D07D9B">
        <w:rPr>
          <w:rFonts w:ascii="Calibri" w:hAnsi="Calibri" w:cs="Calibri"/>
          <w:color w:val="000009"/>
        </w:rPr>
        <w:t>-to-</w:t>
      </w:r>
      <w:proofErr w:type="spellStart"/>
      <w:r w:rsidRPr="00D07D9B">
        <w:rPr>
          <w:rFonts w:ascii="Calibri" w:hAnsi="Calibri" w:cs="Calibri"/>
          <w:color w:val="000009"/>
        </w:rPr>
        <w:t>site</w:t>
      </w:r>
      <w:proofErr w:type="spellEnd"/>
      <w:r w:rsidRPr="00D07D9B">
        <w:rPr>
          <w:rFonts w:ascii="Calibri" w:hAnsi="Calibri" w:cs="Calibri"/>
          <w:color w:val="000009"/>
        </w:rPr>
        <w:t xml:space="preserve"> (klient mobilny – lokalizacja) lub </w:t>
      </w:r>
      <w:proofErr w:type="spellStart"/>
      <w:r w:rsidRPr="00D07D9B">
        <w:rPr>
          <w:rFonts w:ascii="Calibri" w:hAnsi="Calibri" w:cs="Calibri"/>
          <w:color w:val="000009"/>
        </w:rPr>
        <w:t>site</w:t>
      </w:r>
      <w:proofErr w:type="spellEnd"/>
      <w:r w:rsidRPr="00D07D9B">
        <w:rPr>
          <w:rFonts w:ascii="Calibri" w:hAnsi="Calibri" w:cs="Calibri"/>
          <w:color w:val="000009"/>
        </w:rPr>
        <w:t>-to-</w:t>
      </w:r>
      <w:proofErr w:type="spellStart"/>
      <w:r w:rsidRPr="00D07D9B">
        <w:rPr>
          <w:rFonts w:ascii="Calibri" w:hAnsi="Calibri" w:cs="Calibri"/>
          <w:color w:val="000009"/>
        </w:rPr>
        <w:t>site</w:t>
      </w:r>
      <w:proofErr w:type="spellEnd"/>
      <w:r w:rsidRPr="00D07D9B">
        <w:rPr>
          <w:rFonts w:ascii="Calibri" w:hAnsi="Calibri" w:cs="Calibri"/>
          <w:color w:val="000009"/>
        </w:rPr>
        <w:t xml:space="preserve"> (lokalizacja-lokalizacja)</w:t>
      </w:r>
      <w:r>
        <w:rPr>
          <w:rFonts w:ascii="Calibri" w:hAnsi="Calibri" w:cs="Calibri"/>
          <w:color w:val="000009"/>
        </w:rPr>
        <w:t>,</w:t>
      </w:r>
    </w:p>
    <w:p w14:paraId="490C7392" w14:textId="77777777" w:rsidR="00223BAA" w:rsidRDefault="00223BAA" w:rsidP="00223BAA">
      <w:pPr>
        <w:pStyle w:val="Akapitzlist"/>
        <w:numPr>
          <w:ilvl w:val="1"/>
          <w:numId w:val="118"/>
        </w:numPr>
        <w:spacing w:after="0" w:line="276" w:lineRule="auto"/>
        <w:jc w:val="both"/>
        <w:rPr>
          <w:rFonts w:ascii="Calibri" w:hAnsi="Calibri" w:cs="Calibri"/>
          <w:color w:val="000009"/>
        </w:rPr>
      </w:pPr>
      <w:r w:rsidRPr="00D07D9B">
        <w:rPr>
          <w:rFonts w:ascii="Calibri" w:hAnsi="Calibri" w:cs="Calibri"/>
          <w:color w:val="000009"/>
        </w:rPr>
        <w:t>wspierać co najmniej następujące typy sieci VPN</w:t>
      </w:r>
      <w:r>
        <w:rPr>
          <w:rFonts w:ascii="Calibri" w:hAnsi="Calibri" w:cs="Calibri"/>
          <w:color w:val="000009"/>
        </w:rPr>
        <w:t xml:space="preserve">: </w:t>
      </w:r>
      <w:proofErr w:type="spellStart"/>
      <w:r>
        <w:rPr>
          <w:rFonts w:ascii="Calibri" w:hAnsi="Calibri" w:cs="Calibri"/>
          <w:color w:val="000009"/>
        </w:rPr>
        <w:t>IPSec</w:t>
      </w:r>
      <w:proofErr w:type="spellEnd"/>
      <w:r>
        <w:rPr>
          <w:rFonts w:ascii="Calibri" w:hAnsi="Calibri" w:cs="Calibri"/>
          <w:color w:val="000009"/>
        </w:rPr>
        <w:t xml:space="preserve"> VPN, SSL VPN,</w:t>
      </w:r>
    </w:p>
    <w:p w14:paraId="7DBA9295" w14:textId="77777777" w:rsidR="00223BAA" w:rsidRDefault="00223BAA" w:rsidP="00223BAA">
      <w:pPr>
        <w:pStyle w:val="Akapitzlist"/>
        <w:numPr>
          <w:ilvl w:val="1"/>
          <w:numId w:val="118"/>
        </w:numPr>
        <w:spacing w:after="0" w:line="276" w:lineRule="auto"/>
        <w:jc w:val="both"/>
        <w:rPr>
          <w:rFonts w:ascii="Calibri" w:hAnsi="Calibri" w:cs="Calibri"/>
          <w:color w:val="000009"/>
        </w:rPr>
      </w:pPr>
      <w:r>
        <w:rPr>
          <w:rFonts w:ascii="Calibri" w:hAnsi="Calibri" w:cs="Calibri"/>
          <w:color w:val="000009"/>
        </w:rPr>
        <w:t xml:space="preserve">umożliwiać działanie </w:t>
      </w:r>
      <w:r w:rsidRPr="00D07D9B">
        <w:rPr>
          <w:rFonts w:ascii="Calibri" w:hAnsi="Calibri" w:cs="Calibri"/>
          <w:color w:val="000009"/>
        </w:rPr>
        <w:t xml:space="preserve">SSL VPN </w:t>
      </w:r>
      <w:r>
        <w:rPr>
          <w:rFonts w:ascii="Calibri" w:hAnsi="Calibri" w:cs="Calibri"/>
          <w:color w:val="000009"/>
        </w:rPr>
        <w:t xml:space="preserve">co najmniej </w:t>
      </w:r>
      <w:r w:rsidRPr="00D07D9B">
        <w:rPr>
          <w:rFonts w:ascii="Calibri" w:hAnsi="Calibri" w:cs="Calibri"/>
          <w:color w:val="000009"/>
        </w:rPr>
        <w:t>w tryb</w:t>
      </w:r>
      <w:r>
        <w:rPr>
          <w:rFonts w:ascii="Calibri" w:hAnsi="Calibri" w:cs="Calibri"/>
          <w:color w:val="000009"/>
        </w:rPr>
        <w:t>ie</w:t>
      </w:r>
      <w:r w:rsidRPr="00D07D9B">
        <w:rPr>
          <w:rFonts w:ascii="Calibri" w:hAnsi="Calibri" w:cs="Calibri"/>
          <w:color w:val="000009"/>
        </w:rPr>
        <w:t xml:space="preserve"> tunelu</w:t>
      </w:r>
      <w:r>
        <w:rPr>
          <w:rFonts w:ascii="Calibri" w:hAnsi="Calibri" w:cs="Calibri"/>
          <w:color w:val="000009"/>
        </w:rPr>
        <w:t>,</w:t>
      </w:r>
    </w:p>
    <w:p w14:paraId="79966991" w14:textId="77777777" w:rsidR="00223BAA" w:rsidRDefault="00223BAA" w:rsidP="00223BAA">
      <w:pPr>
        <w:pStyle w:val="Akapitzlist"/>
        <w:numPr>
          <w:ilvl w:val="1"/>
          <w:numId w:val="118"/>
        </w:numPr>
        <w:spacing w:after="0" w:line="276" w:lineRule="auto"/>
        <w:jc w:val="both"/>
        <w:rPr>
          <w:rFonts w:ascii="Calibri" w:hAnsi="Calibri" w:cs="Calibri"/>
          <w:color w:val="000009"/>
        </w:rPr>
      </w:pPr>
      <w:r w:rsidRPr="00D07D9B">
        <w:rPr>
          <w:rFonts w:ascii="Calibri" w:hAnsi="Calibri" w:cs="Calibri"/>
          <w:color w:val="000009"/>
        </w:rPr>
        <w:t xml:space="preserve">umożliwiać pobranie klienta VPN współpracującego z oferowanym </w:t>
      </w:r>
      <w:r>
        <w:rPr>
          <w:rFonts w:ascii="Calibri" w:hAnsi="Calibri" w:cs="Calibri"/>
          <w:color w:val="000009"/>
        </w:rPr>
        <w:t>systemem,</w:t>
      </w:r>
    </w:p>
    <w:p w14:paraId="1A5CE13B" w14:textId="77777777" w:rsidR="00223BAA" w:rsidRDefault="00223BAA" w:rsidP="00223BAA">
      <w:pPr>
        <w:pStyle w:val="Akapitzlist"/>
        <w:numPr>
          <w:ilvl w:val="1"/>
          <w:numId w:val="118"/>
        </w:numPr>
        <w:spacing w:after="0" w:line="276" w:lineRule="auto"/>
        <w:jc w:val="both"/>
        <w:rPr>
          <w:rFonts w:ascii="Calibri" w:hAnsi="Calibri" w:cs="Calibri"/>
          <w:color w:val="000009"/>
        </w:rPr>
      </w:pPr>
      <w:r w:rsidRPr="00D07D9B">
        <w:rPr>
          <w:rFonts w:ascii="Calibri" w:hAnsi="Calibri" w:cs="Calibri"/>
          <w:color w:val="000009"/>
        </w:rPr>
        <w:t>umożliwiać funkcjonalność przełączenia tunelu na łącze zapasowe</w:t>
      </w:r>
      <w:r>
        <w:rPr>
          <w:rFonts w:ascii="Calibri" w:hAnsi="Calibri" w:cs="Calibri"/>
          <w:color w:val="000009"/>
        </w:rPr>
        <w:t>,</w:t>
      </w:r>
    </w:p>
    <w:p w14:paraId="78394A27" w14:textId="77777777" w:rsidR="00223BAA" w:rsidRDefault="00223BAA" w:rsidP="00223BAA">
      <w:pPr>
        <w:pStyle w:val="Akapitzlist"/>
        <w:numPr>
          <w:ilvl w:val="1"/>
          <w:numId w:val="118"/>
        </w:numPr>
        <w:spacing w:after="0" w:line="276" w:lineRule="auto"/>
        <w:jc w:val="both"/>
        <w:rPr>
          <w:rFonts w:ascii="Calibri" w:hAnsi="Calibri" w:cs="Calibri"/>
          <w:color w:val="000009"/>
        </w:rPr>
      </w:pPr>
      <w:r w:rsidRPr="00D07D9B">
        <w:rPr>
          <w:rFonts w:ascii="Calibri" w:hAnsi="Calibri" w:cs="Calibri"/>
          <w:color w:val="000009"/>
        </w:rPr>
        <w:t xml:space="preserve">umożliwiać tworzenie tuneli </w:t>
      </w:r>
      <w:proofErr w:type="spellStart"/>
      <w:r w:rsidRPr="00D07D9B">
        <w:rPr>
          <w:rFonts w:ascii="Calibri" w:hAnsi="Calibri" w:cs="Calibri"/>
          <w:color w:val="000009"/>
        </w:rPr>
        <w:t>IPSec</w:t>
      </w:r>
      <w:proofErr w:type="spellEnd"/>
      <w:r w:rsidRPr="00D07D9B">
        <w:rPr>
          <w:rFonts w:ascii="Calibri" w:hAnsi="Calibri" w:cs="Calibri"/>
          <w:color w:val="000009"/>
        </w:rPr>
        <w:t xml:space="preserve"> Policy </w:t>
      </w:r>
      <w:proofErr w:type="spellStart"/>
      <w:r w:rsidRPr="00D07D9B">
        <w:rPr>
          <w:rFonts w:ascii="Calibri" w:hAnsi="Calibri" w:cs="Calibri"/>
          <w:color w:val="000009"/>
        </w:rPr>
        <w:t>Based</w:t>
      </w:r>
      <w:proofErr w:type="spellEnd"/>
      <w:r w:rsidRPr="00D07D9B">
        <w:rPr>
          <w:rFonts w:ascii="Calibri" w:hAnsi="Calibri" w:cs="Calibri"/>
          <w:color w:val="000009"/>
        </w:rPr>
        <w:t xml:space="preserve"> oraz </w:t>
      </w:r>
      <w:proofErr w:type="spellStart"/>
      <w:r w:rsidRPr="00D07D9B">
        <w:rPr>
          <w:rFonts w:ascii="Calibri" w:hAnsi="Calibri" w:cs="Calibri"/>
          <w:color w:val="000009"/>
        </w:rPr>
        <w:t>Route</w:t>
      </w:r>
      <w:proofErr w:type="spellEnd"/>
      <w:r w:rsidRPr="00D07D9B">
        <w:rPr>
          <w:rFonts w:ascii="Calibri" w:hAnsi="Calibri" w:cs="Calibri"/>
          <w:color w:val="000009"/>
        </w:rPr>
        <w:t xml:space="preserve"> </w:t>
      </w:r>
      <w:proofErr w:type="spellStart"/>
      <w:r w:rsidRPr="00D07D9B">
        <w:rPr>
          <w:rFonts w:ascii="Calibri" w:hAnsi="Calibri" w:cs="Calibri"/>
          <w:color w:val="000009"/>
        </w:rPr>
        <w:t>Based</w:t>
      </w:r>
      <w:proofErr w:type="spellEnd"/>
      <w:r>
        <w:rPr>
          <w:rFonts w:ascii="Calibri" w:hAnsi="Calibri" w:cs="Calibri"/>
          <w:color w:val="000009"/>
        </w:rPr>
        <w:t>.</w:t>
      </w:r>
    </w:p>
    <w:p w14:paraId="48DEC370" w14:textId="77777777" w:rsidR="00223BAA" w:rsidRDefault="00223BAA" w:rsidP="00223BAA">
      <w:pPr>
        <w:pStyle w:val="Akapitzlist"/>
        <w:numPr>
          <w:ilvl w:val="0"/>
          <w:numId w:val="111"/>
        </w:numPr>
        <w:spacing w:after="0" w:line="276" w:lineRule="auto"/>
        <w:jc w:val="both"/>
        <w:rPr>
          <w:rFonts w:ascii="Calibri" w:hAnsi="Calibri" w:cs="Calibri"/>
          <w:color w:val="000009"/>
        </w:rPr>
      </w:pPr>
      <w:r>
        <w:rPr>
          <w:rFonts w:ascii="Calibri" w:hAnsi="Calibri" w:cs="Calibri"/>
          <w:color w:val="000009"/>
        </w:rPr>
        <w:t>W ramach funkcji filtrowania URL system musi:</w:t>
      </w:r>
    </w:p>
    <w:p w14:paraId="24FC7089" w14:textId="77777777" w:rsidR="00223BAA" w:rsidRDefault="00223BAA" w:rsidP="00223BAA">
      <w:pPr>
        <w:pStyle w:val="Akapitzlist"/>
        <w:numPr>
          <w:ilvl w:val="1"/>
          <w:numId w:val="119"/>
        </w:numPr>
        <w:spacing w:after="0" w:line="276" w:lineRule="auto"/>
        <w:jc w:val="both"/>
        <w:rPr>
          <w:rFonts w:ascii="Calibri" w:hAnsi="Calibri" w:cs="Calibri"/>
          <w:color w:val="000009"/>
        </w:rPr>
      </w:pPr>
      <w:r w:rsidRPr="006862E6">
        <w:rPr>
          <w:rFonts w:ascii="Calibri" w:hAnsi="Calibri" w:cs="Calibri"/>
          <w:color w:val="000009"/>
        </w:rPr>
        <w:t>posiadać wbudowany filtr URL</w:t>
      </w:r>
      <w:r>
        <w:rPr>
          <w:rFonts w:ascii="Calibri" w:hAnsi="Calibri" w:cs="Calibri"/>
          <w:color w:val="000009"/>
        </w:rPr>
        <w:t>,</w:t>
      </w:r>
    </w:p>
    <w:p w14:paraId="0376113D" w14:textId="77777777" w:rsidR="00223BAA" w:rsidRDefault="00223BAA" w:rsidP="00223BAA">
      <w:pPr>
        <w:pStyle w:val="Akapitzlist"/>
        <w:numPr>
          <w:ilvl w:val="1"/>
          <w:numId w:val="119"/>
        </w:numPr>
        <w:spacing w:after="0" w:line="276" w:lineRule="auto"/>
        <w:jc w:val="both"/>
        <w:rPr>
          <w:rFonts w:ascii="Calibri" w:hAnsi="Calibri" w:cs="Calibri"/>
          <w:color w:val="000009"/>
        </w:rPr>
      </w:pPr>
      <w:r w:rsidRPr="006862E6">
        <w:rPr>
          <w:rFonts w:ascii="Calibri" w:hAnsi="Calibri" w:cs="Calibri"/>
          <w:color w:val="000009"/>
        </w:rPr>
        <w:t>działać w oparciu o klasyfikację URL kategorii tematycznych stron internetowych</w:t>
      </w:r>
      <w:r>
        <w:rPr>
          <w:rFonts w:ascii="Calibri" w:hAnsi="Calibri" w:cs="Calibri"/>
          <w:color w:val="000009"/>
        </w:rPr>
        <w:t>,</w:t>
      </w:r>
    </w:p>
    <w:p w14:paraId="637FFFFD" w14:textId="77777777" w:rsidR="00223BAA" w:rsidRDefault="00223BAA" w:rsidP="00223BAA">
      <w:pPr>
        <w:pStyle w:val="Akapitzlist"/>
        <w:numPr>
          <w:ilvl w:val="1"/>
          <w:numId w:val="119"/>
        </w:numPr>
        <w:spacing w:after="0" w:line="276" w:lineRule="auto"/>
        <w:jc w:val="both"/>
        <w:rPr>
          <w:rFonts w:ascii="Calibri" w:hAnsi="Calibri" w:cs="Calibri"/>
          <w:color w:val="000009"/>
        </w:rPr>
      </w:pPr>
      <w:r>
        <w:rPr>
          <w:rFonts w:ascii="Calibri" w:hAnsi="Calibri" w:cs="Calibri"/>
          <w:color w:val="000009"/>
        </w:rPr>
        <w:t>umożliwiać</w:t>
      </w:r>
      <w:r w:rsidRPr="006862E6">
        <w:rPr>
          <w:rFonts w:ascii="Calibri" w:hAnsi="Calibri" w:cs="Calibri"/>
          <w:color w:val="000009"/>
        </w:rPr>
        <w:t xml:space="preserve"> dodawani</w:t>
      </w:r>
      <w:r>
        <w:rPr>
          <w:rFonts w:ascii="Calibri" w:hAnsi="Calibri" w:cs="Calibri"/>
          <w:color w:val="000009"/>
        </w:rPr>
        <w:t>e</w:t>
      </w:r>
      <w:r w:rsidRPr="006862E6">
        <w:rPr>
          <w:rFonts w:ascii="Calibri" w:hAnsi="Calibri" w:cs="Calibri"/>
          <w:color w:val="000009"/>
        </w:rPr>
        <w:t xml:space="preserve"> własnych kategorii URL</w:t>
      </w:r>
      <w:r>
        <w:rPr>
          <w:rFonts w:ascii="Calibri" w:hAnsi="Calibri" w:cs="Calibri"/>
          <w:color w:val="000009"/>
        </w:rPr>
        <w:t>,</w:t>
      </w:r>
    </w:p>
    <w:p w14:paraId="408C7AE8" w14:textId="77777777" w:rsidR="00223BAA" w:rsidRPr="006862E6" w:rsidRDefault="00223BAA" w:rsidP="00223BAA">
      <w:pPr>
        <w:pStyle w:val="Akapitzlist"/>
        <w:numPr>
          <w:ilvl w:val="1"/>
          <w:numId w:val="119"/>
        </w:numPr>
        <w:spacing w:after="0" w:line="276" w:lineRule="auto"/>
        <w:jc w:val="both"/>
        <w:rPr>
          <w:rFonts w:ascii="Calibri" w:hAnsi="Calibri" w:cs="Calibri"/>
          <w:color w:val="000009"/>
        </w:rPr>
      </w:pPr>
      <w:r>
        <w:rPr>
          <w:rFonts w:ascii="Calibri" w:hAnsi="Calibri" w:cs="Calibri"/>
          <w:color w:val="000009"/>
        </w:rPr>
        <w:t>umożliwiać</w:t>
      </w:r>
      <w:r w:rsidRPr="006862E6">
        <w:rPr>
          <w:rFonts w:ascii="Calibri" w:hAnsi="Calibri" w:cs="Calibri"/>
          <w:color w:val="000009"/>
        </w:rPr>
        <w:t xml:space="preserve"> blokowanie dostępu do adresu URL</w:t>
      </w:r>
      <w:r>
        <w:rPr>
          <w:rFonts w:ascii="Calibri" w:hAnsi="Calibri" w:cs="Calibri"/>
          <w:color w:val="000009"/>
        </w:rPr>
        <w:t>,</w:t>
      </w:r>
    </w:p>
    <w:p w14:paraId="6853E2A2" w14:textId="77777777" w:rsidR="00223BAA" w:rsidRPr="006862E6" w:rsidRDefault="00223BAA" w:rsidP="00223BAA">
      <w:pPr>
        <w:pStyle w:val="Akapitzlist"/>
        <w:numPr>
          <w:ilvl w:val="1"/>
          <w:numId w:val="119"/>
        </w:numPr>
        <w:spacing w:after="0" w:line="276" w:lineRule="auto"/>
        <w:jc w:val="both"/>
        <w:rPr>
          <w:rFonts w:ascii="Calibri" w:hAnsi="Calibri" w:cs="Calibri"/>
          <w:color w:val="000009"/>
        </w:rPr>
      </w:pPr>
      <w:r>
        <w:rPr>
          <w:rFonts w:ascii="Calibri" w:hAnsi="Calibri" w:cs="Calibri"/>
          <w:color w:val="000009"/>
        </w:rPr>
        <w:t>umożliwiać</w:t>
      </w:r>
      <w:r w:rsidRPr="006862E6">
        <w:rPr>
          <w:rFonts w:ascii="Calibri" w:hAnsi="Calibri" w:cs="Calibri"/>
          <w:color w:val="000009"/>
        </w:rPr>
        <w:t xml:space="preserve"> zezwolenie na dostęp do adresu URL</w:t>
      </w:r>
      <w:r>
        <w:rPr>
          <w:rFonts w:ascii="Calibri" w:hAnsi="Calibri" w:cs="Calibri"/>
          <w:color w:val="000009"/>
        </w:rPr>
        <w:t>,</w:t>
      </w:r>
    </w:p>
    <w:p w14:paraId="752A3E36" w14:textId="77777777" w:rsidR="00223BAA" w:rsidRDefault="00223BAA" w:rsidP="00223BAA">
      <w:pPr>
        <w:pStyle w:val="Akapitzlist"/>
        <w:numPr>
          <w:ilvl w:val="1"/>
          <w:numId w:val="119"/>
        </w:numPr>
        <w:spacing w:after="0" w:line="276" w:lineRule="auto"/>
        <w:jc w:val="both"/>
        <w:rPr>
          <w:rFonts w:ascii="Calibri" w:hAnsi="Calibri" w:cs="Calibri"/>
          <w:color w:val="000009"/>
        </w:rPr>
      </w:pPr>
      <w:r>
        <w:rPr>
          <w:rFonts w:ascii="Calibri" w:hAnsi="Calibri" w:cs="Calibri"/>
          <w:color w:val="000009"/>
        </w:rPr>
        <w:t>umożliwiać</w:t>
      </w:r>
      <w:r w:rsidRPr="006862E6">
        <w:rPr>
          <w:rFonts w:ascii="Calibri" w:hAnsi="Calibri" w:cs="Calibri"/>
          <w:color w:val="000009"/>
        </w:rPr>
        <w:t xml:space="preserve"> blokowanie dostępu do adresu URL oraz wyświetlenie strony HTML zdefiniowanej przez administratora</w:t>
      </w:r>
      <w:r>
        <w:rPr>
          <w:rFonts w:ascii="Calibri" w:hAnsi="Calibri" w:cs="Calibri"/>
          <w:color w:val="000009"/>
        </w:rPr>
        <w:t>,</w:t>
      </w:r>
    </w:p>
    <w:p w14:paraId="70A183E4" w14:textId="77777777" w:rsidR="00223BAA" w:rsidRDefault="00223BAA" w:rsidP="00223BAA">
      <w:pPr>
        <w:pStyle w:val="Akapitzlist"/>
        <w:numPr>
          <w:ilvl w:val="1"/>
          <w:numId w:val="119"/>
        </w:numPr>
        <w:spacing w:after="0" w:line="276" w:lineRule="auto"/>
        <w:jc w:val="both"/>
        <w:rPr>
          <w:rFonts w:ascii="Calibri" w:hAnsi="Calibri" w:cs="Calibri"/>
          <w:color w:val="000009"/>
        </w:rPr>
      </w:pPr>
      <w:r w:rsidRPr="006862E6">
        <w:rPr>
          <w:rFonts w:ascii="Calibri" w:hAnsi="Calibri" w:cs="Calibri"/>
          <w:color w:val="000009"/>
        </w:rPr>
        <w:t>uwzględniać komunikację po protokole HTTPS</w:t>
      </w:r>
      <w:r>
        <w:rPr>
          <w:rFonts w:ascii="Calibri" w:hAnsi="Calibri" w:cs="Calibri"/>
          <w:color w:val="000009"/>
        </w:rPr>
        <w:t>.</w:t>
      </w:r>
    </w:p>
    <w:p w14:paraId="7F4DBFC7" w14:textId="77777777" w:rsidR="00223BAA" w:rsidRDefault="00223BAA" w:rsidP="00223BAA">
      <w:pPr>
        <w:pStyle w:val="Akapitzlist"/>
        <w:numPr>
          <w:ilvl w:val="0"/>
          <w:numId w:val="111"/>
        </w:numPr>
        <w:spacing w:after="0" w:line="276" w:lineRule="auto"/>
        <w:jc w:val="both"/>
        <w:rPr>
          <w:rFonts w:ascii="Calibri" w:hAnsi="Calibri" w:cs="Calibri"/>
          <w:color w:val="000009"/>
        </w:rPr>
      </w:pPr>
      <w:r>
        <w:rPr>
          <w:rFonts w:ascii="Calibri" w:hAnsi="Calibri" w:cs="Calibri"/>
          <w:color w:val="000009"/>
        </w:rPr>
        <w:t>Inne funkcje systemu:</w:t>
      </w:r>
    </w:p>
    <w:p w14:paraId="64C34288" w14:textId="77777777" w:rsidR="00223BAA"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 uwierzytelnianie użytkowników co najmniej w oparciu o:</w:t>
      </w:r>
      <w:r>
        <w:rPr>
          <w:rFonts w:ascii="Calibri" w:hAnsi="Calibri" w:cs="Calibri"/>
          <w:color w:val="000009"/>
        </w:rPr>
        <w:t xml:space="preserve"> </w:t>
      </w:r>
      <w:r w:rsidRPr="006862E6">
        <w:rPr>
          <w:rFonts w:ascii="Calibri" w:hAnsi="Calibri" w:cs="Calibri"/>
          <w:color w:val="000009"/>
        </w:rPr>
        <w:t>lokalną bazę użytkowników (wewnętrzny LDAP),</w:t>
      </w:r>
      <w:r>
        <w:rPr>
          <w:rFonts w:ascii="Calibri" w:hAnsi="Calibri" w:cs="Calibri"/>
          <w:color w:val="000009"/>
        </w:rPr>
        <w:t xml:space="preserve"> </w:t>
      </w:r>
      <w:r w:rsidRPr="006862E6">
        <w:rPr>
          <w:rFonts w:ascii="Calibri" w:hAnsi="Calibri" w:cs="Calibri"/>
          <w:color w:val="000009"/>
        </w:rPr>
        <w:t>zewnętrzną bazę użytkowników (zewnętrzny LDAP),</w:t>
      </w:r>
      <w:r>
        <w:rPr>
          <w:rFonts w:ascii="Calibri" w:hAnsi="Calibri" w:cs="Calibri"/>
          <w:color w:val="000009"/>
        </w:rPr>
        <w:t xml:space="preserve"> </w:t>
      </w:r>
      <w:r w:rsidRPr="006862E6">
        <w:rPr>
          <w:rFonts w:ascii="Calibri" w:hAnsi="Calibri" w:cs="Calibri"/>
          <w:color w:val="000009"/>
        </w:rPr>
        <w:t>usługę katalogową Microsoft Active Directory</w:t>
      </w:r>
      <w:r>
        <w:rPr>
          <w:rFonts w:ascii="Calibri" w:hAnsi="Calibri" w:cs="Calibri"/>
          <w:color w:val="000009"/>
        </w:rPr>
        <w:t>,</w:t>
      </w:r>
    </w:p>
    <w:p w14:paraId="31DC4462" w14:textId="77777777" w:rsidR="00223BAA"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 xml:space="preserve">umożliwiać </w:t>
      </w:r>
      <w:r>
        <w:rPr>
          <w:rFonts w:ascii="Calibri" w:hAnsi="Calibri" w:cs="Calibri"/>
          <w:color w:val="000009"/>
        </w:rPr>
        <w:t>dwuskładnikową autoryzację użytkowników,</w:t>
      </w:r>
    </w:p>
    <w:p w14:paraId="6A38296F" w14:textId="77777777" w:rsidR="00223BAA"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sidRPr="00C13684">
        <w:rPr>
          <w:rFonts w:ascii="Calibri" w:hAnsi="Calibri" w:cs="Calibri"/>
          <w:color w:val="000009"/>
        </w:rPr>
        <w:t xml:space="preserve"> wsparcie dla mechanizmów równoważenia obciążenia łączy do sieci Internet</w:t>
      </w:r>
      <w:r>
        <w:rPr>
          <w:rFonts w:ascii="Calibri" w:hAnsi="Calibri" w:cs="Calibri"/>
          <w:color w:val="000009"/>
        </w:rPr>
        <w:t>,</w:t>
      </w:r>
    </w:p>
    <w:p w14:paraId="079A6C42" w14:textId="77777777" w:rsidR="00223BAA"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sidRPr="00C13684">
        <w:rPr>
          <w:rFonts w:ascii="Calibri" w:hAnsi="Calibri" w:cs="Calibri"/>
          <w:color w:val="000009"/>
        </w:rPr>
        <w:t xml:space="preserve"> przełączenie na łącze zapasowe w przypadku awarii łącza podstawowego</w:t>
      </w:r>
      <w:r>
        <w:rPr>
          <w:rFonts w:ascii="Calibri" w:hAnsi="Calibri" w:cs="Calibri"/>
          <w:color w:val="000009"/>
        </w:rPr>
        <w:t>,</w:t>
      </w:r>
    </w:p>
    <w:p w14:paraId="4A37C6CA"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sidRPr="00C13684">
        <w:rPr>
          <w:rFonts w:ascii="Calibri" w:hAnsi="Calibri" w:cs="Calibri"/>
          <w:color w:val="000009"/>
        </w:rPr>
        <w:t xml:space="preserve"> </w:t>
      </w:r>
      <w:r w:rsidRPr="00DC0343">
        <w:rPr>
          <w:rFonts w:ascii="Calibri" w:hAnsi="Calibri" w:cs="Calibri"/>
          <w:color w:val="000009"/>
        </w:rPr>
        <w:t>statyczne trasowanie pakietów</w:t>
      </w:r>
      <w:r>
        <w:rPr>
          <w:rFonts w:ascii="Calibri" w:hAnsi="Calibri" w:cs="Calibri"/>
          <w:color w:val="000009"/>
        </w:rPr>
        <w:t>,</w:t>
      </w:r>
    </w:p>
    <w:p w14:paraId="58D210AB"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sidRPr="00DC0343">
        <w:rPr>
          <w:rFonts w:ascii="Calibri" w:hAnsi="Calibri" w:cs="Calibri"/>
          <w:color w:val="000009"/>
        </w:rPr>
        <w:t xml:space="preserve"> trasowanie pakietów z poziomu wybranej reguły firewall</w:t>
      </w:r>
      <w:r>
        <w:rPr>
          <w:rFonts w:ascii="Calibri" w:hAnsi="Calibri" w:cs="Calibri"/>
          <w:color w:val="000009"/>
        </w:rPr>
        <w:t>,</w:t>
      </w:r>
    </w:p>
    <w:p w14:paraId="0DD64F6F"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sidRPr="00C13684">
        <w:rPr>
          <w:rFonts w:ascii="Calibri" w:hAnsi="Calibri" w:cs="Calibri"/>
          <w:color w:val="000009"/>
        </w:rPr>
        <w:t xml:space="preserve"> </w:t>
      </w:r>
      <w:r w:rsidRPr="00DC0343">
        <w:rPr>
          <w:rFonts w:ascii="Calibri" w:hAnsi="Calibri" w:cs="Calibri"/>
          <w:color w:val="000009"/>
        </w:rPr>
        <w:t>dynamiczne trasowanie pakietów w oparciu co najmniej o protokoły: RIPv2, OSPF oraz BGP</w:t>
      </w:r>
      <w:r>
        <w:rPr>
          <w:rFonts w:ascii="Calibri" w:hAnsi="Calibri" w:cs="Calibri"/>
          <w:color w:val="000009"/>
        </w:rPr>
        <w:t>,</w:t>
      </w:r>
    </w:p>
    <w:p w14:paraId="71B20A98"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Pr>
          <w:rFonts w:ascii="Calibri" w:hAnsi="Calibri" w:cs="Calibri"/>
          <w:color w:val="000009"/>
        </w:rPr>
        <w:t xml:space="preserve"> konfigurację </w:t>
      </w:r>
      <w:r w:rsidRPr="00DC0343">
        <w:rPr>
          <w:rFonts w:ascii="Calibri" w:hAnsi="Calibri" w:cs="Calibri"/>
          <w:color w:val="000009"/>
        </w:rPr>
        <w:t>z wykorzystaniem polskiego interfejsu graficznego</w:t>
      </w:r>
      <w:r>
        <w:rPr>
          <w:rFonts w:ascii="Calibri" w:hAnsi="Calibri" w:cs="Calibri"/>
          <w:color w:val="000009"/>
        </w:rPr>
        <w:t>,</w:t>
      </w:r>
    </w:p>
    <w:p w14:paraId="564D6F0A"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Pr>
          <w:rFonts w:ascii="Calibri" w:hAnsi="Calibri" w:cs="Calibri"/>
          <w:color w:val="000009"/>
        </w:rPr>
        <w:t xml:space="preserve"> </w:t>
      </w:r>
      <w:r w:rsidRPr="00DC0343">
        <w:rPr>
          <w:rFonts w:ascii="Calibri" w:hAnsi="Calibri" w:cs="Calibri"/>
          <w:color w:val="000009"/>
        </w:rPr>
        <w:t>dostęp</w:t>
      </w:r>
      <w:r>
        <w:rPr>
          <w:rFonts w:ascii="Calibri" w:hAnsi="Calibri" w:cs="Calibri"/>
          <w:color w:val="000009"/>
        </w:rPr>
        <w:t xml:space="preserve"> </w:t>
      </w:r>
      <w:r w:rsidRPr="00DC0343">
        <w:rPr>
          <w:rFonts w:ascii="Calibri" w:hAnsi="Calibri" w:cs="Calibri"/>
          <w:color w:val="000009"/>
        </w:rPr>
        <w:t>poprzez przeglądarkę internetową</w:t>
      </w:r>
      <w:r>
        <w:rPr>
          <w:rFonts w:ascii="Calibri" w:hAnsi="Calibri" w:cs="Calibri"/>
          <w:color w:val="000009"/>
        </w:rPr>
        <w:t>,</w:t>
      </w:r>
    </w:p>
    <w:p w14:paraId="73A9BC5B"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Pr>
          <w:rFonts w:ascii="Calibri" w:hAnsi="Calibri" w:cs="Calibri"/>
          <w:color w:val="000009"/>
        </w:rPr>
        <w:t xml:space="preserve"> </w:t>
      </w:r>
      <w:r w:rsidRPr="00DC0343">
        <w:rPr>
          <w:rFonts w:ascii="Calibri" w:hAnsi="Calibri" w:cs="Calibri"/>
          <w:color w:val="000009"/>
        </w:rPr>
        <w:t>zarządzeni</w:t>
      </w:r>
      <w:r>
        <w:rPr>
          <w:rFonts w:ascii="Calibri" w:hAnsi="Calibri" w:cs="Calibri"/>
          <w:color w:val="000009"/>
        </w:rPr>
        <w:t>e</w:t>
      </w:r>
      <w:r w:rsidRPr="00DC0343">
        <w:rPr>
          <w:rFonts w:ascii="Calibri" w:hAnsi="Calibri" w:cs="Calibri"/>
          <w:color w:val="000009"/>
        </w:rPr>
        <w:t xml:space="preserve"> z poziomu konsoli (SSH)</w:t>
      </w:r>
      <w:r>
        <w:rPr>
          <w:rFonts w:ascii="Calibri" w:hAnsi="Calibri" w:cs="Calibri"/>
          <w:color w:val="000009"/>
        </w:rPr>
        <w:t>,</w:t>
      </w:r>
    </w:p>
    <w:p w14:paraId="51ABD436"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Pr>
          <w:rFonts w:ascii="Calibri" w:hAnsi="Calibri" w:cs="Calibri"/>
          <w:color w:val="000009"/>
        </w:rPr>
        <w:t xml:space="preserve"> </w:t>
      </w:r>
      <w:r w:rsidRPr="00DC0343">
        <w:rPr>
          <w:rFonts w:ascii="Calibri" w:hAnsi="Calibri" w:cs="Calibri"/>
          <w:color w:val="000009"/>
        </w:rPr>
        <w:t>zarządzanie poprzez dedykowaną platformę centralnego zarządzania</w:t>
      </w:r>
      <w:r>
        <w:rPr>
          <w:rFonts w:ascii="Calibri" w:hAnsi="Calibri" w:cs="Calibri"/>
          <w:color w:val="000009"/>
        </w:rPr>
        <w:t>,</w:t>
      </w:r>
    </w:p>
    <w:p w14:paraId="47F8FDD9"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posiadać </w:t>
      </w:r>
      <w:r w:rsidRPr="00DC0343">
        <w:rPr>
          <w:rFonts w:ascii="Calibri" w:hAnsi="Calibri" w:cs="Calibri"/>
          <w:color w:val="000009"/>
        </w:rPr>
        <w:t xml:space="preserve">graficzny interfejs administracyjny </w:t>
      </w:r>
      <w:r>
        <w:rPr>
          <w:rFonts w:ascii="Calibri" w:hAnsi="Calibri" w:cs="Calibri"/>
          <w:color w:val="000009"/>
        </w:rPr>
        <w:t>obejmujący</w:t>
      </w:r>
      <w:r w:rsidRPr="00DC0343">
        <w:rPr>
          <w:rFonts w:ascii="Calibri" w:hAnsi="Calibri" w:cs="Calibri"/>
          <w:color w:val="000009"/>
        </w:rPr>
        <w:t xml:space="preserve"> narzędzia diagnostyczne, co najmniej ping, </w:t>
      </w:r>
      <w:proofErr w:type="spellStart"/>
      <w:r w:rsidRPr="00DC0343">
        <w:rPr>
          <w:rFonts w:ascii="Calibri" w:hAnsi="Calibri" w:cs="Calibri"/>
          <w:color w:val="000009"/>
        </w:rPr>
        <w:t>traceroute</w:t>
      </w:r>
      <w:proofErr w:type="spellEnd"/>
      <w:r w:rsidRPr="00DC0343">
        <w:rPr>
          <w:rFonts w:ascii="Calibri" w:hAnsi="Calibri" w:cs="Calibri"/>
          <w:color w:val="000009"/>
        </w:rPr>
        <w:t xml:space="preserve">, </w:t>
      </w:r>
      <w:proofErr w:type="spellStart"/>
      <w:r w:rsidRPr="00DC0343">
        <w:rPr>
          <w:rFonts w:ascii="Calibri" w:hAnsi="Calibri" w:cs="Calibri"/>
          <w:color w:val="000009"/>
        </w:rPr>
        <w:t>nslookup</w:t>
      </w:r>
      <w:proofErr w:type="spellEnd"/>
      <w:r>
        <w:rPr>
          <w:rFonts w:ascii="Calibri" w:hAnsi="Calibri" w:cs="Calibri"/>
          <w:color w:val="000009"/>
        </w:rPr>
        <w:t>,</w:t>
      </w:r>
      <w:r w:rsidRPr="00DC0343">
        <w:rPr>
          <w:rFonts w:ascii="Calibri" w:hAnsi="Calibri" w:cs="Calibri"/>
          <w:color w:val="000009"/>
        </w:rPr>
        <w:t xml:space="preserve"> </w:t>
      </w:r>
    </w:p>
    <w:p w14:paraId="362F4CB1"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posiadać </w:t>
      </w:r>
      <w:r w:rsidRPr="00DC0343">
        <w:rPr>
          <w:rFonts w:ascii="Calibri" w:hAnsi="Calibri" w:cs="Calibri"/>
          <w:color w:val="000009"/>
        </w:rPr>
        <w:t xml:space="preserve">graficzny interfejs administracyjny </w:t>
      </w:r>
      <w:r>
        <w:rPr>
          <w:rFonts w:ascii="Calibri" w:hAnsi="Calibri" w:cs="Calibri"/>
          <w:color w:val="000009"/>
        </w:rPr>
        <w:t xml:space="preserve">obejmujący </w:t>
      </w:r>
      <w:r w:rsidRPr="00DC0343">
        <w:rPr>
          <w:rFonts w:ascii="Calibri" w:hAnsi="Calibri" w:cs="Calibri"/>
          <w:color w:val="000009"/>
        </w:rPr>
        <w:t>narzędzia do przechwytywania pakietów, wyświetlania otwartych połączeń sieciowych</w:t>
      </w:r>
      <w:r>
        <w:rPr>
          <w:rFonts w:ascii="Calibri" w:hAnsi="Calibri" w:cs="Calibri"/>
          <w:color w:val="000009"/>
        </w:rPr>
        <w:t>,</w:t>
      </w:r>
    </w:p>
    <w:p w14:paraId="4F9DFA7E" w14:textId="77777777" w:rsidR="00223BAA"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posiadać graficzny interfejs administracyjny obejmujący możliwość zdefiniowania polityki haseł stosowanych w całym systemie w zakresie minimalnej ilości znaków czy złożoności hasła,</w:t>
      </w:r>
    </w:p>
    <w:p w14:paraId="7A9F8598"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posiadać </w:t>
      </w:r>
      <w:r w:rsidRPr="00DC0343">
        <w:rPr>
          <w:rFonts w:ascii="Calibri" w:hAnsi="Calibri" w:cs="Calibri"/>
          <w:color w:val="000009"/>
        </w:rPr>
        <w:t xml:space="preserve">graficzny interfejs administracyjny </w:t>
      </w:r>
      <w:r>
        <w:rPr>
          <w:rFonts w:ascii="Calibri" w:hAnsi="Calibri" w:cs="Calibri"/>
          <w:color w:val="000009"/>
        </w:rPr>
        <w:t xml:space="preserve">obejmujący </w:t>
      </w:r>
      <w:r w:rsidRPr="00DC0343">
        <w:rPr>
          <w:rFonts w:ascii="Calibri" w:hAnsi="Calibri" w:cs="Calibri"/>
          <w:color w:val="000009"/>
        </w:rPr>
        <w:t>możliwość generowania skryptów z czynności wykonywanych przez administratora</w:t>
      </w:r>
      <w:r>
        <w:rPr>
          <w:rFonts w:ascii="Calibri" w:hAnsi="Calibri" w:cs="Calibri"/>
          <w:color w:val="000009"/>
        </w:rPr>
        <w:t>,</w:t>
      </w:r>
    </w:p>
    <w:p w14:paraId="54D4FF8B"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umożliwiać zapisywanie logów</w:t>
      </w:r>
      <w:r>
        <w:rPr>
          <w:rFonts w:ascii="Calibri" w:hAnsi="Calibri" w:cs="Calibri"/>
          <w:color w:val="000009"/>
        </w:rPr>
        <w:t>,</w:t>
      </w:r>
    </w:p>
    <w:p w14:paraId="0A5C63EC"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umożliwiać eksportowanie logów na zewnętrzny serwer (</w:t>
      </w:r>
      <w:proofErr w:type="spellStart"/>
      <w:r w:rsidRPr="00DC0343">
        <w:rPr>
          <w:rFonts w:ascii="Calibri" w:hAnsi="Calibri" w:cs="Calibri"/>
          <w:color w:val="000009"/>
        </w:rPr>
        <w:t>syslog</w:t>
      </w:r>
      <w:proofErr w:type="spellEnd"/>
      <w:r w:rsidRPr="00DC0343">
        <w:rPr>
          <w:rFonts w:ascii="Calibri" w:hAnsi="Calibri" w:cs="Calibri"/>
          <w:color w:val="000009"/>
        </w:rPr>
        <w:t>)</w:t>
      </w:r>
      <w:r>
        <w:rPr>
          <w:rFonts w:ascii="Calibri" w:hAnsi="Calibri" w:cs="Calibri"/>
          <w:color w:val="000009"/>
        </w:rPr>
        <w:t>,</w:t>
      </w:r>
    </w:p>
    <w:p w14:paraId="157201D8"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umożliwiać eksportowanie backupu konfiguracji</w:t>
      </w:r>
      <w:r>
        <w:rPr>
          <w:rFonts w:ascii="Calibri" w:hAnsi="Calibri" w:cs="Calibri"/>
          <w:color w:val="000009"/>
        </w:rPr>
        <w:t>,</w:t>
      </w:r>
    </w:p>
    <w:p w14:paraId="51BD7C48"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 xml:space="preserve">system musi umożliwiać </w:t>
      </w:r>
      <w:proofErr w:type="spellStart"/>
      <w:r w:rsidRPr="00DC0343">
        <w:rPr>
          <w:rFonts w:ascii="Calibri" w:hAnsi="Calibri" w:cs="Calibri"/>
          <w:color w:val="000009"/>
        </w:rPr>
        <w:t>anonimizację</w:t>
      </w:r>
      <w:proofErr w:type="spellEnd"/>
      <w:r w:rsidRPr="00DC0343">
        <w:rPr>
          <w:rFonts w:ascii="Calibri" w:hAnsi="Calibri" w:cs="Calibri"/>
          <w:color w:val="000009"/>
        </w:rPr>
        <w:t xml:space="preserve"> logów co najmniej w zakresie adresu źródłowego oraz nazwy użytkownika</w:t>
      </w:r>
      <w:r>
        <w:rPr>
          <w:rFonts w:ascii="Calibri" w:hAnsi="Calibri" w:cs="Calibri"/>
          <w:color w:val="000009"/>
        </w:rPr>
        <w:t>,</w:t>
      </w:r>
    </w:p>
    <w:p w14:paraId="6D55B490"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posiadać wbudowany w interfejs administracyjny system raportowania i przeglądania logów</w:t>
      </w:r>
      <w:r>
        <w:rPr>
          <w:rFonts w:ascii="Calibri" w:hAnsi="Calibri" w:cs="Calibri"/>
          <w:color w:val="000009"/>
        </w:rPr>
        <w:t>,</w:t>
      </w:r>
    </w:p>
    <w:p w14:paraId="0BFCF36C"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umożliwiać eksport wyników raportu do formatu CSV</w:t>
      </w:r>
      <w:r>
        <w:rPr>
          <w:rFonts w:ascii="Calibri" w:hAnsi="Calibri" w:cs="Calibri"/>
          <w:color w:val="000009"/>
        </w:rPr>
        <w:t>,</w:t>
      </w:r>
    </w:p>
    <w:p w14:paraId="02133A80"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posiadać wbudowany serwer DHCP z możliwością dynamicznego przypisywania adresów jak i statycznego przypisywania adresu IP do adresu MAC karty sieciowej</w:t>
      </w:r>
      <w:r>
        <w:rPr>
          <w:rFonts w:ascii="Calibri" w:hAnsi="Calibri" w:cs="Calibri"/>
          <w:color w:val="000009"/>
        </w:rPr>
        <w:t>,</w:t>
      </w:r>
    </w:p>
    <w:p w14:paraId="36B7DFD2"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umożliwiać stworzenia różnych konfiguracji DHCP dla różnych podsieci skonfigurowanych zarówno na interfejsach fizycznych jak i wirtualnych (VLAN) w zakresie określenia bramy, serwerów DNS, nazwy domeny</w:t>
      </w:r>
      <w:r>
        <w:rPr>
          <w:rFonts w:ascii="Calibri" w:hAnsi="Calibri" w:cs="Calibri"/>
          <w:color w:val="000009"/>
        </w:rPr>
        <w:t>.</w:t>
      </w:r>
    </w:p>
    <w:p w14:paraId="47125248" w14:textId="719985C2" w:rsidR="00223BAA" w:rsidRPr="00BD2ABA" w:rsidRDefault="00223BAA" w:rsidP="00223BAA">
      <w:pPr>
        <w:pStyle w:val="Akapitzlist"/>
        <w:numPr>
          <w:ilvl w:val="0"/>
          <w:numId w:val="111"/>
        </w:numPr>
        <w:spacing w:after="0" w:line="276" w:lineRule="auto"/>
        <w:jc w:val="both"/>
        <w:rPr>
          <w:rFonts w:ascii="Calibri" w:hAnsi="Calibri" w:cs="Calibri"/>
          <w:color w:val="000009"/>
        </w:rPr>
      </w:pPr>
      <w:r w:rsidRPr="00E43FD2">
        <w:rPr>
          <w:rFonts w:ascii="Calibri" w:hAnsi="Calibri" w:cs="Calibri"/>
          <w:color w:val="000009"/>
        </w:rPr>
        <w:t xml:space="preserve">W ramach postępowania powinny zostać dostarczone licencje upoważniające do korzystania z aktualnych baz funkcji ochronnych producenta i serwisów. Powinny one obejmować następujące </w:t>
      </w:r>
      <w:r>
        <w:rPr>
          <w:rFonts w:ascii="Calibri" w:hAnsi="Calibri" w:cs="Calibri"/>
          <w:color w:val="000009"/>
        </w:rPr>
        <w:t>funkcje</w:t>
      </w:r>
      <w:r w:rsidRPr="00E43FD2">
        <w:rPr>
          <w:rFonts w:ascii="Calibri" w:hAnsi="Calibri" w:cs="Calibri"/>
          <w:color w:val="000009"/>
        </w:rPr>
        <w:t xml:space="preserve">: </w:t>
      </w:r>
      <w:r w:rsidRPr="00BD2ABA">
        <w:rPr>
          <w:rFonts w:ascii="Calibri" w:hAnsi="Calibri" w:cs="Calibri"/>
          <w:color w:val="000009"/>
        </w:rPr>
        <w:t>Firewall</w:t>
      </w:r>
      <w:r>
        <w:rPr>
          <w:rFonts w:ascii="Calibri" w:hAnsi="Calibri" w:cs="Calibri"/>
          <w:color w:val="000009"/>
        </w:rPr>
        <w:t xml:space="preserve">, </w:t>
      </w:r>
      <w:r w:rsidRPr="00BD2ABA">
        <w:rPr>
          <w:rFonts w:ascii="Calibri" w:hAnsi="Calibri" w:cs="Calibri"/>
          <w:color w:val="000009"/>
        </w:rPr>
        <w:t>System detekcji i prewencji włamań (IPS)</w:t>
      </w:r>
      <w:r>
        <w:rPr>
          <w:rFonts w:ascii="Calibri" w:hAnsi="Calibri" w:cs="Calibri"/>
          <w:color w:val="000009"/>
        </w:rPr>
        <w:t xml:space="preserve">, </w:t>
      </w:r>
      <w:r w:rsidRPr="00BD2ABA">
        <w:rPr>
          <w:rFonts w:ascii="Calibri" w:hAnsi="Calibri" w:cs="Calibri"/>
          <w:color w:val="000009"/>
        </w:rPr>
        <w:t>Kształtowanie pasma</w:t>
      </w:r>
      <w:r>
        <w:rPr>
          <w:rFonts w:ascii="Calibri" w:hAnsi="Calibri" w:cs="Calibri"/>
          <w:color w:val="000009"/>
        </w:rPr>
        <w:t xml:space="preserve">, </w:t>
      </w:r>
      <w:r w:rsidRPr="00BD2ABA">
        <w:rPr>
          <w:rFonts w:ascii="Calibri" w:hAnsi="Calibri" w:cs="Calibri"/>
          <w:color w:val="000009"/>
        </w:rPr>
        <w:t>Ochrona antywirusowa</w:t>
      </w:r>
      <w:r>
        <w:rPr>
          <w:rFonts w:ascii="Calibri" w:hAnsi="Calibri" w:cs="Calibri"/>
          <w:color w:val="000009"/>
        </w:rPr>
        <w:t xml:space="preserve">, </w:t>
      </w:r>
      <w:r w:rsidRPr="00BD2ABA">
        <w:rPr>
          <w:rFonts w:ascii="Calibri" w:hAnsi="Calibri" w:cs="Calibri"/>
          <w:color w:val="000009"/>
        </w:rPr>
        <w:t xml:space="preserve">Ochrona </w:t>
      </w:r>
      <w:proofErr w:type="spellStart"/>
      <w:r w:rsidRPr="00BD2ABA">
        <w:rPr>
          <w:rFonts w:ascii="Calibri" w:hAnsi="Calibri" w:cs="Calibri"/>
          <w:color w:val="000009"/>
        </w:rPr>
        <w:t>antyspam</w:t>
      </w:r>
      <w:proofErr w:type="spellEnd"/>
      <w:r>
        <w:rPr>
          <w:rFonts w:ascii="Calibri" w:hAnsi="Calibri" w:cs="Calibri"/>
          <w:color w:val="000009"/>
        </w:rPr>
        <w:t xml:space="preserve">, </w:t>
      </w:r>
      <w:r w:rsidRPr="00BD2ABA">
        <w:rPr>
          <w:rFonts w:ascii="Calibri" w:hAnsi="Calibri" w:cs="Calibri"/>
          <w:color w:val="000009"/>
        </w:rPr>
        <w:t>VPN</w:t>
      </w:r>
      <w:r>
        <w:rPr>
          <w:rFonts w:ascii="Calibri" w:hAnsi="Calibri" w:cs="Calibri"/>
          <w:color w:val="000009"/>
        </w:rPr>
        <w:t xml:space="preserve">, </w:t>
      </w:r>
      <w:proofErr w:type="spellStart"/>
      <w:r w:rsidRPr="00BD2ABA">
        <w:rPr>
          <w:rFonts w:ascii="Calibri" w:hAnsi="Calibri" w:cs="Calibri"/>
          <w:color w:val="000009"/>
        </w:rPr>
        <w:t>Flitry</w:t>
      </w:r>
      <w:proofErr w:type="spellEnd"/>
      <w:r w:rsidRPr="00BD2ABA">
        <w:rPr>
          <w:rFonts w:ascii="Calibri" w:hAnsi="Calibri" w:cs="Calibri"/>
          <w:color w:val="000009"/>
        </w:rPr>
        <w:t xml:space="preserve"> URL</w:t>
      </w:r>
      <w:r>
        <w:rPr>
          <w:rFonts w:ascii="Calibri" w:hAnsi="Calibri" w:cs="Calibri"/>
          <w:color w:val="000009"/>
        </w:rPr>
        <w:t xml:space="preserve"> </w:t>
      </w:r>
      <w:r w:rsidRPr="00BD2ABA">
        <w:rPr>
          <w:rFonts w:ascii="Calibri" w:hAnsi="Calibri" w:cs="Calibri"/>
          <w:color w:val="000009"/>
        </w:rPr>
        <w:t xml:space="preserve">na okres </w:t>
      </w:r>
      <w:r>
        <w:rPr>
          <w:rFonts w:ascii="Calibri" w:hAnsi="Calibri" w:cs="Calibri"/>
          <w:color w:val="000009"/>
        </w:rPr>
        <w:t xml:space="preserve">do dnia </w:t>
      </w:r>
      <w:r w:rsidRPr="00C14F8A">
        <w:t>14.03.2026 r.</w:t>
      </w:r>
    </w:p>
    <w:p w14:paraId="47000145" w14:textId="28DA0FAF" w:rsidR="00223BAA" w:rsidRDefault="00223BAA" w:rsidP="00223BAA">
      <w:pPr>
        <w:pStyle w:val="Akapitzlist"/>
        <w:numPr>
          <w:ilvl w:val="0"/>
          <w:numId w:val="111"/>
        </w:numPr>
        <w:spacing w:after="0" w:line="276" w:lineRule="auto"/>
        <w:jc w:val="both"/>
        <w:rPr>
          <w:rFonts w:ascii="Calibri" w:hAnsi="Calibri" w:cs="Calibri"/>
          <w:color w:val="000009"/>
        </w:rPr>
      </w:pPr>
      <w:r w:rsidRPr="00E43FD2">
        <w:rPr>
          <w:rFonts w:ascii="Calibri" w:hAnsi="Calibri" w:cs="Calibri"/>
          <w:color w:val="000009"/>
        </w:rPr>
        <w:t xml:space="preserve">Gwarancja producenta </w:t>
      </w:r>
      <w:r>
        <w:rPr>
          <w:rFonts w:ascii="Calibri" w:hAnsi="Calibri" w:cs="Calibri"/>
          <w:color w:val="000009"/>
        </w:rPr>
        <w:t xml:space="preserve">do dnia </w:t>
      </w:r>
      <w:r w:rsidRPr="00C14F8A">
        <w:t>14.03.2026 r</w:t>
      </w:r>
      <w:r>
        <w:rPr>
          <w:rFonts w:ascii="Calibri" w:hAnsi="Calibri" w:cs="Calibri"/>
          <w:color w:val="000009"/>
        </w:rPr>
        <w:t>.</w:t>
      </w:r>
      <w:r w:rsidRPr="00E43FD2">
        <w:rPr>
          <w:rFonts w:ascii="Calibri" w:hAnsi="Calibri" w:cs="Calibri"/>
          <w:color w:val="000009"/>
        </w:rPr>
        <w:t xml:space="preserve"> Gwarancja powinna obejmować również możliwość wymiany urządzenia na nowe w przypadku wady urządzenia UTM.</w:t>
      </w:r>
    </w:p>
    <w:p w14:paraId="5272A5F6" w14:textId="4330ECFA" w:rsidR="00223BAA" w:rsidRPr="00223BAA" w:rsidRDefault="00223BAA" w:rsidP="00223BAA">
      <w:pPr>
        <w:pStyle w:val="Akapitzlist"/>
        <w:numPr>
          <w:ilvl w:val="0"/>
          <w:numId w:val="111"/>
        </w:numPr>
        <w:spacing w:after="0" w:line="276" w:lineRule="auto"/>
        <w:jc w:val="both"/>
        <w:rPr>
          <w:rFonts w:ascii="Calibri" w:hAnsi="Calibri" w:cs="Calibri"/>
          <w:color w:val="000009"/>
        </w:rPr>
      </w:pPr>
      <w:r w:rsidRPr="00223BAA">
        <w:rPr>
          <w:color w:val="000000" w:themeColor="text1"/>
        </w:rPr>
        <w:t>W przypadku zaoferowania rozwiązania równoważnego Wykonawca jest zobligowany do instalacji, wdrożenia oraz migracji konfiguracji istniejącego urządzenia UTM oraz przeprowadzenia szkolenia dla administratora w zakresie konfiguracji i eksploatacji na podstawie wcześniej zaakceptowanego przez Zamawiającego zakresu merytorycznego szkolenia.</w:t>
      </w:r>
    </w:p>
    <w:p w14:paraId="22311C68" w14:textId="77777777" w:rsidR="00632C71" w:rsidRDefault="00632C71" w:rsidP="00632C71">
      <w:pPr>
        <w:pStyle w:val="Nagwek1"/>
        <w:numPr>
          <w:ilvl w:val="0"/>
          <w:numId w:val="1"/>
        </w:numPr>
        <w:spacing w:before="100" w:beforeAutospacing="1" w:after="120" w:line="276" w:lineRule="auto"/>
      </w:pPr>
      <w:bookmarkStart w:id="10" w:name="_Toc190016636"/>
      <w:r>
        <w:t>Przedmiot przedmiotu zamówienia części nr 2.</w:t>
      </w:r>
      <w:bookmarkEnd w:id="10"/>
    </w:p>
    <w:p w14:paraId="27F219AE" w14:textId="0BBF8E22" w:rsidR="00632C71" w:rsidRDefault="00632C71" w:rsidP="00632C71">
      <w:pPr>
        <w:pStyle w:val="Nagwek1"/>
        <w:numPr>
          <w:ilvl w:val="1"/>
          <w:numId w:val="1"/>
        </w:numPr>
        <w:spacing w:before="100" w:beforeAutospacing="1" w:after="120" w:line="276" w:lineRule="auto"/>
      </w:pPr>
      <w:bookmarkStart w:id="11" w:name="_Toc190016637"/>
      <w:r>
        <w:t>Wymagania ogólne.</w:t>
      </w:r>
      <w:bookmarkEnd w:id="11"/>
    </w:p>
    <w:p w14:paraId="1E83739D" w14:textId="5BA0F445" w:rsidR="00632C71" w:rsidRDefault="00632C71" w:rsidP="00632C71">
      <w:pPr>
        <w:pStyle w:val="Akapitzlist"/>
        <w:numPr>
          <w:ilvl w:val="0"/>
          <w:numId w:val="82"/>
        </w:numPr>
        <w:spacing w:line="276" w:lineRule="auto"/>
        <w:jc w:val="both"/>
      </w:pPr>
      <w:r>
        <w:t xml:space="preserve">Dostarczone oprogramowanie musi być wolne od wad prawnych i fizycznych oraz nienoszący oznak użytkowania. </w:t>
      </w:r>
    </w:p>
    <w:p w14:paraId="33F71F7C" w14:textId="436056F0" w:rsidR="00632C71" w:rsidRDefault="00632C71" w:rsidP="00632C71">
      <w:pPr>
        <w:pStyle w:val="Akapitzlist"/>
        <w:numPr>
          <w:ilvl w:val="0"/>
          <w:numId w:val="82"/>
        </w:numPr>
        <w:spacing w:line="276" w:lineRule="auto"/>
        <w:jc w:val="both"/>
      </w:pPr>
      <w:r>
        <w:t xml:space="preserve">Dostarczone oprogramowanie musi być fabrycznie nowe, musi pochodzić z oficjalnego kanału sprzedaży producenta na rynek polski, pochodzić z seryjnej produkcji z uwzględnieniem opcji konfiguracyjnych przewidzianych przez producenta dla oferowanego oprogramowania. </w:t>
      </w:r>
    </w:p>
    <w:p w14:paraId="2A7F9C88" w14:textId="165CCDF2" w:rsidR="00632C71" w:rsidRDefault="00632C71" w:rsidP="00632C71">
      <w:pPr>
        <w:pStyle w:val="Akapitzlist"/>
        <w:numPr>
          <w:ilvl w:val="0"/>
          <w:numId w:val="82"/>
        </w:numPr>
        <w:spacing w:line="276" w:lineRule="auto"/>
        <w:jc w:val="both"/>
      </w:pPr>
      <w:r>
        <w:t xml:space="preserve">Niedopuszczalne są produkty prototypowe, </w:t>
      </w:r>
      <w:r w:rsidR="00F820D2">
        <w:t xml:space="preserve">oprogramowanie </w:t>
      </w:r>
      <w:r>
        <w:t>nie mo</w:t>
      </w:r>
      <w:r w:rsidR="00F820D2">
        <w:t>że</w:t>
      </w:r>
      <w:r>
        <w:t xml:space="preserve"> znajdować się na liście „end-of-sale”, „end-of-</w:t>
      </w:r>
      <w:proofErr w:type="spellStart"/>
      <w:r>
        <w:t>support</w:t>
      </w:r>
      <w:proofErr w:type="spellEnd"/>
      <w:r>
        <w:t xml:space="preserve">”, „end-of-life” producenta lub innych listach prowadzonych przez producentów produktów świadczących o tym, że produkt został wycofany ze sprzedaży, wsparcie dla niego zostało zakończone lub producent </w:t>
      </w:r>
      <w:r w:rsidRPr="007B67E9">
        <w:t xml:space="preserve">zaprzestaje wydawania aktualizacji, poprawek bezpieczeństwa czy też napraw dla </w:t>
      </w:r>
      <w:r>
        <w:t>produktu.</w:t>
      </w:r>
    </w:p>
    <w:p w14:paraId="03C8C340" w14:textId="77F7FDC1" w:rsidR="00632C71" w:rsidRDefault="00632C71" w:rsidP="00632C71">
      <w:pPr>
        <w:pStyle w:val="Akapitzlist"/>
        <w:numPr>
          <w:ilvl w:val="0"/>
          <w:numId w:val="82"/>
        </w:numPr>
        <w:spacing w:line="276" w:lineRule="auto"/>
        <w:jc w:val="both"/>
      </w:pPr>
      <w:r>
        <w:t xml:space="preserve">Wykonawca zapewni dostawę </w:t>
      </w:r>
      <w:r w:rsidR="00F820D2">
        <w:t xml:space="preserve">oprogramowania </w:t>
      </w:r>
      <w:r>
        <w:t xml:space="preserve">do wskazanej lokalizacji w siedzibie Zamawiającego. </w:t>
      </w:r>
    </w:p>
    <w:p w14:paraId="5BA8EB64" w14:textId="77777777" w:rsidR="00632C71" w:rsidRDefault="00632C71" w:rsidP="00632C71">
      <w:pPr>
        <w:pStyle w:val="Akapitzlist"/>
        <w:numPr>
          <w:ilvl w:val="0"/>
          <w:numId w:val="82"/>
        </w:numPr>
        <w:spacing w:line="276" w:lineRule="auto"/>
        <w:jc w:val="both"/>
      </w:pPr>
      <w:r>
        <w:t xml:space="preserve">Prace instalacyjne będzie można realizować wyłącznie w terminach uzgodnionych z Zamawiającym. </w:t>
      </w:r>
    </w:p>
    <w:p w14:paraId="7A5B4EF0" w14:textId="77777777" w:rsidR="00632C71" w:rsidRDefault="00632C71" w:rsidP="00632C71">
      <w:pPr>
        <w:pStyle w:val="Akapitzlist"/>
        <w:numPr>
          <w:ilvl w:val="0"/>
          <w:numId w:val="82"/>
        </w:numPr>
        <w:spacing w:line="276" w:lineRule="auto"/>
        <w:jc w:val="both"/>
      </w:pPr>
      <w:r>
        <w:t>Wykonawca będzie zobowiązany do złożenia dokumentacji powykonawczej, zawierającej w szczególności wszystkie dane dostępu do urządzeń i oprogramowania, które będą wykorzystywane podczas instalacji i konfiguracji sprzętu i oprogramowania.</w:t>
      </w:r>
    </w:p>
    <w:p w14:paraId="6E65552C" w14:textId="77777777" w:rsidR="00632C71" w:rsidRDefault="00632C71" w:rsidP="00632C71">
      <w:pPr>
        <w:pStyle w:val="Akapitzlist"/>
        <w:numPr>
          <w:ilvl w:val="0"/>
          <w:numId w:val="82"/>
        </w:numPr>
        <w:spacing w:line="276" w:lineRule="auto"/>
        <w:jc w:val="both"/>
      </w:pPr>
      <w:r>
        <w:t xml:space="preserve">Dla dostaw oprogramowania </w:t>
      </w:r>
      <w:r w:rsidRPr="009C3FC4">
        <w:t xml:space="preserve">Zamawiający wymaga fabrycznie nowego </w:t>
      </w:r>
      <w:r>
        <w:t xml:space="preserve">oprogramowania </w:t>
      </w:r>
      <w:r w:rsidRPr="009C3FC4">
        <w:t>(nieużywanego nigdy wcześniej), w wersji z certyfikatem autentyczności dla każdej licencji</w:t>
      </w:r>
      <w:r>
        <w:t>, o ile producent oferowanego oprogramowania stosuje certyfikaty autentyczności. Wykonawca zobowiązany jest do dostarczenia fabrycznie nowego oprogramowania, nieużywanego oraz nigdy wcześniej nieaktywowanego oraz pochodzącego z legalnego źródła sprzedaży. W przypadku oprogramowania posiadającego fizyczny nośnik naklejka hologramowa winna być zabezpieczona przed możliwością odczytania klucza za pomocą zabezpieczeń stosowanych przez producenta, o ile producent oferowanego oprogramowania stosuje takie zabezpieczenia. Zamawiający zastrzega możliwość weryfikacji dostarczonego oprogramowania na etapie oceny ofert jak i na etapie dostawy pod kątem legalności oprogramowania bezpośrednio u producenta oprogramowania. Zamawiający zastrzega możliwość żądania od Wykonawcy na etapie dostawy przedstawienia dokumentów dotyczących zakupu oprogramowania w autoryzowanym kanale dystrybucyjnym producenta oprogramowania.</w:t>
      </w:r>
    </w:p>
    <w:p w14:paraId="408162EF" w14:textId="77777777" w:rsidR="00632C71" w:rsidRPr="00045DE6" w:rsidRDefault="00632C71" w:rsidP="00632C71">
      <w:pPr>
        <w:pStyle w:val="Akapitzlist"/>
        <w:numPr>
          <w:ilvl w:val="0"/>
          <w:numId w:val="82"/>
        </w:numPr>
        <w:spacing w:line="276" w:lineRule="auto"/>
        <w:jc w:val="both"/>
      </w:pPr>
      <w:r w:rsidRPr="00045DE6">
        <w:t>Wymagania instalacyjne i wdrożeniowe dla dostarczonego oprogramowania:</w:t>
      </w:r>
    </w:p>
    <w:p w14:paraId="3EBD3EAB" w14:textId="77777777" w:rsidR="00632C71" w:rsidRPr="00844DBF" w:rsidRDefault="00632C71" w:rsidP="00F820D2">
      <w:pPr>
        <w:pStyle w:val="Akapitzlist"/>
        <w:numPr>
          <w:ilvl w:val="0"/>
          <w:numId w:val="83"/>
        </w:numPr>
        <w:spacing w:before="100" w:beforeAutospacing="1" w:after="120" w:line="276" w:lineRule="auto"/>
        <w:ind w:right="72"/>
        <w:jc w:val="both"/>
        <w:rPr>
          <w:color w:val="000000" w:themeColor="text1"/>
        </w:rPr>
      </w:pPr>
      <w:r w:rsidRPr="00844DBF">
        <w:rPr>
          <w:color w:val="000000" w:themeColor="text1"/>
        </w:rPr>
        <w:t xml:space="preserve">Instalacja ma odbyć się na komputerach oraz serwerach </w:t>
      </w:r>
      <w:r>
        <w:rPr>
          <w:color w:val="000000" w:themeColor="text1"/>
        </w:rPr>
        <w:t>wskazanych</w:t>
      </w:r>
      <w:r w:rsidRPr="00844DBF">
        <w:rPr>
          <w:color w:val="000000" w:themeColor="text1"/>
        </w:rPr>
        <w:t xml:space="preserve"> przez Zamawiającego</w:t>
      </w:r>
      <w:r>
        <w:rPr>
          <w:color w:val="000000" w:themeColor="text1"/>
        </w:rPr>
        <w:t>, a w przypadku jeżeli dostarczone oprogramowanie działa w modelu rozwiązania chmurowego to Wykonawca jest zobligowany do konfiguracji oprogramowania w chmurze Wykonawcy bądź Producenta oferowanego oprogramowania.</w:t>
      </w:r>
    </w:p>
    <w:p w14:paraId="7D1A09C6" w14:textId="77777777" w:rsidR="00632C71" w:rsidRDefault="00632C71" w:rsidP="00F820D2">
      <w:pPr>
        <w:pStyle w:val="Akapitzlist"/>
        <w:numPr>
          <w:ilvl w:val="0"/>
          <w:numId w:val="83"/>
        </w:numPr>
        <w:spacing w:before="100" w:beforeAutospacing="1" w:after="120" w:line="276" w:lineRule="auto"/>
        <w:ind w:right="72"/>
        <w:jc w:val="both"/>
        <w:rPr>
          <w:color w:val="000000" w:themeColor="text1"/>
        </w:rPr>
      </w:pPr>
      <w:r w:rsidRPr="00844DBF">
        <w:rPr>
          <w:color w:val="000000" w:themeColor="text1"/>
        </w:rPr>
        <w:t>Zamawiający dopuszcza instalację i wdrożenie zdalne</w:t>
      </w:r>
      <w:r>
        <w:rPr>
          <w:color w:val="000000" w:themeColor="text1"/>
        </w:rPr>
        <w:t xml:space="preserve"> przy wykorzystaniu narzędzia Wykonawcy, z zastrzeżeniem, że Wykonawca jest zobowiązany dostarczyć oprogramowanie do zdalnej pracy umożliwiające szyfrowanie połączeń oraz nagrywanie sesji serwisowych.</w:t>
      </w:r>
    </w:p>
    <w:p w14:paraId="6AF5E118" w14:textId="77777777" w:rsidR="00632C71" w:rsidRPr="00844DBF" w:rsidRDefault="00632C71" w:rsidP="00F820D2">
      <w:pPr>
        <w:pStyle w:val="Akapitzlist"/>
        <w:numPr>
          <w:ilvl w:val="0"/>
          <w:numId w:val="83"/>
        </w:numPr>
        <w:spacing w:before="100" w:beforeAutospacing="1" w:after="120" w:line="276" w:lineRule="auto"/>
        <w:ind w:right="72"/>
        <w:jc w:val="both"/>
        <w:rPr>
          <w:color w:val="000000" w:themeColor="text1"/>
        </w:rPr>
      </w:pPr>
      <w:r>
        <w:rPr>
          <w:color w:val="000000" w:themeColor="text1"/>
        </w:rPr>
        <w:t xml:space="preserve">W przypadku jeżeli dotyczy, </w:t>
      </w:r>
      <w:r w:rsidRPr="00844DBF">
        <w:rPr>
          <w:color w:val="000000" w:themeColor="text1"/>
        </w:rPr>
        <w:t xml:space="preserve">Wykonawca wykona wdrożenie na wybranym serwerze/maszynie wirtualnej wskazanym przez Zamawiającego oraz na stanowiskach wskazanych przez Zamawiającego. </w:t>
      </w:r>
    </w:p>
    <w:p w14:paraId="75C952C5" w14:textId="77777777" w:rsidR="00632C71" w:rsidRPr="00844DBF" w:rsidRDefault="00632C71" w:rsidP="00F820D2">
      <w:pPr>
        <w:pStyle w:val="Akapitzlist"/>
        <w:numPr>
          <w:ilvl w:val="0"/>
          <w:numId w:val="83"/>
        </w:numPr>
        <w:spacing w:before="100" w:beforeAutospacing="1" w:after="120" w:line="276" w:lineRule="auto"/>
        <w:ind w:right="72"/>
        <w:jc w:val="both"/>
        <w:rPr>
          <w:color w:val="000000" w:themeColor="text1"/>
        </w:rPr>
      </w:pPr>
      <w:r w:rsidRPr="00844DBF">
        <w:rPr>
          <w:color w:val="000000" w:themeColor="text1"/>
        </w:rPr>
        <w:t>Wykonawca</w:t>
      </w:r>
      <w:r>
        <w:rPr>
          <w:color w:val="000000" w:themeColor="text1"/>
        </w:rPr>
        <w:t xml:space="preserve">, pomimo zapewnienia serwisu producenta zobowiązany </w:t>
      </w:r>
      <w:r w:rsidRPr="00844DBF">
        <w:rPr>
          <w:color w:val="000000" w:themeColor="text1"/>
        </w:rPr>
        <w:t xml:space="preserve">będzie </w:t>
      </w:r>
      <w:r>
        <w:rPr>
          <w:color w:val="000000" w:themeColor="text1"/>
        </w:rPr>
        <w:t xml:space="preserve">do </w:t>
      </w:r>
      <w:r w:rsidRPr="00844DBF">
        <w:rPr>
          <w:color w:val="000000" w:themeColor="text1"/>
        </w:rPr>
        <w:t>udziela</w:t>
      </w:r>
      <w:r>
        <w:rPr>
          <w:color w:val="000000" w:themeColor="text1"/>
        </w:rPr>
        <w:t>nia</w:t>
      </w:r>
      <w:r w:rsidRPr="00844DBF">
        <w:rPr>
          <w:color w:val="000000" w:themeColor="text1"/>
        </w:rPr>
        <w:t xml:space="preserve"> pomocy technicznej Zamawiającemu przez okres gwarancji.</w:t>
      </w:r>
    </w:p>
    <w:p w14:paraId="477955EA" w14:textId="77777777" w:rsidR="00632C71" w:rsidRPr="00844DBF" w:rsidRDefault="00632C71" w:rsidP="00F820D2">
      <w:pPr>
        <w:pStyle w:val="Akapitzlist"/>
        <w:numPr>
          <w:ilvl w:val="0"/>
          <w:numId w:val="83"/>
        </w:numPr>
        <w:spacing w:before="100" w:beforeAutospacing="1" w:after="120" w:line="276" w:lineRule="auto"/>
        <w:ind w:right="72"/>
        <w:jc w:val="both"/>
        <w:rPr>
          <w:color w:val="000000" w:themeColor="text1"/>
        </w:rPr>
      </w:pPr>
      <w:r w:rsidRPr="00844DBF">
        <w:rPr>
          <w:color w:val="000000" w:themeColor="text1"/>
        </w:rPr>
        <w:t>Usługa wsparcia wdrożenia obejmuje:</w:t>
      </w:r>
    </w:p>
    <w:p w14:paraId="14E1BFB6"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Pr>
          <w:color w:val="000000" w:themeColor="text1"/>
        </w:rPr>
        <w:t xml:space="preserve">przeprowadzenie </w:t>
      </w:r>
      <w:r w:rsidRPr="00844DBF">
        <w:rPr>
          <w:color w:val="000000" w:themeColor="text1"/>
        </w:rPr>
        <w:t>analiz</w:t>
      </w:r>
      <w:r>
        <w:rPr>
          <w:color w:val="000000" w:themeColor="text1"/>
        </w:rPr>
        <w:t>y</w:t>
      </w:r>
      <w:r w:rsidRPr="00844DBF">
        <w:rPr>
          <w:color w:val="000000" w:themeColor="text1"/>
        </w:rPr>
        <w:t xml:space="preserve"> przedwdrożeniow</w:t>
      </w:r>
      <w:r>
        <w:rPr>
          <w:color w:val="000000" w:themeColor="text1"/>
        </w:rPr>
        <w:t>ej</w:t>
      </w:r>
      <w:r w:rsidRPr="00844DBF">
        <w:rPr>
          <w:color w:val="000000" w:themeColor="text1"/>
        </w:rPr>
        <w:t>,</w:t>
      </w:r>
    </w:p>
    <w:p w14:paraId="33846A75" w14:textId="77777777" w:rsidR="00632C71"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 xml:space="preserve">pomoc przy instalacji silnika bazy danych </w:t>
      </w:r>
      <w:r>
        <w:rPr>
          <w:color w:val="000000" w:themeColor="text1"/>
        </w:rPr>
        <w:t>–</w:t>
      </w:r>
      <w:r w:rsidRPr="00844DBF">
        <w:rPr>
          <w:color w:val="000000" w:themeColor="text1"/>
        </w:rPr>
        <w:t xml:space="preserve"> jeżeli będzie wymagana instalacja,</w:t>
      </w:r>
    </w:p>
    <w:p w14:paraId="79F4CCF6"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Pr>
          <w:color w:val="000000" w:themeColor="text1"/>
        </w:rPr>
        <w:t>rejestracja produktu – jeżeli wymagana,</w:t>
      </w:r>
    </w:p>
    <w:p w14:paraId="3F67FDFE"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instalację oprogramowania: na stacji roboczej</w:t>
      </w:r>
      <w:r>
        <w:rPr>
          <w:color w:val="000000" w:themeColor="text1"/>
        </w:rPr>
        <w:t xml:space="preserve"> lub serwerze – jeżeli dotyczy</w:t>
      </w:r>
      <w:r w:rsidRPr="00844DBF">
        <w:rPr>
          <w:color w:val="000000" w:themeColor="text1"/>
        </w:rPr>
        <w:t>,</w:t>
      </w:r>
    </w:p>
    <w:p w14:paraId="1387C03C"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dystrybucję oprogramowania na wybranych stacjach roboczych</w:t>
      </w:r>
      <w:r>
        <w:rPr>
          <w:color w:val="000000" w:themeColor="text1"/>
        </w:rPr>
        <w:t xml:space="preserve"> – jeżeli dotyczy</w:t>
      </w:r>
      <w:r w:rsidRPr="00844DBF">
        <w:rPr>
          <w:color w:val="000000" w:themeColor="text1"/>
        </w:rPr>
        <w:t>,</w:t>
      </w:r>
    </w:p>
    <w:p w14:paraId="59E671CC"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konfigurację oprogramowania,</w:t>
      </w:r>
    </w:p>
    <w:p w14:paraId="78A87B31"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optymalizację ustawień pod wymogi sieciowe i sprzętowe Zamawiającego,</w:t>
      </w:r>
    </w:p>
    <w:p w14:paraId="728B1011" w14:textId="77777777" w:rsidR="00632C71" w:rsidRPr="006B2565" w:rsidRDefault="00632C71" w:rsidP="00F820D2">
      <w:pPr>
        <w:pStyle w:val="Akapitzlist"/>
        <w:numPr>
          <w:ilvl w:val="0"/>
          <w:numId w:val="84"/>
        </w:numPr>
        <w:spacing w:before="100" w:beforeAutospacing="1" w:after="120" w:line="276" w:lineRule="auto"/>
        <w:ind w:right="72"/>
        <w:jc w:val="both"/>
        <w:rPr>
          <w:color w:val="000000" w:themeColor="text1"/>
        </w:rPr>
      </w:pPr>
      <w:r w:rsidRPr="006B2565">
        <w:rPr>
          <w:color w:val="000000" w:themeColor="text1"/>
        </w:rPr>
        <w:t>szkolenie administratorów z zakresu pracy z programem</w:t>
      </w:r>
      <w:r>
        <w:rPr>
          <w:color w:val="000000" w:themeColor="text1"/>
        </w:rPr>
        <w:t>,</w:t>
      </w:r>
    </w:p>
    <w:p w14:paraId="5BF45363"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w uzgodnionym terminie z Zamawiającym zostanie przeprowadzane kontrolne połącznie zdalne w celu weryfikacji ustawień oraz poprawienia konfiguracji.</w:t>
      </w:r>
    </w:p>
    <w:p w14:paraId="472FD681" w14:textId="2B1EAABE" w:rsidR="00632C71" w:rsidRPr="008A49AD" w:rsidRDefault="00632C71" w:rsidP="00632C71">
      <w:pPr>
        <w:pStyle w:val="Akapitzlist"/>
        <w:numPr>
          <w:ilvl w:val="0"/>
          <w:numId w:val="82"/>
        </w:numPr>
        <w:spacing w:line="276" w:lineRule="auto"/>
        <w:jc w:val="both"/>
      </w:pPr>
      <w:r w:rsidRPr="008A49AD">
        <w:t>Proces współpracy</w:t>
      </w:r>
      <w:r>
        <w:t xml:space="preserve"> między Wykonawcą a Zamawiającym w celu wdrożenia oprogramowania – wymagania minimalne:</w:t>
      </w:r>
    </w:p>
    <w:p w14:paraId="1144EF07" w14:textId="489C315D" w:rsidR="00632C71" w:rsidRPr="004D3D8D" w:rsidRDefault="00632C71" w:rsidP="00F820D2">
      <w:pPr>
        <w:pStyle w:val="Akapitzlist"/>
        <w:numPr>
          <w:ilvl w:val="0"/>
          <w:numId w:val="85"/>
        </w:numPr>
        <w:spacing w:before="100" w:beforeAutospacing="1" w:after="120" w:line="276" w:lineRule="auto"/>
        <w:ind w:right="72"/>
        <w:jc w:val="both"/>
        <w:rPr>
          <w:color w:val="000000" w:themeColor="text1"/>
        </w:rPr>
      </w:pPr>
      <w:r w:rsidRPr="004D3D8D">
        <w:rPr>
          <w:color w:val="000000" w:themeColor="text1"/>
        </w:rPr>
        <w:t>Wykonawca przygotuje projekt techniczny realizacji koncepcji, uwzględniający dobre praktyki i rekomendacje eksploatacyjne publikowane przez producentów wdrażanego</w:t>
      </w:r>
      <w:r>
        <w:rPr>
          <w:color w:val="000000" w:themeColor="text1"/>
        </w:rPr>
        <w:t xml:space="preserve"> </w:t>
      </w:r>
      <w:r w:rsidRPr="004D3D8D">
        <w:rPr>
          <w:color w:val="000000" w:themeColor="text1"/>
        </w:rPr>
        <w:t>oprogramowania, po wykonaniu analizy istniejącego u Zamawiającego rozwiązania wraz z koncepcją uwzględniające obecne u Zamawiającego uwarunkowania organizacyjne i sprzętowe, łącznie zwane dalej projektem technicznym. W projekcie technicznym muszą być zawarte:</w:t>
      </w:r>
    </w:p>
    <w:p w14:paraId="1C92A30E" w14:textId="77777777" w:rsidR="00632C71" w:rsidRPr="00A4250B" w:rsidRDefault="00632C71" w:rsidP="00F820D2">
      <w:pPr>
        <w:pStyle w:val="Akapitzlist"/>
        <w:numPr>
          <w:ilvl w:val="0"/>
          <w:numId w:val="86"/>
        </w:numPr>
        <w:spacing w:before="100" w:beforeAutospacing="1" w:after="120" w:line="276" w:lineRule="auto"/>
        <w:ind w:right="72"/>
        <w:jc w:val="both"/>
        <w:rPr>
          <w:color w:val="000000" w:themeColor="text1"/>
        </w:rPr>
      </w:pPr>
      <w:r>
        <w:rPr>
          <w:color w:val="000000" w:themeColor="text1"/>
        </w:rPr>
        <w:t>s</w:t>
      </w:r>
      <w:r w:rsidRPr="00A4250B">
        <w:rPr>
          <w:color w:val="000000" w:themeColor="text1"/>
        </w:rPr>
        <w:t>cenariusze testowe, procedury oraz wzory raportów testów,</w:t>
      </w:r>
    </w:p>
    <w:p w14:paraId="40861CD0" w14:textId="77777777" w:rsidR="00632C71" w:rsidRPr="00A4250B" w:rsidRDefault="00632C71" w:rsidP="00F820D2">
      <w:pPr>
        <w:pStyle w:val="Akapitzlist"/>
        <w:numPr>
          <w:ilvl w:val="0"/>
          <w:numId w:val="86"/>
        </w:numPr>
        <w:spacing w:before="100" w:beforeAutospacing="1" w:after="120" w:line="276" w:lineRule="auto"/>
        <w:ind w:right="72"/>
        <w:jc w:val="both"/>
        <w:rPr>
          <w:color w:val="000000" w:themeColor="text1"/>
        </w:rPr>
      </w:pPr>
      <w:r w:rsidRPr="00A4250B">
        <w:rPr>
          <w:color w:val="000000" w:themeColor="text1"/>
        </w:rPr>
        <w:t xml:space="preserve">szczegółowy harmonogram realizacji prac </w:t>
      </w:r>
      <w:r>
        <w:rPr>
          <w:color w:val="000000" w:themeColor="text1"/>
        </w:rPr>
        <w:t xml:space="preserve">wdrożeniowych i </w:t>
      </w:r>
      <w:r w:rsidRPr="00A4250B">
        <w:rPr>
          <w:color w:val="000000" w:themeColor="text1"/>
        </w:rPr>
        <w:t>migracyjnych, uwzględniający specyfikę organizacji Zamawiającego,</w:t>
      </w:r>
    </w:p>
    <w:p w14:paraId="740C3166" w14:textId="77777777" w:rsidR="00632C71" w:rsidRPr="00A4250B" w:rsidRDefault="00632C71" w:rsidP="00F820D2">
      <w:pPr>
        <w:pStyle w:val="Akapitzlist"/>
        <w:numPr>
          <w:ilvl w:val="0"/>
          <w:numId w:val="86"/>
        </w:numPr>
        <w:spacing w:before="100" w:beforeAutospacing="1" w:after="120" w:line="276" w:lineRule="auto"/>
        <w:ind w:right="72"/>
        <w:jc w:val="both"/>
        <w:rPr>
          <w:color w:val="000000" w:themeColor="text1"/>
        </w:rPr>
      </w:pPr>
      <w:r>
        <w:rPr>
          <w:color w:val="000000" w:themeColor="text1"/>
        </w:rPr>
        <w:t xml:space="preserve">opis koncepcji </w:t>
      </w:r>
      <w:r w:rsidRPr="00A4250B">
        <w:rPr>
          <w:color w:val="000000" w:themeColor="text1"/>
        </w:rPr>
        <w:t xml:space="preserve">realizacji </w:t>
      </w:r>
      <w:r>
        <w:rPr>
          <w:color w:val="000000" w:themeColor="text1"/>
        </w:rPr>
        <w:t>prac,</w:t>
      </w:r>
    </w:p>
    <w:p w14:paraId="12D00E18" w14:textId="77777777" w:rsidR="00632C71" w:rsidRDefault="00632C71" w:rsidP="00F820D2">
      <w:pPr>
        <w:pStyle w:val="Akapitzlist"/>
        <w:numPr>
          <w:ilvl w:val="0"/>
          <w:numId w:val="86"/>
        </w:numPr>
        <w:spacing w:before="100" w:beforeAutospacing="1" w:after="120" w:line="276" w:lineRule="auto"/>
        <w:ind w:right="72"/>
        <w:jc w:val="both"/>
        <w:rPr>
          <w:color w:val="000000" w:themeColor="text1"/>
        </w:rPr>
      </w:pPr>
      <w:r w:rsidRPr="00A4250B">
        <w:rPr>
          <w:color w:val="000000" w:themeColor="text1"/>
        </w:rPr>
        <w:t>zalecenia przedwdrożeniowe dla Zamawiającego, jeżeli będą wymagane.</w:t>
      </w:r>
    </w:p>
    <w:p w14:paraId="52B961E5" w14:textId="77777777" w:rsidR="00632C71" w:rsidRPr="004D3D8D" w:rsidRDefault="00632C71" w:rsidP="00F820D2">
      <w:pPr>
        <w:pStyle w:val="Akapitzlist"/>
        <w:numPr>
          <w:ilvl w:val="0"/>
          <w:numId w:val="85"/>
        </w:numPr>
        <w:spacing w:before="100" w:beforeAutospacing="1" w:after="120" w:line="276" w:lineRule="auto"/>
        <w:ind w:right="72"/>
        <w:jc w:val="both"/>
        <w:rPr>
          <w:color w:val="000000" w:themeColor="text1"/>
        </w:rPr>
      </w:pPr>
      <w:r w:rsidRPr="004D3D8D">
        <w:rPr>
          <w:color w:val="000000" w:themeColor="text1"/>
        </w:rPr>
        <w:t>Akceptacja projektu technicznego wraz z procedurami oraz wzorami raportów z testów będzie podlegała następującej procedurze:</w:t>
      </w:r>
    </w:p>
    <w:p w14:paraId="2CED6A5B" w14:textId="77777777" w:rsidR="00632C71" w:rsidRPr="00A4250B"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 xml:space="preserve">Wykonawca przekaże do akceptacji Zamawiającego, drogą elektroniczną </w:t>
      </w:r>
      <w:r>
        <w:rPr>
          <w:color w:val="000000" w:themeColor="text1"/>
        </w:rPr>
        <w:t>p</w:t>
      </w:r>
      <w:r w:rsidRPr="00A4250B">
        <w:rPr>
          <w:color w:val="000000" w:themeColor="text1"/>
        </w:rPr>
        <w:t>rojekt techniczny wraz z procedurami oraz wzorami raportów z testów,</w:t>
      </w:r>
      <w:r w:rsidRPr="00A4250B" w:rsidDel="00061FE5">
        <w:rPr>
          <w:color w:val="000000" w:themeColor="text1"/>
        </w:rPr>
        <w:t xml:space="preserve"> </w:t>
      </w:r>
      <w:r w:rsidRPr="00A4250B">
        <w:rPr>
          <w:color w:val="000000" w:themeColor="text1"/>
        </w:rPr>
        <w:t xml:space="preserve">w terminie nie dłuższym niż </w:t>
      </w:r>
      <w:r>
        <w:rPr>
          <w:color w:val="000000" w:themeColor="text1"/>
        </w:rPr>
        <w:t>30</w:t>
      </w:r>
      <w:r w:rsidRPr="00A4250B">
        <w:rPr>
          <w:color w:val="000000" w:themeColor="text1"/>
        </w:rPr>
        <w:t xml:space="preserve"> dni </w:t>
      </w:r>
      <w:r>
        <w:rPr>
          <w:color w:val="000000" w:themeColor="text1"/>
        </w:rPr>
        <w:t xml:space="preserve">kalendarzowych </w:t>
      </w:r>
      <w:r w:rsidRPr="00A4250B">
        <w:rPr>
          <w:color w:val="000000" w:themeColor="text1"/>
        </w:rPr>
        <w:t>od dnia zawarcia umowy,</w:t>
      </w:r>
    </w:p>
    <w:p w14:paraId="2B15E892" w14:textId="77777777" w:rsidR="00632C71" w:rsidRPr="00A4250B"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 xml:space="preserve">Zamawiający w terminie nie dłuższym niż </w:t>
      </w:r>
      <w:r>
        <w:rPr>
          <w:color w:val="000000" w:themeColor="text1"/>
        </w:rPr>
        <w:t>7</w:t>
      </w:r>
      <w:r w:rsidRPr="00A4250B">
        <w:rPr>
          <w:color w:val="000000" w:themeColor="text1"/>
        </w:rPr>
        <w:t xml:space="preserve"> dni </w:t>
      </w:r>
      <w:r>
        <w:rPr>
          <w:color w:val="000000" w:themeColor="text1"/>
        </w:rPr>
        <w:t xml:space="preserve">roboczych </w:t>
      </w:r>
      <w:r w:rsidRPr="00A4250B">
        <w:rPr>
          <w:color w:val="000000" w:themeColor="text1"/>
        </w:rPr>
        <w:t>od dnia dostarczenia przez Wykonawcę kompletnych dokumentów, poinformuje Wykonawcę o ich akceptacji lub konieczności wprowadzenia zmian,</w:t>
      </w:r>
    </w:p>
    <w:p w14:paraId="0287F5C5" w14:textId="77777777" w:rsidR="00632C71" w:rsidRPr="00A4250B"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 xml:space="preserve">wszystkie uwagi do dokumentów zgłoszone przez Zamawiającego zostaną wprowadzone przez Wykonawcę, w terminie nie dłuższym niż </w:t>
      </w:r>
      <w:r>
        <w:rPr>
          <w:color w:val="000000" w:themeColor="text1"/>
        </w:rPr>
        <w:t>5</w:t>
      </w:r>
      <w:r w:rsidRPr="00A4250B">
        <w:rPr>
          <w:color w:val="000000" w:themeColor="text1"/>
        </w:rPr>
        <w:t xml:space="preserve"> dni </w:t>
      </w:r>
      <w:r>
        <w:rPr>
          <w:color w:val="000000" w:themeColor="text1"/>
        </w:rPr>
        <w:t xml:space="preserve">roboczych </w:t>
      </w:r>
      <w:r w:rsidRPr="00A4250B">
        <w:rPr>
          <w:color w:val="000000" w:themeColor="text1"/>
        </w:rPr>
        <w:t>od dnia ich otrzymania,</w:t>
      </w:r>
    </w:p>
    <w:p w14:paraId="34EC3A0B" w14:textId="77777777" w:rsidR="00632C71" w:rsidRPr="00A4250B"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 xml:space="preserve">Zamawiający w terminie </w:t>
      </w:r>
      <w:r>
        <w:rPr>
          <w:color w:val="000000" w:themeColor="text1"/>
        </w:rPr>
        <w:t>5</w:t>
      </w:r>
      <w:r w:rsidRPr="00A4250B">
        <w:rPr>
          <w:color w:val="000000" w:themeColor="text1"/>
        </w:rPr>
        <w:t xml:space="preserve"> dni </w:t>
      </w:r>
      <w:r>
        <w:rPr>
          <w:color w:val="000000" w:themeColor="text1"/>
        </w:rPr>
        <w:t xml:space="preserve">roboczych </w:t>
      </w:r>
      <w:r w:rsidRPr="00A4250B">
        <w:rPr>
          <w:color w:val="000000" w:themeColor="text1"/>
        </w:rPr>
        <w:t>od dnia powtórnego dostarczenia przez Wykonawcę poprawionych dokumentów, poinformuje Wykonawcę o ich akceptacji lub konieczności wprowadzenia zmian,</w:t>
      </w:r>
    </w:p>
    <w:p w14:paraId="657B89AB" w14:textId="77777777" w:rsidR="00632C71" w:rsidRPr="00A4250B"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 xml:space="preserve">w przypadku nieuwzględnienia uwag Zamawiającego, Zamawiający zastrzega sobie prawo do wskazania ostatecznego terminu dostarczenia </w:t>
      </w:r>
      <w:r>
        <w:rPr>
          <w:color w:val="000000" w:themeColor="text1"/>
        </w:rPr>
        <w:t>p</w:t>
      </w:r>
      <w:r w:rsidRPr="00A4250B">
        <w:rPr>
          <w:color w:val="000000" w:themeColor="text1"/>
        </w:rPr>
        <w:t>rojektu technicznego wraz z procedurami oraz wzorami raportów z testów</w:t>
      </w:r>
      <w:r>
        <w:rPr>
          <w:color w:val="000000" w:themeColor="text1"/>
        </w:rPr>
        <w:t>,</w:t>
      </w:r>
    </w:p>
    <w:p w14:paraId="4F5D5583" w14:textId="77777777" w:rsidR="00632C71"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 xml:space="preserve">zatwierdzony </w:t>
      </w:r>
      <w:r>
        <w:rPr>
          <w:color w:val="000000" w:themeColor="text1"/>
        </w:rPr>
        <w:t>p</w:t>
      </w:r>
      <w:r w:rsidRPr="00A4250B">
        <w:rPr>
          <w:color w:val="000000" w:themeColor="text1"/>
        </w:rPr>
        <w:t>rojekt techniczny wraz procedurami zostaną przekazane Zamawiającemu w 1 egzemplarzu oraz w formie elektronicznej na pendrive, w postaci plików do edycji i PDF.</w:t>
      </w:r>
    </w:p>
    <w:p w14:paraId="4AA66E1D" w14:textId="77777777" w:rsidR="00632C71" w:rsidRPr="00A32A99" w:rsidRDefault="00632C71" w:rsidP="00F820D2">
      <w:pPr>
        <w:pStyle w:val="Akapitzlist"/>
        <w:numPr>
          <w:ilvl w:val="0"/>
          <w:numId w:val="85"/>
        </w:numPr>
        <w:spacing w:before="100" w:beforeAutospacing="1" w:after="120" w:line="276" w:lineRule="auto"/>
        <w:ind w:right="72"/>
        <w:jc w:val="both"/>
        <w:rPr>
          <w:color w:val="000000" w:themeColor="text1"/>
        </w:rPr>
      </w:pPr>
      <w:r>
        <w:rPr>
          <w:color w:val="000000" w:themeColor="text1"/>
        </w:rPr>
        <w:t>Wykonawca zrealizuje wdrożenia i migracje zgodnie z zakresem prac i projektem technicznym.</w:t>
      </w:r>
    </w:p>
    <w:p w14:paraId="6DDB1B1C" w14:textId="77777777" w:rsidR="00632C71" w:rsidRPr="00A32A99" w:rsidRDefault="00632C71" w:rsidP="00F820D2">
      <w:pPr>
        <w:pStyle w:val="Akapitzlist"/>
        <w:numPr>
          <w:ilvl w:val="0"/>
          <w:numId w:val="85"/>
        </w:numPr>
        <w:spacing w:before="100" w:beforeAutospacing="1" w:after="120" w:line="276" w:lineRule="auto"/>
        <w:ind w:right="72"/>
        <w:jc w:val="both"/>
        <w:rPr>
          <w:color w:val="000000" w:themeColor="text1"/>
        </w:rPr>
      </w:pPr>
      <w:r>
        <w:rPr>
          <w:color w:val="000000" w:themeColor="text1"/>
        </w:rPr>
        <w:t xml:space="preserve">Wykonawca </w:t>
      </w:r>
      <w:r w:rsidRPr="00A32A99">
        <w:rPr>
          <w:color w:val="000000" w:themeColor="text1"/>
        </w:rPr>
        <w:t>przeprowadzi testy akceptacyjne wdrożon</w:t>
      </w:r>
      <w:r>
        <w:rPr>
          <w:color w:val="000000" w:themeColor="text1"/>
        </w:rPr>
        <w:t>ych</w:t>
      </w:r>
      <w:r w:rsidRPr="00A32A99">
        <w:rPr>
          <w:color w:val="000000" w:themeColor="text1"/>
        </w:rPr>
        <w:t xml:space="preserve"> rozwiąza</w:t>
      </w:r>
      <w:r>
        <w:rPr>
          <w:color w:val="000000" w:themeColor="text1"/>
        </w:rPr>
        <w:t>ń</w:t>
      </w:r>
      <w:r w:rsidRPr="00A32A99">
        <w:rPr>
          <w:color w:val="000000" w:themeColor="text1"/>
        </w:rPr>
        <w:t>.</w:t>
      </w:r>
    </w:p>
    <w:p w14:paraId="09ABF371" w14:textId="77777777" w:rsidR="00632C71" w:rsidRPr="00A32A99" w:rsidRDefault="00632C71" w:rsidP="00F820D2">
      <w:pPr>
        <w:pStyle w:val="Akapitzlist"/>
        <w:numPr>
          <w:ilvl w:val="0"/>
          <w:numId w:val="85"/>
        </w:numPr>
        <w:spacing w:before="100" w:beforeAutospacing="1" w:after="120" w:line="276" w:lineRule="auto"/>
        <w:ind w:right="72"/>
        <w:jc w:val="both"/>
        <w:rPr>
          <w:color w:val="000000" w:themeColor="text1"/>
        </w:rPr>
      </w:pPr>
      <w:r w:rsidRPr="00A32A99">
        <w:rPr>
          <w:color w:val="000000" w:themeColor="text1"/>
        </w:rPr>
        <w:t xml:space="preserve">Wykonawca opracuje i przedstawi raport z testów. W przypadku zrealizowania scenariusza testowego z wynikiem negatywnym, Wykonawca przedstawi nowe rozwiązanie wadliwego elementu systemu i przeprowadzi ponowny test wg scenariusza, w terminie wyznaczonym przez Zamawiającego, dochowując terminu wykonania Umowy. Raport z testów </w:t>
      </w:r>
      <w:r>
        <w:rPr>
          <w:color w:val="000000" w:themeColor="text1"/>
        </w:rPr>
        <w:t xml:space="preserve">powinien </w:t>
      </w:r>
      <w:r w:rsidRPr="00A32A99">
        <w:rPr>
          <w:color w:val="000000" w:themeColor="text1"/>
        </w:rPr>
        <w:t>zawierać listę przeprowadzonych testów wraz z ich wynikiem</w:t>
      </w:r>
      <w:r>
        <w:rPr>
          <w:color w:val="000000" w:themeColor="text1"/>
        </w:rPr>
        <w:t>.</w:t>
      </w:r>
    </w:p>
    <w:p w14:paraId="24A6E9AE" w14:textId="77777777" w:rsidR="00632C71" w:rsidRDefault="00632C71" w:rsidP="00F820D2">
      <w:pPr>
        <w:pStyle w:val="Akapitzlist"/>
        <w:numPr>
          <w:ilvl w:val="0"/>
          <w:numId w:val="85"/>
        </w:numPr>
        <w:spacing w:before="100" w:beforeAutospacing="1" w:after="120" w:line="276" w:lineRule="auto"/>
        <w:ind w:right="72"/>
        <w:jc w:val="both"/>
        <w:rPr>
          <w:color w:val="000000" w:themeColor="text1"/>
        </w:rPr>
      </w:pPr>
      <w:r>
        <w:rPr>
          <w:color w:val="000000" w:themeColor="text1"/>
        </w:rPr>
        <w:t xml:space="preserve">Wykonawca </w:t>
      </w:r>
      <w:r w:rsidRPr="00A32A99">
        <w:rPr>
          <w:color w:val="000000" w:themeColor="text1"/>
        </w:rPr>
        <w:t xml:space="preserve">opracuje </w:t>
      </w:r>
      <w:r>
        <w:rPr>
          <w:color w:val="000000" w:themeColor="text1"/>
        </w:rPr>
        <w:t>d</w:t>
      </w:r>
      <w:r w:rsidRPr="00A32A99">
        <w:rPr>
          <w:color w:val="000000" w:themeColor="text1"/>
        </w:rPr>
        <w:t>okumentację powykonawczą oraz procedury administracyjne i</w:t>
      </w:r>
      <w:r>
        <w:rPr>
          <w:color w:val="000000" w:themeColor="text1"/>
        </w:rPr>
        <w:t> </w:t>
      </w:r>
      <w:r w:rsidRPr="00A32A99">
        <w:rPr>
          <w:color w:val="000000" w:themeColor="text1"/>
        </w:rPr>
        <w:t>eksploatacyjne w zakresie uzgodnionym z Zamawiającym, w tym:</w:t>
      </w:r>
      <w:r>
        <w:rPr>
          <w:color w:val="000000" w:themeColor="text1"/>
        </w:rPr>
        <w:t xml:space="preserve"> d</w:t>
      </w:r>
      <w:r w:rsidRPr="00A32A99">
        <w:rPr>
          <w:color w:val="000000" w:themeColor="text1"/>
        </w:rPr>
        <w:t>okumentację wdrożeniową,</w:t>
      </w:r>
      <w:r>
        <w:rPr>
          <w:color w:val="000000" w:themeColor="text1"/>
        </w:rPr>
        <w:t xml:space="preserve"> p</w:t>
      </w:r>
      <w:r w:rsidRPr="00A32A99">
        <w:rPr>
          <w:color w:val="000000" w:themeColor="text1"/>
        </w:rPr>
        <w:t xml:space="preserve">rocedury </w:t>
      </w:r>
      <w:r>
        <w:rPr>
          <w:color w:val="000000" w:themeColor="text1"/>
        </w:rPr>
        <w:t>o</w:t>
      </w:r>
      <w:r w:rsidRPr="00A32A99">
        <w:rPr>
          <w:color w:val="000000" w:themeColor="text1"/>
        </w:rPr>
        <w:t>peracyjne,</w:t>
      </w:r>
      <w:r>
        <w:rPr>
          <w:color w:val="000000" w:themeColor="text1"/>
        </w:rPr>
        <w:t xml:space="preserve"> p</w:t>
      </w:r>
      <w:r w:rsidRPr="00A32A99">
        <w:rPr>
          <w:color w:val="000000" w:themeColor="text1"/>
        </w:rPr>
        <w:t>rocedury „</w:t>
      </w:r>
      <w:proofErr w:type="spellStart"/>
      <w:r w:rsidRPr="00A32A99">
        <w:rPr>
          <w:color w:val="000000" w:themeColor="text1"/>
        </w:rPr>
        <w:t>Disaster</w:t>
      </w:r>
      <w:proofErr w:type="spellEnd"/>
      <w:r w:rsidRPr="00A32A99">
        <w:rPr>
          <w:color w:val="000000" w:themeColor="text1"/>
        </w:rPr>
        <w:t xml:space="preserve"> </w:t>
      </w:r>
      <w:proofErr w:type="spellStart"/>
      <w:r w:rsidRPr="00A32A99">
        <w:rPr>
          <w:color w:val="000000" w:themeColor="text1"/>
        </w:rPr>
        <w:t>Recovery</w:t>
      </w:r>
      <w:proofErr w:type="spellEnd"/>
      <w:r w:rsidRPr="00A32A99">
        <w:rPr>
          <w:color w:val="000000" w:themeColor="text1"/>
        </w:rPr>
        <w:t>”</w:t>
      </w:r>
      <w:r>
        <w:rPr>
          <w:color w:val="000000" w:themeColor="text1"/>
        </w:rPr>
        <w:t>. Akceptacja dokumentacji powykonawczej będzie przebiegała zgodnie z zasadami określonymi dla akceptacji projektu technicznego.</w:t>
      </w:r>
    </w:p>
    <w:p w14:paraId="1B057B33" w14:textId="77777777" w:rsidR="002972FE" w:rsidRPr="00075331" w:rsidRDefault="002972FE" w:rsidP="002972FE">
      <w:pPr>
        <w:pStyle w:val="Akapitzlist"/>
        <w:numPr>
          <w:ilvl w:val="0"/>
          <w:numId w:val="82"/>
        </w:numPr>
        <w:spacing w:line="276" w:lineRule="auto"/>
        <w:jc w:val="both"/>
      </w:pPr>
      <w:r w:rsidRPr="00075331">
        <w:t>Instruktaże</w:t>
      </w:r>
      <w:r>
        <w:t xml:space="preserve"> w zakresie dostarczonego oprogramowania – wymagania minimalne</w:t>
      </w:r>
      <w:r w:rsidRPr="00075331">
        <w:t>.</w:t>
      </w:r>
    </w:p>
    <w:p w14:paraId="3C5405CE" w14:textId="77777777" w:rsidR="002972FE" w:rsidRDefault="002972FE" w:rsidP="002972FE">
      <w:pPr>
        <w:pStyle w:val="Akapitzlist"/>
        <w:numPr>
          <w:ilvl w:val="0"/>
          <w:numId w:val="121"/>
        </w:numPr>
        <w:spacing w:before="100" w:beforeAutospacing="1" w:after="120" w:line="276" w:lineRule="auto"/>
        <w:ind w:right="72"/>
        <w:jc w:val="both"/>
        <w:rPr>
          <w:color w:val="000000" w:themeColor="text1"/>
        </w:rPr>
      </w:pPr>
      <w:r w:rsidRPr="009B43B9">
        <w:rPr>
          <w:color w:val="000000" w:themeColor="text1"/>
        </w:rPr>
        <w:t xml:space="preserve">Instruktaże stanowiskowe będą prowadzone w języku polskim </w:t>
      </w:r>
      <w:r>
        <w:rPr>
          <w:color w:val="000000" w:themeColor="text1"/>
        </w:rPr>
        <w:t xml:space="preserve">w siedzibie Zamawiającego </w:t>
      </w:r>
      <w:r w:rsidRPr="009B43B9">
        <w:rPr>
          <w:color w:val="000000" w:themeColor="text1"/>
        </w:rPr>
        <w:t>i</w:t>
      </w:r>
      <w:r>
        <w:rPr>
          <w:color w:val="000000" w:themeColor="text1"/>
        </w:rPr>
        <w:t> </w:t>
      </w:r>
      <w:r w:rsidRPr="009B43B9">
        <w:rPr>
          <w:color w:val="000000" w:themeColor="text1"/>
        </w:rPr>
        <w:t xml:space="preserve">obejmą zakresem m.in.:  </w:t>
      </w:r>
      <w:r>
        <w:rPr>
          <w:color w:val="000000" w:themeColor="text1"/>
        </w:rPr>
        <w:t>u</w:t>
      </w:r>
      <w:r w:rsidRPr="009B43B9">
        <w:rPr>
          <w:color w:val="000000" w:themeColor="text1"/>
        </w:rPr>
        <w:t xml:space="preserve">żytkowane </w:t>
      </w:r>
      <w:r>
        <w:rPr>
          <w:color w:val="000000" w:themeColor="text1"/>
        </w:rPr>
        <w:t>o</w:t>
      </w:r>
      <w:r w:rsidRPr="009B43B9">
        <w:rPr>
          <w:color w:val="000000" w:themeColor="text1"/>
        </w:rPr>
        <w:t>programowani</w:t>
      </w:r>
      <w:r>
        <w:rPr>
          <w:color w:val="000000" w:themeColor="text1"/>
        </w:rPr>
        <w:t>e; b</w:t>
      </w:r>
      <w:r w:rsidRPr="009B43B9">
        <w:rPr>
          <w:color w:val="000000" w:themeColor="text1"/>
        </w:rPr>
        <w:t xml:space="preserve">udowę, architekturę i konfigurację </w:t>
      </w:r>
      <w:r>
        <w:rPr>
          <w:color w:val="000000" w:themeColor="text1"/>
        </w:rPr>
        <w:t>r</w:t>
      </w:r>
      <w:r w:rsidRPr="009B43B9">
        <w:rPr>
          <w:color w:val="000000" w:themeColor="text1"/>
        </w:rPr>
        <w:t>ozwiązania</w:t>
      </w:r>
      <w:r>
        <w:rPr>
          <w:color w:val="000000" w:themeColor="text1"/>
        </w:rPr>
        <w:t xml:space="preserve">; </w:t>
      </w:r>
      <w:r w:rsidRPr="009B43B9">
        <w:rPr>
          <w:color w:val="000000" w:themeColor="text1"/>
        </w:rPr>
        <w:t xml:space="preserve"> </w:t>
      </w:r>
      <w:r>
        <w:rPr>
          <w:color w:val="000000" w:themeColor="text1"/>
        </w:rPr>
        <w:t>a</w:t>
      </w:r>
      <w:r w:rsidRPr="009B43B9">
        <w:rPr>
          <w:color w:val="000000" w:themeColor="text1"/>
        </w:rPr>
        <w:t xml:space="preserve">dministrowanie wdrożonym </w:t>
      </w:r>
      <w:r>
        <w:rPr>
          <w:color w:val="000000" w:themeColor="text1"/>
        </w:rPr>
        <w:t>r</w:t>
      </w:r>
      <w:r w:rsidRPr="009B43B9">
        <w:rPr>
          <w:color w:val="000000" w:themeColor="text1"/>
        </w:rPr>
        <w:t>ozwiązaniem</w:t>
      </w:r>
      <w:r>
        <w:rPr>
          <w:color w:val="000000" w:themeColor="text1"/>
        </w:rPr>
        <w:t>.</w:t>
      </w:r>
    </w:p>
    <w:p w14:paraId="7E6F851A" w14:textId="77777777" w:rsidR="002972FE" w:rsidRDefault="002972FE" w:rsidP="002972FE">
      <w:pPr>
        <w:pStyle w:val="Akapitzlist"/>
        <w:numPr>
          <w:ilvl w:val="0"/>
          <w:numId w:val="121"/>
        </w:numPr>
        <w:spacing w:before="100" w:beforeAutospacing="1" w:after="120" w:line="276" w:lineRule="auto"/>
        <w:ind w:right="72"/>
        <w:jc w:val="both"/>
        <w:rPr>
          <w:color w:val="000000" w:themeColor="text1"/>
        </w:rPr>
      </w:pPr>
      <w:r w:rsidRPr="009B43B9">
        <w:rPr>
          <w:color w:val="000000" w:themeColor="text1"/>
        </w:rPr>
        <w:t xml:space="preserve">Instruktaże stanowiskowe zostaną przeprowadzone przez </w:t>
      </w:r>
      <w:r>
        <w:rPr>
          <w:color w:val="000000" w:themeColor="text1"/>
        </w:rPr>
        <w:t>osoby prowadzące prace wdrożeniowe w ramach niniejszego zamówienia.</w:t>
      </w:r>
    </w:p>
    <w:p w14:paraId="17522B69" w14:textId="77777777" w:rsidR="002972FE" w:rsidRDefault="002972FE" w:rsidP="002972FE">
      <w:pPr>
        <w:pStyle w:val="Akapitzlist"/>
        <w:numPr>
          <w:ilvl w:val="0"/>
          <w:numId w:val="121"/>
        </w:numPr>
        <w:spacing w:before="100" w:beforeAutospacing="1" w:after="120" w:line="276" w:lineRule="auto"/>
        <w:ind w:right="72"/>
        <w:jc w:val="both"/>
        <w:rPr>
          <w:color w:val="000000" w:themeColor="text1"/>
        </w:rPr>
      </w:pPr>
      <w:r>
        <w:rPr>
          <w:color w:val="000000" w:themeColor="text1"/>
        </w:rPr>
        <w:t>Instruktaże powinny trwać minimum 8 godzin lekcyjnych (45 minut) i będą przeprowadzone dla wskazanej przez Zamawiającego liczby osób (maksymalnie 2 osoby).</w:t>
      </w:r>
    </w:p>
    <w:p w14:paraId="46582373" w14:textId="77777777" w:rsidR="002972FE" w:rsidRDefault="002972FE" w:rsidP="002972FE">
      <w:pPr>
        <w:pStyle w:val="Akapitzlist"/>
        <w:numPr>
          <w:ilvl w:val="0"/>
          <w:numId w:val="121"/>
        </w:numPr>
        <w:spacing w:before="100" w:beforeAutospacing="1" w:after="120" w:line="276" w:lineRule="auto"/>
        <w:ind w:right="72"/>
        <w:jc w:val="both"/>
        <w:rPr>
          <w:color w:val="000000" w:themeColor="text1"/>
        </w:rPr>
      </w:pPr>
      <w:r w:rsidRPr="009B43B9">
        <w:rPr>
          <w:color w:val="000000" w:themeColor="text1"/>
        </w:rPr>
        <w:t>Zamawiający dopuszcza przeprowadzeni</w:t>
      </w:r>
      <w:r>
        <w:rPr>
          <w:color w:val="000000" w:themeColor="text1"/>
        </w:rPr>
        <w:t>a</w:t>
      </w:r>
      <w:r w:rsidRPr="009B43B9">
        <w:rPr>
          <w:color w:val="000000" w:themeColor="text1"/>
        </w:rPr>
        <w:t xml:space="preserve"> instruktaży w trybie zdalnym</w:t>
      </w:r>
      <w:r>
        <w:rPr>
          <w:color w:val="000000" w:themeColor="text1"/>
        </w:rPr>
        <w:t xml:space="preserve"> (online).</w:t>
      </w:r>
    </w:p>
    <w:p w14:paraId="2329EF56" w14:textId="3E54D77B" w:rsidR="002972FE" w:rsidRDefault="002972FE" w:rsidP="002972FE">
      <w:pPr>
        <w:pStyle w:val="Akapitzlist"/>
        <w:numPr>
          <w:ilvl w:val="0"/>
          <w:numId w:val="82"/>
        </w:numPr>
        <w:spacing w:line="276" w:lineRule="auto"/>
        <w:jc w:val="both"/>
      </w:pPr>
      <w:r w:rsidRPr="009B43B9">
        <w:rPr>
          <w:color w:val="000000" w:themeColor="text1"/>
        </w:rPr>
        <w:t xml:space="preserve">Administratorzy </w:t>
      </w:r>
      <w:r>
        <w:rPr>
          <w:color w:val="000000" w:themeColor="text1"/>
        </w:rPr>
        <w:t>r</w:t>
      </w:r>
      <w:r w:rsidRPr="009B43B9">
        <w:rPr>
          <w:color w:val="000000" w:themeColor="text1"/>
        </w:rPr>
        <w:t>ozwiązania po zakończeniu Instruktaży stanowiskowych muszą w</w:t>
      </w:r>
      <w:r>
        <w:rPr>
          <w:color w:val="000000" w:themeColor="text1"/>
        </w:rPr>
        <w:t> </w:t>
      </w:r>
      <w:r w:rsidRPr="009B43B9">
        <w:rPr>
          <w:color w:val="000000" w:themeColor="text1"/>
        </w:rPr>
        <w:t xml:space="preserve">szczególności umieć wykonywać czynności administracyjne, a także instalacji </w:t>
      </w:r>
      <w:r>
        <w:rPr>
          <w:color w:val="000000" w:themeColor="text1"/>
        </w:rPr>
        <w:t>o</w:t>
      </w:r>
      <w:r w:rsidRPr="009B43B9">
        <w:rPr>
          <w:color w:val="000000" w:themeColor="text1"/>
        </w:rPr>
        <w:t>programowania, znać i umieć realizować procedury backupu. Ponadto powinni znać typowe zagrożenia i problemy związane z</w:t>
      </w:r>
      <w:r>
        <w:rPr>
          <w:color w:val="000000" w:themeColor="text1"/>
        </w:rPr>
        <w:t xml:space="preserve"> </w:t>
      </w:r>
      <w:r w:rsidRPr="009B43B9">
        <w:rPr>
          <w:color w:val="000000" w:themeColor="text1"/>
        </w:rPr>
        <w:t xml:space="preserve">funkcjonowaniem rozwiązania, a także sposoby ich przeciwdziałania, wykrywania i usuwania. Powinni umieć instalować, konfigurować, rekonfigurować, monitorować i prawidłowo eksploatować </w:t>
      </w:r>
      <w:r>
        <w:rPr>
          <w:color w:val="000000" w:themeColor="text1"/>
        </w:rPr>
        <w:t>wdrożone rozwiązanie</w:t>
      </w:r>
      <w:r w:rsidRPr="009B43B9">
        <w:rPr>
          <w:color w:val="000000" w:themeColor="text1"/>
        </w:rPr>
        <w:t>, jak również znać jego wdrożoną konfigurację</w:t>
      </w:r>
      <w:r>
        <w:rPr>
          <w:color w:val="000000" w:themeColor="text1"/>
        </w:rPr>
        <w:t>.</w:t>
      </w:r>
    </w:p>
    <w:p w14:paraId="56515866" w14:textId="52305496" w:rsidR="00632C71" w:rsidRPr="005B2D8D" w:rsidRDefault="00632C71" w:rsidP="00632C71">
      <w:pPr>
        <w:pStyle w:val="Akapitzlist"/>
        <w:numPr>
          <w:ilvl w:val="0"/>
          <w:numId w:val="82"/>
        </w:numPr>
        <w:spacing w:line="276" w:lineRule="auto"/>
        <w:jc w:val="both"/>
      </w:pPr>
      <w:r w:rsidRPr="005B2D8D">
        <w:t>Wymagania licencyjne dla dostarczonego oprogramowania:</w:t>
      </w:r>
    </w:p>
    <w:p w14:paraId="09B935CC" w14:textId="352CDA91" w:rsidR="00632C71"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 xml:space="preserve">Licencjobiorcą wszystkich licencji będzie </w:t>
      </w:r>
      <w:r>
        <w:rPr>
          <w:color w:val="000000" w:themeColor="text1"/>
        </w:rPr>
        <w:t xml:space="preserve">Gmina </w:t>
      </w:r>
      <w:r w:rsidR="002972FE">
        <w:rPr>
          <w:color w:val="000000" w:themeColor="text1"/>
        </w:rPr>
        <w:t>Działoszyce.</w:t>
      </w:r>
    </w:p>
    <w:p w14:paraId="21518670"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Pr>
          <w:color w:val="000000" w:themeColor="text1"/>
        </w:rPr>
        <w:t>Zamawiający dopuszcza udzielenie licencji w wersji papierowej i/lub elektronicznej.</w:t>
      </w:r>
      <w:r w:rsidRPr="00077CD3">
        <w:rPr>
          <w:color w:val="000000" w:themeColor="text1"/>
        </w:rPr>
        <w:t xml:space="preserve"> </w:t>
      </w:r>
      <w:r>
        <w:rPr>
          <w:color w:val="000000" w:themeColor="text1"/>
        </w:rPr>
        <w:t>W przypadku jeżeli producent oprogramowania nie wystawia licencji w zakresie oferowanego oprogramowania Wykonawca powinien dostarczyć stosowne oświadczenie producenta oprogramowania bądź jego dystrybutora.</w:t>
      </w:r>
    </w:p>
    <w:p w14:paraId="4F9F3A6C" w14:textId="433613D2"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 xml:space="preserve">Licencje muszą </w:t>
      </w:r>
      <w:r>
        <w:rPr>
          <w:color w:val="000000" w:themeColor="text1"/>
        </w:rPr>
        <w:t>obowiązywać</w:t>
      </w:r>
      <w:r w:rsidRPr="00FC6748">
        <w:rPr>
          <w:color w:val="000000" w:themeColor="text1"/>
        </w:rPr>
        <w:t xml:space="preserve"> </w:t>
      </w:r>
      <w:r w:rsidR="002972FE">
        <w:rPr>
          <w:rFonts w:ascii="Calibri" w:hAnsi="Calibri" w:cs="Calibri"/>
          <w:color w:val="000009"/>
        </w:rPr>
        <w:t xml:space="preserve">do dnia </w:t>
      </w:r>
      <w:r w:rsidR="002972FE" w:rsidRPr="00C14F8A">
        <w:t>14.03.2026 r.</w:t>
      </w:r>
      <w:r w:rsidR="002972FE">
        <w:t xml:space="preserve"> </w:t>
      </w:r>
      <w:r w:rsidRPr="00FC6748">
        <w:rPr>
          <w:color w:val="000000" w:themeColor="text1"/>
        </w:rPr>
        <w:t>niezależnie</w:t>
      </w:r>
      <w:r>
        <w:rPr>
          <w:color w:val="000000" w:themeColor="text1"/>
        </w:rPr>
        <w:t xml:space="preserve"> od modeli dystrybucji poszczególnych producentów oferowanego oprogramowania</w:t>
      </w:r>
      <w:r w:rsidR="00AB6818">
        <w:rPr>
          <w:color w:val="000000" w:themeColor="text1"/>
        </w:rPr>
        <w:t xml:space="preserve"> (pod warunkiem, że w dalszej części dokumentu Zamawiający nie określił innego okresu ważności licencji).</w:t>
      </w:r>
    </w:p>
    <w:p w14:paraId="2A9122DE"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Oferowane licencje muszą pozwalać na użytkowanie oprogramowania zgodnie z przepisami prawa.</w:t>
      </w:r>
    </w:p>
    <w:p w14:paraId="1CF36C20"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Licencja oprogramowania nie może ograniczać prawa licencjobiorcy do przeniesienia oprogramowania na inny serwer</w:t>
      </w:r>
      <w:r>
        <w:rPr>
          <w:color w:val="000000" w:themeColor="text1"/>
        </w:rPr>
        <w:t>/komputer.</w:t>
      </w:r>
    </w:p>
    <w:p w14:paraId="4187DA6C"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Licencja na oprogramowanie nie może w żaden sposób ograniczać sposobu pracy użytkowników końcowych (np. praca w sieci LAN, praca zdalna poprzez Internet). Użytkownik może pracować w dowolny dostępny technologicznie sposób.</w:t>
      </w:r>
    </w:p>
    <w:p w14:paraId="13D33010"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Licencja oprogramowania nie może ograniczać prawa licencjobiorcy do wykonania kopii bezpieczeństwa oprogramowania w ilości, którą uzna za stosowną.</w:t>
      </w:r>
    </w:p>
    <w:p w14:paraId="27E78C96"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Licencja oprogramowania nie może ograniczać prawa licencjobiorcy do instalacji użytkowania oprogramowania na serwerach zapasowych uruchamianych w przypadku awarii serwerów podstawowych.</w:t>
      </w:r>
    </w:p>
    <w:p w14:paraId="790927DC" w14:textId="77777777" w:rsidR="00632C71"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 xml:space="preserve">Licencja oprogramowania nie może ograniczać prawa licencjobiorcy do korzystania z oprogramowania na dowolnym </w:t>
      </w:r>
      <w:r>
        <w:rPr>
          <w:color w:val="000000" w:themeColor="text1"/>
        </w:rPr>
        <w:t>urządzeniu</w:t>
      </w:r>
      <w:r w:rsidRPr="00844DBF">
        <w:rPr>
          <w:color w:val="000000" w:themeColor="text1"/>
        </w:rPr>
        <w:t xml:space="preserve"> klienckim (licencja nie może być przypisana do komputera/urządzenia).</w:t>
      </w:r>
    </w:p>
    <w:p w14:paraId="6F4B2D29"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Pr>
          <w:color w:val="000000" w:themeColor="text1"/>
        </w:rPr>
        <w:t>Licencja oprogramowania</w:t>
      </w:r>
      <w:r w:rsidRPr="00291AF4">
        <w:rPr>
          <w:color w:val="000000" w:themeColor="text1"/>
        </w:rPr>
        <w:t xml:space="preserve"> nie może limitować wielkości przechowywanych danych oraz możliwości wyszukiwania informacji z</w:t>
      </w:r>
      <w:r>
        <w:rPr>
          <w:color w:val="000000" w:themeColor="text1"/>
        </w:rPr>
        <w:t>e</w:t>
      </w:r>
      <w:r w:rsidRPr="00291AF4">
        <w:rPr>
          <w:color w:val="000000" w:themeColor="text1"/>
        </w:rPr>
        <w:t xml:space="preserve"> zgromadzonych danych.</w:t>
      </w:r>
    </w:p>
    <w:p w14:paraId="3210830B" w14:textId="77777777" w:rsidR="00632C71" w:rsidRPr="005B2D8D"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Wykonawca zapewni gwarancję producenta oprogramowania, która obejmie gwarancję aktualizacji oprogramowania do najnowszej wersji oprogramowania w okresie objętym gwarancją.</w:t>
      </w:r>
    </w:p>
    <w:p w14:paraId="3E800E4B" w14:textId="77777777" w:rsidR="00632C71" w:rsidRDefault="00632C71" w:rsidP="00632C71">
      <w:pPr>
        <w:pStyle w:val="Akapitzlist"/>
        <w:numPr>
          <w:ilvl w:val="0"/>
          <w:numId w:val="82"/>
        </w:numPr>
        <w:spacing w:line="276" w:lineRule="auto"/>
        <w:jc w:val="both"/>
      </w:pPr>
      <w:r w:rsidRPr="005B2D8D">
        <w:t xml:space="preserve">Wymagania </w:t>
      </w:r>
      <w:r>
        <w:t>gwarancyjne</w:t>
      </w:r>
      <w:r w:rsidRPr="005B2D8D">
        <w:t xml:space="preserve"> </w:t>
      </w:r>
      <w:r>
        <w:t xml:space="preserve">i serwisowe </w:t>
      </w:r>
      <w:r w:rsidRPr="005B2D8D">
        <w:t>dla dostarczonego oprogramowania</w:t>
      </w:r>
      <w:r>
        <w:t xml:space="preserve"> w formie licencji czasowych lub subskrypcyjnych</w:t>
      </w:r>
      <w:r w:rsidRPr="005B2D8D">
        <w:t>:</w:t>
      </w:r>
    </w:p>
    <w:p w14:paraId="51B13028" w14:textId="175FE420" w:rsidR="00632C71" w:rsidRDefault="00632C71" w:rsidP="00F820D2">
      <w:pPr>
        <w:pStyle w:val="Akapitzlist"/>
        <w:numPr>
          <w:ilvl w:val="0"/>
          <w:numId w:val="90"/>
        </w:numPr>
        <w:spacing w:before="100" w:beforeAutospacing="1" w:after="120" w:line="276" w:lineRule="auto"/>
        <w:ind w:right="72"/>
        <w:jc w:val="both"/>
      </w:pPr>
      <w:r>
        <w:t xml:space="preserve">Gwarancja producenta musi zostać zapewniona przez Wykonawcę na oferowane </w:t>
      </w:r>
      <w:r w:rsidRPr="00FC6748">
        <w:t xml:space="preserve">oprogramowanie </w:t>
      </w:r>
      <w:r w:rsidR="002972FE">
        <w:rPr>
          <w:rFonts w:ascii="Calibri" w:hAnsi="Calibri" w:cs="Calibri"/>
          <w:color w:val="000009"/>
        </w:rPr>
        <w:t xml:space="preserve">do dnia </w:t>
      </w:r>
      <w:r w:rsidR="002972FE" w:rsidRPr="00C14F8A">
        <w:t>14.03.2026 r.</w:t>
      </w:r>
    </w:p>
    <w:p w14:paraId="1591515D" w14:textId="77777777" w:rsidR="00632C71" w:rsidRDefault="00632C71" w:rsidP="00F820D2">
      <w:pPr>
        <w:pStyle w:val="Akapitzlist"/>
        <w:numPr>
          <w:ilvl w:val="0"/>
          <w:numId w:val="90"/>
        </w:numPr>
        <w:spacing w:before="100" w:beforeAutospacing="1" w:after="120" w:line="276" w:lineRule="auto"/>
        <w:ind w:right="72"/>
        <w:jc w:val="both"/>
      </w:pPr>
      <w:r w:rsidRPr="00317AF1">
        <w:t xml:space="preserve">W ramach gwarancji Zamawiający ma prawo zgłaszać błędy w </w:t>
      </w:r>
      <w:r>
        <w:t>o</w:t>
      </w:r>
      <w:r w:rsidRPr="00317AF1">
        <w:t>programowaniu do serwisu producenta</w:t>
      </w:r>
      <w:r>
        <w:t xml:space="preserve"> lub jego dystrybutora.</w:t>
      </w:r>
    </w:p>
    <w:p w14:paraId="02EB26AB" w14:textId="4DFA5A8D" w:rsidR="00632C71" w:rsidRDefault="00632C71" w:rsidP="00F820D2">
      <w:pPr>
        <w:pStyle w:val="Akapitzlist"/>
        <w:numPr>
          <w:ilvl w:val="0"/>
          <w:numId w:val="90"/>
        </w:numPr>
        <w:spacing w:before="100" w:beforeAutospacing="1" w:after="120" w:line="276" w:lineRule="auto"/>
        <w:ind w:right="72"/>
        <w:jc w:val="both"/>
      </w:pPr>
      <w:r>
        <w:t xml:space="preserve">Serwis producenta musi zostać zapewniony przez Wykonawcę </w:t>
      </w:r>
      <w:r w:rsidR="002972FE">
        <w:rPr>
          <w:rFonts w:ascii="Calibri" w:hAnsi="Calibri" w:cs="Calibri"/>
          <w:color w:val="000009"/>
        </w:rPr>
        <w:t xml:space="preserve">do dnia </w:t>
      </w:r>
      <w:r w:rsidR="002972FE" w:rsidRPr="00C14F8A">
        <w:t>14.03.2026 r.</w:t>
      </w:r>
    </w:p>
    <w:p w14:paraId="12372559" w14:textId="77777777" w:rsidR="00632C71" w:rsidRDefault="00632C71" w:rsidP="00F820D2">
      <w:pPr>
        <w:pStyle w:val="Akapitzlist"/>
        <w:numPr>
          <w:ilvl w:val="0"/>
          <w:numId w:val="90"/>
        </w:numPr>
        <w:spacing w:before="100" w:beforeAutospacing="1" w:after="120" w:line="276" w:lineRule="auto"/>
        <w:ind w:right="72"/>
        <w:jc w:val="both"/>
      </w:pPr>
      <w:r w:rsidRPr="00E26A24">
        <w:t xml:space="preserve">Serwis polega na </w:t>
      </w:r>
      <w:r>
        <w:t>ś</w:t>
      </w:r>
      <w:r w:rsidRPr="00E26A24">
        <w:t xml:space="preserve">wiadczeniu usługi wsparcia technicznego udzielonego przez producenta lub </w:t>
      </w:r>
      <w:r>
        <w:t>a</w:t>
      </w:r>
      <w:r w:rsidRPr="00E26A24">
        <w:t xml:space="preserve">utoryzowanego </w:t>
      </w:r>
      <w:r>
        <w:t>d</w:t>
      </w:r>
      <w:r w:rsidRPr="00E26A24">
        <w:t xml:space="preserve">ystrybutora </w:t>
      </w:r>
      <w:r>
        <w:t>p</w:t>
      </w:r>
      <w:r w:rsidRPr="00E26A24">
        <w:t xml:space="preserve">roducenta w języku polskim </w:t>
      </w:r>
      <w:r>
        <w:t>i objąć musi minimum:</w:t>
      </w:r>
    </w:p>
    <w:p w14:paraId="68A075CA" w14:textId="77777777" w:rsidR="00632C71" w:rsidRDefault="00632C71" w:rsidP="00F820D2">
      <w:pPr>
        <w:pStyle w:val="Akapitzlist"/>
        <w:numPr>
          <w:ilvl w:val="0"/>
          <w:numId w:val="91"/>
        </w:numPr>
        <w:spacing w:before="100" w:beforeAutospacing="1" w:after="120" w:line="276" w:lineRule="auto"/>
        <w:ind w:right="72"/>
        <w:jc w:val="both"/>
      </w:pPr>
      <w:r>
        <w:t>dostęp do najnowszych wersji oprogramowania,</w:t>
      </w:r>
    </w:p>
    <w:p w14:paraId="6ED3A889" w14:textId="77777777" w:rsidR="00632C71" w:rsidRDefault="00632C71" w:rsidP="00F820D2">
      <w:pPr>
        <w:pStyle w:val="Akapitzlist"/>
        <w:numPr>
          <w:ilvl w:val="0"/>
          <w:numId w:val="91"/>
        </w:numPr>
        <w:spacing w:before="100" w:beforeAutospacing="1" w:after="120" w:line="276" w:lineRule="auto"/>
        <w:ind w:right="72"/>
        <w:jc w:val="both"/>
      </w:pPr>
      <w:r>
        <w:t>w</w:t>
      </w:r>
      <w:r w:rsidRPr="00E26A24">
        <w:t xml:space="preserve">sparcie telefoniczne </w:t>
      </w:r>
      <w:r>
        <w:t xml:space="preserve">w zakresie oferowanego oprogramowania </w:t>
      </w:r>
      <w:r w:rsidRPr="00E26A24">
        <w:t xml:space="preserve">zespołu </w:t>
      </w:r>
      <w:r>
        <w:t>inżynierów technicznych,</w:t>
      </w:r>
    </w:p>
    <w:p w14:paraId="48F58E06" w14:textId="77777777" w:rsidR="00632C71" w:rsidRDefault="00632C71" w:rsidP="00F820D2">
      <w:pPr>
        <w:pStyle w:val="Akapitzlist"/>
        <w:numPr>
          <w:ilvl w:val="0"/>
          <w:numId w:val="91"/>
        </w:numPr>
        <w:spacing w:before="100" w:beforeAutospacing="1" w:after="120" w:line="276" w:lineRule="auto"/>
        <w:ind w:right="72"/>
        <w:jc w:val="both"/>
      </w:pPr>
      <w:r>
        <w:t>wsparcie</w:t>
      </w:r>
      <w:r w:rsidRPr="00E26A24">
        <w:t xml:space="preserve"> w prawidłow</w:t>
      </w:r>
      <w:r>
        <w:t>ym</w:t>
      </w:r>
      <w:r w:rsidRPr="00E26A24">
        <w:t xml:space="preserve"> i zgodn</w:t>
      </w:r>
      <w:r>
        <w:t>ym</w:t>
      </w:r>
      <w:r w:rsidRPr="00E26A24">
        <w:t xml:space="preserve"> z wymaganiami producenta </w:t>
      </w:r>
      <w:r>
        <w:t>użytkowaniu oprogramowania,</w:t>
      </w:r>
    </w:p>
    <w:p w14:paraId="0F565892" w14:textId="77777777" w:rsidR="00632C71" w:rsidRDefault="00632C71" w:rsidP="00F820D2">
      <w:pPr>
        <w:pStyle w:val="Akapitzlist"/>
        <w:numPr>
          <w:ilvl w:val="0"/>
          <w:numId w:val="91"/>
        </w:numPr>
        <w:spacing w:before="100" w:beforeAutospacing="1" w:after="120" w:line="276" w:lineRule="auto"/>
        <w:ind w:right="72"/>
        <w:jc w:val="both"/>
      </w:pPr>
      <w:r>
        <w:t>przyjmowanie i realizacja zgłoszeń serwisowych,</w:t>
      </w:r>
    </w:p>
    <w:p w14:paraId="7E908B16" w14:textId="77777777" w:rsidR="00632C71" w:rsidRDefault="00632C71" w:rsidP="00F820D2">
      <w:pPr>
        <w:pStyle w:val="Akapitzlist"/>
        <w:numPr>
          <w:ilvl w:val="0"/>
          <w:numId w:val="91"/>
        </w:numPr>
        <w:spacing w:before="100" w:beforeAutospacing="1" w:after="120" w:line="276" w:lineRule="auto"/>
        <w:ind w:right="72"/>
        <w:jc w:val="both"/>
      </w:pPr>
      <w:r>
        <w:t>doradztwo techniczne w zakresie konfiguracji i optymalizacji oprogramowania,</w:t>
      </w:r>
    </w:p>
    <w:p w14:paraId="0A34D816" w14:textId="77777777" w:rsidR="00632C71" w:rsidRDefault="00632C71" w:rsidP="00632C71">
      <w:pPr>
        <w:spacing w:after="120" w:line="276" w:lineRule="auto"/>
        <w:ind w:left="1620" w:right="72"/>
        <w:jc w:val="both"/>
      </w:pPr>
      <w:r>
        <w:t>w przypadku jeżeli w dalszej części niniejszego dokumentu zdefiniowano wymogi serwisu lub gwarancji w innym zakresie powyższe wymogi są obowiązujące i należy potraktować jako podstawowe, precyzowane przez dodatkowe wymagania opisane w dalszej części dokumentu.</w:t>
      </w:r>
    </w:p>
    <w:p w14:paraId="285278AB" w14:textId="77777777" w:rsidR="00632C71" w:rsidRDefault="00632C71" w:rsidP="00632C71">
      <w:pPr>
        <w:pStyle w:val="Akapitzlist"/>
        <w:numPr>
          <w:ilvl w:val="0"/>
          <w:numId w:val="82"/>
        </w:numPr>
        <w:spacing w:line="276" w:lineRule="auto"/>
        <w:jc w:val="both"/>
      </w:pPr>
      <w:r>
        <w:t>W poniżej wskazanych wymaganiach Zamawiający posługuje się terminami „musi”, „powinien”, „możliwość” określając w ten sposób wymaganą funkcjonalność oprogramowania.</w:t>
      </w:r>
    </w:p>
    <w:p w14:paraId="0A5AF125" w14:textId="6E7158B8" w:rsidR="00F7181E" w:rsidRDefault="00F7181E" w:rsidP="00F7181E">
      <w:pPr>
        <w:pStyle w:val="Nagwek1"/>
        <w:numPr>
          <w:ilvl w:val="1"/>
          <w:numId w:val="1"/>
        </w:numPr>
        <w:spacing w:before="100" w:beforeAutospacing="1" w:after="120" w:line="276" w:lineRule="auto"/>
      </w:pPr>
      <w:bookmarkStart w:id="12" w:name="_Toc190016638"/>
      <w:r>
        <w:t>Zakup oprogramowania do agregowania logów (1 szt.).</w:t>
      </w:r>
      <w:bookmarkEnd w:id="12"/>
    </w:p>
    <w:p w14:paraId="5D4996A0" w14:textId="77777777" w:rsidR="00F7181E" w:rsidRDefault="00F7181E" w:rsidP="00F7181E">
      <w:pPr>
        <w:spacing w:line="276" w:lineRule="auto"/>
        <w:jc w:val="both"/>
        <w:rPr>
          <w:rFonts w:cstheme="minorHAnsi"/>
        </w:rPr>
      </w:pPr>
      <w:r>
        <w:rPr>
          <w:rFonts w:cstheme="minorHAnsi"/>
        </w:rPr>
        <w:t>Minimalne wymagania funkcjonalne oprogramowania:</w:t>
      </w:r>
    </w:p>
    <w:p w14:paraId="6B245110" w14:textId="77777777" w:rsidR="00F7181E" w:rsidRPr="007D6324" w:rsidRDefault="00F7181E" w:rsidP="00F7181E">
      <w:pPr>
        <w:pStyle w:val="Akapitzlist"/>
        <w:numPr>
          <w:ilvl w:val="1"/>
          <w:numId w:val="35"/>
        </w:numPr>
        <w:spacing w:line="276" w:lineRule="auto"/>
        <w:jc w:val="both"/>
        <w:rPr>
          <w:rFonts w:cstheme="minorHAnsi"/>
        </w:rPr>
      </w:pPr>
      <w:r>
        <w:rPr>
          <w:rFonts w:cstheme="minorHAnsi"/>
        </w:rPr>
        <w:t>Oprogramowanie musi umożliwiać scentralizowane</w:t>
      </w:r>
      <w:r>
        <w:t xml:space="preserve"> zarządzanie komunikatami dzienników logów na urządzeniach sieciowych i serwerach wyposażonych w systemy operacyjne i </w:t>
      </w:r>
      <w:proofErr w:type="spellStart"/>
      <w:r>
        <w:t>firmware</w:t>
      </w:r>
      <w:proofErr w:type="spellEnd"/>
      <w:r>
        <w:t xml:space="preserve"> </w:t>
      </w:r>
      <w:r w:rsidRPr="00F8527D">
        <w:t>Linux/Unix/Windows</w:t>
      </w:r>
      <w:r>
        <w:t>.</w:t>
      </w:r>
    </w:p>
    <w:p w14:paraId="6B46C3F4" w14:textId="77777777" w:rsidR="00F7181E" w:rsidRPr="00F8527D" w:rsidRDefault="00F7181E" w:rsidP="00F7181E">
      <w:pPr>
        <w:pStyle w:val="Akapitzlist"/>
        <w:numPr>
          <w:ilvl w:val="1"/>
          <w:numId w:val="35"/>
        </w:numPr>
        <w:spacing w:line="276" w:lineRule="auto"/>
        <w:jc w:val="both"/>
        <w:rPr>
          <w:rFonts w:cstheme="minorHAnsi"/>
        </w:rPr>
      </w:pPr>
      <w:r>
        <w:t xml:space="preserve">Oprogramowanie musi umożliwiać przeglądanie wszystkich logów ze wskazanych urządzeń w jednej konsoli w oparciu o </w:t>
      </w:r>
      <w:proofErr w:type="spellStart"/>
      <w:r>
        <w:t>syslog</w:t>
      </w:r>
      <w:proofErr w:type="spellEnd"/>
      <w:r>
        <w:t xml:space="preserve"> i protokół SNMP.</w:t>
      </w:r>
    </w:p>
    <w:p w14:paraId="14D84C46" w14:textId="77777777" w:rsidR="00F7181E" w:rsidRPr="00F8527D" w:rsidRDefault="00F7181E" w:rsidP="00F7181E">
      <w:pPr>
        <w:pStyle w:val="Akapitzlist"/>
        <w:numPr>
          <w:ilvl w:val="1"/>
          <w:numId w:val="35"/>
        </w:numPr>
        <w:spacing w:line="276" w:lineRule="auto"/>
        <w:jc w:val="both"/>
        <w:rPr>
          <w:rFonts w:cstheme="minorHAnsi"/>
        </w:rPr>
      </w:pPr>
      <w:r>
        <w:t>Oprogramowanie nie może ograniczać liczby urządzeń, z których zbiera logi.</w:t>
      </w:r>
    </w:p>
    <w:p w14:paraId="48F2CACF" w14:textId="77777777" w:rsidR="00F7181E" w:rsidRPr="00F8527D" w:rsidRDefault="00F7181E" w:rsidP="00F7181E">
      <w:pPr>
        <w:pStyle w:val="Akapitzlist"/>
        <w:numPr>
          <w:ilvl w:val="1"/>
          <w:numId w:val="35"/>
        </w:numPr>
        <w:spacing w:line="276" w:lineRule="auto"/>
        <w:jc w:val="both"/>
        <w:rPr>
          <w:rFonts w:cstheme="minorHAnsi"/>
        </w:rPr>
      </w:pPr>
      <w:r>
        <w:rPr>
          <w:rFonts w:cstheme="minorHAnsi"/>
        </w:rPr>
        <w:t>Oprogramowanie powinno zbierać logi z urządzeń obsługujących I</w:t>
      </w:r>
      <w:r w:rsidRPr="00F8527D">
        <w:rPr>
          <w:rFonts w:cstheme="minorHAnsi"/>
        </w:rPr>
        <w:t xml:space="preserve">Pv4 </w:t>
      </w:r>
      <w:r>
        <w:rPr>
          <w:rFonts w:cstheme="minorHAnsi"/>
        </w:rPr>
        <w:t>i</w:t>
      </w:r>
      <w:r w:rsidRPr="00F8527D">
        <w:rPr>
          <w:rFonts w:cstheme="minorHAnsi"/>
        </w:rPr>
        <w:t xml:space="preserve"> IPv6</w:t>
      </w:r>
      <w:r>
        <w:rPr>
          <w:rFonts w:cstheme="minorHAnsi"/>
        </w:rPr>
        <w:t>.</w:t>
      </w:r>
    </w:p>
    <w:p w14:paraId="255B3593" w14:textId="77777777" w:rsidR="00F7181E" w:rsidRPr="00DB7E27" w:rsidRDefault="00F7181E" w:rsidP="00F7181E">
      <w:pPr>
        <w:pStyle w:val="Akapitzlist"/>
        <w:numPr>
          <w:ilvl w:val="1"/>
          <w:numId w:val="35"/>
        </w:numPr>
        <w:spacing w:line="276" w:lineRule="auto"/>
        <w:jc w:val="both"/>
        <w:rPr>
          <w:rFonts w:cstheme="minorHAnsi"/>
        </w:rPr>
      </w:pPr>
      <w:r>
        <w:t>Oprogramowanie musi umożliwiać powiadamianie w czasie rzeczywistym w ramach wcześniej zdefiniowanych kryteriów.</w:t>
      </w:r>
    </w:p>
    <w:p w14:paraId="37232218" w14:textId="77777777" w:rsidR="00F7181E" w:rsidRPr="001B5CDF" w:rsidRDefault="00F7181E" w:rsidP="00F7181E">
      <w:pPr>
        <w:pStyle w:val="Akapitzlist"/>
        <w:numPr>
          <w:ilvl w:val="1"/>
          <w:numId w:val="35"/>
        </w:numPr>
        <w:spacing w:line="276" w:lineRule="auto"/>
        <w:jc w:val="both"/>
        <w:rPr>
          <w:rFonts w:cstheme="minorHAnsi"/>
        </w:rPr>
      </w:pPr>
      <w:r>
        <w:t>Konsola oprogramowania powinna być dostępna przez przeglądarkę.</w:t>
      </w:r>
    </w:p>
    <w:p w14:paraId="59DFB674" w14:textId="77777777" w:rsidR="00F7181E" w:rsidRPr="001B5CDF" w:rsidRDefault="00F7181E" w:rsidP="00F7181E">
      <w:pPr>
        <w:pStyle w:val="Akapitzlist"/>
        <w:numPr>
          <w:ilvl w:val="1"/>
          <w:numId w:val="35"/>
        </w:numPr>
        <w:spacing w:line="276" w:lineRule="auto"/>
        <w:jc w:val="both"/>
        <w:rPr>
          <w:rFonts w:cstheme="minorHAnsi"/>
        </w:rPr>
      </w:pPr>
      <w:r>
        <w:t xml:space="preserve">Oprogramowanie powinno posiadać bufor na minimum 1 000 000 wiadomości </w:t>
      </w:r>
      <w:proofErr w:type="spellStart"/>
      <w:r>
        <w:t>syslog</w:t>
      </w:r>
      <w:proofErr w:type="spellEnd"/>
      <w:r>
        <w:t>.</w:t>
      </w:r>
    </w:p>
    <w:p w14:paraId="766761C5" w14:textId="77777777" w:rsidR="00F7181E" w:rsidRPr="00DB7E27" w:rsidRDefault="00F7181E" w:rsidP="00F7181E">
      <w:pPr>
        <w:pStyle w:val="Akapitzlist"/>
        <w:numPr>
          <w:ilvl w:val="1"/>
          <w:numId w:val="35"/>
        </w:numPr>
        <w:spacing w:line="276" w:lineRule="auto"/>
        <w:jc w:val="both"/>
        <w:rPr>
          <w:rFonts w:cstheme="minorHAnsi"/>
        </w:rPr>
      </w:pPr>
      <w:r>
        <w:t>Oprogramowanie powinno umożliwiać zapisywanie zebranych dysków do wskazanej lokalizacji.</w:t>
      </w:r>
    </w:p>
    <w:p w14:paraId="771EB667" w14:textId="77777777" w:rsidR="00F7181E" w:rsidRDefault="00F7181E" w:rsidP="00F7181E">
      <w:pPr>
        <w:pStyle w:val="Akapitzlist"/>
        <w:numPr>
          <w:ilvl w:val="1"/>
          <w:numId w:val="35"/>
        </w:numPr>
        <w:spacing w:line="276" w:lineRule="auto"/>
        <w:jc w:val="both"/>
        <w:rPr>
          <w:rFonts w:cstheme="minorHAnsi"/>
        </w:rPr>
      </w:pPr>
      <w:r>
        <w:rPr>
          <w:rFonts w:cstheme="minorHAnsi"/>
        </w:rPr>
        <w:t>Oprogramowanie powinno dzielić logi według: priorytetu, czasu, adresu IP lub nazwy hosta, sieci, zawartości treści, ze względu na źródło (UDP, TCP, SNMP).</w:t>
      </w:r>
    </w:p>
    <w:p w14:paraId="704886B9" w14:textId="77777777" w:rsidR="00F7181E" w:rsidRPr="00F21F09" w:rsidRDefault="00F7181E" w:rsidP="00F7181E">
      <w:pPr>
        <w:pStyle w:val="Akapitzlist"/>
        <w:numPr>
          <w:ilvl w:val="1"/>
          <w:numId w:val="35"/>
        </w:numPr>
        <w:spacing w:line="276" w:lineRule="auto"/>
        <w:jc w:val="both"/>
        <w:rPr>
          <w:rFonts w:cstheme="minorHAnsi"/>
        </w:rPr>
      </w:pPr>
      <w:r>
        <w:rPr>
          <w:rFonts w:cstheme="minorHAnsi"/>
        </w:rPr>
        <w:t>Oprogramowanie powinno umożliwiać w</w:t>
      </w:r>
      <w:r>
        <w:t>ysyłanie powiadomień e-mail w oparciu o zdefiniowanie wcześniej reguły.</w:t>
      </w:r>
    </w:p>
    <w:p w14:paraId="29656A68" w14:textId="77777777" w:rsidR="00F7181E" w:rsidRPr="00F21F09" w:rsidRDefault="00F7181E" w:rsidP="00F7181E">
      <w:pPr>
        <w:pStyle w:val="Akapitzlist"/>
        <w:numPr>
          <w:ilvl w:val="1"/>
          <w:numId w:val="35"/>
        </w:numPr>
        <w:spacing w:line="276" w:lineRule="auto"/>
        <w:jc w:val="both"/>
        <w:rPr>
          <w:rFonts w:cstheme="minorHAnsi"/>
        </w:rPr>
      </w:pPr>
      <w:r>
        <w:rPr>
          <w:rFonts w:cstheme="minorHAnsi"/>
        </w:rPr>
        <w:t xml:space="preserve">Oprogramowanie powinno umożliwiać </w:t>
      </w:r>
      <w:r>
        <w:t>uruchamianie skryptów w oparciu o zdefiniowanie wcześniej reguły.</w:t>
      </w:r>
    </w:p>
    <w:p w14:paraId="32AFF3B8" w14:textId="77777777" w:rsidR="00F7181E" w:rsidRPr="00F21F09" w:rsidRDefault="00F7181E" w:rsidP="00F7181E">
      <w:pPr>
        <w:pStyle w:val="Akapitzlist"/>
        <w:numPr>
          <w:ilvl w:val="1"/>
          <w:numId w:val="35"/>
        </w:numPr>
        <w:spacing w:line="276" w:lineRule="auto"/>
        <w:jc w:val="both"/>
        <w:rPr>
          <w:rFonts w:cstheme="minorHAnsi"/>
        </w:rPr>
      </w:pPr>
      <w:r>
        <w:rPr>
          <w:rFonts w:cstheme="minorHAnsi"/>
        </w:rPr>
        <w:t xml:space="preserve">Oprogramowanie powinno umożliwiać </w:t>
      </w:r>
      <w:r>
        <w:t>logowanie do plików oraz baz danych ODBC.</w:t>
      </w:r>
    </w:p>
    <w:p w14:paraId="2325AED1" w14:textId="77777777" w:rsidR="00F7181E" w:rsidRPr="00F21F09" w:rsidRDefault="00F7181E" w:rsidP="00F7181E">
      <w:pPr>
        <w:pStyle w:val="Akapitzlist"/>
        <w:numPr>
          <w:ilvl w:val="1"/>
          <w:numId w:val="35"/>
        </w:numPr>
        <w:spacing w:line="276" w:lineRule="auto"/>
        <w:jc w:val="both"/>
        <w:rPr>
          <w:rFonts w:cstheme="minorHAnsi"/>
        </w:rPr>
      </w:pPr>
      <w:r>
        <w:rPr>
          <w:rFonts w:cstheme="minorHAnsi"/>
        </w:rPr>
        <w:t xml:space="preserve">Oprogramowanie powinno umożliwiać </w:t>
      </w:r>
      <w:r>
        <w:t>przesyłanie dalej wygenerowanej wiadomości w oparciu o zdefiniowanie wcześniej reguły.</w:t>
      </w:r>
    </w:p>
    <w:p w14:paraId="77B03AA6" w14:textId="77777777" w:rsidR="00F7181E" w:rsidRPr="00F21F09" w:rsidRDefault="00F7181E" w:rsidP="00F7181E">
      <w:pPr>
        <w:pStyle w:val="Akapitzlist"/>
        <w:numPr>
          <w:ilvl w:val="1"/>
          <w:numId w:val="35"/>
        </w:numPr>
        <w:spacing w:line="276" w:lineRule="auto"/>
        <w:jc w:val="both"/>
        <w:rPr>
          <w:rFonts w:cstheme="minorHAnsi"/>
        </w:rPr>
      </w:pPr>
      <w:r>
        <w:rPr>
          <w:rFonts w:cstheme="minorHAnsi"/>
        </w:rPr>
        <w:t xml:space="preserve">Oprogramowanie powinno umożliwiać </w:t>
      </w:r>
      <w:r>
        <w:t xml:space="preserve">generowanie wykresów dla statystyk </w:t>
      </w:r>
      <w:proofErr w:type="spellStart"/>
      <w:r>
        <w:t>syslog</w:t>
      </w:r>
      <w:proofErr w:type="spellEnd"/>
      <w:r>
        <w:t xml:space="preserve"> dla określonych przedziałów czasowych.</w:t>
      </w:r>
    </w:p>
    <w:p w14:paraId="3EC6F162" w14:textId="77777777" w:rsidR="00F7181E" w:rsidRDefault="00F7181E" w:rsidP="00F7181E">
      <w:pPr>
        <w:pStyle w:val="Akapitzlist"/>
        <w:numPr>
          <w:ilvl w:val="1"/>
          <w:numId w:val="35"/>
        </w:numPr>
        <w:spacing w:line="276" w:lineRule="auto"/>
        <w:jc w:val="both"/>
        <w:rPr>
          <w:rFonts w:cstheme="minorHAnsi"/>
        </w:rPr>
      </w:pPr>
      <w:r>
        <w:rPr>
          <w:rFonts w:cstheme="minorHAnsi"/>
        </w:rPr>
        <w:t xml:space="preserve">Oprogramowanie powinno umożliwiać przeglądanie i </w:t>
      </w:r>
      <w:r>
        <w:t xml:space="preserve">filtrowanie widomości na podstawie </w:t>
      </w:r>
      <w:r>
        <w:rPr>
          <w:rFonts w:cstheme="minorHAnsi"/>
        </w:rPr>
        <w:t>priorytetu, czasu, adresu IP lub nazwy hosta, sieci, zawartości treści, ze względu na źródło (UDP, TCP, SNMP).</w:t>
      </w:r>
    </w:p>
    <w:p w14:paraId="712718D6" w14:textId="77777777" w:rsidR="00F7181E" w:rsidRPr="00CE44BB" w:rsidRDefault="00F7181E" w:rsidP="00F7181E">
      <w:pPr>
        <w:spacing w:line="276" w:lineRule="auto"/>
        <w:jc w:val="both"/>
      </w:pPr>
      <w:r w:rsidRPr="00CE44BB">
        <w:rPr>
          <w:rFonts w:cstheme="minorHAnsi"/>
        </w:rPr>
        <w:t>Wymagania instalacyjne i wdrożeniowe dla dostarczonego oprogramowania:</w:t>
      </w:r>
    </w:p>
    <w:p w14:paraId="03F0BA97" w14:textId="2354676E" w:rsidR="00F7181E" w:rsidRPr="00CE44BB" w:rsidRDefault="00F7181E" w:rsidP="00F7181E">
      <w:pPr>
        <w:pStyle w:val="Akapitzlist"/>
        <w:numPr>
          <w:ilvl w:val="0"/>
          <w:numId w:val="122"/>
        </w:numPr>
        <w:spacing w:line="276" w:lineRule="auto"/>
        <w:ind w:left="720"/>
        <w:jc w:val="both"/>
      </w:pPr>
      <w:r>
        <w:t>Oprogramowanie ma umożliwiać i</w:t>
      </w:r>
      <w:r w:rsidRPr="00CE44BB">
        <w:t>nstalacj</w:t>
      </w:r>
      <w:r>
        <w:t>ę</w:t>
      </w:r>
      <w:r w:rsidRPr="00CE44BB">
        <w:t xml:space="preserve"> na serwerach fizycznych (</w:t>
      </w:r>
      <w:r>
        <w:t>2</w:t>
      </w:r>
      <w:r w:rsidRPr="00CE44BB">
        <w:t xml:space="preserve"> serwerów) </w:t>
      </w:r>
      <w:r>
        <w:t xml:space="preserve">jako oddzielne instancje </w:t>
      </w:r>
      <w:r w:rsidRPr="00CE44BB">
        <w:t>oraz maszynach wirtualnych (</w:t>
      </w:r>
      <w:r>
        <w:t>maksymalnie 4</w:t>
      </w:r>
      <w:r w:rsidRPr="00CE44BB">
        <w:t xml:space="preserve"> maszyn</w:t>
      </w:r>
      <w:r>
        <w:t>y</w:t>
      </w:r>
      <w:r w:rsidRPr="00CE44BB">
        <w:t xml:space="preserve"> wirtualn</w:t>
      </w:r>
      <w:r>
        <w:t>e</w:t>
      </w:r>
      <w:r w:rsidRPr="00CE44BB">
        <w:t>)</w:t>
      </w:r>
      <w:r>
        <w:t xml:space="preserve"> oraz umożliwiać </w:t>
      </w:r>
      <w:r w:rsidRPr="00D41E6D">
        <w:t>podłączenie nielimitowanej liczby urządzeń końcowych do jednego zainstalowanego serwera</w:t>
      </w:r>
      <w:r>
        <w:t>.</w:t>
      </w:r>
    </w:p>
    <w:p w14:paraId="4532D53F" w14:textId="77777777" w:rsidR="00F7181E" w:rsidRPr="00CE44BB" w:rsidRDefault="00F7181E" w:rsidP="00F7181E">
      <w:pPr>
        <w:pStyle w:val="Akapitzlist"/>
        <w:numPr>
          <w:ilvl w:val="0"/>
          <w:numId w:val="122"/>
        </w:numPr>
        <w:spacing w:line="276" w:lineRule="auto"/>
        <w:ind w:left="720"/>
        <w:jc w:val="both"/>
      </w:pPr>
      <w:r w:rsidRPr="00CE44BB">
        <w:t>Zamawiający dopuszcza instalację i wdrożenie zdalne.</w:t>
      </w:r>
    </w:p>
    <w:p w14:paraId="4A2BBA09" w14:textId="77777777" w:rsidR="00F7181E" w:rsidRPr="00CE44BB" w:rsidRDefault="00F7181E" w:rsidP="00F7181E">
      <w:pPr>
        <w:pStyle w:val="Akapitzlist"/>
        <w:numPr>
          <w:ilvl w:val="0"/>
          <w:numId w:val="122"/>
        </w:numPr>
        <w:spacing w:line="276" w:lineRule="auto"/>
        <w:ind w:left="720"/>
        <w:jc w:val="both"/>
      </w:pPr>
      <w:r w:rsidRPr="00CE44BB">
        <w:t>Wykonawca wykona wdrożenie na wybranym serwerze/maszynie wirtualnej posiadanym i wskazanym przez Zamawiającego.</w:t>
      </w:r>
    </w:p>
    <w:p w14:paraId="0A8CD78B" w14:textId="77777777" w:rsidR="00F7181E" w:rsidRPr="00CE44BB" w:rsidRDefault="00F7181E" w:rsidP="00F7181E">
      <w:pPr>
        <w:pStyle w:val="Akapitzlist"/>
        <w:numPr>
          <w:ilvl w:val="0"/>
          <w:numId w:val="122"/>
        </w:numPr>
        <w:spacing w:line="276" w:lineRule="auto"/>
        <w:ind w:left="720"/>
        <w:jc w:val="both"/>
      </w:pPr>
      <w:r w:rsidRPr="00CE44BB">
        <w:t>Wykonawca będzie udzielał pomocy technicznej dla Zamawiającego przez okres gwarancji.</w:t>
      </w:r>
    </w:p>
    <w:p w14:paraId="5835B507" w14:textId="77777777" w:rsidR="00F7181E" w:rsidRPr="00CE44BB" w:rsidRDefault="00F7181E" w:rsidP="00F7181E">
      <w:pPr>
        <w:pStyle w:val="Akapitzlist"/>
        <w:numPr>
          <w:ilvl w:val="0"/>
          <w:numId w:val="122"/>
        </w:numPr>
        <w:spacing w:line="276" w:lineRule="auto"/>
        <w:ind w:left="720"/>
        <w:jc w:val="both"/>
      </w:pPr>
      <w:r w:rsidRPr="00CE44BB">
        <w:t>Usługa wsparcia wdrożenia obejmuje:</w:t>
      </w:r>
    </w:p>
    <w:p w14:paraId="1F6EBCF7" w14:textId="77777777" w:rsidR="00F7181E" w:rsidRPr="00CE44BB" w:rsidRDefault="00F7181E" w:rsidP="00F7181E">
      <w:pPr>
        <w:pStyle w:val="Akapitzlist"/>
        <w:numPr>
          <w:ilvl w:val="0"/>
          <w:numId w:val="123"/>
        </w:numPr>
        <w:spacing w:before="240" w:after="120" w:line="276" w:lineRule="auto"/>
        <w:ind w:right="72"/>
        <w:jc w:val="both"/>
        <w:rPr>
          <w:color w:val="000000" w:themeColor="text1"/>
        </w:rPr>
      </w:pPr>
      <w:r w:rsidRPr="00CE44BB">
        <w:rPr>
          <w:color w:val="000000" w:themeColor="text1"/>
        </w:rPr>
        <w:t>analizę przedwdrożeniowa,</w:t>
      </w:r>
    </w:p>
    <w:p w14:paraId="76540706" w14:textId="77777777" w:rsidR="00F7181E" w:rsidRPr="00CE44BB" w:rsidRDefault="00F7181E" w:rsidP="00F7181E">
      <w:pPr>
        <w:pStyle w:val="Akapitzlist"/>
        <w:numPr>
          <w:ilvl w:val="0"/>
          <w:numId w:val="123"/>
        </w:numPr>
        <w:spacing w:before="240" w:after="120" w:line="276" w:lineRule="auto"/>
        <w:ind w:right="72"/>
        <w:jc w:val="both"/>
        <w:rPr>
          <w:color w:val="000000" w:themeColor="text1"/>
        </w:rPr>
      </w:pPr>
      <w:r w:rsidRPr="00CE44BB">
        <w:rPr>
          <w:color w:val="000000" w:themeColor="text1"/>
        </w:rPr>
        <w:t>pomoc przy instalacji silnika bazy danych - jeżeli będzie wymagana instalacja,</w:t>
      </w:r>
    </w:p>
    <w:p w14:paraId="109E7355" w14:textId="77777777" w:rsidR="00F7181E" w:rsidRPr="00CE44BB" w:rsidRDefault="00F7181E" w:rsidP="00F7181E">
      <w:pPr>
        <w:pStyle w:val="Akapitzlist"/>
        <w:numPr>
          <w:ilvl w:val="0"/>
          <w:numId w:val="123"/>
        </w:numPr>
        <w:spacing w:before="240" w:after="120" w:line="276" w:lineRule="auto"/>
        <w:ind w:right="72"/>
        <w:jc w:val="both"/>
        <w:rPr>
          <w:color w:val="000000" w:themeColor="text1"/>
        </w:rPr>
      </w:pPr>
      <w:r w:rsidRPr="00CE44BB">
        <w:rPr>
          <w:color w:val="000000" w:themeColor="text1"/>
        </w:rPr>
        <w:t>instalację oprogramowania: na serwerach fizycznych i maszynach wirtualnych,</w:t>
      </w:r>
    </w:p>
    <w:p w14:paraId="29BB4AFD" w14:textId="77777777" w:rsidR="00F7181E" w:rsidRPr="00CE44BB" w:rsidRDefault="00F7181E" w:rsidP="00F7181E">
      <w:pPr>
        <w:pStyle w:val="Akapitzlist"/>
        <w:numPr>
          <w:ilvl w:val="0"/>
          <w:numId w:val="123"/>
        </w:numPr>
        <w:spacing w:before="240" w:after="120" w:line="276" w:lineRule="auto"/>
        <w:ind w:right="72"/>
        <w:jc w:val="both"/>
        <w:rPr>
          <w:color w:val="000000" w:themeColor="text1"/>
        </w:rPr>
      </w:pPr>
      <w:r w:rsidRPr="00CE44BB">
        <w:rPr>
          <w:color w:val="000000" w:themeColor="text1"/>
        </w:rPr>
        <w:t>konfigurację oprogramowania,</w:t>
      </w:r>
    </w:p>
    <w:p w14:paraId="11388DDA" w14:textId="77777777" w:rsidR="00F7181E" w:rsidRPr="00CE44BB" w:rsidRDefault="00F7181E" w:rsidP="00F7181E">
      <w:pPr>
        <w:pStyle w:val="Akapitzlist"/>
        <w:numPr>
          <w:ilvl w:val="0"/>
          <w:numId w:val="123"/>
        </w:numPr>
        <w:spacing w:before="240" w:after="120" w:line="276" w:lineRule="auto"/>
        <w:ind w:right="72"/>
        <w:jc w:val="both"/>
        <w:rPr>
          <w:color w:val="000000" w:themeColor="text1"/>
        </w:rPr>
      </w:pPr>
      <w:r w:rsidRPr="00CE44BB">
        <w:rPr>
          <w:color w:val="000000" w:themeColor="text1"/>
        </w:rPr>
        <w:t>optymalizację ustawień pod wymogi sieciowe i sprzętowe Zamawiającego.</w:t>
      </w:r>
    </w:p>
    <w:p w14:paraId="5DE1C180" w14:textId="7F201738" w:rsidR="00F7181E" w:rsidRDefault="00F7181E" w:rsidP="00F7181E">
      <w:pPr>
        <w:pStyle w:val="Nagwek1"/>
        <w:numPr>
          <w:ilvl w:val="1"/>
          <w:numId w:val="1"/>
        </w:numPr>
        <w:spacing w:before="100" w:beforeAutospacing="1" w:after="120" w:line="276" w:lineRule="auto"/>
      </w:pPr>
      <w:bookmarkStart w:id="13" w:name="_Toc190016639"/>
      <w:r>
        <w:t>Zakup oprogramowania backup</w:t>
      </w:r>
      <w:r>
        <w:tab/>
        <w:t xml:space="preserve"> (1 szt.).</w:t>
      </w:r>
      <w:bookmarkEnd w:id="13"/>
    </w:p>
    <w:p w14:paraId="515F789B" w14:textId="77777777" w:rsidR="00E36879" w:rsidRPr="00CD73C6" w:rsidRDefault="00E36879" w:rsidP="00E36879">
      <w:r>
        <w:t>Minimalne parametry funkcjonalne oprogramowania:</w:t>
      </w:r>
    </w:p>
    <w:p w14:paraId="56A2AD1F" w14:textId="77777777" w:rsidR="00E36879" w:rsidRPr="00E642E1" w:rsidRDefault="00E36879" w:rsidP="00E36879">
      <w:pPr>
        <w:pStyle w:val="Akapitzlist"/>
        <w:numPr>
          <w:ilvl w:val="0"/>
          <w:numId w:val="39"/>
        </w:numPr>
        <w:spacing w:line="276" w:lineRule="auto"/>
        <w:jc w:val="both"/>
        <w:rPr>
          <w:rFonts w:cstheme="minorHAnsi"/>
          <w:lang w:eastAsia="pl-PL"/>
        </w:rPr>
      </w:pPr>
      <w:r w:rsidRPr="00E642E1">
        <w:rPr>
          <w:rFonts w:cstheme="minorHAnsi"/>
          <w:lang w:eastAsia="pl-PL"/>
        </w:rPr>
        <w:t>Wymagania ogólne:</w:t>
      </w:r>
    </w:p>
    <w:p w14:paraId="39D85DCC" w14:textId="77777777" w:rsidR="00E36879" w:rsidRPr="00196550" w:rsidRDefault="00E36879" w:rsidP="00E36879">
      <w:pPr>
        <w:pStyle w:val="Akapitzlist"/>
        <w:numPr>
          <w:ilvl w:val="0"/>
          <w:numId w:val="92"/>
        </w:numPr>
        <w:spacing w:after="0" w:line="276" w:lineRule="auto"/>
        <w:jc w:val="both"/>
        <w:rPr>
          <w:rFonts w:cstheme="minorHAnsi"/>
          <w:lang w:eastAsia="pl-PL"/>
        </w:rPr>
      </w:pPr>
      <w:r w:rsidRPr="00196550">
        <w:rPr>
          <w:rFonts w:cstheme="minorHAnsi"/>
          <w:lang w:eastAsia="pl-PL"/>
        </w:rPr>
        <w:t xml:space="preserve">licencja wieczysta na oprogramowanie ma umożliwiać backup </w:t>
      </w:r>
      <w:r>
        <w:rPr>
          <w:rFonts w:cstheme="minorHAnsi"/>
          <w:lang w:eastAsia="pl-PL"/>
        </w:rPr>
        <w:t>5</w:t>
      </w:r>
      <w:r w:rsidRPr="00196550">
        <w:rPr>
          <w:rFonts w:cstheme="minorHAnsi"/>
          <w:lang w:eastAsia="pl-PL"/>
        </w:rPr>
        <w:t>0 środowisk;</w:t>
      </w:r>
    </w:p>
    <w:p w14:paraId="3C93254A" w14:textId="77777777" w:rsidR="00E36879" w:rsidRPr="00196550" w:rsidRDefault="00E36879" w:rsidP="00E36879">
      <w:pPr>
        <w:pStyle w:val="Akapitzlist"/>
        <w:numPr>
          <w:ilvl w:val="0"/>
          <w:numId w:val="92"/>
        </w:numPr>
        <w:spacing w:after="0" w:line="276" w:lineRule="auto"/>
        <w:jc w:val="both"/>
        <w:rPr>
          <w:rFonts w:cstheme="minorHAnsi"/>
          <w:lang w:eastAsia="pl-PL"/>
        </w:rPr>
      </w:pPr>
      <w:r w:rsidRPr="00196550">
        <w:rPr>
          <w:rFonts w:cstheme="minorHAnsi"/>
          <w:lang w:eastAsia="pl-PL"/>
        </w:rPr>
        <w:t xml:space="preserve">oprogramowanie musi współpracować z infrastrukturą </w:t>
      </w:r>
      <w:proofErr w:type="spellStart"/>
      <w:r w:rsidRPr="00196550">
        <w:rPr>
          <w:rFonts w:cstheme="minorHAnsi"/>
          <w:lang w:eastAsia="pl-PL"/>
        </w:rPr>
        <w:t>VMware</w:t>
      </w:r>
      <w:proofErr w:type="spellEnd"/>
      <w:r w:rsidRPr="00196550">
        <w:rPr>
          <w:rFonts w:cstheme="minorHAnsi"/>
          <w:lang w:eastAsia="pl-PL"/>
        </w:rPr>
        <w:t xml:space="preserve"> oraz Microsoft Hyper-V;</w:t>
      </w:r>
    </w:p>
    <w:p w14:paraId="740A5AFA" w14:textId="77777777" w:rsidR="00E36879" w:rsidRPr="00196550" w:rsidRDefault="00E36879" w:rsidP="00E36879">
      <w:pPr>
        <w:pStyle w:val="Akapitzlist"/>
        <w:numPr>
          <w:ilvl w:val="0"/>
          <w:numId w:val="92"/>
        </w:numPr>
        <w:spacing w:after="0" w:line="276" w:lineRule="auto"/>
        <w:jc w:val="both"/>
        <w:rPr>
          <w:rFonts w:cstheme="minorHAnsi"/>
          <w:lang w:eastAsia="pl-PL"/>
        </w:rPr>
      </w:pPr>
      <w:r w:rsidRPr="00196550">
        <w:rPr>
          <w:rFonts w:cstheme="minorHAnsi"/>
          <w:lang w:eastAsia="pl-PL"/>
        </w:rPr>
        <w:t xml:space="preserve">oprogramowanie musi współpracować z hostami zarządzanymi przez </w:t>
      </w:r>
      <w:proofErr w:type="spellStart"/>
      <w:r w:rsidRPr="00196550">
        <w:rPr>
          <w:rFonts w:cstheme="minorHAnsi"/>
          <w:lang w:eastAsia="pl-PL"/>
        </w:rPr>
        <w:t>VMware</w:t>
      </w:r>
      <w:proofErr w:type="spellEnd"/>
      <w:r w:rsidRPr="00196550">
        <w:rPr>
          <w:rFonts w:cstheme="minorHAnsi"/>
          <w:lang w:eastAsia="pl-PL"/>
        </w:rPr>
        <w:t xml:space="preserve"> </w:t>
      </w:r>
      <w:proofErr w:type="spellStart"/>
      <w:r w:rsidRPr="00196550">
        <w:rPr>
          <w:rFonts w:cstheme="minorHAnsi"/>
          <w:lang w:eastAsia="pl-PL"/>
        </w:rPr>
        <w:t>vCenter</w:t>
      </w:r>
      <w:proofErr w:type="spellEnd"/>
      <w:r w:rsidRPr="00196550">
        <w:rPr>
          <w:rFonts w:cstheme="minorHAnsi"/>
          <w:lang w:eastAsia="pl-PL"/>
        </w:rPr>
        <w:t xml:space="preserve"> oraz pojedynczymi hostami;</w:t>
      </w:r>
    </w:p>
    <w:p w14:paraId="4C511385" w14:textId="77777777" w:rsidR="00E36879" w:rsidRPr="00196550" w:rsidRDefault="00E36879" w:rsidP="00E36879">
      <w:pPr>
        <w:pStyle w:val="Akapitzlist"/>
        <w:numPr>
          <w:ilvl w:val="0"/>
          <w:numId w:val="92"/>
        </w:numPr>
        <w:spacing w:after="0" w:line="276" w:lineRule="auto"/>
        <w:jc w:val="both"/>
        <w:rPr>
          <w:rFonts w:cstheme="minorHAnsi"/>
          <w:lang w:eastAsia="pl-PL"/>
        </w:rPr>
      </w:pPr>
      <w:r w:rsidRPr="00196550">
        <w:rPr>
          <w:rFonts w:cstheme="minorHAnsi"/>
          <w:lang w:eastAsia="pl-PL"/>
        </w:rPr>
        <w:t>oprogramowanie musi współpracować z hostami zarządzanymi przez System Center Virtual Machine Manager, klastrami hostów oraz pojedynczymi hostami;</w:t>
      </w:r>
    </w:p>
    <w:p w14:paraId="5D66A1F7" w14:textId="77777777" w:rsidR="00E36879" w:rsidRPr="00196550" w:rsidRDefault="00E36879" w:rsidP="00E36879">
      <w:pPr>
        <w:pStyle w:val="Akapitzlist"/>
        <w:numPr>
          <w:ilvl w:val="0"/>
          <w:numId w:val="92"/>
        </w:numPr>
        <w:spacing w:after="0" w:line="276" w:lineRule="auto"/>
        <w:jc w:val="both"/>
        <w:rPr>
          <w:rFonts w:cstheme="minorHAnsi"/>
          <w:lang w:eastAsia="pl-PL"/>
        </w:rPr>
      </w:pPr>
      <w:r w:rsidRPr="00196550">
        <w:rPr>
          <w:rFonts w:cstheme="minorHAnsi"/>
          <w:lang w:eastAsia="pl-PL"/>
        </w:rPr>
        <w:t xml:space="preserve">oprogramowanie musi zapewniać tworzenie kopii zapasowych wszystkich systemów operacyjnych maszyn wirtualnych wspieranych przez </w:t>
      </w:r>
      <w:proofErr w:type="spellStart"/>
      <w:r w:rsidRPr="00196550">
        <w:rPr>
          <w:rFonts w:cstheme="minorHAnsi"/>
          <w:lang w:eastAsia="pl-PL"/>
        </w:rPr>
        <w:t>vSphere</w:t>
      </w:r>
      <w:proofErr w:type="spellEnd"/>
      <w:r w:rsidRPr="00196550">
        <w:rPr>
          <w:rFonts w:cstheme="minorHAnsi"/>
          <w:lang w:eastAsia="pl-PL"/>
        </w:rPr>
        <w:t xml:space="preserve"> i Hyper-V;</w:t>
      </w:r>
    </w:p>
    <w:p w14:paraId="456079F7" w14:textId="77777777" w:rsidR="00E36879" w:rsidRPr="00196550" w:rsidRDefault="00E36879" w:rsidP="00E36879">
      <w:pPr>
        <w:pStyle w:val="Akapitzlist"/>
        <w:numPr>
          <w:ilvl w:val="0"/>
          <w:numId w:val="92"/>
        </w:numPr>
        <w:spacing w:after="0" w:line="276" w:lineRule="auto"/>
        <w:jc w:val="both"/>
        <w:rPr>
          <w:rFonts w:cstheme="minorHAnsi"/>
          <w:lang w:eastAsia="pl-PL"/>
        </w:rPr>
      </w:pPr>
      <w:r w:rsidRPr="00196550">
        <w:rPr>
          <w:rFonts w:cstheme="minorHAnsi"/>
          <w:lang w:eastAsia="pl-PL"/>
        </w:rPr>
        <w:t>oprogramowanie musi zapewniać tworzenie kopii zapasowych z sieciowych urządzeń plikowych NAS opartych o SMB, CIFS i/lub NFS oraz bezpośrednio z serwerów plikowych opartych o Windows i Linux;</w:t>
      </w:r>
    </w:p>
    <w:p w14:paraId="2133CE87" w14:textId="77777777" w:rsidR="00E36879" w:rsidRPr="00E642E1" w:rsidRDefault="00E36879" w:rsidP="00E36879">
      <w:pPr>
        <w:pStyle w:val="Akapitzlist"/>
        <w:numPr>
          <w:ilvl w:val="0"/>
          <w:numId w:val="39"/>
        </w:numPr>
        <w:spacing w:line="276" w:lineRule="auto"/>
        <w:jc w:val="both"/>
        <w:rPr>
          <w:rFonts w:cstheme="minorHAnsi"/>
          <w:lang w:eastAsia="pl-PL"/>
        </w:rPr>
      </w:pPr>
      <w:r w:rsidRPr="00E642E1">
        <w:rPr>
          <w:rFonts w:cstheme="minorHAnsi"/>
          <w:lang w:eastAsia="pl-PL"/>
        </w:rPr>
        <w:t xml:space="preserve">Całkowite koszty posiadania: </w:t>
      </w:r>
    </w:p>
    <w:p w14:paraId="5B86C3B1"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oprogramowanie musi być niezależne sprzętowo i umożliwiać wykorzystanie dowolnej platformy serwerowej i dyskowej;</w:t>
      </w:r>
    </w:p>
    <w:p w14:paraId="5C0E5569"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 xml:space="preserve">oprogramowanie musi tworzyć „samowystarczalne” archiwa do odzyskania których nie wymagana jest osobna baza danych z metadanymi </w:t>
      </w:r>
      <w:proofErr w:type="spellStart"/>
      <w:r w:rsidRPr="00196550">
        <w:rPr>
          <w:rFonts w:cstheme="minorHAnsi"/>
          <w:lang w:eastAsia="pl-PL"/>
        </w:rPr>
        <w:t>deduplikowanych</w:t>
      </w:r>
      <w:proofErr w:type="spellEnd"/>
      <w:r w:rsidRPr="00196550">
        <w:rPr>
          <w:rFonts w:cstheme="minorHAnsi"/>
          <w:lang w:eastAsia="pl-PL"/>
        </w:rPr>
        <w:t xml:space="preserve"> bloków;</w:t>
      </w:r>
    </w:p>
    <w:p w14:paraId="2CEF7D81"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oprogramowanie musi pozwalać na tworzenie kopii zapasowych w trybach: Pełny, pełny syntetyczny, przyrostowy i odwrotnie przyrostowy;</w:t>
      </w:r>
    </w:p>
    <w:p w14:paraId="7AAE87F7"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 xml:space="preserve">oprogramowanie musi mieć mechanizmy </w:t>
      </w:r>
      <w:proofErr w:type="spellStart"/>
      <w:r w:rsidRPr="00196550">
        <w:rPr>
          <w:rFonts w:cstheme="minorHAnsi"/>
          <w:lang w:eastAsia="pl-PL"/>
        </w:rPr>
        <w:t>deduplikacji</w:t>
      </w:r>
      <w:proofErr w:type="spellEnd"/>
      <w:r w:rsidRPr="00196550">
        <w:rPr>
          <w:rFonts w:cstheme="minorHAnsi"/>
          <w:lang w:eastAsia="pl-PL"/>
        </w:rPr>
        <w:t xml:space="preserve"> i kompresji w celu zmniejszenia wielkości archiwów;</w:t>
      </w:r>
    </w:p>
    <w:p w14:paraId="14A30139"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oprogramowanie musi zapewniać warstwę abstrakcji nad poszczególnymi urządzeniami pamięci masowej, pozwalając utworzyć jedną wirtualną pulę pamięci na kopie zapasowe. Wymagane jest wsparcie dla nieograniczonej liczby pamięci masowych to takiej puli;</w:t>
      </w:r>
    </w:p>
    <w:p w14:paraId="4C72B02A"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 xml:space="preserve">oprogramowanie nie może przechowywać danych o </w:t>
      </w:r>
      <w:proofErr w:type="spellStart"/>
      <w:r w:rsidRPr="00196550">
        <w:rPr>
          <w:rFonts w:cstheme="minorHAnsi"/>
          <w:lang w:eastAsia="pl-PL"/>
        </w:rPr>
        <w:t>deduplikacji</w:t>
      </w:r>
      <w:proofErr w:type="spellEnd"/>
      <w:r w:rsidRPr="00196550">
        <w:rPr>
          <w:rFonts w:cstheme="minorHAnsi"/>
          <w:lang w:eastAsia="pl-PL"/>
        </w:rPr>
        <w:t xml:space="preserve"> w centralnej bazie. Utrata bazy danych używanej przez oprogramowanie nie może prowadzić do utraty możliwości odtworzenia backupu. Metadane </w:t>
      </w:r>
      <w:proofErr w:type="spellStart"/>
      <w:r w:rsidRPr="00196550">
        <w:rPr>
          <w:rFonts w:cstheme="minorHAnsi"/>
          <w:lang w:eastAsia="pl-PL"/>
        </w:rPr>
        <w:t>deduplikacji</w:t>
      </w:r>
      <w:proofErr w:type="spellEnd"/>
      <w:r w:rsidRPr="00196550">
        <w:rPr>
          <w:rFonts w:cstheme="minorHAnsi"/>
          <w:lang w:eastAsia="pl-PL"/>
        </w:rPr>
        <w:t xml:space="preserve"> muszą być przechowywane w</w:t>
      </w:r>
      <w:r>
        <w:rPr>
          <w:rFonts w:cstheme="minorHAnsi"/>
          <w:lang w:eastAsia="pl-PL"/>
        </w:rPr>
        <w:t> </w:t>
      </w:r>
      <w:r w:rsidRPr="00196550">
        <w:rPr>
          <w:rFonts w:cstheme="minorHAnsi"/>
          <w:lang w:eastAsia="pl-PL"/>
        </w:rPr>
        <w:t>plikach backupu;</w:t>
      </w:r>
    </w:p>
    <w:p w14:paraId="66DD0788"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 xml:space="preserve">oprogramowanie musi mieć możliwość uruchamiania dowolnych skryptów przed i po zadaniu backupowym lub przed i po wykonaniu zadania </w:t>
      </w:r>
      <w:proofErr w:type="spellStart"/>
      <w:r w:rsidRPr="00196550">
        <w:rPr>
          <w:rFonts w:cstheme="minorHAnsi"/>
          <w:lang w:eastAsia="pl-PL"/>
        </w:rPr>
        <w:t>snapshota</w:t>
      </w:r>
      <w:proofErr w:type="spellEnd"/>
      <w:r w:rsidRPr="00196550">
        <w:rPr>
          <w:rFonts w:cstheme="minorHAnsi"/>
          <w:lang w:eastAsia="pl-PL"/>
        </w:rPr>
        <w:t>;</w:t>
      </w:r>
    </w:p>
    <w:p w14:paraId="4876E929"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 xml:space="preserve">oprogramowanie musi mieć możliwość integracji z innymi systemami poprzez wbudowane </w:t>
      </w:r>
      <w:proofErr w:type="spellStart"/>
      <w:r w:rsidRPr="00196550">
        <w:rPr>
          <w:rFonts w:cstheme="minorHAnsi"/>
          <w:lang w:eastAsia="pl-PL"/>
        </w:rPr>
        <w:t>RESTful</w:t>
      </w:r>
      <w:proofErr w:type="spellEnd"/>
      <w:r w:rsidRPr="00196550">
        <w:rPr>
          <w:rFonts w:cstheme="minorHAnsi"/>
          <w:lang w:eastAsia="pl-PL"/>
        </w:rPr>
        <w:t xml:space="preserve"> API;</w:t>
      </w:r>
    </w:p>
    <w:p w14:paraId="14DBB44C"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 xml:space="preserve">oprogramowanie musi mieć wbudowane mechanizmy backupu konfiguracji w celu prostego odtworzenia systemu po całkowitej </w:t>
      </w:r>
      <w:proofErr w:type="spellStart"/>
      <w:r w:rsidRPr="00196550">
        <w:rPr>
          <w:rFonts w:cstheme="minorHAnsi"/>
          <w:lang w:eastAsia="pl-PL"/>
        </w:rPr>
        <w:t>reinstalacji</w:t>
      </w:r>
      <w:proofErr w:type="spellEnd"/>
      <w:r w:rsidRPr="00196550">
        <w:rPr>
          <w:rFonts w:cstheme="minorHAnsi"/>
          <w:lang w:eastAsia="pl-PL"/>
        </w:rPr>
        <w:t>;</w:t>
      </w:r>
    </w:p>
    <w:p w14:paraId="4BA07863"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oprogramowanie musi mieć wbudowane mechanizmy szyfrowania zarówno plików z backupami jak i transmisji sieciowej;</w:t>
      </w:r>
    </w:p>
    <w:p w14:paraId="66375151"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oprogramowanie musi posiadać architekturę klient/serwer z możliwością instalacji konsol administracyjnych.</w:t>
      </w:r>
    </w:p>
    <w:p w14:paraId="73378B15" w14:textId="77777777" w:rsidR="00E36879" w:rsidRPr="00E642E1" w:rsidRDefault="00E36879" w:rsidP="00E36879">
      <w:pPr>
        <w:pStyle w:val="Akapitzlist"/>
        <w:numPr>
          <w:ilvl w:val="0"/>
          <w:numId w:val="39"/>
        </w:numPr>
        <w:spacing w:line="276" w:lineRule="auto"/>
        <w:jc w:val="both"/>
        <w:rPr>
          <w:rFonts w:cstheme="minorHAnsi"/>
          <w:lang w:eastAsia="pl-PL"/>
        </w:rPr>
      </w:pPr>
      <w:r w:rsidRPr="00E642E1">
        <w:rPr>
          <w:rFonts w:cstheme="minorHAnsi"/>
          <w:lang w:eastAsia="pl-PL"/>
        </w:rPr>
        <w:t>Wymagania RPO:</w:t>
      </w:r>
    </w:p>
    <w:p w14:paraId="34DF8BBB" w14:textId="77777777" w:rsidR="00E36879" w:rsidRPr="00196550" w:rsidRDefault="00E36879" w:rsidP="00E36879">
      <w:pPr>
        <w:pStyle w:val="Akapitzlist"/>
        <w:numPr>
          <w:ilvl w:val="0"/>
          <w:numId w:val="94"/>
        </w:numPr>
        <w:spacing w:after="0" w:line="276" w:lineRule="auto"/>
        <w:jc w:val="both"/>
        <w:rPr>
          <w:rFonts w:cstheme="minorHAnsi"/>
          <w:lang w:eastAsia="pl-PL"/>
        </w:rPr>
      </w:pPr>
      <w:r w:rsidRPr="00196550">
        <w:rPr>
          <w:rFonts w:cstheme="minorHAnsi"/>
          <w:lang w:eastAsia="pl-PL"/>
        </w:rPr>
        <w:t xml:space="preserve">oprogramowanie musi oferować możliwość sterowania obciążeniem </w:t>
      </w:r>
      <w:proofErr w:type="spellStart"/>
      <w:r w:rsidRPr="00196550">
        <w:rPr>
          <w:rFonts w:cstheme="minorHAnsi"/>
          <w:lang w:eastAsia="pl-PL"/>
        </w:rPr>
        <w:t>storage'u</w:t>
      </w:r>
      <w:proofErr w:type="spellEnd"/>
      <w:r w:rsidRPr="00196550">
        <w:rPr>
          <w:rFonts w:cstheme="minorHAnsi"/>
          <w:lang w:eastAsia="pl-PL"/>
        </w:rPr>
        <w:t xml:space="preserve"> produkcyjnego tak aby nie przekraczane były skonfigurowane przez administratora backupu poziomy latencji;</w:t>
      </w:r>
    </w:p>
    <w:p w14:paraId="7F005C5F" w14:textId="77777777" w:rsidR="00E36879" w:rsidRPr="00196550" w:rsidRDefault="00E36879" w:rsidP="00E36879">
      <w:pPr>
        <w:pStyle w:val="Akapitzlist"/>
        <w:numPr>
          <w:ilvl w:val="0"/>
          <w:numId w:val="94"/>
        </w:numPr>
        <w:spacing w:after="0" w:line="276" w:lineRule="auto"/>
        <w:jc w:val="both"/>
        <w:rPr>
          <w:rFonts w:cstheme="minorHAnsi"/>
          <w:lang w:eastAsia="pl-PL"/>
        </w:rPr>
      </w:pPr>
      <w:r w:rsidRPr="00196550">
        <w:rPr>
          <w:rFonts w:cstheme="minorHAnsi"/>
          <w:lang w:eastAsia="pl-PL"/>
        </w:rPr>
        <w:t xml:space="preserve">oprogramowanie musi automatycznie wykrywać i usuwać </w:t>
      </w:r>
      <w:proofErr w:type="spellStart"/>
      <w:r w:rsidRPr="00196550">
        <w:rPr>
          <w:rFonts w:cstheme="minorHAnsi"/>
          <w:lang w:eastAsia="pl-PL"/>
        </w:rPr>
        <w:t>snapshoty</w:t>
      </w:r>
      <w:proofErr w:type="spellEnd"/>
      <w:r w:rsidRPr="00196550">
        <w:rPr>
          <w:rFonts w:cstheme="minorHAnsi"/>
          <w:lang w:eastAsia="pl-PL"/>
        </w:rPr>
        <w:t>-sieroty, które mogą zakłócić poprawne wykonanie backupu bez konieczności interakcji administratora;</w:t>
      </w:r>
    </w:p>
    <w:p w14:paraId="4BE4A7BD" w14:textId="77777777" w:rsidR="00E36879" w:rsidRPr="00196550" w:rsidRDefault="00E36879" w:rsidP="00E36879">
      <w:pPr>
        <w:pStyle w:val="Akapitzlist"/>
        <w:numPr>
          <w:ilvl w:val="0"/>
          <w:numId w:val="94"/>
        </w:numPr>
        <w:spacing w:after="0" w:line="276" w:lineRule="auto"/>
        <w:jc w:val="both"/>
        <w:rPr>
          <w:rFonts w:cstheme="minorHAnsi"/>
          <w:lang w:eastAsia="pl-PL"/>
        </w:rPr>
      </w:pPr>
      <w:r w:rsidRPr="00196550">
        <w:rPr>
          <w:rFonts w:cstheme="minorHAnsi"/>
          <w:lang w:eastAsia="pl-PL"/>
        </w:rPr>
        <w:t xml:space="preserve">oprogramowanie musi zapewniać tworzenie kopii zapasowych z bezpośrednim wykorzystaniem </w:t>
      </w:r>
      <w:proofErr w:type="spellStart"/>
      <w:r w:rsidRPr="00196550">
        <w:rPr>
          <w:rFonts w:cstheme="minorHAnsi"/>
          <w:lang w:eastAsia="pl-PL"/>
        </w:rPr>
        <w:t>snapshotów</w:t>
      </w:r>
      <w:proofErr w:type="spellEnd"/>
      <w:r w:rsidRPr="00196550">
        <w:rPr>
          <w:rFonts w:cstheme="minorHAnsi"/>
          <w:lang w:eastAsia="pl-PL"/>
        </w:rPr>
        <w:t xml:space="preserve"> macierzowych. Musi też zapewniać odtwarzanie maszyn wirtualnych z takich </w:t>
      </w:r>
      <w:proofErr w:type="spellStart"/>
      <w:r w:rsidRPr="00196550">
        <w:rPr>
          <w:rFonts w:cstheme="minorHAnsi"/>
          <w:lang w:eastAsia="pl-PL"/>
        </w:rPr>
        <w:t>snapshotów</w:t>
      </w:r>
      <w:proofErr w:type="spellEnd"/>
      <w:r w:rsidRPr="00196550">
        <w:rPr>
          <w:rFonts w:cstheme="minorHAnsi"/>
          <w:lang w:eastAsia="pl-PL"/>
        </w:rPr>
        <w:t>. Proces wykonania kopii zapasowej nie może wymagać użycia jakichkolwiek hostów tymczasowych;</w:t>
      </w:r>
    </w:p>
    <w:p w14:paraId="1E03E7FC" w14:textId="77777777" w:rsidR="00E36879" w:rsidRPr="00196550" w:rsidRDefault="00E36879" w:rsidP="00E36879">
      <w:pPr>
        <w:pStyle w:val="Akapitzlist"/>
        <w:numPr>
          <w:ilvl w:val="0"/>
          <w:numId w:val="94"/>
        </w:numPr>
        <w:spacing w:after="0" w:line="276" w:lineRule="auto"/>
        <w:jc w:val="both"/>
        <w:rPr>
          <w:rFonts w:cstheme="minorHAnsi"/>
          <w:lang w:eastAsia="pl-PL"/>
        </w:rPr>
      </w:pPr>
      <w:r w:rsidRPr="00196550">
        <w:rPr>
          <w:rFonts w:cstheme="minorHAnsi"/>
          <w:lang w:eastAsia="pl-PL"/>
        </w:rPr>
        <w:t xml:space="preserve">oprogramowanie musi posiadać wsparcie dla </w:t>
      </w:r>
      <w:proofErr w:type="spellStart"/>
      <w:r w:rsidRPr="00196550">
        <w:rPr>
          <w:rFonts w:cstheme="minorHAnsi"/>
          <w:lang w:eastAsia="pl-PL"/>
        </w:rPr>
        <w:t>VMware</w:t>
      </w:r>
      <w:proofErr w:type="spellEnd"/>
      <w:r w:rsidRPr="00196550">
        <w:rPr>
          <w:rFonts w:cstheme="minorHAnsi"/>
          <w:lang w:eastAsia="pl-PL"/>
        </w:rPr>
        <w:t xml:space="preserve"> </w:t>
      </w:r>
      <w:proofErr w:type="spellStart"/>
      <w:r w:rsidRPr="00196550">
        <w:rPr>
          <w:rFonts w:cstheme="minorHAnsi"/>
          <w:lang w:eastAsia="pl-PL"/>
        </w:rPr>
        <w:t>vSAN</w:t>
      </w:r>
      <w:proofErr w:type="spellEnd"/>
      <w:r w:rsidRPr="00196550">
        <w:rPr>
          <w:rFonts w:cstheme="minorHAnsi"/>
          <w:lang w:eastAsia="pl-PL"/>
        </w:rPr>
        <w:t>;</w:t>
      </w:r>
    </w:p>
    <w:p w14:paraId="16E77EB9" w14:textId="77777777" w:rsidR="00E36879" w:rsidRPr="00196550" w:rsidRDefault="00E36879" w:rsidP="00E36879">
      <w:pPr>
        <w:pStyle w:val="Akapitzlist"/>
        <w:numPr>
          <w:ilvl w:val="0"/>
          <w:numId w:val="94"/>
        </w:numPr>
        <w:spacing w:after="0" w:line="276" w:lineRule="auto"/>
        <w:jc w:val="both"/>
        <w:rPr>
          <w:rFonts w:cstheme="minorHAnsi"/>
          <w:lang w:eastAsia="pl-PL"/>
        </w:rPr>
      </w:pPr>
      <w:r w:rsidRPr="00196550">
        <w:rPr>
          <w:rFonts w:cstheme="minorHAnsi"/>
          <w:lang w:eastAsia="pl-PL"/>
        </w:rPr>
        <w:t>oprogramowanie musi wspierać kopiowanie backupów na taśmy wraz z pełnym śledzeniem wirtualnych maszyn;</w:t>
      </w:r>
    </w:p>
    <w:p w14:paraId="49F54052" w14:textId="77777777" w:rsidR="00E36879" w:rsidRPr="00196550" w:rsidRDefault="00E36879" w:rsidP="00E36879">
      <w:pPr>
        <w:pStyle w:val="Akapitzlist"/>
        <w:numPr>
          <w:ilvl w:val="0"/>
          <w:numId w:val="94"/>
        </w:numPr>
        <w:spacing w:after="0" w:line="276" w:lineRule="auto"/>
        <w:jc w:val="both"/>
        <w:rPr>
          <w:rFonts w:cstheme="minorHAnsi"/>
          <w:lang w:eastAsia="pl-PL"/>
        </w:rPr>
      </w:pPr>
      <w:r w:rsidRPr="00196550">
        <w:rPr>
          <w:rFonts w:cstheme="minorHAnsi"/>
          <w:lang w:eastAsia="pl-PL"/>
        </w:rPr>
        <w:t>oprogramowanie musi mieć możliwość kopiowania backupów oraz replikacji wirtualnych maszyn z wykorzystaniem wbudowanej akceleracji WAN;</w:t>
      </w:r>
    </w:p>
    <w:p w14:paraId="60B15DB5" w14:textId="77777777" w:rsidR="00E36879" w:rsidRPr="00196550" w:rsidRDefault="00E36879" w:rsidP="00E36879">
      <w:pPr>
        <w:pStyle w:val="Akapitzlist"/>
        <w:numPr>
          <w:ilvl w:val="0"/>
          <w:numId w:val="94"/>
        </w:numPr>
        <w:spacing w:after="0" w:line="276" w:lineRule="auto"/>
        <w:jc w:val="both"/>
        <w:rPr>
          <w:rFonts w:cstheme="minorHAnsi"/>
          <w:lang w:eastAsia="pl-PL"/>
        </w:rPr>
      </w:pPr>
      <w:r w:rsidRPr="00196550">
        <w:rPr>
          <w:rFonts w:cstheme="minorHAnsi"/>
          <w:lang w:eastAsia="pl-PL"/>
        </w:rPr>
        <w:t xml:space="preserve">oprogramowanie musi mieć możliwość replikacji włączonych wirtualnych maszyn bezpośrednio z infrastruktury </w:t>
      </w:r>
      <w:proofErr w:type="spellStart"/>
      <w:r w:rsidRPr="00196550">
        <w:rPr>
          <w:rFonts w:cstheme="minorHAnsi"/>
          <w:lang w:eastAsia="pl-PL"/>
        </w:rPr>
        <w:t>VMware</w:t>
      </w:r>
      <w:proofErr w:type="spellEnd"/>
      <w:r w:rsidRPr="00196550">
        <w:rPr>
          <w:rFonts w:cstheme="minorHAnsi"/>
          <w:lang w:eastAsia="pl-PL"/>
        </w:rPr>
        <w:t xml:space="preserve"> </w:t>
      </w:r>
      <w:proofErr w:type="spellStart"/>
      <w:r w:rsidRPr="00196550">
        <w:rPr>
          <w:rFonts w:cstheme="minorHAnsi"/>
          <w:lang w:eastAsia="pl-PL"/>
        </w:rPr>
        <w:t>vSphere</w:t>
      </w:r>
      <w:proofErr w:type="spellEnd"/>
      <w:r w:rsidRPr="00196550">
        <w:rPr>
          <w:rFonts w:cstheme="minorHAnsi"/>
          <w:lang w:eastAsia="pl-PL"/>
        </w:rPr>
        <w:t xml:space="preserve">, pomiędzy hostami </w:t>
      </w:r>
      <w:proofErr w:type="spellStart"/>
      <w:r w:rsidRPr="00196550">
        <w:rPr>
          <w:rFonts w:cstheme="minorHAnsi"/>
          <w:lang w:eastAsia="pl-PL"/>
        </w:rPr>
        <w:t>ESXi</w:t>
      </w:r>
      <w:proofErr w:type="spellEnd"/>
      <w:r w:rsidRPr="00196550">
        <w:rPr>
          <w:rFonts w:cstheme="minorHAnsi"/>
          <w:lang w:eastAsia="pl-PL"/>
        </w:rPr>
        <w:t xml:space="preserve">, włączając asynchroniczną replikacją ciągłą. Dodatkowo oprogramowanie musi mieć możliwość użycia plików kopii zapasowych jako źródła replikacji. </w:t>
      </w:r>
    </w:p>
    <w:p w14:paraId="0F64D361" w14:textId="77777777" w:rsidR="00E36879" w:rsidRPr="00E642E1" w:rsidRDefault="00E36879" w:rsidP="00E36879">
      <w:pPr>
        <w:pStyle w:val="Akapitzlist"/>
        <w:numPr>
          <w:ilvl w:val="0"/>
          <w:numId w:val="39"/>
        </w:numPr>
        <w:spacing w:line="276" w:lineRule="auto"/>
        <w:jc w:val="both"/>
        <w:rPr>
          <w:rFonts w:cstheme="minorHAnsi"/>
          <w:lang w:eastAsia="pl-PL"/>
        </w:rPr>
      </w:pPr>
      <w:r w:rsidRPr="00E642E1">
        <w:rPr>
          <w:rFonts w:cstheme="minorHAnsi"/>
          <w:lang w:eastAsia="pl-PL"/>
        </w:rPr>
        <w:t>Wymagania RTO:</w:t>
      </w:r>
    </w:p>
    <w:p w14:paraId="2A0DF5EC"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 xml:space="preserve">oprogramowanie musi umożliwiać jednoczesne uruchomienie wielu maszyn wirtualnych bezpośrednio ze </w:t>
      </w:r>
      <w:proofErr w:type="spellStart"/>
      <w:r w:rsidRPr="00196550">
        <w:rPr>
          <w:rFonts w:cstheme="minorHAnsi"/>
          <w:lang w:eastAsia="pl-PL"/>
        </w:rPr>
        <w:t>zdeduplikowanego</w:t>
      </w:r>
      <w:proofErr w:type="spellEnd"/>
      <w:r w:rsidRPr="00196550">
        <w:rPr>
          <w:rFonts w:cstheme="minorHAnsi"/>
          <w:lang w:eastAsia="pl-PL"/>
        </w:rPr>
        <w:t xml:space="preserve"> i skompresowanego pliku backupu, z dowolnego punktu przywracania, bez potrzeby kopiowania jej na </w:t>
      </w:r>
      <w:proofErr w:type="spellStart"/>
      <w:r w:rsidRPr="00196550">
        <w:rPr>
          <w:rFonts w:cstheme="minorHAnsi"/>
          <w:lang w:eastAsia="pl-PL"/>
        </w:rPr>
        <w:t>storage</w:t>
      </w:r>
      <w:proofErr w:type="spellEnd"/>
      <w:r w:rsidRPr="00196550">
        <w:rPr>
          <w:rFonts w:cstheme="minorHAnsi"/>
          <w:lang w:eastAsia="pl-PL"/>
        </w:rPr>
        <w:t xml:space="preserve"> produkcyjny. Funkcjonalność musi być oferowana dla środowisk </w:t>
      </w:r>
      <w:proofErr w:type="spellStart"/>
      <w:r w:rsidRPr="00196550">
        <w:rPr>
          <w:rFonts w:cstheme="minorHAnsi"/>
          <w:lang w:eastAsia="pl-PL"/>
        </w:rPr>
        <w:t>VMware</w:t>
      </w:r>
      <w:proofErr w:type="spellEnd"/>
      <w:r w:rsidRPr="00196550">
        <w:rPr>
          <w:rFonts w:cstheme="minorHAnsi"/>
          <w:lang w:eastAsia="pl-PL"/>
        </w:rPr>
        <w:t xml:space="preserve"> oraz Hyper-V niezależnie od rodzaju </w:t>
      </w:r>
      <w:proofErr w:type="spellStart"/>
      <w:r w:rsidRPr="00196550">
        <w:rPr>
          <w:rFonts w:cstheme="minorHAnsi"/>
          <w:lang w:eastAsia="pl-PL"/>
        </w:rPr>
        <w:t>storage’u</w:t>
      </w:r>
      <w:proofErr w:type="spellEnd"/>
      <w:r w:rsidRPr="00196550">
        <w:rPr>
          <w:rFonts w:cstheme="minorHAnsi"/>
          <w:lang w:eastAsia="pl-PL"/>
        </w:rPr>
        <w:t xml:space="preserve"> użytego do przechowywania kopii zapasowych.</w:t>
      </w:r>
    </w:p>
    <w:p w14:paraId="74A035B9"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 xml:space="preserve">dodatkowo dla środowiska </w:t>
      </w:r>
      <w:proofErr w:type="spellStart"/>
      <w:r w:rsidRPr="00196550">
        <w:rPr>
          <w:rFonts w:cstheme="minorHAnsi"/>
          <w:lang w:eastAsia="pl-PL"/>
        </w:rPr>
        <w:t>vSphere</w:t>
      </w:r>
      <w:proofErr w:type="spellEnd"/>
      <w:r w:rsidRPr="00196550">
        <w:rPr>
          <w:rFonts w:cstheme="minorHAnsi"/>
          <w:lang w:eastAsia="pl-PL"/>
        </w:rPr>
        <w:t xml:space="preserve"> powyższa funkcjonalność powinna umożliwiać uruchomianie backupu z innych platform (inne </w:t>
      </w:r>
      <w:proofErr w:type="spellStart"/>
      <w:r w:rsidRPr="00196550">
        <w:rPr>
          <w:rFonts w:cstheme="minorHAnsi"/>
          <w:lang w:eastAsia="pl-PL"/>
        </w:rPr>
        <w:t>wirtualizatory</w:t>
      </w:r>
      <w:proofErr w:type="spellEnd"/>
      <w:r w:rsidRPr="00196550">
        <w:rPr>
          <w:rFonts w:cstheme="minorHAnsi"/>
          <w:lang w:eastAsia="pl-PL"/>
        </w:rPr>
        <w:t>, maszyny fizyczne oraz chmura publiczna);</w:t>
      </w:r>
    </w:p>
    <w:p w14:paraId="4139F5FD"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 xml:space="preserve">oprogramowanie musi pozwalać na migrację on-line tak uruchomionych maszyn na </w:t>
      </w:r>
      <w:proofErr w:type="spellStart"/>
      <w:r w:rsidRPr="00196550">
        <w:rPr>
          <w:rFonts w:cstheme="minorHAnsi"/>
          <w:lang w:eastAsia="pl-PL"/>
        </w:rPr>
        <w:t>storage</w:t>
      </w:r>
      <w:proofErr w:type="spellEnd"/>
      <w:r w:rsidRPr="00196550">
        <w:rPr>
          <w:rFonts w:cstheme="minorHAnsi"/>
          <w:lang w:eastAsia="pl-PL"/>
        </w:rPr>
        <w:t xml:space="preserve"> produkcyjny;</w:t>
      </w:r>
    </w:p>
    <w:p w14:paraId="679EC772"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oprogramowanie musi pozwalać na zaprezentowanie pojedynczego dysku bezpośrednio z</w:t>
      </w:r>
      <w:r>
        <w:rPr>
          <w:rFonts w:cstheme="minorHAnsi"/>
          <w:lang w:eastAsia="pl-PL"/>
        </w:rPr>
        <w:t> </w:t>
      </w:r>
      <w:r w:rsidRPr="00196550">
        <w:rPr>
          <w:rFonts w:cstheme="minorHAnsi"/>
          <w:lang w:eastAsia="pl-PL"/>
        </w:rPr>
        <w:t xml:space="preserve">kopii zapasowej do wybranej działającej maszyny wirtualnej </w:t>
      </w:r>
      <w:proofErr w:type="spellStart"/>
      <w:r w:rsidRPr="00196550">
        <w:rPr>
          <w:rFonts w:cstheme="minorHAnsi"/>
          <w:lang w:eastAsia="pl-PL"/>
        </w:rPr>
        <w:t>vSpehre</w:t>
      </w:r>
      <w:proofErr w:type="spellEnd"/>
      <w:r w:rsidRPr="00196550">
        <w:rPr>
          <w:rFonts w:cstheme="minorHAnsi"/>
          <w:lang w:eastAsia="pl-PL"/>
        </w:rPr>
        <w:t>;</w:t>
      </w:r>
    </w:p>
    <w:p w14:paraId="515646C4"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oprogramowanie musi umożliwiać pełne odtworzenie wirtualnej maszyny, plików konfiguracji i dysków;</w:t>
      </w:r>
    </w:p>
    <w:p w14:paraId="75E5ABAF"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oprogramowanie musi umożliwić odtworzenie plików na maszynę operatora lub na serwer produkcyjny bez potrzeby użycia agenta instalowanego wewnątrz wirtualnej maszyny;</w:t>
      </w:r>
    </w:p>
    <w:p w14:paraId="06F85AA7"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 xml:space="preserve">oprogramowanie musi umożliwiać szybkie </w:t>
      </w:r>
      <w:proofErr w:type="spellStart"/>
      <w:r w:rsidRPr="00196550">
        <w:rPr>
          <w:rFonts w:cstheme="minorHAnsi"/>
          <w:lang w:eastAsia="pl-PL"/>
        </w:rPr>
        <w:t>granularne</w:t>
      </w:r>
      <w:proofErr w:type="spellEnd"/>
      <w:r w:rsidRPr="00196550">
        <w:rPr>
          <w:rFonts w:cstheme="minorHAnsi"/>
          <w:lang w:eastAsia="pl-PL"/>
        </w:rPr>
        <w:t xml:space="preserve"> odtwarzanie obiektów aplikacji bez użycia jakiegokolwiek agenta zainstalowanego wewnątrz maszyny wirtualnej;</w:t>
      </w:r>
    </w:p>
    <w:p w14:paraId="00BA78BC"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 xml:space="preserve">oprogramowanie musi wspierać </w:t>
      </w:r>
      <w:proofErr w:type="spellStart"/>
      <w:r w:rsidRPr="00196550">
        <w:rPr>
          <w:rFonts w:cstheme="minorHAnsi"/>
          <w:lang w:eastAsia="pl-PL"/>
        </w:rPr>
        <w:t>granularne</w:t>
      </w:r>
      <w:proofErr w:type="spellEnd"/>
      <w:r w:rsidRPr="00196550">
        <w:rPr>
          <w:rFonts w:cstheme="minorHAnsi"/>
          <w:lang w:eastAsia="pl-PL"/>
        </w:rPr>
        <w:t xml:space="preserve"> odtwarzanie dowolnych obiektów i</w:t>
      </w:r>
      <w:r>
        <w:rPr>
          <w:rFonts w:cstheme="minorHAnsi"/>
          <w:lang w:eastAsia="pl-PL"/>
        </w:rPr>
        <w:t> </w:t>
      </w:r>
      <w:r w:rsidRPr="00196550">
        <w:rPr>
          <w:rFonts w:cstheme="minorHAnsi"/>
          <w:lang w:eastAsia="pl-PL"/>
        </w:rPr>
        <w:t xml:space="preserve">dowolnych atrybutów Active Directory włączając hasło, obiekty </w:t>
      </w:r>
      <w:proofErr w:type="spellStart"/>
      <w:r w:rsidRPr="00196550">
        <w:rPr>
          <w:rFonts w:cstheme="minorHAnsi"/>
          <w:lang w:eastAsia="pl-PL"/>
        </w:rPr>
        <w:t>Group</w:t>
      </w:r>
      <w:proofErr w:type="spellEnd"/>
      <w:r w:rsidRPr="00196550">
        <w:rPr>
          <w:rFonts w:cstheme="minorHAnsi"/>
          <w:lang w:eastAsia="pl-PL"/>
        </w:rPr>
        <w:t xml:space="preserve"> Policy, partycja konfiguracji AD, rekordy DNS zintegrowane z AD, Microsoft System Objects, certyfikaty CA oraz elementy AD </w:t>
      </w:r>
      <w:proofErr w:type="spellStart"/>
      <w:r w:rsidRPr="00196550">
        <w:rPr>
          <w:rFonts w:cstheme="minorHAnsi"/>
          <w:lang w:eastAsia="pl-PL"/>
        </w:rPr>
        <w:t>Sites</w:t>
      </w:r>
      <w:proofErr w:type="spellEnd"/>
      <w:r w:rsidRPr="00196550">
        <w:rPr>
          <w:rFonts w:cstheme="minorHAnsi"/>
          <w:lang w:eastAsia="pl-PL"/>
        </w:rPr>
        <w:t>.</w:t>
      </w:r>
    </w:p>
    <w:p w14:paraId="0CB68364" w14:textId="77777777" w:rsidR="00E36879" w:rsidRPr="00E642E1" w:rsidRDefault="00E36879" w:rsidP="00E36879">
      <w:pPr>
        <w:pStyle w:val="Akapitzlist"/>
        <w:numPr>
          <w:ilvl w:val="0"/>
          <w:numId w:val="39"/>
        </w:numPr>
        <w:spacing w:line="276" w:lineRule="auto"/>
        <w:jc w:val="both"/>
        <w:rPr>
          <w:rFonts w:cstheme="minorHAnsi"/>
          <w:lang w:eastAsia="pl-PL"/>
        </w:rPr>
      </w:pPr>
      <w:r w:rsidRPr="00E642E1">
        <w:rPr>
          <w:rFonts w:cstheme="minorHAnsi"/>
          <w:lang w:eastAsia="pl-PL"/>
        </w:rPr>
        <w:t>Monitoring:</w:t>
      </w:r>
    </w:p>
    <w:p w14:paraId="50DB448E"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 xml:space="preserve">system musi zapewnić możliwość monitorowania środowiska </w:t>
      </w:r>
      <w:proofErr w:type="spellStart"/>
      <w:r w:rsidRPr="00196550">
        <w:rPr>
          <w:rFonts w:cstheme="minorHAnsi"/>
          <w:lang w:eastAsia="pl-PL"/>
        </w:rPr>
        <w:t>wirtualizacyjnego</w:t>
      </w:r>
      <w:proofErr w:type="spellEnd"/>
      <w:r w:rsidRPr="00196550">
        <w:rPr>
          <w:rFonts w:cstheme="minorHAnsi"/>
          <w:lang w:eastAsia="pl-PL"/>
        </w:rPr>
        <w:t xml:space="preserve"> opartego na </w:t>
      </w:r>
      <w:proofErr w:type="spellStart"/>
      <w:r w:rsidRPr="00196550">
        <w:rPr>
          <w:rFonts w:cstheme="minorHAnsi"/>
          <w:lang w:eastAsia="pl-PL"/>
        </w:rPr>
        <w:t>VMware</w:t>
      </w:r>
      <w:proofErr w:type="spellEnd"/>
      <w:r w:rsidRPr="00196550">
        <w:rPr>
          <w:rFonts w:cstheme="minorHAnsi"/>
          <w:lang w:eastAsia="pl-PL"/>
        </w:rPr>
        <w:t xml:space="preserve"> </w:t>
      </w:r>
      <w:proofErr w:type="spellStart"/>
      <w:r w:rsidRPr="00196550">
        <w:rPr>
          <w:rFonts w:cstheme="minorHAnsi"/>
          <w:lang w:eastAsia="pl-PL"/>
        </w:rPr>
        <w:t>vSphere</w:t>
      </w:r>
      <w:proofErr w:type="spellEnd"/>
      <w:r w:rsidRPr="00196550">
        <w:rPr>
          <w:rFonts w:cstheme="minorHAnsi"/>
          <w:lang w:eastAsia="pl-PL"/>
        </w:rPr>
        <w:t xml:space="preserve"> i Microsoft Hyper-V bez potrzeby korzystania z narzędzi firm trzecich;</w:t>
      </w:r>
    </w:p>
    <w:p w14:paraId="06E1EDE5"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system musi umożliwiać tworzenie alarmów dla całych grup wirtualnych maszyn jak i</w:t>
      </w:r>
      <w:r>
        <w:rPr>
          <w:rFonts w:cstheme="minorHAnsi"/>
          <w:lang w:eastAsia="pl-PL"/>
        </w:rPr>
        <w:t> </w:t>
      </w:r>
      <w:r w:rsidRPr="00196550">
        <w:rPr>
          <w:rFonts w:cstheme="minorHAnsi"/>
          <w:lang w:eastAsia="pl-PL"/>
        </w:rPr>
        <w:t>pojedynczych wirtualnych maszyn;</w:t>
      </w:r>
    </w:p>
    <w:p w14:paraId="24700E02"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system musi dawać możliwość układania terminarza raportów i wysyłania tych raportów przy pomocy poczty elektronicznej;</w:t>
      </w:r>
    </w:p>
    <w:p w14:paraId="79D635D2"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system musi mieć wbudowane predefiniowane zestawy alarmów wraz z możliwością tworzenia własnych alarmów i zdarzeń przez administratora;</w:t>
      </w:r>
    </w:p>
    <w:p w14:paraId="29DBA3FD"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system musi mieć centralną konsolę z sumarycznym podglądem wszystkich obiektów infrastruktury wirtualnej;</w:t>
      </w:r>
    </w:p>
    <w:p w14:paraId="6A2EED8F"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system musi zapewnić możliwość podłączenia się do wirtualnej maszyny (tryb konsoli) bezpośrednio z narzędzia monitorującego;</w:t>
      </w:r>
    </w:p>
    <w:p w14:paraId="255C802F"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 xml:space="preserve">system musi mieć możliwość monitorowania obciążenia serwerów backupowych, ilości zabezpieczanych danych oraz statusu zadań kopii zapasowych, replikacji oraz weryfikacji </w:t>
      </w:r>
      <w:proofErr w:type="spellStart"/>
      <w:r w:rsidRPr="00196550">
        <w:rPr>
          <w:rFonts w:cstheme="minorHAnsi"/>
          <w:lang w:eastAsia="pl-PL"/>
        </w:rPr>
        <w:t>odzyskiwalności</w:t>
      </w:r>
      <w:proofErr w:type="spellEnd"/>
      <w:r w:rsidRPr="00196550">
        <w:rPr>
          <w:rFonts w:cstheme="minorHAnsi"/>
          <w:lang w:eastAsia="pl-PL"/>
        </w:rPr>
        <w:t xml:space="preserve"> maszyn wirtualnych.</w:t>
      </w:r>
    </w:p>
    <w:p w14:paraId="68AE60DD" w14:textId="77777777" w:rsidR="00E36879" w:rsidRPr="00D9470C" w:rsidRDefault="00E36879" w:rsidP="00E36879">
      <w:pPr>
        <w:pStyle w:val="Akapitzlist"/>
        <w:numPr>
          <w:ilvl w:val="0"/>
          <w:numId w:val="39"/>
        </w:numPr>
        <w:spacing w:line="276" w:lineRule="auto"/>
        <w:jc w:val="both"/>
      </w:pPr>
      <w:r w:rsidRPr="00E642E1">
        <w:rPr>
          <w:rFonts w:cstheme="minorHAnsi"/>
          <w:lang w:eastAsia="pl-PL"/>
        </w:rPr>
        <w:t>Raportowanie:</w:t>
      </w:r>
      <w:r w:rsidRPr="00D9470C">
        <w:t xml:space="preserve"> </w:t>
      </w:r>
    </w:p>
    <w:p w14:paraId="04C6FDAB" w14:textId="77777777" w:rsidR="00E36879" w:rsidRPr="00196550" w:rsidRDefault="00E36879" w:rsidP="00E36879">
      <w:pPr>
        <w:pStyle w:val="Akapitzlist"/>
        <w:numPr>
          <w:ilvl w:val="0"/>
          <w:numId w:val="96"/>
        </w:numPr>
        <w:spacing w:after="0" w:line="276" w:lineRule="auto"/>
        <w:jc w:val="both"/>
        <w:rPr>
          <w:rFonts w:cstheme="minorHAnsi"/>
          <w:lang w:eastAsia="pl-PL"/>
        </w:rPr>
      </w:pPr>
      <w:r w:rsidRPr="00196550">
        <w:rPr>
          <w:rFonts w:cstheme="minorHAnsi"/>
          <w:lang w:eastAsia="pl-PL"/>
        </w:rPr>
        <w:t>system raportowania musi umożliwić tworzenie raportów z infrastruktury wirtualnej;</w:t>
      </w:r>
    </w:p>
    <w:p w14:paraId="60FE3481" w14:textId="77777777" w:rsidR="00E36879" w:rsidRPr="00196550" w:rsidRDefault="00E36879" w:rsidP="00E36879">
      <w:pPr>
        <w:pStyle w:val="Akapitzlist"/>
        <w:numPr>
          <w:ilvl w:val="0"/>
          <w:numId w:val="96"/>
        </w:numPr>
        <w:spacing w:after="0" w:line="276" w:lineRule="auto"/>
        <w:jc w:val="both"/>
        <w:rPr>
          <w:rFonts w:cstheme="minorHAnsi"/>
          <w:lang w:eastAsia="pl-PL"/>
        </w:rPr>
      </w:pPr>
      <w:r w:rsidRPr="00196550">
        <w:rPr>
          <w:rFonts w:cstheme="minorHAnsi"/>
          <w:lang w:eastAsia="pl-PL"/>
        </w:rPr>
        <w:t>system musi mieć możliwość ustawienia harmonogramu kolekcji danych z</w:t>
      </w:r>
      <w:r>
        <w:rPr>
          <w:rFonts w:cstheme="minorHAnsi"/>
          <w:lang w:eastAsia="pl-PL"/>
        </w:rPr>
        <w:t> </w:t>
      </w:r>
      <w:r w:rsidRPr="00196550">
        <w:rPr>
          <w:rFonts w:cstheme="minorHAnsi"/>
          <w:lang w:eastAsia="pl-PL"/>
        </w:rPr>
        <w:t>monitorowanych systemów jak również możliwość tworzenia zadań kolekcjonowania danych ad-hoc;</w:t>
      </w:r>
    </w:p>
    <w:p w14:paraId="13311939" w14:textId="77777777" w:rsidR="00E36879" w:rsidRPr="00196550" w:rsidRDefault="00E36879" w:rsidP="00E36879">
      <w:pPr>
        <w:pStyle w:val="Akapitzlist"/>
        <w:numPr>
          <w:ilvl w:val="0"/>
          <w:numId w:val="96"/>
        </w:numPr>
        <w:spacing w:after="0" w:line="276" w:lineRule="auto"/>
        <w:jc w:val="both"/>
        <w:rPr>
          <w:rFonts w:cstheme="minorHAnsi"/>
          <w:lang w:eastAsia="pl-PL"/>
        </w:rPr>
      </w:pPr>
      <w:r w:rsidRPr="00196550">
        <w:rPr>
          <w:rFonts w:cstheme="minorHAnsi"/>
          <w:lang w:eastAsia="pl-PL"/>
        </w:rPr>
        <w:t>system musi mieć możliwość ustawienia harmonogramu generowania raportów;</w:t>
      </w:r>
    </w:p>
    <w:p w14:paraId="2141E5D7" w14:textId="77777777" w:rsidR="00E36879" w:rsidRDefault="00E36879" w:rsidP="00E36879">
      <w:pPr>
        <w:pStyle w:val="Akapitzlist"/>
        <w:numPr>
          <w:ilvl w:val="0"/>
          <w:numId w:val="96"/>
        </w:numPr>
        <w:spacing w:after="0" w:line="276" w:lineRule="auto"/>
        <w:jc w:val="both"/>
        <w:rPr>
          <w:rFonts w:cstheme="minorHAnsi"/>
          <w:lang w:eastAsia="pl-PL"/>
        </w:rPr>
      </w:pPr>
      <w:r w:rsidRPr="00196550">
        <w:rPr>
          <w:rFonts w:cstheme="minorHAnsi"/>
          <w:lang w:eastAsia="pl-PL"/>
        </w:rPr>
        <w:t>system musi mieć możliwość generowania raportów z dowolnego punktu w czasie;</w:t>
      </w:r>
    </w:p>
    <w:p w14:paraId="0E3E2AC2" w14:textId="69D81246" w:rsidR="00E36879" w:rsidRPr="00E36879" w:rsidRDefault="00E36879" w:rsidP="00E36879">
      <w:pPr>
        <w:pStyle w:val="Akapitzlist"/>
        <w:numPr>
          <w:ilvl w:val="0"/>
          <w:numId w:val="96"/>
        </w:numPr>
        <w:spacing w:after="0" w:line="276" w:lineRule="auto"/>
        <w:jc w:val="both"/>
        <w:rPr>
          <w:rFonts w:cstheme="minorHAnsi"/>
          <w:lang w:eastAsia="pl-PL"/>
        </w:rPr>
      </w:pPr>
      <w:r w:rsidRPr="00E36879">
        <w:rPr>
          <w:rFonts w:cstheme="minorHAnsi"/>
          <w:lang w:eastAsia="pl-PL"/>
        </w:rPr>
        <w:t>system musi mieć możliwość generowania raportu dotyczącego zabezpieczanych maszyn, zdefiniowanych zadań tworzenia kopii zapasowych oraz replikacji jak również wykorzystania zasobów serwerów backupowych.</w:t>
      </w:r>
    </w:p>
    <w:p w14:paraId="1991C91B" w14:textId="77777777" w:rsidR="00E36879" w:rsidRPr="00E36879" w:rsidRDefault="00E36879" w:rsidP="00E36879"/>
    <w:p w14:paraId="38C93A05" w14:textId="329B6236" w:rsidR="00F7181E" w:rsidRDefault="00F7181E" w:rsidP="00F7181E">
      <w:pPr>
        <w:pStyle w:val="Nagwek1"/>
        <w:numPr>
          <w:ilvl w:val="1"/>
          <w:numId w:val="1"/>
        </w:numPr>
        <w:spacing w:before="100" w:beforeAutospacing="1" w:after="120" w:line="276" w:lineRule="auto"/>
      </w:pPr>
      <w:bookmarkStart w:id="14" w:name="_Toc190016640"/>
      <w:r>
        <w:t>Rozbudowa oprogramowania antywirusowego o funkcje XDR, szyfrowania danych, zarządzanie podatnościami (1 szt.).</w:t>
      </w:r>
      <w:bookmarkEnd w:id="14"/>
    </w:p>
    <w:p w14:paraId="40290577" w14:textId="6ABA43C7" w:rsidR="00E36879" w:rsidRDefault="00E36879" w:rsidP="00E36879">
      <w:pPr>
        <w:spacing w:line="276" w:lineRule="auto"/>
        <w:jc w:val="both"/>
      </w:pPr>
      <w:r w:rsidRPr="00363E22">
        <w:t xml:space="preserve">Aktualnie Zamawiający posiada </w:t>
      </w:r>
      <w:r w:rsidRPr="00080BB8">
        <w:t>30 licencji</w:t>
      </w:r>
      <w:r w:rsidRPr="00363E22">
        <w:t xml:space="preserve"> oprogramowania antywirusowego </w:t>
      </w:r>
      <w:r w:rsidRPr="00625145">
        <w:t xml:space="preserve">ESET </w:t>
      </w:r>
      <w:proofErr w:type="spellStart"/>
      <w:r w:rsidRPr="00625145">
        <w:t>Endpoint</w:t>
      </w:r>
      <w:proofErr w:type="spellEnd"/>
      <w:r w:rsidRPr="00625145">
        <w:t xml:space="preserve"> Security</w:t>
      </w:r>
      <w:r>
        <w:t xml:space="preserve">. </w:t>
      </w:r>
      <w:r w:rsidRPr="00363E22">
        <w:t xml:space="preserve">Przedmiotem zamówienia jest rozbudowa </w:t>
      </w:r>
      <w:r>
        <w:t xml:space="preserve">istniejącego </w:t>
      </w:r>
      <w:r w:rsidRPr="00363E22">
        <w:t xml:space="preserve">oprogramowania antywirusowego poprzez podniesienie wersji istniejącego oprogramowania dla </w:t>
      </w:r>
      <w:r>
        <w:t>Gminy Działoszyce</w:t>
      </w:r>
      <w:r w:rsidRPr="00363E22">
        <w:t xml:space="preserve"> do wersji ESET PROTECT Elite ważnej w okresie </w:t>
      </w:r>
      <w:r>
        <w:rPr>
          <w:rFonts w:ascii="Calibri" w:hAnsi="Calibri" w:cs="Calibri"/>
          <w:color w:val="000009"/>
        </w:rPr>
        <w:t xml:space="preserve">do dnia </w:t>
      </w:r>
      <w:r w:rsidRPr="00C14F8A">
        <w:t>14.03.2026 r.</w:t>
      </w:r>
      <w:r>
        <w:t xml:space="preserve"> </w:t>
      </w:r>
      <w:r w:rsidRPr="00080BB8">
        <w:t>dla 40 użytkowników/urządzeń</w:t>
      </w:r>
      <w:r>
        <w:t xml:space="preserve"> </w:t>
      </w:r>
      <w:r w:rsidRPr="00363E22">
        <w:t>oraz umożliwienie zarządzania wszystkimi użytkownikami/urządzeń końcowych z</w:t>
      </w:r>
      <w:r>
        <w:t> </w:t>
      </w:r>
      <w:r w:rsidRPr="00363E22">
        <w:t>jednej konsoli chmurowej</w:t>
      </w:r>
      <w:r>
        <w:t xml:space="preserve"> wraz z wdrożeniem oprogramowania zgodnie z wytycznymi </w:t>
      </w:r>
      <w:r w:rsidRPr="00E36879">
        <w:t>wynikającymi z rozdziału nr 4.1. Wymagania</w:t>
      </w:r>
      <w:r>
        <w:t xml:space="preserve"> ogólne niniejszego dokumentu w zakresie </w:t>
      </w:r>
      <w:r w:rsidRPr="00955ABD">
        <w:t>modułów XDR, zarządzania podatnościami i szyfrowania dysków</w:t>
      </w:r>
    </w:p>
    <w:p w14:paraId="00C37728" w14:textId="77777777" w:rsidR="00E36879" w:rsidRDefault="00E36879" w:rsidP="00E36879">
      <w:pPr>
        <w:spacing w:line="276" w:lineRule="auto"/>
        <w:jc w:val="both"/>
      </w:pPr>
      <w:r>
        <w:t>lub dostawa równoważnej platformy bezpieczeństwa zgodnie z określonymi poniżej kryteriami równoważności.</w:t>
      </w:r>
    </w:p>
    <w:p w14:paraId="65BEF399" w14:textId="77777777" w:rsidR="00E36879" w:rsidRDefault="00E36879" w:rsidP="00E36879">
      <w:pPr>
        <w:spacing w:line="276" w:lineRule="auto"/>
        <w:jc w:val="both"/>
      </w:pPr>
      <w:r>
        <w:t>Minimalne wymagania (kryteria równoważności) określone dla równoważnej platformy bezpieczeństwa:</w:t>
      </w:r>
    </w:p>
    <w:p w14:paraId="69942C04" w14:textId="77777777" w:rsidR="00E36879" w:rsidRPr="007F332B" w:rsidRDefault="00E36879" w:rsidP="00E36879">
      <w:pPr>
        <w:spacing w:line="276" w:lineRule="auto"/>
        <w:jc w:val="both"/>
        <w:rPr>
          <w:rFonts w:cstheme="minorHAnsi"/>
          <w:u w:val="single"/>
        </w:rPr>
      </w:pPr>
      <w:r w:rsidRPr="007F332B">
        <w:rPr>
          <w:rFonts w:cstheme="minorHAnsi"/>
          <w:u w:val="single"/>
        </w:rPr>
        <w:t xml:space="preserve">Administracja zdalna w chmurze. </w:t>
      </w:r>
    </w:p>
    <w:p w14:paraId="74698F49" w14:textId="77777777" w:rsidR="00E36879" w:rsidRPr="007F332B" w:rsidRDefault="00E36879" w:rsidP="00E36879">
      <w:pPr>
        <w:pStyle w:val="Akapitzlist"/>
        <w:numPr>
          <w:ilvl w:val="0"/>
          <w:numId w:val="43"/>
        </w:numPr>
        <w:spacing w:line="276" w:lineRule="auto"/>
        <w:jc w:val="both"/>
      </w:pPr>
      <w:r w:rsidRPr="007F332B">
        <w:t xml:space="preserve">Rozwiązanie musi być dostępne w chmurze producenta oprogramowania antywirusowego. </w:t>
      </w:r>
    </w:p>
    <w:p w14:paraId="10AACAB3" w14:textId="77777777" w:rsidR="00E36879" w:rsidRPr="007F332B" w:rsidRDefault="00E36879" w:rsidP="00E36879">
      <w:pPr>
        <w:pStyle w:val="Akapitzlist"/>
        <w:numPr>
          <w:ilvl w:val="0"/>
          <w:numId w:val="43"/>
        </w:numPr>
        <w:spacing w:line="276" w:lineRule="auto"/>
        <w:jc w:val="both"/>
      </w:pPr>
      <w:r w:rsidRPr="007F332B">
        <w:t xml:space="preserve">Rozwiązanie musi umożliwiać dostęp do konsoli centralnego zarządzania z poziomu interfejsu WWW. </w:t>
      </w:r>
    </w:p>
    <w:p w14:paraId="032EED27" w14:textId="77777777" w:rsidR="00E36879" w:rsidRPr="007F332B" w:rsidRDefault="00E36879" w:rsidP="00E36879">
      <w:pPr>
        <w:pStyle w:val="Akapitzlist"/>
        <w:numPr>
          <w:ilvl w:val="0"/>
          <w:numId w:val="43"/>
        </w:numPr>
        <w:spacing w:line="276" w:lineRule="auto"/>
        <w:jc w:val="both"/>
      </w:pPr>
      <w:r w:rsidRPr="007F332B">
        <w:t xml:space="preserve">Rozwiązanie musi być zabezpieczone za pośrednictwem protokołu SSL. </w:t>
      </w:r>
    </w:p>
    <w:p w14:paraId="3A4CA685" w14:textId="77777777" w:rsidR="00E36879" w:rsidRPr="007F332B" w:rsidRDefault="00E36879" w:rsidP="00E36879">
      <w:pPr>
        <w:pStyle w:val="Akapitzlist"/>
        <w:numPr>
          <w:ilvl w:val="0"/>
          <w:numId w:val="43"/>
        </w:numPr>
        <w:spacing w:line="276" w:lineRule="auto"/>
        <w:jc w:val="both"/>
      </w:pPr>
      <w:r w:rsidRPr="007F332B">
        <w:t xml:space="preserve">Rozwiązanie musi posiadać mechanizm wykrywający sklonowane maszyny na podstawie unikatowego identyfikatora sprzętowego stacji. </w:t>
      </w:r>
    </w:p>
    <w:p w14:paraId="299CFC62"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komunikacji agenta przy wykorzystaniu HTTP Proxy. </w:t>
      </w:r>
    </w:p>
    <w:p w14:paraId="068B11B3"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zarządzania urządzeniami mobilnymi – MDM. </w:t>
      </w:r>
    </w:p>
    <w:p w14:paraId="2032A831"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wymuszenia dwufazowej autoryzacji podczas logowania do konsoli administracyjnej. </w:t>
      </w:r>
    </w:p>
    <w:p w14:paraId="526B2110"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 </w:t>
      </w:r>
    </w:p>
    <w:p w14:paraId="72E044AB" w14:textId="77777777" w:rsidR="00E36879" w:rsidRPr="007F332B" w:rsidRDefault="00E36879" w:rsidP="00E36879">
      <w:pPr>
        <w:pStyle w:val="Akapitzlist"/>
        <w:numPr>
          <w:ilvl w:val="0"/>
          <w:numId w:val="43"/>
        </w:numPr>
        <w:spacing w:line="276" w:lineRule="auto"/>
        <w:jc w:val="both"/>
      </w:pPr>
      <w:r w:rsidRPr="007F332B">
        <w:t xml:space="preserve">Rozwiązanie musi posiadać minimum 80 szablonów raportów, przygotowanych przez producenta. </w:t>
      </w:r>
    </w:p>
    <w:p w14:paraId="20B73681"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tworzenia grup statycznych i dynamicznych komputerów. </w:t>
      </w:r>
    </w:p>
    <w:p w14:paraId="2FB2B95F" w14:textId="77777777" w:rsidR="00E36879" w:rsidRPr="007F332B" w:rsidRDefault="00E36879" w:rsidP="00E36879">
      <w:pPr>
        <w:pStyle w:val="Akapitzlist"/>
        <w:numPr>
          <w:ilvl w:val="0"/>
          <w:numId w:val="43"/>
        </w:numPr>
        <w:spacing w:line="276" w:lineRule="auto"/>
        <w:jc w:val="both"/>
      </w:pPr>
      <w:r w:rsidRPr="007F332B">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767E486D"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uruchomienia zadań automatycznie, przynajmniej z wyzwalaczem: wyrażenie CRON, codziennie, cotygodniowo, comiesięcznie, corocznie, po wystąpieniu nowego zdarzenia oraz umieszczeniu agenta w grupie dynamicznej. </w:t>
      </w:r>
    </w:p>
    <w:p w14:paraId="65AD7269" w14:textId="77777777" w:rsidR="00E36879" w:rsidRPr="007F332B" w:rsidRDefault="00E36879" w:rsidP="00E36879">
      <w:pPr>
        <w:spacing w:line="276" w:lineRule="auto"/>
        <w:jc w:val="both"/>
        <w:rPr>
          <w:rFonts w:cstheme="minorHAnsi"/>
          <w:u w:val="single"/>
        </w:rPr>
      </w:pPr>
      <w:r w:rsidRPr="007F332B">
        <w:rPr>
          <w:rFonts w:cstheme="minorHAnsi"/>
          <w:u w:val="single"/>
        </w:rPr>
        <w:t>Ochrona stacji roboczych</w:t>
      </w:r>
      <w:r>
        <w:rPr>
          <w:rFonts w:cstheme="minorHAnsi"/>
          <w:u w:val="single"/>
        </w:rPr>
        <w:t>.</w:t>
      </w:r>
    </w:p>
    <w:p w14:paraId="4A0B06E0" w14:textId="77777777" w:rsidR="00E36879" w:rsidRPr="007F332B" w:rsidRDefault="00E36879" w:rsidP="00E36879">
      <w:pPr>
        <w:pStyle w:val="Akapitzlist"/>
        <w:numPr>
          <w:ilvl w:val="0"/>
          <w:numId w:val="44"/>
        </w:numPr>
        <w:spacing w:line="276" w:lineRule="auto"/>
        <w:jc w:val="both"/>
      </w:pPr>
      <w:r w:rsidRPr="007F332B">
        <w:t xml:space="preserve">Rozwiązanie musi wspierać systemy operacyjne Windows (Windows 10/Windows 11). </w:t>
      </w:r>
    </w:p>
    <w:p w14:paraId="2413AC53" w14:textId="77777777" w:rsidR="00E36879" w:rsidRPr="007F332B" w:rsidRDefault="00E36879" w:rsidP="00E36879">
      <w:pPr>
        <w:pStyle w:val="Akapitzlist"/>
        <w:numPr>
          <w:ilvl w:val="0"/>
          <w:numId w:val="44"/>
        </w:numPr>
        <w:spacing w:line="276" w:lineRule="auto"/>
        <w:jc w:val="both"/>
      </w:pPr>
      <w:r w:rsidRPr="007F332B">
        <w:t xml:space="preserve">Rozwiązanie musi wspierać architekturę ARM64. </w:t>
      </w:r>
    </w:p>
    <w:p w14:paraId="21C6A3AD" w14:textId="77777777" w:rsidR="00E36879" w:rsidRPr="007F332B" w:rsidRDefault="00E36879" w:rsidP="00E36879">
      <w:pPr>
        <w:pStyle w:val="Akapitzlist"/>
        <w:numPr>
          <w:ilvl w:val="0"/>
          <w:numId w:val="44"/>
        </w:numPr>
        <w:spacing w:line="276" w:lineRule="auto"/>
        <w:jc w:val="both"/>
      </w:pPr>
      <w:r w:rsidRPr="007F332B">
        <w:t xml:space="preserve">Rozwiązanie musi zapewniać wykrywanie i usuwanie niebezpiecznych aplikacji typu </w:t>
      </w:r>
      <w:proofErr w:type="spellStart"/>
      <w:r w:rsidRPr="007F332B">
        <w:t>adware</w:t>
      </w:r>
      <w:proofErr w:type="spellEnd"/>
      <w:r w:rsidRPr="007F332B">
        <w:t xml:space="preserve">, spyware, dialer, </w:t>
      </w:r>
      <w:proofErr w:type="spellStart"/>
      <w:r w:rsidRPr="007F332B">
        <w:t>phishing</w:t>
      </w:r>
      <w:proofErr w:type="spellEnd"/>
      <w:r w:rsidRPr="007F332B">
        <w:t xml:space="preserve">, narzędzi </w:t>
      </w:r>
      <w:proofErr w:type="spellStart"/>
      <w:r w:rsidRPr="007F332B">
        <w:t>hakerskich</w:t>
      </w:r>
      <w:proofErr w:type="spellEnd"/>
      <w:r w:rsidRPr="007F332B">
        <w:t xml:space="preserve">, </w:t>
      </w:r>
      <w:proofErr w:type="spellStart"/>
      <w:r w:rsidRPr="007F332B">
        <w:t>backdoor</w:t>
      </w:r>
      <w:proofErr w:type="spellEnd"/>
      <w:r w:rsidRPr="007F332B">
        <w:t xml:space="preserve">. </w:t>
      </w:r>
    </w:p>
    <w:p w14:paraId="5C81EE2D" w14:textId="77777777" w:rsidR="00E36879" w:rsidRPr="007F332B" w:rsidRDefault="00E36879" w:rsidP="00E36879">
      <w:pPr>
        <w:pStyle w:val="Akapitzlist"/>
        <w:numPr>
          <w:ilvl w:val="0"/>
          <w:numId w:val="44"/>
        </w:numPr>
        <w:spacing w:line="276" w:lineRule="auto"/>
        <w:jc w:val="both"/>
      </w:pPr>
      <w:r w:rsidRPr="007F332B">
        <w:t xml:space="preserve">Rozwiązanie musi posiadać wbudowaną technologię do ochrony przed </w:t>
      </w:r>
      <w:proofErr w:type="spellStart"/>
      <w:r w:rsidRPr="007F332B">
        <w:t>rootkitami</w:t>
      </w:r>
      <w:proofErr w:type="spellEnd"/>
      <w:r w:rsidRPr="007F332B">
        <w:t xml:space="preserve"> oraz podłączeniem komputera do sieci </w:t>
      </w:r>
      <w:proofErr w:type="spellStart"/>
      <w:r w:rsidRPr="007F332B">
        <w:t>botnet</w:t>
      </w:r>
      <w:proofErr w:type="spellEnd"/>
      <w:r w:rsidRPr="007F332B">
        <w:t xml:space="preserve">. </w:t>
      </w:r>
    </w:p>
    <w:p w14:paraId="7F9B1560" w14:textId="77777777" w:rsidR="00E36879" w:rsidRPr="007F332B" w:rsidRDefault="00E36879" w:rsidP="00E36879">
      <w:pPr>
        <w:pStyle w:val="Akapitzlist"/>
        <w:numPr>
          <w:ilvl w:val="0"/>
          <w:numId w:val="44"/>
        </w:numPr>
        <w:spacing w:line="276" w:lineRule="auto"/>
        <w:jc w:val="both"/>
      </w:pPr>
      <w:r w:rsidRPr="007F332B">
        <w:t xml:space="preserve">Rozwiązanie musi zapewniać wykrywanie potencjalnie niepożądanych, niebezpiecznych oraz podejrzanych aplikacji. </w:t>
      </w:r>
    </w:p>
    <w:p w14:paraId="7B900CB1" w14:textId="77777777" w:rsidR="00E36879" w:rsidRPr="007F332B" w:rsidRDefault="00E36879" w:rsidP="00E36879">
      <w:pPr>
        <w:pStyle w:val="Akapitzlist"/>
        <w:numPr>
          <w:ilvl w:val="0"/>
          <w:numId w:val="44"/>
        </w:numPr>
        <w:spacing w:line="276" w:lineRule="auto"/>
        <w:jc w:val="both"/>
      </w:pPr>
      <w:r w:rsidRPr="007F332B">
        <w:t xml:space="preserve">Rozwiązanie musi zapewniać skanowanie w czasie rzeczywistym otwieranych, zapisywanych i wykonywanych plików. </w:t>
      </w:r>
    </w:p>
    <w:p w14:paraId="6043D637" w14:textId="77777777" w:rsidR="00E36879" w:rsidRPr="007F332B" w:rsidRDefault="00E36879" w:rsidP="00E36879">
      <w:pPr>
        <w:pStyle w:val="Akapitzlist"/>
        <w:numPr>
          <w:ilvl w:val="0"/>
          <w:numId w:val="44"/>
        </w:numPr>
        <w:spacing w:line="276" w:lineRule="auto"/>
        <w:jc w:val="both"/>
      </w:pPr>
      <w:r w:rsidRPr="007F332B">
        <w:t xml:space="preserve">Rozwiązanie musi zapewniać skanowanie całego dysku, wybranych katalogów lub pojedynczych plików "na żądanie" lub według harmonogramu. </w:t>
      </w:r>
    </w:p>
    <w:p w14:paraId="257DD5D2" w14:textId="77777777" w:rsidR="00E36879" w:rsidRPr="007F332B" w:rsidRDefault="00E36879" w:rsidP="00E36879">
      <w:pPr>
        <w:pStyle w:val="Akapitzlist"/>
        <w:numPr>
          <w:ilvl w:val="0"/>
          <w:numId w:val="44"/>
        </w:numPr>
        <w:spacing w:line="276" w:lineRule="auto"/>
        <w:jc w:val="both"/>
      </w:pPr>
      <w:r w:rsidRPr="007F332B">
        <w:t xml:space="preserve">Rozwiązanie musi zapewniać skanowanie plików spakowanych i skompresowanych oraz dysków sieciowych i dysków przenośnych. </w:t>
      </w:r>
    </w:p>
    <w:p w14:paraId="6780AAF5" w14:textId="77777777" w:rsidR="00E36879" w:rsidRPr="007F332B" w:rsidRDefault="00E36879" w:rsidP="00E36879">
      <w:pPr>
        <w:pStyle w:val="Akapitzlist"/>
        <w:numPr>
          <w:ilvl w:val="0"/>
          <w:numId w:val="44"/>
        </w:numPr>
        <w:spacing w:line="276" w:lineRule="auto"/>
        <w:jc w:val="both"/>
      </w:pPr>
      <w:r w:rsidRPr="007F332B">
        <w:t xml:space="preserve">Rozwiązanie musi posiadać opcję umieszczenia na liście </w:t>
      </w:r>
      <w:proofErr w:type="spellStart"/>
      <w:r w:rsidRPr="007F332B">
        <w:t>wykluczeń</w:t>
      </w:r>
      <w:proofErr w:type="spellEnd"/>
      <w:r w:rsidRPr="007F332B">
        <w:t xml:space="preserve"> ze skanowania wybranych plików, katalogów lub plików na podstawie rozszerzenia, nazwy, sumy kontrolnej (SHA1) oraz lokalizacji pliku. </w:t>
      </w:r>
    </w:p>
    <w:p w14:paraId="4E2B78C2" w14:textId="77777777" w:rsidR="00E36879" w:rsidRPr="007F332B" w:rsidRDefault="00E36879" w:rsidP="00E36879">
      <w:pPr>
        <w:pStyle w:val="Akapitzlist"/>
        <w:numPr>
          <w:ilvl w:val="0"/>
          <w:numId w:val="44"/>
        </w:numPr>
        <w:spacing w:line="276" w:lineRule="auto"/>
        <w:jc w:val="both"/>
      </w:pPr>
      <w:r w:rsidRPr="007F332B">
        <w:t xml:space="preserve">Rozwiązanie musi integrować się z Intel </w:t>
      </w:r>
      <w:proofErr w:type="spellStart"/>
      <w:r w:rsidRPr="007F332B">
        <w:t>Threat</w:t>
      </w:r>
      <w:proofErr w:type="spellEnd"/>
      <w:r w:rsidRPr="007F332B">
        <w:t xml:space="preserve"> </w:t>
      </w:r>
      <w:proofErr w:type="spellStart"/>
      <w:r w:rsidRPr="007F332B">
        <w:t>Detection</w:t>
      </w:r>
      <w:proofErr w:type="spellEnd"/>
      <w:r w:rsidRPr="007F332B">
        <w:t xml:space="preserve"> Technology. </w:t>
      </w:r>
    </w:p>
    <w:p w14:paraId="74C478B3" w14:textId="77777777" w:rsidR="00E36879" w:rsidRPr="007F332B" w:rsidRDefault="00E36879" w:rsidP="00E36879">
      <w:pPr>
        <w:pStyle w:val="Akapitzlist"/>
        <w:numPr>
          <w:ilvl w:val="0"/>
          <w:numId w:val="44"/>
        </w:numPr>
        <w:spacing w:line="276" w:lineRule="auto"/>
        <w:jc w:val="both"/>
      </w:pPr>
      <w:r w:rsidRPr="007F332B">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30575D25" w14:textId="77777777" w:rsidR="00E36879" w:rsidRPr="007F332B" w:rsidRDefault="00E36879" w:rsidP="00E36879">
      <w:pPr>
        <w:pStyle w:val="Akapitzlist"/>
        <w:numPr>
          <w:ilvl w:val="0"/>
          <w:numId w:val="44"/>
        </w:numPr>
        <w:spacing w:line="276" w:lineRule="auto"/>
        <w:jc w:val="both"/>
      </w:pPr>
      <w:r w:rsidRPr="007F332B">
        <w:t xml:space="preserve">Rozwiązanie musi zapewniać skanowanie ruchu sieciowego wewnątrz szyfrowanych protokołów HTTPS, POP3S, IMAPS. </w:t>
      </w:r>
    </w:p>
    <w:p w14:paraId="229D207F" w14:textId="77777777" w:rsidR="00E36879" w:rsidRPr="007F332B" w:rsidRDefault="00E36879" w:rsidP="00E36879">
      <w:pPr>
        <w:pStyle w:val="Akapitzlist"/>
        <w:numPr>
          <w:ilvl w:val="0"/>
          <w:numId w:val="44"/>
        </w:numPr>
        <w:spacing w:line="276" w:lineRule="auto"/>
        <w:jc w:val="both"/>
      </w:pPr>
      <w:r w:rsidRPr="007F332B">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00F469A1" w14:textId="77777777" w:rsidR="00E36879" w:rsidRPr="007F332B" w:rsidRDefault="00E36879" w:rsidP="00E36879">
      <w:pPr>
        <w:pStyle w:val="Akapitzlist"/>
        <w:numPr>
          <w:ilvl w:val="0"/>
          <w:numId w:val="44"/>
        </w:numPr>
        <w:spacing w:line="276" w:lineRule="auto"/>
        <w:jc w:val="both"/>
      </w:pPr>
      <w:r w:rsidRPr="007F332B">
        <w:t xml:space="preserve">Rozwiązanie musi zapewniać blokowanie zewnętrznych nośników danych na stacji w tym przynajmniej: Pamięci masowych, optycznych pamięci masowych, pamięci masowych </w:t>
      </w:r>
      <w:proofErr w:type="spellStart"/>
      <w:r w:rsidRPr="007F332B">
        <w:t>Firewire</w:t>
      </w:r>
      <w:proofErr w:type="spellEnd"/>
      <w:r w:rsidRPr="007F332B">
        <w:t xml:space="preserve">, urządzeń do tworzenia obrazów, drukarek USB, urządzeń Bluetooth, czytników kart inteligentnych, modemów, portów LPT/COM oraz urządzeń przenośnych. </w:t>
      </w:r>
    </w:p>
    <w:p w14:paraId="3B84EF86" w14:textId="77777777" w:rsidR="00E36879" w:rsidRPr="007F332B" w:rsidRDefault="00E36879" w:rsidP="00E36879">
      <w:pPr>
        <w:pStyle w:val="Akapitzlist"/>
        <w:numPr>
          <w:ilvl w:val="0"/>
          <w:numId w:val="44"/>
        </w:numPr>
        <w:spacing w:line="276" w:lineRule="auto"/>
        <w:jc w:val="both"/>
      </w:pPr>
      <w:r w:rsidRPr="007F332B">
        <w:t xml:space="preserve">Rozwiązanie musi posiadać funkcję blokowania nośników wymiennych bądź grup urządzeń ma umożliwiać użytkownikowi tworzenie reguł dla podłączanych urządzeń minimum w oparciu o typ, numer seryjny, dostawcę lub model urządzenia. </w:t>
      </w:r>
    </w:p>
    <w:p w14:paraId="75E5BDB2" w14:textId="77777777" w:rsidR="00E36879" w:rsidRPr="007F332B" w:rsidRDefault="00E36879" w:rsidP="00E36879">
      <w:pPr>
        <w:pStyle w:val="Akapitzlist"/>
        <w:numPr>
          <w:ilvl w:val="0"/>
          <w:numId w:val="44"/>
        </w:numPr>
        <w:spacing w:line="276" w:lineRule="auto"/>
        <w:jc w:val="both"/>
      </w:pPr>
      <w:r w:rsidRPr="007F332B">
        <w:t xml:space="preserve">Moduł HIPS musi posiadać możliwość pracy w jednym z pięciu trybów: </w:t>
      </w:r>
    </w:p>
    <w:p w14:paraId="09AB4F0D" w14:textId="77777777" w:rsidR="00E36879" w:rsidRPr="007F332B" w:rsidRDefault="00E36879" w:rsidP="00E36879">
      <w:pPr>
        <w:pStyle w:val="Akapitzlist"/>
        <w:numPr>
          <w:ilvl w:val="1"/>
          <w:numId w:val="44"/>
        </w:numPr>
        <w:spacing w:line="276" w:lineRule="auto"/>
        <w:jc w:val="both"/>
      </w:pPr>
      <w:r w:rsidRPr="007F332B">
        <w:t xml:space="preserve">tryb automatyczny z regułami, gdzie program automatycznie tworzy i wykorzystuje reguły wraz z możliwością wykorzystania reguł utworzonych przez użytkownika, </w:t>
      </w:r>
    </w:p>
    <w:p w14:paraId="0C046318" w14:textId="77777777" w:rsidR="00E36879" w:rsidRPr="007F332B" w:rsidRDefault="00E36879" w:rsidP="00E36879">
      <w:pPr>
        <w:pStyle w:val="Akapitzlist"/>
        <w:numPr>
          <w:ilvl w:val="1"/>
          <w:numId w:val="44"/>
        </w:numPr>
        <w:spacing w:line="276" w:lineRule="auto"/>
        <w:jc w:val="both"/>
      </w:pPr>
      <w:r w:rsidRPr="007F332B">
        <w:t xml:space="preserve">tryb interaktywny, w którym to rozwiązanie pyta użytkownika o akcję w przypadku wykrycia aktywności w systemie, </w:t>
      </w:r>
    </w:p>
    <w:p w14:paraId="1F5A3A21" w14:textId="77777777" w:rsidR="00E36879" w:rsidRPr="007F332B" w:rsidRDefault="00E36879" w:rsidP="00E36879">
      <w:pPr>
        <w:pStyle w:val="Akapitzlist"/>
        <w:numPr>
          <w:ilvl w:val="1"/>
          <w:numId w:val="44"/>
        </w:numPr>
        <w:spacing w:line="276" w:lineRule="auto"/>
        <w:jc w:val="both"/>
      </w:pPr>
      <w:r w:rsidRPr="007F332B">
        <w:t xml:space="preserve">tryb oparty na regułach, gdzie zastosowanie mają jedynie reguły utworzone przez użytkownika, </w:t>
      </w:r>
    </w:p>
    <w:p w14:paraId="6374D67C" w14:textId="77777777" w:rsidR="00E36879" w:rsidRPr="007F332B" w:rsidRDefault="00E36879" w:rsidP="00E36879">
      <w:pPr>
        <w:pStyle w:val="Akapitzlist"/>
        <w:numPr>
          <w:ilvl w:val="1"/>
          <w:numId w:val="44"/>
        </w:numPr>
        <w:spacing w:line="276" w:lineRule="auto"/>
        <w:jc w:val="both"/>
      </w:pPr>
      <w:r w:rsidRPr="007F332B">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14552C5D" w14:textId="77777777" w:rsidR="00E36879" w:rsidRPr="007F332B" w:rsidRDefault="00E36879" w:rsidP="00E36879">
      <w:pPr>
        <w:pStyle w:val="Akapitzlist"/>
        <w:numPr>
          <w:ilvl w:val="1"/>
          <w:numId w:val="44"/>
        </w:numPr>
        <w:spacing w:line="276" w:lineRule="auto"/>
        <w:jc w:val="both"/>
      </w:pPr>
      <w:r w:rsidRPr="007F332B">
        <w:t>tryb inteligentny, w którym rozwiązanie będzie powiadamiało wyłącznie o szczególnie podejrzanych zdarzeniach.</w:t>
      </w:r>
    </w:p>
    <w:p w14:paraId="2293B30B" w14:textId="77777777" w:rsidR="00E36879" w:rsidRPr="007F332B" w:rsidRDefault="00E36879" w:rsidP="00E36879">
      <w:pPr>
        <w:pStyle w:val="Akapitzlist"/>
        <w:numPr>
          <w:ilvl w:val="0"/>
          <w:numId w:val="44"/>
        </w:numPr>
        <w:spacing w:line="276" w:lineRule="auto"/>
        <w:jc w:val="both"/>
      </w:pPr>
      <w:r w:rsidRPr="007F332B">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7F332B">
        <w:t>hosts</w:t>
      </w:r>
      <w:proofErr w:type="spellEnd"/>
      <w:r w:rsidRPr="007F332B">
        <w:t xml:space="preserve">, sterowników. </w:t>
      </w:r>
    </w:p>
    <w:p w14:paraId="17487CDF" w14:textId="77777777" w:rsidR="00E36879" w:rsidRPr="007F332B" w:rsidRDefault="00E36879" w:rsidP="00E36879">
      <w:pPr>
        <w:pStyle w:val="Akapitzlist"/>
        <w:numPr>
          <w:ilvl w:val="0"/>
          <w:numId w:val="44"/>
        </w:numPr>
        <w:spacing w:line="276" w:lineRule="auto"/>
        <w:jc w:val="both"/>
      </w:pPr>
      <w:r w:rsidRPr="007F332B">
        <w:t xml:space="preserve">Funkcja, generująca taki log, ma posiadać przynajmniej 9 poziomów filtrowania wyników pod kątem tego, które z nich są podejrzane dla rozwiązania i mogą stanowić zagrożenie bezpieczeństwa. </w:t>
      </w:r>
    </w:p>
    <w:p w14:paraId="52EB429D" w14:textId="77777777" w:rsidR="00E36879" w:rsidRPr="007F332B" w:rsidRDefault="00E36879" w:rsidP="00E36879">
      <w:pPr>
        <w:pStyle w:val="Akapitzlist"/>
        <w:numPr>
          <w:ilvl w:val="0"/>
          <w:numId w:val="44"/>
        </w:numPr>
        <w:spacing w:line="276" w:lineRule="auto"/>
        <w:jc w:val="both"/>
      </w:pPr>
      <w:r w:rsidRPr="007F332B">
        <w:t xml:space="preserve">Rozwiązanie musi posiadać automatyczną, inkrementacyjną aktualizację silnika detekcji. </w:t>
      </w:r>
    </w:p>
    <w:p w14:paraId="26676571" w14:textId="77777777" w:rsidR="00E36879" w:rsidRPr="007F332B" w:rsidRDefault="00E36879" w:rsidP="00E36879">
      <w:pPr>
        <w:pStyle w:val="Akapitzlist"/>
        <w:numPr>
          <w:ilvl w:val="0"/>
          <w:numId w:val="44"/>
        </w:numPr>
        <w:spacing w:line="276" w:lineRule="auto"/>
        <w:jc w:val="both"/>
      </w:pPr>
      <w:r w:rsidRPr="007F332B">
        <w:t xml:space="preserve">Rozwiązanie musi posiadać tylko jeden proces uruchamiany w pamięci, z którego korzystają wszystkie funkcje systemu (antywirus, </w:t>
      </w:r>
      <w:proofErr w:type="spellStart"/>
      <w:r w:rsidRPr="007F332B">
        <w:t>antyspyware</w:t>
      </w:r>
      <w:proofErr w:type="spellEnd"/>
      <w:r w:rsidRPr="007F332B">
        <w:t xml:space="preserve">, metody heurystyczne). </w:t>
      </w:r>
    </w:p>
    <w:p w14:paraId="67AB62CF" w14:textId="77777777" w:rsidR="00E36879" w:rsidRPr="007F332B" w:rsidRDefault="00E36879" w:rsidP="00E36879">
      <w:pPr>
        <w:pStyle w:val="Akapitzlist"/>
        <w:numPr>
          <w:ilvl w:val="0"/>
          <w:numId w:val="44"/>
        </w:numPr>
        <w:spacing w:line="276" w:lineRule="auto"/>
        <w:jc w:val="both"/>
      </w:pPr>
      <w:r w:rsidRPr="007F332B">
        <w:t xml:space="preserve">Rozwiązanie musi posiadać funkcjonalność skanera UEFI, który chroni użytkownika poprzez wykrywanie i blokowanie zagrożeń, atakujących jeszcze przed uruchomieniem systemu operacyjnego. </w:t>
      </w:r>
    </w:p>
    <w:p w14:paraId="34FA9955" w14:textId="77777777" w:rsidR="00E36879" w:rsidRPr="007F332B" w:rsidRDefault="00E36879" w:rsidP="00E36879">
      <w:pPr>
        <w:pStyle w:val="Akapitzlist"/>
        <w:numPr>
          <w:ilvl w:val="0"/>
          <w:numId w:val="44"/>
        </w:numPr>
        <w:spacing w:line="276" w:lineRule="auto"/>
        <w:jc w:val="both"/>
      </w:pPr>
      <w:r w:rsidRPr="007F332B">
        <w:t xml:space="preserve">Rozwiązanie musi posiadać ochronę antyspamową dla programu pocztowego Microsoft Outlook. </w:t>
      </w:r>
    </w:p>
    <w:p w14:paraId="0CD92E92" w14:textId="77777777" w:rsidR="00E36879" w:rsidRPr="007F332B" w:rsidRDefault="00E36879" w:rsidP="00E36879">
      <w:pPr>
        <w:pStyle w:val="Akapitzlist"/>
        <w:numPr>
          <w:ilvl w:val="0"/>
          <w:numId w:val="44"/>
        </w:numPr>
        <w:spacing w:line="276" w:lineRule="auto"/>
        <w:jc w:val="both"/>
      </w:pPr>
      <w:r w:rsidRPr="007F332B">
        <w:t xml:space="preserve">Zapora osobista rozwiązania musi pracować w jednym z czterech trybów: </w:t>
      </w:r>
    </w:p>
    <w:p w14:paraId="02DC3E9B" w14:textId="77777777" w:rsidR="00E36879" w:rsidRPr="007F332B" w:rsidRDefault="00E36879" w:rsidP="00E36879">
      <w:pPr>
        <w:pStyle w:val="Akapitzlist"/>
        <w:numPr>
          <w:ilvl w:val="1"/>
          <w:numId w:val="44"/>
        </w:numPr>
        <w:spacing w:line="276" w:lineRule="auto"/>
        <w:jc w:val="both"/>
      </w:pPr>
      <w:r w:rsidRPr="007F332B">
        <w:t xml:space="preserve">tryb automatyczny – rozwiązanie blokuje cały ruch przychodzący i zezwala tylko na połączenia wychodzące, </w:t>
      </w:r>
    </w:p>
    <w:p w14:paraId="565A7030" w14:textId="77777777" w:rsidR="00E36879" w:rsidRPr="007F332B" w:rsidRDefault="00E36879" w:rsidP="00E36879">
      <w:pPr>
        <w:pStyle w:val="Akapitzlist"/>
        <w:numPr>
          <w:ilvl w:val="1"/>
          <w:numId w:val="44"/>
        </w:numPr>
        <w:spacing w:line="276" w:lineRule="auto"/>
        <w:jc w:val="both"/>
      </w:pPr>
      <w:r w:rsidRPr="007F332B">
        <w:t xml:space="preserve">tryb interaktywny – rozwiązanie pyta się o każde nowo nawiązywane połączenie, </w:t>
      </w:r>
    </w:p>
    <w:p w14:paraId="668EBDE6" w14:textId="77777777" w:rsidR="00E36879" w:rsidRPr="007F332B" w:rsidRDefault="00E36879" w:rsidP="00E36879">
      <w:pPr>
        <w:pStyle w:val="Akapitzlist"/>
        <w:numPr>
          <w:ilvl w:val="1"/>
          <w:numId w:val="44"/>
        </w:numPr>
        <w:spacing w:line="276" w:lineRule="auto"/>
        <w:jc w:val="both"/>
      </w:pPr>
      <w:r w:rsidRPr="007F332B">
        <w:t xml:space="preserve">tryb oparty na regułach – rozwiązanie blokuje cały ruch przychodzący i wychodzący, zezwalając tylko na połączenia skonfigurowane przez administratora, </w:t>
      </w:r>
    </w:p>
    <w:p w14:paraId="0D1816F2" w14:textId="77777777" w:rsidR="00E36879" w:rsidRPr="007F332B" w:rsidRDefault="00E36879" w:rsidP="00E36879">
      <w:pPr>
        <w:pStyle w:val="Akapitzlist"/>
        <w:numPr>
          <w:ilvl w:val="1"/>
          <w:numId w:val="44"/>
        </w:numPr>
        <w:spacing w:line="276" w:lineRule="auto"/>
        <w:jc w:val="both"/>
      </w:pPr>
      <w:r w:rsidRPr="007F332B">
        <w:t xml:space="preserve">tryb uczenia się – rozwiązanie automatycznie tworzy nowe reguły zezwalające na połączenia przychodzące i wychodzące. Administrator musi posiadać możliwość konfigurowania czasu działania trybu. </w:t>
      </w:r>
    </w:p>
    <w:p w14:paraId="7034F516" w14:textId="77777777" w:rsidR="00E36879" w:rsidRPr="007F332B" w:rsidRDefault="00E36879" w:rsidP="00E36879">
      <w:pPr>
        <w:pStyle w:val="Akapitzlist"/>
        <w:numPr>
          <w:ilvl w:val="0"/>
          <w:numId w:val="44"/>
        </w:numPr>
        <w:spacing w:line="276" w:lineRule="auto"/>
        <w:jc w:val="both"/>
      </w:pPr>
      <w:r w:rsidRPr="007F332B">
        <w:t xml:space="preserve">Rozwiązanie musi być wyposażona w moduł bezpiecznej przeglądarki. </w:t>
      </w:r>
    </w:p>
    <w:p w14:paraId="3AAB4F85" w14:textId="77777777" w:rsidR="00E36879" w:rsidRPr="007F332B" w:rsidRDefault="00E36879" w:rsidP="00E36879">
      <w:pPr>
        <w:pStyle w:val="Akapitzlist"/>
        <w:numPr>
          <w:ilvl w:val="0"/>
          <w:numId w:val="44"/>
        </w:numPr>
        <w:spacing w:line="276" w:lineRule="auto"/>
        <w:jc w:val="both"/>
      </w:pPr>
      <w:r w:rsidRPr="007F332B">
        <w:t xml:space="preserve">Przeglądarka musi automatycznie szyfrować wszelkie dane wprowadzane przez Użytkownika. </w:t>
      </w:r>
    </w:p>
    <w:p w14:paraId="591664FA" w14:textId="77777777" w:rsidR="00E36879" w:rsidRPr="007F332B" w:rsidRDefault="00E36879" w:rsidP="00E36879">
      <w:pPr>
        <w:pStyle w:val="Akapitzlist"/>
        <w:numPr>
          <w:ilvl w:val="0"/>
          <w:numId w:val="44"/>
        </w:numPr>
        <w:spacing w:line="276" w:lineRule="auto"/>
        <w:jc w:val="both"/>
      </w:pPr>
      <w:r w:rsidRPr="007F332B">
        <w:t xml:space="preserve">Praca w bezpiecznej przeglądarce musi być wyróżniona poprzez odpowiedni kolor ramki przeglądarki oraz informację na ramce przeglądarki. </w:t>
      </w:r>
    </w:p>
    <w:p w14:paraId="4B2CA57C" w14:textId="77777777" w:rsidR="00E36879" w:rsidRPr="007F332B" w:rsidRDefault="00E36879" w:rsidP="00E36879">
      <w:pPr>
        <w:pStyle w:val="Akapitzlist"/>
        <w:numPr>
          <w:ilvl w:val="0"/>
          <w:numId w:val="44"/>
        </w:numPr>
        <w:spacing w:line="276" w:lineRule="auto"/>
        <w:jc w:val="both"/>
      </w:pPr>
      <w:r w:rsidRPr="007F332B">
        <w:t xml:space="preserve">Rozwiązanie musi być wyposażone w zintegrowany moduł kontroli dostępu do stron internetowych. </w:t>
      </w:r>
    </w:p>
    <w:p w14:paraId="0AD557A6" w14:textId="77777777" w:rsidR="00E36879" w:rsidRPr="007F332B" w:rsidRDefault="00E36879" w:rsidP="00E36879">
      <w:pPr>
        <w:pStyle w:val="Akapitzlist"/>
        <w:numPr>
          <w:ilvl w:val="0"/>
          <w:numId w:val="44"/>
        </w:numPr>
        <w:spacing w:line="276" w:lineRule="auto"/>
        <w:jc w:val="both"/>
      </w:pPr>
      <w:r w:rsidRPr="007F332B">
        <w:t xml:space="preserve">Rozwiązanie musi posiadać możliwość filtrowania adresów URL w oparciu o co najmniej 140 kategorii i podkategorii. </w:t>
      </w:r>
    </w:p>
    <w:p w14:paraId="3590275D" w14:textId="77777777" w:rsidR="00E36879" w:rsidRPr="007F332B" w:rsidRDefault="00E36879" w:rsidP="00E36879">
      <w:pPr>
        <w:pStyle w:val="Akapitzlist"/>
        <w:numPr>
          <w:ilvl w:val="0"/>
          <w:numId w:val="44"/>
        </w:numPr>
        <w:spacing w:line="276" w:lineRule="auto"/>
        <w:jc w:val="both"/>
      </w:pPr>
      <w:r w:rsidRPr="007F332B">
        <w:t xml:space="preserve">Rozwiązanie musi zapewniać ochronę przed zagrożeniami 0-day. </w:t>
      </w:r>
    </w:p>
    <w:p w14:paraId="7642ED21" w14:textId="77777777" w:rsidR="00E36879" w:rsidRPr="007F332B" w:rsidRDefault="00E36879" w:rsidP="00E36879">
      <w:pPr>
        <w:pStyle w:val="Akapitzlist"/>
        <w:numPr>
          <w:ilvl w:val="0"/>
          <w:numId w:val="44"/>
        </w:numPr>
        <w:spacing w:line="276" w:lineRule="auto"/>
        <w:jc w:val="both"/>
      </w:pPr>
      <w:r w:rsidRPr="007F332B">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008FFCBC" w14:textId="77777777" w:rsidR="00E36879" w:rsidRPr="007F332B" w:rsidRDefault="00E36879" w:rsidP="00E36879">
      <w:pPr>
        <w:spacing w:line="276" w:lineRule="auto"/>
        <w:jc w:val="both"/>
        <w:rPr>
          <w:rFonts w:cstheme="minorHAnsi"/>
          <w:u w:val="single"/>
        </w:rPr>
      </w:pPr>
      <w:r w:rsidRPr="007F332B">
        <w:rPr>
          <w:rFonts w:cstheme="minorHAnsi"/>
          <w:u w:val="single"/>
        </w:rPr>
        <w:t>Ochrona serwera.</w:t>
      </w:r>
    </w:p>
    <w:p w14:paraId="2EDF6195" w14:textId="77777777" w:rsidR="00E36879" w:rsidRPr="007F332B" w:rsidRDefault="00E36879" w:rsidP="00E36879">
      <w:pPr>
        <w:pStyle w:val="Akapitzlist"/>
        <w:numPr>
          <w:ilvl w:val="0"/>
          <w:numId w:val="45"/>
        </w:numPr>
        <w:spacing w:line="276" w:lineRule="auto"/>
        <w:jc w:val="both"/>
      </w:pPr>
      <w:r w:rsidRPr="007F332B">
        <w:t xml:space="preserve">Rozwiązanie musi wspierać systemy Microsoft Windows Server 2012 i nowszych oraz Linux w tym co najmniej: </w:t>
      </w:r>
      <w:proofErr w:type="spellStart"/>
      <w:r w:rsidRPr="007F332B">
        <w:t>RedHat</w:t>
      </w:r>
      <w:proofErr w:type="spellEnd"/>
      <w:r w:rsidRPr="007F332B">
        <w:t xml:space="preserve"> Enterprise Linux (RHEL) 7,8 i 9, </w:t>
      </w:r>
      <w:proofErr w:type="spellStart"/>
      <w:r w:rsidRPr="007F332B">
        <w:t>CentOS</w:t>
      </w:r>
      <w:proofErr w:type="spellEnd"/>
      <w:r w:rsidRPr="007F332B">
        <w:t xml:space="preserve"> 7, </w:t>
      </w:r>
      <w:proofErr w:type="spellStart"/>
      <w:r w:rsidRPr="007F332B">
        <w:t>Ubuntu</w:t>
      </w:r>
      <w:proofErr w:type="spellEnd"/>
      <w:r w:rsidRPr="007F332B">
        <w:t xml:space="preserve"> Server (SLES) 15, Oracle Linux 8 oraz Amazon Linux. </w:t>
      </w:r>
    </w:p>
    <w:p w14:paraId="4AAF6E31" w14:textId="77777777" w:rsidR="00E36879" w:rsidRPr="007F332B" w:rsidRDefault="00E36879" w:rsidP="00E36879">
      <w:pPr>
        <w:pStyle w:val="Akapitzlist"/>
        <w:numPr>
          <w:ilvl w:val="0"/>
          <w:numId w:val="45"/>
        </w:numPr>
        <w:spacing w:line="276" w:lineRule="auto"/>
        <w:jc w:val="both"/>
      </w:pPr>
      <w:r w:rsidRPr="007F332B">
        <w:t xml:space="preserve">Rozwiązanie musi zapewniać ochronę przed wirusami, trojanami, robakami i innymi zagrożeniami. </w:t>
      </w:r>
    </w:p>
    <w:p w14:paraId="472323B5" w14:textId="77777777" w:rsidR="00E36879" w:rsidRPr="007F332B" w:rsidRDefault="00E36879" w:rsidP="00E36879">
      <w:pPr>
        <w:pStyle w:val="Akapitzlist"/>
        <w:numPr>
          <w:ilvl w:val="0"/>
          <w:numId w:val="45"/>
        </w:numPr>
        <w:spacing w:line="276" w:lineRule="auto"/>
        <w:jc w:val="both"/>
      </w:pPr>
      <w:r w:rsidRPr="007F332B">
        <w:t xml:space="preserve">Rozwiązanie musi zapewniać wykrywanie i usuwanie niebezpiecznych aplikacji typu </w:t>
      </w:r>
      <w:proofErr w:type="spellStart"/>
      <w:r w:rsidRPr="007F332B">
        <w:t>adware</w:t>
      </w:r>
      <w:proofErr w:type="spellEnd"/>
      <w:r w:rsidRPr="007F332B">
        <w:t xml:space="preserve">, spyware, dialer, </w:t>
      </w:r>
      <w:proofErr w:type="spellStart"/>
      <w:r w:rsidRPr="007F332B">
        <w:t>phishing</w:t>
      </w:r>
      <w:proofErr w:type="spellEnd"/>
      <w:r w:rsidRPr="007F332B">
        <w:t xml:space="preserve">, narzędzi </w:t>
      </w:r>
      <w:proofErr w:type="spellStart"/>
      <w:r w:rsidRPr="007F332B">
        <w:t>hakerskich</w:t>
      </w:r>
      <w:proofErr w:type="spellEnd"/>
      <w:r w:rsidRPr="007F332B">
        <w:t xml:space="preserve">, </w:t>
      </w:r>
      <w:proofErr w:type="spellStart"/>
      <w:r w:rsidRPr="007F332B">
        <w:t>backdoor</w:t>
      </w:r>
      <w:proofErr w:type="spellEnd"/>
      <w:r w:rsidRPr="007F332B">
        <w:t xml:space="preserve">. </w:t>
      </w:r>
    </w:p>
    <w:p w14:paraId="2A1DA714" w14:textId="77777777" w:rsidR="00E36879" w:rsidRPr="007F332B" w:rsidRDefault="00E36879" w:rsidP="00E36879">
      <w:pPr>
        <w:pStyle w:val="Akapitzlist"/>
        <w:numPr>
          <w:ilvl w:val="0"/>
          <w:numId w:val="45"/>
        </w:numPr>
        <w:spacing w:line="276" w:lineRule="auto"/>
        <w:jc w:val="both"/>
      </w:pPr>
      <w:r w:rsidRPr="007F332B">
        <w:t xml:space="preserve">Rozwiązanie musi zapewniać możliwość skanowania dysków sieciowych typu NAS. </w:t>
      </w:r>
    </w:p>
    <w:p w14:paraId="4E9F7950" w14:textId="77777777" w:rsidR="00E36879" w:rsidRPr="007F332B" w:rsidRDefault="00E36879" w:rsidP="00E36879">
      <w:pPr>
        <w:pStyle w:val="Akapitzlist"/>
        <w:numPr>
          <w:ilvl w:val="0"/>
          <w:numId w:val="45"/>
        </w:numPr>
        <w:spacing w:line="276" w:lineRule="auto"/>
        <w:jc w:val="both"/>
      </w:pPr>
      <w:r w:rsidRPr="007F332B">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56FDE41A" w14:textId="77777777" w:rsidR="00E36879" w:rsidRPr="007F332B" w:rsidRDefault="00E36879" w:rsidP="00E36879">
      <w:pPr>
        <w:pStyle w:val="Akapitzlist"/>
        <w:numPr>
          <w:ilvl w:val="0"/>
          <w:numId w:val="45"/>
        </w:numPr>
        <w:spacing w:line="276" w:lineRule="auto"/>
        <w:jc w:val="both"/>
      </w:pPr>
      <w:r w:rsidRPr="007F332B">
        <w:t xml:space="preserve">Rozwiązanie musi wspierać automatyczną, inkrementacyjną aktualizację silnika detekcji. </w:t>
      </w:r>
    </w:p>
    <w:p w14:paraId="6524A4D1" w14:textId="77777777" w:rsidR="00E36879" w:rsidRPr="007F332B" w:rsidRDefault="00E36879" w:rsidP="00E36879">
      <w:pPr>
        <w:pStyle w:val="Akapitzlist"/>
        <w:numPr>
          <w:ilvl w:val="0"/>
          <w:numId w:val="45"/>
        </w:numPr>
        <w:spacing w:line="276" w:lineRule="auto"/>
        <w:jc w:val="both"/>
      </w:pPr>
      <w:r w:rsidRPr="007F332B">
        <w:t xml:space="preserve">Rozwiązanie musi posiadać możliwość wykluczania ze skanowania procesów. </w:t>
      </w:r>
    </w:p>
    <w:p w14:paraId="49D3CAEE" w14:textId="77777777" w:rsidR="00E36879" w:rsidRPr="007F332B" w:rsidRDefault="00E36879" w:rsidP="00E36879">
      <w:pPr>
        <w:pStyle w:val="Akapitzlist"/>
        <w:numPr>
          <w:ilvl w:val="0"/>
          <w:numId w:val="45"/>
        </w:numPr>
        <w:spacing w:line="276" w:lineRule="auto"/>
        <w:jc w:val="both"/>
      </w:pPr>
      <w:r w:rsidRPr="007F332B">
        <w:t xml:space="preserve">Rozwiązanie musi posiadać możliwość określenia typu podejrzanych plików, jakie będą przesyłane do producenta, w tym co najmniej pliki wykonywalne, archiwa, skrypty, dokumenty. </w:t>
      </w:r>
    </w:p>
    <w:p w14:paraId="5D1CE09B" w14:textId="77777777" w:rsidR="00E36879" w:rsidRPr="007F332B" w:rsidRDefault="00E36879" w:rsidP="00E36879">
      <w:pPr>
        <w:pStyle w:val="Akapitzlist"/>
        <w:spacing w:line="276" w:lineRule="auto"/>
        <w:ind w:left="360"/>
        <w:jc w:val="both"/>
      </w:pPr>
      <w:r w:rsidRPr="007F332B">
        <w:t xml:space="preserve">Dodatkowe wymagania dla ochrony serwerów Windows: </w:t>
      </w:r>
    </w:p>
    <w:p w14:paraId="37E17379" w14:textId="77777777" w:rsidR="00E36879" w:rsidRPr="007F332B" w:rsidRDefault="00E36879" w:rsidP="00E36879">
      <w:pPr>
        <w:pStyle w:val="Akapitzlist"/>
        <w:numPr>
          <w:ilvl w:val="0"/>
          <w:numId w:val="45"/>
        </w:numPr>
        <w:spacing w:line="276" w:lineRule="auto"/>
        <w:jc w:val="both"/>
      </w:pPr>
      <w:r w:rsidRPr="007F332B">
        <w:t xml:space="preserve">Rozwiązanie musi posiadać możliwość skanowania plików i folderów, znajdujących się w usłudze chmurowej OneDrive. </w:t>
      </w:r>
    </w:p>
    <w:p w14:paraId="5F17C8A4" w14:textId="77777777" w:rsidR="00E36879" w:rsidRPr="007F332B" w:rsidRDefault="00E36879" w:rsidP="00E36879">
      <w:pPr>
        <w:pStyle w:val="Akapitzlist"/>
        <w:numPr>
          <w:ilvl w:val="0"/>
          <w:numId w:val="45"/>
        </w:numPr>
        <w:spacing w:line="276" w:lineRule="auto"/>
        <w:jc w:val="both"/>
      </w:pPr>
      <w:r w:rsidRPr="007F332B">
        <w:t xml:space="preserve">Rozwiązanie musi posiadać system zapobiegania włamaniom działający na hoście (HIPS). </w:t>
      </w:r>
    </w:p>
    <w:p w14:paraId="2E7913B2" w14:textId="77777777" w:rsidR="00E36879" w:rsidRPr="007F332B" w:rsidRDefault="00E36879" w:rsidP="00E36879">
      <w:pPr>
        <w:pStyle w:val="Akapitzlist"/>
        <w:numPr>
          <w:ilvl w:val="0"/>
          <w:numId w:val="45"/>
        </w:numPr>
        <w:spacing w:line="276" w:lineRule="auto"/>
        <w:jc w:val="both"/>
      </w:pPr>
      <w:r w:rsidRPr="007F332B">
        <w:t xml:space="preserve">Rozwiązanie musi wspierać skanowanie magazynu Hyper-V. </w:t>
      </w:r>
    </w:p>
    <w:p w14:paraId="75F55E84" w14:textId="77777777" w:rsidR="00E36879" w:rsidRPr="007F332B" w:rsidRDefault="00E36879" w:rsidP="00E36879">
      <w:pPr>
        <w:pStyle w:val="Akapitzlist"/>
        <w:numPr>
          <w:ilvl w:val="0"/>
          <w:numId w:val="45"/>
        </w:numPr>
        <w:spacing w:line="276" w:lineRule="auto"/>
        <w:jc w:val="both"/>
      </w:pPr>
      <w:r w:rsidRPr="007F332B">
        <w:t xml:space="preserve">Rozwiązanie musi posiadać funkcjonalność skanera UEFI, który chroni użytkownika poprzez wykrywanie i blokowanie zagrożeń, atakujących jeszcze przed uruchomieniem systemu operacyjnego. </w:t>
      </w:r>
    </w:p>
    <w:p w14:paraId="6137D966" w14:textId="77777777" w:rsidR="00E36879" w:rsidRPr="007F332B" w:rsidRDefault="00E36879" w:rsidP="00E36879">
      <w:pPr>
        <w:pStyle w:val="Akapitzlist"/>
        <w:numPr>
          <w:ilvl w:val="0"/>
          <w:numId w:val="45"/>
        </w:numPr>
        <w:spacing w:line="276" w:lineRule="auto"/>
        <w:jc w:val="both"/>
      </w:pPr>
      <w:r w:rsidRPr="007F332B">
        <w:t xml:space="preserve">Rozwiązanie musi zapewniać administratorowi blokowanie zewnętrznych nośników danych na stacji w tym przynajmniej: Pamięci masowych, optycznych pamięci masowych, pamięci masowych </w:t>
      </w:r>
      <w:proofErr w:type="spellStart"/>
      <w:r w:rsidRPr="007F332B">
        <w:t>Firewire</w:t>
      </w:r>
      <w:proofErr w:type="spellEnd"/>
      <w:r w:rsidRPr="007F332B">
        <w:t xml:space="preserve">, urządzeń do tworzenia obrazów, drukarek USB, urządzeń Bluetooth, czytników kart inteligentnych, modemów, portów LPT/COM oraz urządzeń przenośnych. </w:t>
      </w:r>
    </w:p>
    <w:p w14:paraId="369C0A2D" w14:textId="77777777" w:rsidR="00E36879" w:rsidRPr="007F332B" w:rsidRDefault="00E36879" w:rsidP="00E36879">
      <w:pPr>
        <w:pStyle w:val="Akapitzlist"/>
        <w:numPr>
          <w:ilvl w:val="0"/>
          <w:numId w:val="45"/>
        </w:numPr>
        <w:spacing w:line="276" w:lineRule="auto"/>
        <w:jc w:val="both"/>
      </w:pPr>
      <w:r w:rsidRPr="007F332B">
        <w:t xml:space="preserve">Rozwiązanie musi automatyczne wykrywać usługi zainstalowane na serwerze i tworzyć dla nich odpowiednie wyjątki. </w:t>
      </w:r>
    </w:p>
    <w:p w14:paraId="1B3F3E4F" w14:textId="77777777" w:rsidR="00E36879" w:rsidRPr="007F332B" w:rsidRDefault="00E36879" w:rsidP="00E36879">
      <w:pPr>
        <w:pStyle w:val="Akapitzlist"/>
        <w:numPr>
          <w:ilvl w:val="0"/>
          <w:numId w:val="45"/>
        </w:numPr>
        <w:spacing w:line="276" w:lineRule="auto"/>
        <w:jc w:val="both"/>
      </w:pPr>
      <w:r w:rsidRPr="007F332B">
        <w:t xml:space="preserve">Rozwiązanie musi posiadać wbudowany system IDS z detekcją prób ataków, anomalii w pracy sieci oraz wykrywaniem aktywności wirusów sieciowych. </w:t>
      </w:r>
    </w:p>
    <w:p w14:paraId="64462DFF" w14:textId="77777777" w:rsidR="00E36879" w:rsidRPr="007F332B" w:rsidRDefault="00E36879" w:rsidP="00E36879">
      <w:pPr>
        <w:pStyle w:val="Akapitzlist"/>
        <w:numPr>
          <w:ilvl w:val="0"/>
          <w:numId w:val="45"/>
        </w:numPr>
        <w:spacing w:line="276" w:lineRule="auto"/>
        <w:jc w:val="both"/>
      </w:pPr>
      <w:r w:rsidRPr="007F332B">
        <w:t xml:space="preserve">Rozwiązanie musi zapewniać możliwość dodawania wyjątków dla systemu IDS, co najmniej w oparciu o występujący alert, kierunek, aplikacje, czynność oraz adres IP. </w:t>
      </w:r>
    </w:p>
    <w:p w14:paraId="735F6C8C" w14:textId="77777777" w:rsidR="00E36879" w:rsidRPr="007F332B" w:rsidRDefault="00E36879" w:rsidP="00E36879">
      <w:pPr>
        <w:pStyle w:val="Akapitzlist"/>
        <w:numPr>
          <w:ilvl w:val="0"/>
          <w:numId w:val="45"/>
        </w:numPr>
        <w:spacing w:line="276" w:lineRule="auto"/>
        <w:jc w:val="both"/>
      </w:pPr>
      <w:r w:rsidRPr="007F332B">
        <w:t xml:space="preserve">Rozwiązanie musi posiadać ochronę przed oprogramowaniem wymuszającym okup za pomocą dedykowanego modułu. </w:t>
      </w:r>
    </w:p>
    <w:p w14:paraId="2ED419B1" w14:textId="77777777" w:rsidR="00E36879" w:rsidRPr="007F332B" w:rsidRDefault="00E36879" w:rsidP="00E36879">
      <w:pPr>
        <w:pStyle w:val="Akapitzlist"/>
        <w:spacing w:line="276" w:lineRule="auto"/>
        <w:ind w:left="360"/>
        <w:jc w:val="both"/>
      </w:pPr>
      <w:r w:rsidRPr="007F332B">
        <w:t xml:space="preserve">Dodatkowe wymagania dla ochrony serwerów Linux: </w:t>
      </w:r>
    </w:p>
    <w:p w14:paraId="19EA6542" w14:textId="77777777" w:rsidR="00E36879" w:rsidRPr="007F332B" w:rsidRDefault="00E36879" w:rsidP="00E36879">
      <w:pPr>
        <w:pStyle w:val="Akapitzlist"/>
        <w:numPr>
          <w:ilvl w:val="0"/>
          <w:numId w:val="45"/>
        </w:numPr>
        <w:spacing w:line="276" w:lineRule="auto"/>
        <w:jc w:val="both"/>
      </w:pPr>
      <w:r w:rsidRPr="007F332B">
        <w:t xml:space="preserve">Rozwiązanie musi pozwalać, na uruchomienie lokalnej konsoli administracyjnej, działającej z poziomu przeglądarki internetowej. </w:t>
      </w:r>
    </w:p>
    <w:p w14:paraId="503B532B" w14:textId="77777777" w:rsidR="00E36879" w:rsidRPr="007F332B" w:rsidRDefault="00E36879" w:rsidP="00E36879">
      <w:pPr>
        <w:pStyle w:val="Akapitzlist"/>
        <w:numPr>
          <w:ilvl w:val="0"/>
          <w:numId w:val="45"/>
        </w:numPr>
        <w:spacing w:line="276" w:lineRule="auto"/>
        <w:jc w:val="both"/>
      </w:pPr>
      <w:r w:rsidRPr="007F332B">
        <w:t xml:space="preserve">Lokalna konsola administracyjna nie może wymagać do swojej pracy, uruchomienia i instalacji dodatkowego rozwiązania w postaci usługi serwera Web. </w:t>
      </w:r>
    </w:p>
    <w:p w14:paraId="0EF26952" w14:textId="77777777" w:rsidR="00E36879" w:rsidRPr="007F332B" w:rsidRDefault="00E36879" w:rsidP="00E36879">
      <w:pPr>
        <w:pStyle w:val="Akapitzlist"/>
        <w:numPr>
          <w:ilvl w:val="0"/>
          <w:numId w:val="45"/>
        </w:numPr>
        <w:spacing w:line="276" w:lineRule="auto"/>
        <w:jc w:val="both"/>
      </w:pPr>
      <w:r w:rsidRPr="007F332B">
        <w:t xml:space="preserve">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 </w:t>
      </w:r>
    </w:p>
    <w:p w14:paraId="04BF3A52" w14:textId="77777777" w:rsidR="00E36879" w:rsidRPr="007F332B" w:rsidRDefault="00E36879" w:rsidP="00E36879">
      <w:pPr>
        <w:spacing w:line="276" w:lineRule="auto"/>
        <w:jc w:val="both"/>
        <w:rPr>
          <w:rFonts w:cstheme="minorHAnsi"/>
        </w:rPr>
      </w:pPr>
      <w:r w:rsidRPr="007F332B">
        <w:rPr>
          <w:rFonts w:cstheme="minorHAnsi"/>
          <w:u w:val="single"/>
        </w:rPr>
        <w:t>Szyfrowanie</w:t>
      </w:r>
      <w:r>
        <w:rPr>
          <w:rFonts w:cstheme="minorHAnsi"/>
          <w:u w:val="single"/>
        </w:rPr>
        <w:t>.</w:t>
      </w:r>
    </w:p>
    <w:p w14:paraId="372D12DD" w14:textId="77777777" w:rsidR="00E36879" w:rsidRPr="007F332B" w:rsidRDefault="00E36879" w:rsidP="00E36879">
      <w:pPr>
        <w:pStyle w:val="Akapitzlist"/>
        <w:numPr>
          <w:ilvl w:val="0"/>
          <w:numId w:val="46"/>
        </w:numPr>
        <w:spacing w:line="276" w:lineRule="auto"/>
        <w:jc w:val="both"/>
      </w:pPr>
      <w:r w:rsidRPr="007F332B">
        <w:t>System szyfrowania danych musi wspierać instalację aplikacji klienckiej w środowisku Microsoft Windows 10</w:t>
      </w:r>
      <w:r>
        <w:t>/11</w:t>
      </w:r>
      <w:r w:rsidRPr="007F332B">
        <w:t xml:space="preserve"> 32-bit i 64-bit. </w:t>
      </w:r>
    </w:p>
    <w:p w14:paraId="57396F2B" w14:textId="77777777" w:rsidR="00E36879" w:rsidRPr="007F332B" w:rsidRDefault="00E36879" w:rsidP="00E36879">
      <w:pPr>
        <w:pStyle w:val="Akapitzlist"/>
        <w:numPr>
          <w:ilvl w:val="0"/>
          <w:numId w:val="46"/>
        </w:numPr>
        <w:spacing w:line="276" w:lineRule="auto"/>
        <w:jc w:val="both"/>
      </w:pPr>
      <w:r w:rsidRPr="007F332B">
        <w:t xml:space="preserve">System szyfrowania musi wspierać zarządzanie natywnym szyfrowaniem w systemach </w:t>
      </w:r>
      <w:proofErr w:type="spellStart"/>
      <w:r w:rsidRPr="007F332B">
        <w:t>macOS</w:t>
      </w:r>
      <w:proofErr w:type="spellEnd"/>
      <w:r w:rsidRPr="007F332B">
        <w:t xml:space="preserve"> (</w:t>
      </w:r>
      <w:proofErr w:type="spellStart"/>
      <w:r w:rsidRPr="007F332B">
        <w:t>FileVault</w:t>
      </w:r>
      <w:proofErr w:type="spellEnd"/>
      <w:r w:rsidRPr="007F332B">
        <w:t xml:space="preserve">). </w:t>
      </w:r>
    </w:p>
    <w:p w14:paraId="516A9804" w14:textId="77777777" w:rsidR="00E36879" w:rsidRPr="007F332B" w:rsidRDefault="00E36879" w:rsidP="00E36879">
      <w:pPr>
        <w:pStyle w:val="Akapitzlist"/>
        <w:numPr>
          <w:ilvl w:val="0"/>
          <w:numId w:val="46"/>
        </w:numPr>
        <w:spacing w:line="276" w:lineRule="auto"/>
        <w:jc w:val="both"/>
      </w:pPr>
      <w:r w:rsidRPr="007F332B">
        <w:t xml:space="preserve">Aplikacja musi posiadać autentykacje typu </w:t>
      </w:r>
      <w:proofErr w:type="spellStart"/>
      <w:r w:rsidRPr="007F332B">
        <w:t>Pre-boot</w:t>
      </w:r>
      <w:proofErr w:type="spellEnd"/>
      <w:r w:rsidRPr="007F332B">
        <w:t xml:space="preserve">, czyli uwierzytelnienie użytkownika zanim zostanie uruchomiony system operacyjny. Musi istnieć także możliwość całkowitego lub czasowego wyłączenia tego uwierzytelnienia. </w:t>
      </w:r>
    </w:p>
    <w:p w14:paraId="0156B1AA" w14:textId="77777777" w:rsidR="00E36879" w:rsidRPr="007F332B" w:rsidRDefault="00E36879" w:rsidP="00E36879">
      <w:pPr>
        <w:pStyle w:val="Akapitzlist"/>
        <w:numPr>
          <w:ilvl w:val="0"/>
          <w:numId w:val="46"/>
        </w:numPr>
        <w:spacing w:line="276" w:lineRule="auto"/>
        <w:jc w:val="both"/>
      </w:pPr>
      <w:r w:rsidRPr="007F332B">
        <w:t>Aplikacja musi umożliwiać szyfrowanie danych na komputerach z UEFI.</w:t>
      </w:r>
    </w:p>
    <w:p w14:paraId="75EA82EC" w14:textId="77777777" w:rsidR="00E36879" w:rsidRPr="00BF4ECD" w:rsidRDefault="00E36879" w:rsidP="00E36879">
      <w:pPr>
        <w:spacing w:line="276" w:lineRule="auto"/>
        <w:jc w:val="both"/>
        <w:rPr>
          <w:rFonts w:cstheme="minorHAnsi"/>
          <w:u w:val="single"/>
        </w:rPr>
      </w:pPr>
      <w:r w:rsidRPr="00BF4ECD">
        <w:rPr>
          <w:rFonts w:cstheme="minorHAnsi"/>
          <w:u w:val="single"/>
        </w:rPr>
        <w:t>Ochrona urządzeń mobilnych opartych o system Android</w:t>
      </w:r>
      <w:r>
        <w:rPr>
          <w:rFonts w:cstheme="minorHAnsi"/>
          <w:u w:val="single"/>
        </w:rPr>
        <w:t>.</w:t>
      </w:r>
      <w:r w:rsidRPr="00BF4ECD">
        <w:rPr>
          <w:rFonts w:cstheme="minorHAnsi"/>
          <w:u w:val="single"/>
        </w:rPr>
        <w:t xml:space="preserve"> </w:t>
      </w:r>
    </w:p>
    <w:p w14:paraId="40AD9278" w14:textId="77777777" w:rsidR="00E36879" w:rsidRPr="00BF4ECD" w:rsidRDefault="00E36879" w:rsidP="00E36879">
      <w:pPr>
        <w:pStyle w:val="Akapitzlist"/>
        <w:numPr>
          <w:ilvl w:val="0"/>
          <w:numId w:val="47"/>
        </w:numPr>
        <w:spacing w:line="276" w:lineRule="auto"/>
        <w:jc w:val="both"/>
      </w:pPr>
      <w:r w:rsidRPr="00BF4ECD">
        <w:t xml:space="preserve">Rozwiązanie musi zapewniać skanowanie wszystkich typów plików, zarówno w pamięci wewnętrznej, jak i na karcie SD, bez względu na ich rozszerzenie. </w:t>
      </w:r>
    </w:p>
    <w:p w14:paraId="5DD8D8D6" w14:textId="77777777" w:rsidR="00E36879" w:rsidRPr="00BF4ECD" w:rsidRDefault="00E36879" w:rsidP="00E36879">
      <w:pPr>
        <w:pStyle w:val="Akapitzlist"/>
        <w:numPr>
          <w:ilvl w:val="0"/>
          <w:numId w:val="47"/>
        </w:numPr>
        <w:spacing w:line="276" w:lineRule="auto"/>
        <w:jc w:val="both"/>
      </w:pPr>
      <w:r w:rsidRPr="00BF4ECD">
        <w:t xml:space="preserve">Rozwiązanie musi zapewniać co najmniej 2 poziomy skanowania: inteligentne i dokładne. </w:t>
      </w:r>
    </w:p>
    <w:p w14:paraId="63038260" w14:textId="77777777" w:rsidR="00E36879" w:rsidRPr="00BF4ECD" w:rsidRDefault="00E36879" w:rsidP="00E36879">
      <w:pPr>
        <w:pStyle w:val="Akapitzlist"/>
        <w:numPr>
          <w:ilvl w:val="0"/>
          <w:numId w:val="47"/>
        </w:numPr>
        <w:spacing w:line="276" w:lineRule="auto"/>
        <w:jc w:val="both"/>
      </w:pPr>
      <w:r w:rsidRPr="00BF4ECD">
        <w:t xml:space="preserve">Rozwiązanie musi zapewniać automatyczne uruchamianie skanowania, gdy urządzenie jest w trybie bezczynności (w pełni naładowane i podłączone do ładowarki). </w:t>
      </w:r>
    </w:p>
    <w:p w14:paraId="18AD87A7" w14:textId="77777777" w:rsidR="00E36879" w:rsidRPr="00BF4ECD" w:rsidRDefault="00E36879" w:rsidP="00E36879">
      <w:pPr>
        <w:pStyle w:val="Akapitzlist"/>
        <w:numPr>
          <w:ilvl w:val="0"/>
          <w:numId w:val="47"/>
        </w:numPr>
        <w:spacing w:line="276" w:lineRule="auto"/>
        <w:jc w:val="both"/>
      </w:pPr>
      <w:r w:rsidRPr="00BF4ECD">
        <w:t xml:space="preserve">Rozwiązanie musi posiadać możliwość skonfigurowania zaufanej karty SIM. </w:t>
      </w:r>
    </w:p>
    <w:p w14:paraId="5439BEEC" w14:textId="77777777" w:rsidR="00E36879" w:rsidRPr="00BF4ECD" w:rsidRDefault="00E36879" w:rsidP="00E36879">
      <w:pPr>
        <w:pStyle w:val="Akapitzlist"/>
        <w:numPr>
          <w:ilvl w:val="0"/>
          <w:numId w:val="47"/>
        </w:numPr>
        <w:spacing w:line="276" w:lineRule="auto"/>
        <w:jc w:val="both"/>
      </w:pPr>
      <w:r w:rsidRPr="00BF4ECD">
        <w:t>Rozwiązanie musi zapewniać wysłanie na urządzenie komendy z konsoli centralnego zarządzania, która umożliwi:</w:t>
      </w:r>
    </w:p>
    <w:p w14:paraId="465E58D9" w14:textId="77777777" w:rsidR="00E36879" w:rsidRPr="00BF4ECD" w:rsidRDefault="00E36879" w:rsidP="00E36879">
      <w:pPr>
        <w:pStyle w:val="Akapitzlist"/>
        <w:numPr>
          <w:ilvl w:val="1"/>
          <w:numId w:val="44"/>
        </w:numPr>
        <w:spacing w:line="276" w:lineRule="auto"/>
        <w:jc w:val="both"/>
      </w:pPr>
      <w:r w:rsidRPr="00BF4ECD">
        <w:t xml:space="preserve">usunięcie zawartości urządzenia, </w:t>
      </w:r>
    </w:p>
    <w:p w14:paraId="2C835300" w14:textId="77777777" w:rsidR="00E36879" w:rsidRPr="00BF4ECD" w:rsidRDefault="00E36879" w:rsidP="00E36879">
      <w:pPr>
        <w:pStyle w:val="Akapitzlist"/>
        <w:numPr>
          <w:ilvl w:val="1"/>
          <w:numId w:val="44"/>
        </w:numPr>
        <w:spacing w:line="276" w:lineRule="auto"/>
        <w:jc w:val="both"/>
      </w:pPr>
      <w:r w:rsidRPr="00BF4ECD">
        <w:t xml:space="preserve">przywrócenie urządzenie do ustawień fabrycznych, </w:t>
      </w:r>
    </w:p>
    <w:p w14:paraId="4513FC7E" w14:textId="77777777" w:rsidR="00E36879" w:rsidRPr="00BF4ECD" w:rsidRDefault="00E36879" w:rsidP="00E36879">
      <w:pPr>
        <w:pStyle w:val="Akapitzlist"/>
        <w:numPr>
          <w:ilvl w:val="1"/>
          <w:numId w:val="44"/>
        </w:numPr>
        <w:spacing w:line="276" w:lineRule="auto"/>
        <w:jc w:val="both"/>
      </w:pPr>
      <w:r w:rsidRPr="00BF4ECD">
        <w:t xml:space="preserve">zablokowania urządzenia, </w:t>
      </w:r>
    </w:p>
    <w:p w14:paraId="2ACA5148" w14:textId="77777777" w:rsidR="00E36879" w:rsidRPr="00BF4ECD" w:rsidRDefault="00E36879" w:rsidP="00E36879">
      <w:pPr>
        <w:pStyle w:val="Akapitzlist"/>
        <w:numPr>
          <w:ilvl w:val="1"/>
          <w:numId w:val="44"/>
        </w:numPr>
        <w:spacing w:line="276" w:lineRule="auto"/>
        <w:jc w:val="both"/>
      </w:pPr>
      <w:r w:rsidRPr="00BF4ECD">
        <w:t xml:space="preserve">uruchomienie sygnału dźwiękowego, </w:t>
      </w:r>
    </w:p>
    <w:p w14:paraId="2E9CF306" w14:textId="77777777" w:rsidR="00E36879" w:rsidRPr="00BF4ECD" w:rsidRDefault="00E36879" w:rsidP="00E36879">
      <w:pPr>
        <w:pStyle w:val="Akapitzlist"/>
        <w:numPr>
          <w:ilvl w:val="1"/>
          <w:numId w:val="44"/>
        </w:numPr>
        <w:spacing w:line="276" w:lineRule="auto"/>
        <w:jc w:val="both"/>
      </w:pPr>
      <w:r w:rsidRPr="00BF4ECD">
        <w:t xml:space="preserve">lokalizację GPS. </w:t>
      </w:r>
    </w:p>
    <w:p w14:paraId="56240C0A" w14:textId="77777777" w:rsidR="00E36879" w:rsidRPr="00BF4ECD" w:rsidRDefault="00E36879" w:rsidP="00E36879">
      <w:pPr>
        <w:pStyle w:val="Akapitzlist"/>
        <w:numPr>
          <w:ilvl w:val="1"/>
          <w:numId w:val="44"/>
        </w:numPr>
        <w:spacing w:line="276" w:lineRule="auto"/>
        <w:jc w:val="both"/>
      </w:pPr>
      <w:r w:rsidRPr="00BF4ECD">
        <w:t xml:space="preserve">Rozwiązanie musi zapewniać administratorowi podejrzenie listy zainstalowanych aplikacji. </w:t>
      </w:r>
    </w:p>
    <w:p w14:paraId="3FEEB3D3" w14:textId="77777777" w:rsidR="00E36879" w:rsidRPr="00BF4ECD" w:rsidRDefault="00E36879" w:rsidP="00E36879">
      <w:pPr>
        <w:pStyle w:val="Akapitzlist"/>
        <w:numPr>
          <w:ilvl w:val="1"/>
          <w:numId w:val="44"/>
        </w:numPr>
        <w:spacing w:line="276" w:lineRule="auto"/>
        <w:jc w:val="both"/>
      </w:pPr>
      <w:r w:rsidRPr="00BF4ECD">
        <w:t xml:space="preserve">Rozwiązanie musi posiadać blokowanie aplikacji w oparciu o: </w:t>
      </w:r>
    </w:p>
    <w:p w14:paraId="43757779" w14:textId="77777777" w:rsidR="00E36879" w:rsidRPr="00BF4ECD" w:rsidRDefault="00E36879" w:rsidP="00E36879">
      <w:pPr>
        <w:pStyle w:val="Akapitzlist"/>
        <w:numPr>
          <w:ilvl w:val="1"/>
          <w:numId w:val="44"/>
        </w:numPr>
        <w:spacing w:line="276" w:lineRule="auto"/>
        <w:jc w:val="both"/>
      </w:pPr>
      <w:r w:rsidRPr="00BF4ECD">
        <w:t xml:space="preserve">nazwę aplikacji, </w:t>
      </w:r>
    </w:p>
    <w:p w14:paraId="0C754449" w14:textId="77777777" w:rsidR="00E36879" w:rsidRPr="00BF4ECD" w:rsidRDefault="00E36879" w:rsidP="00E36879">
      <w:pPr>
        <w:pStyle w:val="Akapitzlist"/>
        <w:numPr>
          <w:ilvl w:val="1"/>
          <w:numId w:val="44"/>
        </w:numPr>
        <w:spacing w:line="276" w:lineRule="auto"/>
        <w:jc w:val="both"/>
      </w:pPr>
      <w:r w:rsidRPr="00BF4ECD">
        <w:t xml:space="preserve">nazwę pakietu, </w:t>
      </w:r>
    </w:p>
    <w:p w14:paraId="09C96A82" w14:textId="77777777" w:rsidR="00E36879" w:rsidRPr="00BF4ECD" w:rsidRDefault="00E36879" w:rsidP="00E36879">
      <w:pPr>
        <w:pStyle w:val="Akapitzlist"/>
        <w:numPr>
          <w:ilvl w:val="1"/>
          <w:numId w:val="44"/>
        </w:numPr>
        <w:spacing w:line="276" w:lineRule="auto"/>
        <w:jc w:val="both"/>
      </w:pPr>
      <w:r w:rsidRPr="00BF4ECD">
        <w:t xml:space="preserve">kategorię sklepu Google Play, </w:t>
      </w:r>
    </w:p>
    <w:p w14:paraId="0F07A35E" w14:textId="77777777" w:rsidR="00E36879" w:rsidRPr="00BF4ECD" w:rsidRDefault="00E36879" w:rsidP="00E36879">
      <w:pPr>
        <w:pStyle w:val="Akapitzlist"/>
        <w:numPr>
          <w:ilvl w:val="1"/>
          <w:numId w:val="44"/>
        </w:numPr>
        <w:spacing w:line="276" w:lineRule="auto"/>
        <w:jc w:val="both"/>
      </w:pPr>
      <w:r w:rsidRPr="00BF4ECD">
        <w:t xml:space="preserve">uprawnienia aplikacji, </w:t>
      </w:r>
    </w:p>
    <w:p w14:paraId="33131215" w14:textId="77777777" w:rsidR="00E36879" w:rsidRPr="00BF4ECD" w:rsidRDefault="00E36879" w:rsidP="00E36879">
      <w:pPr>
        <w:pStyle w:val="Akapitzlist"/>
        <w:numPr>
          <w:ilvl w:val="1"/>
          <w:numId w:val="44"/>
        </w:numPr>
        <w:spacing w:line="276" w:lineRule="auto"/>
        <w:jc w:val="both"/>
      </w:pPr>
      <w:r w:rsidRPr="00BF4ECD">
        <w:t xml:space="preserve">pochodzenie aplikacji z nieznanego źródła. </w:t>
      </w:r>
    </w:p>
    <w:p w14:paraId="7DA98DA9" w14:textId="77777777" w:rsidR="00E36879" w:rsidRPr="00F81064" w:rsidRDefault="00E36879" w:rsidP="00E36879">
      <w:pPr>
        <w:spacing w:line="276" w:lineRule="auto"/>
        <w:jc w:val="both"/>
        <w:rPr>
          <w:rFonts w:cstheme="minorHAnsi"/>
          <w:u w:val="single"/>
        </w:rPr>
      </w:pPr>
      <w:r w:rsidRPr="00F81064">
        <w:rPr>
          <w:rFonts w:cstheme="minorHAnsi"/>
          <w:u w:val="single"/>
        </w:rPr>
        <w:t>Ochrona serwera pocztowego MS Exchange</w:t>
      </w:r>
      <w:r>
        <w:rPr>
          <w:rFonts w:cstheme="minorHAnsi"/>
          <w:u w:val="single"/>
        </w:rPr>
        <w:t>.</w:t>
      </w:r>
      <w:r w:rsidRPr="00F81064">
        <w:rPr>
          <w:rFonts w:cstheme="minorHAnsi"/>
          <w:u w:val="single"/>
        </w:rPr>
        <w:t xml:space="preserve"> </w:t>
      </w:r>
    </w:p>
    <w:p w14:paraId="6CAC8B05" w14:textId="77777777" w:rsidR="00E36879" w:rsidRPr="00F81064" w:rsidRDefault="00E36879" w:rsidP="00E36879">
      <w:pPr>
        <w:pStyle w:val="Akapitzlist"/>
        <w:numPr>
          <w:ilvl w:val="0"/>
          <w:numId w:val="48"/>
        </w:numPr>
        <w:spacing w:line="276" w:lineRule="auto"/>
        <w:jc w:val="both"/>
      </w:pPr>
      <w:r w:rsidRPr="00F81064">
        <w:t xml:space="preserve">Rozwiązanie musi wspierać instalację na systemach Microsoft Windows Server 2012 i nowszych. </w:t>
      </w:r>
    </w:p>
    <w:p w14:paraId="325E3E1F" w14:textId="77777777" w:rsidR="00E36879" w:rsidRPr="00F81064" w:rsidRDefault="00E36879" w:rsidP="00E36879">
      <w:pPr>
        <w:pStyle w:val="Akapitzlist"/>
        <w:numPr>
          <w:ilvl w:val="0"/>
          <w:numId w:val="48"/>
        </w:numPr>
        <w:spacing w:line="276" w:lineRule="auto"/>
        <w:jc w:val="both"/>
      </w:pPr>
      <w:r w:rsidRPr="00F81064">
        <w:t xml:space="preserve">Rozwiązanie musi zapewniać wsparcie dla systemów poczty Microsoft Exchange 2010/2013/2016/2019. </w:t>
      </w:r>
    </w:p>
    <w:p w14:paraId="6481F61D" w14:textId="77777777" w:rsidR="00E36879" w:rsidRPr="00F81064" w:rsidRDefault="00E36879" w:rsidP="00E36879">
      <w:pPr>
        <w:pStyle w:val="Akapitzlist"/>
        <w:numPr>
          <w:ilvl w:val="0"/>
          <w:numId w:val="48"/>
        </w:numPr>
        <w:spacing w:line="276" w:lineRule="auto"/>
        <w:jc w:val="both"/>
      </w:pPr>
      <w:r w:rsidRPr="00F81064">
        <w:t xml:space="preserve">Rozwiązanie musi zapewniać wsparcie dla ról </w:t>
      </w:r>
      <w:proofErr w:type="spellStart"/>
      <w:r w:rsidRPr="00F81064">
        <w:t>Mailbox</w:t>
      </w:r>
      <w:proofErr w:type="spellEnd"/>
      <w:r w:rsidRPr="00F81064">
        <w:t xml:space="preserve">, Edge, Hub. </w:t>
      </w:r>
    </w:p>
    <w:p w14:paraId="68CBA1FB" w14:textId="77777777" w:rsidR="00E36879" w:rsidRPr="00F81064" w:rsidRDefault="00E36879" w:rsidP="00E36879">
      <w:pPr>
        <w:pStyle w:val="Akapitzlist"/>
        <w:numPr>
          <w:ilvl w:val="0"/>
          <w:numId w:val="48"/>
        </w:numPr>
        <w:spacing w:line="276" w:lineRule="auto"/>
        <w:jc w:val="both"/>
      </w:pPr>
      <w:r w:rsidRPr="00F81064">
        <w:t xml:space="preserve">Rozwiązanie musi skanować pocztę przychodzącą i wychodzącą na serwerze MS Exchange. </w:t>
      </w:r>
    </w:p>
    <w:p w14:paraId="67120627" w14:textId="77777777" w:rsidR="00E36879" w:rsidRPr="00F81064" w:rsidRDefault="00E36879" w:rsidP="00E36879">
      <w:pPr>
        <w:pStyle w:val="Akapitzlist"/>
        <w:numPr>
          <w:ilvl w:val="0"/>
          <w:numId w:val="48"/>
        </w:numPr>
        <w:spacing w:line="276" w:lineRule="auto"/>
        <w:jc w:val="both"/>
      </w:pPr>
      <w:r w:rsidRPr="00F81064">
        <w:t xml:space="preserve">Rozwiązanie musi zapewnić skanowanie bezpośrednio w bazach danych Exchange przy pomocy VSAPI. </w:t>
      </w:r>
    </w:p>
    <w:p w14:paraId="3982FC8E" w14:textId="77777777" w:rsidR="00E36879" w:rsidRPr="00F81064" w:rsidRDefault="00E36879" w:rsidP="00E36879">
      <w:pPr>
        <w:pStyle w:val="Akapitzlist"/>
        <w:numPr>
          <w:ilvl w:val="0"/>
          <w:numId w:val="48"/>
        </w:numPr>
        <w:spacing w:line="276" w:lineRule="auto"/>
        <w:jc w:val="both"/>
      </w:pPr>
      <w:r w:rsidRPr="00F81064">
        <w:t xml:space="preserve">Rozwiązanie musi mieć możliwość tworzenia różnych reguł blokowania wiadomości w tym co najmniej po zdefiniowanym nadawcy, odbiorcy, temacie wiadomości, typie załącznika, rozmiarze załącznika, rozmiarze wiadomości, nagłówku wiadomości, na podstawie uzyskanego wyniku skanowania antyspamowego i antywirusowego, godzinie odbioru, obecności załącznika chronionego hasłem lub uszkodzonego archiwum. </w:t>
      </w:r>
    </w:p>
    <w:p w14:paraId="711FAD1F" w14:textId="77777777" w:rsidR="00E36879" w:rsidRPr="00F81064" w:rsidRDefault="00E36879" w:rsidP="00E36879">
      <w:pPr>
        <w:pStyle w:val="Akapitzlist"/>
        <w:numPr>
          <w:ilvl w:val="0"/>
          <w:numId w:val="48"/>
        </w:numPr>
        <w:spacing w:line="276" w:lineRule="auto"/>
        <w:jc w:val="both"/>
      </w:pPr>
      <w:r w:rsidRPr="00F81064">
        <w:t xml:space="preserve">Rozwiązanie musi posiadać wbudowany w oprogramowanie filtr antyspamowy odpowiedzialny za filtrowanie niechcianej poczty. </w:t>
      </w:r>
    </w:p>
    <w:p w14:paraId="674180C9" w14:textId="77777777" w:rsidR="00E36879" w:rsidRPr="00F81064" w:rsidRDefault="00E36879" w:rsidP="00E36879">
      <w:pPr>
        <w:pStyle w:val="Akapitzlist"/>
        <w:numPr>
          <w:ilvl w:val="0"/>
          <w:numId w:val="48"/>
        </w:numPr>
        <w:spacing w:line="276" w:lineRule="auto"/>
        <w:jc w:val="both"/>
      </w:pPr>
      <w:r w:rsidRPr="00F81064">
        <w:t xml:space="preserve">System antyspamowy ma być wyposażony przynajmniej w możliwość sprawdzania list RBL, DNSBL oraz mechanizm reputacji poczty. </w:t>
      </w:r>
    </w:p>
    <w:p w14:paraId="56F6890B" w14:textId="77777777" w:rsidR="00E36879" w:rsidRPr="00F81064" w:rsidRDefault="00E36879" w:rsidP="00E36879">
      <w:pPr>
        <w:pStyle w:val="Akapitzlist"/>
        <w:numPr>
          <w:ilvl w:val="0"/>
          <w:numId w:val="48"/>
        </w:numPr>
        <w:spacing w:line="276" w:lineRule="auto"/>
        <w:jc w:val="both"/>
      </w:pPr>
      <w:r w:rsidRPr="00F81064">
        <w:t xml:space="preserve">Administrator musi mieć możliwość dodania własnych adresów list RBL oraz DSBL, z których będzie korzystać aplikacja. </w:t>
      </w:r>
    </w:p>
    <w:p w14:paraId="4AF445A9" w14:textId="77777777" w:rsidR="00E36879" w:rsidRPr="00F81064" w:rsidRDefault="00E36879" w:rsidP="00E36879">
      <w:pPr>
        <w:pStyle w:val="Akapitzlist"/>
        <w:numPr>
          <w:ilvl w:val="0"/>
          <w:numId w:val="48"/>
        </w:numPr>
        <w:spacing w:line="276" w:lineRule="auto"/>
        <w:jc w:val="both"/>
      </w:pPr>
      <w:r w:rsidRPr="00F81064">
        <w:t xml:space="preserve">Rozwiązanie ma posiadać mechanizm </w:t>
      </w:r>
      <w:proofErr w:type="spellStart"/>
      <w:r w:rsidRPr="00F81064">
        <w:t>greylisting</w:t>
      </w:r>
      <w:proofErr w:type="spellEnd"/>
      <w:r w:rsidRPr="00F81064">
        <w:t xml:space="preserve"> (szara lista). </w:t>
      </w:r>
    </w:p>
    <w:p w14:paraId="182135FF" w14:textId="77777777" w:rsidR="00E36879" w:rsidRPr="00F81064" w:rsidRDefault="00E36879" w:rsidP="00E36879">
      <w:pPr>
        <w:pStyle w:val="Akapitzlist"/>
        <w:numPr>
          <w:ilvl w:val="0"/>
          <w:numId w:val="48"/>
        </w:numPr>
        <w:spacing w:line="276" w:lineRule="auto"/>
        <w:jc w:val="both"/>
      </w:pPr>
      <w:r w:rsidRPr="00F81064">
        <w:t xml:space="preserve">Rozwiązanie musi zapewniać ochronę przed zagrożeniami 0-day. </w:t>
      </w:r>
    </w:p>
    <w:p w14:paraId="4D2123B2" w14:textId="77777777" w:rsidR="00E36879" w:rsidRPr="00F81064" w:rsidRDefault="00E36879" w:rsidP="00E36879">
      <w:pPr>
        <w:spacing w:line="276" w:lineRule="auto"/>
        <w:jc w:val="both"/>
        <w:rPr>
          <w:rFonts w:cstheme="minorHAnsi"/>
          <w:u w:val="single"/>
        </w:rPr>
      </w:pPr>
      <w:proofErr w:type="spellStart"/>
      <w:r w:rsidRPr="00F81064">
        <w:rPr>
          <w:rFonts w:cstheme="minorHAnsi"/>
          <w:u w:val="single"/>
        </w:rPr>
        <w:t>Sandbox</w:t>
      </w:r>
      <w:proofErr w:type="spellEnd"/>
      <w:r w:rsidRPr="00F81064">
        <w:rPr>
          <w:rFonts w:cstheme="minorHAnsi"/>
          <w:u w:val="single"/>
        </w:rPr>
        <w:t xml:space="preserve"> w chmurze</w:t>
      </w:r>
      <w:r>
        <w:rPr>
          <w:rFonts w:cstheme="minorHAnsi"/>
          <w:u w:val="single"/>
        </w:rPr>
        <w:t>.</w:t>
      </w:r>
    </w:p>
    <w:p w14:paraId="0B633604" w14:textId="77777777" w:rsidR="00E36879" w:rsidRPr="00F81064" w:rsidRDefault="00E36879" w:rsidP="00E36879">
      <w:pPr>
        <w:pStyle w:val="Akapitzlist"/>
        <w:numPr>
          <w:ilvl w:val="0"/>
          <w:numId w:val="49"/>
        </w:numPr>
        <w:spacing w:line="276" w:lineRule="auto"/>
        <w:jc w:val="both"/>
      </w:pPr>
      <w:r w:rsidRPr="00F81064">
        <w:t xml:space="preserve">Rozwiązanie musi zapewniać ochronę przed zagrożeniami 0-day. </w:t>
      </w:r>
    </w:p>
    <w:p w14:paraId="781BDC77" w14:textId="77777777" w:rsidR="00E36879" w:rsidRPr="00F81064" w:rsidRDefault="00E36879" w:rsidP="00E36879">
      <w:pPr>
        <w:pStyle w:val="Akapitzlist"/>
        <w:numPr>
          <w:ilvl w:val="0"/>
          <w:numId w:val="49"/>
        </w:numPr>
        <w:spacing w:line="276" w:lineRule="auto"/>
        <w:jc w:val="both"/>
      </w:pPr>
      <w:r w:rsidRPr="00F81064">
        <w:t xml:space="preserve">Rozwiązanie musi wykorzystywać do działania chmurę producenta. </w:t>
      </w:r>
    </w:p>
    <w:p w14:paraId="5FE5B717" w14:textId="77777777" w:rsidR="00E36879" w:rsidRPr="00F81064" w:rsidRDefault="00E36879" w:rsidP="00E36879">
      <w:pPr>
        <w:pStyle w:val="Akapitzlist"/>
        <w:numPr>
          <w:ilvl w:val="0"/>
          <w:numId w:val="49"/>
        </w:numPr>
        <w:spacing w:line="276" w:lineRule="auto"/>
        <w:jc w:val="both"/>
      </w:pPr>
      <w:r w:rsidRPr="00F81064">
        <w:t>Rozwiązanie musi posiadać możliwość określenia jakie pliki mają zostać przesłane do chmury automatycznie, w tym archiwa, skrypty, pliki wykonywalne, możliwy spam, dokumenty oraz inne pliki typu .jar, .</w:t>
      </w:r>
      <w:proofErr w:type="spellStart"/>
      <w:r w:rsidRPr="00F81064">
        <w:t>reg</w:t>
      </w:r>
      <w:proofErr w:type="spellEnd"/>
      <w:r w:rsidRPr="00F81064">
        <w:t>, .</w:t>
      </w:r>
      <w:proofErr w:type="spellStart"/>
      <w:r w:rsidRPr="00F81064">
        <w:t>msi</w:t>
      </w:r>
      <w:proofErr w:type="spellEnd"/>
      <w:r w:rsidRPr="00F81064">
        <w:t xml:space="preserve">. </w:t>
      </w:r>
    </w:p>
    <w:p w14:paraId="0AADE2EC" w14:textId="77777777" w:rsidR="00E36879" w:rsidRPr="00F81064" w:rsidRDefault="00E36879" w:rsidP="00E36879">
      <w:pPr>
        <w:pStyle w:val="Akapitzlist"/>
        <w:numPr>
          <w:ilvl w:val="0"/>
          <w:numId w:val="49"/>
        </w:numPr>
        <w:spacing w:line="276" w:lineRule="auto"/>
        <w:jc w:val="both"/>
      </w:pPr>
      <w:r w:rsidRPr="00F81064">
        <w:t xml:space="preserve">Administrator musi mieć możliwość zdefiniowania po jakim czasie przesłane pliki muszą zostać usunięte z serwerów producenta. </w:t>
      </w:r>
    </w:p>
    <w:p w14:paraId="4BE72AFC" w14:textId="77777777" w:rsidR="00E36879" w:rsidRPr="00F81064" w:rsidRDefault="00E36879" w:rsidP="00E36879">
      <w:pPr>
        <w:pStyle w:val="Akapitzlist"/>
        <w:numPr>
          <w:ilvl w:val="0"/>
          <w:numId w:val="49"/>
        </w:numPr>
        <w:spacing w:line="276" w:lineRule="auto"/>
        <w:jc w:val="both"/>
      </w:pPr>
      <w:r w:rsidRPr="00F81064">
        <w:t xml:space="preserve">Administrator musi mieć możliwość zdefiniowania maksymalnego rozmiaru przesyłanych próbek. </w:t>
      </w:r>
    </w:p>
    <w:p w14:paraId="7E68E8AC" w14:textId="77777777" w:rsidR="00E36879" w:rsidRPr="00F81064" w:rsidRDefault="00E36879" w:rsidP="00E36879">
      <w:pPr>
        <w:pStyle w:val="Akapitzlist"/>
        <w:numPr>
          <w:ilvl w:val="0"/>
          <w:numId w:val="49"/>
        </w:numPr>
        <w:spacing w:line="276" w:lineRule="auto"/>
        <w:jc w:val="both"/>
      </w:pPr>
      <w:r w:rsidRPr="00F81064">
        <w:t xml:space="preserve">Rozwiązanie musi pozwalać na utworzenie listy </w:t>
      </w:r>
      <w:proofErr w:type="spellStart"/>
      <w:r w:rsidRPr="00F81064">
        <w:t>wykluczeń</w:t>
      </w:r>
      <w:proofErr w:type="spellEnd"/>
      <w:r w:rsidRPr="00F81064">
        <w:t xml:space="preserve"> określonych plików lub folderów z przesyłania. </w:t>
      </w:r>
    </w:p>
    <w:p w14:paraId="19B31A9A" w14:textId="77777777" w:rsidR="00E36879" w:rsidRPr="00F81064" w:rsidRDefault="00E36879" w:rsidP="00E36879">
      <w:pPr>
        <w:pStyle w:val="Akapitzlist"/>
        <w:numPr>
          <w:ilvl w:val="0"/>
          <w:numId w:val="49"/>
        </w:numPr>
        <w:spacing w:line="276" w:lineRule="auto"/>
        <w:jc w:val="both"/>
      </w:pPr>
      <w:r w:rsidRPr="00F81064">
        <w:t xml:space="preserve">Po zakończonej analizie pliku, rozwiązanie musi przesyłać wynik analizy do wszystkich wspieranych produktów. </w:t>
      </w:r>
    </w:p>
    <w:p w14:paraId="07105333" w14:textId="77777777" w:rsidR="00E36879" w:rsidRPr="00F81064" w:rsidRDefault="00E36879" w:rsidP="00E36879">
      <w:pPr>
        <w:pStyle w:val="Akapitzlist"/>
        <w:numPr>
          <w:ilvl w:val="0"/>
          <w:numId w:val="49"/>
        </w:numPr>
        <w:spacing w:line="276" w:lineRule="auto"/>
        <w:jc w:val="both"/>
      </w:pPr>
      <w:r w:rsidRPr="00F81064">
        <w:t xml:space="preserve">Administrator musi mieć możliwość podejrzenia listy plików, które zostały przesłane do analizy. </w:t>
      </w:r>
    </w:p>
    <w:p w14:paraId="1854896C" w14:textId="77777777" w:rsidR="00E36879" w:rsidRPr="00F81064" w:rsidRDefault="00E36879" w:rsidP="00E36879">
      <w:pPr>
        <w:pStyle w:val="Akapitzlist"/>
        <w:numPr>
          <w:ilvl w:val="0"/>
          <w:numId w:val="49"/>
        </w:numPr>
        <w:spacing w:line="276" w:lineRule="auto"/>
        <w:jc w:val="both"/>
      </w:pPr>
      <w:r w:rsidRPr="00F81064">
        <w:t xml:space="preserve">Rozwiązanie musi pozwalać na analizowanie plików, bez względu na lokalizacje stacji roboczej. W przypadku wykrycia zagrożenia, całe środowisko jest bezzwłocznie chronione. </w:t>
      </w:r>
    </w:p>
    <w:p w14:paraId="7E28A90E" w14:textId="77777777" w:rsidR="00E36879" w:rsidRPr="00F81064" w:rsidRDefault="00E36879" w:rsidP="00E36879">
      <w:pPr>
        <w:pStyle w:val="Akapitzlist"/>
        <w:numPr>
          <w:ilvl w:val="0"/>
          <w:numId w:val="49"/>
        </w:numPr>
        <w:spacing w:line="276" w:lineRule="auto"/>
        <w:jc w:val="both"/>
      </w:pPr>
      <w:r w:rsidRPr="00F81064">
        <w:t xml:space="preserve">Rozwiązanie nie może wymagać instalacji dodatkowego agenta na stacjach roboczych. </w:t>
      </w:r>
    </w:p>
    <w:p w14:paraId="78EA8075" w14:textId="77777777" w:rsidR="00E36879" w:rsidRPr="00F81064" w:rsidRDefault="00E36879" w:rsidP="00E36879">
      <w:pPr>
        <w:pStyle w:val="Akapitzlist"/>
        <w:numPr>
          <w:ilvl w:val="0"/>
          <w:numId w:val="49"/>
        </w:numPr>
        <w:spacing w:line="276" w:lineRule="auto"/>
        <w:jc w:val="both"/>
      </w:pPr>
      <w:r w:rsidRPr="00F81064">
        <w:t xml:space="preserve">Rozwiązanie pozwala na wysłanie dowolnej próbki do analizy przez użytkownika lub administratora, za pomocą wspieranego produktu. Administrator musi móc podejrzeć jakie pliki zostały wysłane do analizy oraz przez kogo. </w:t>
      </w:r>
    </w:p>
    <w:p w14:paraId="574F0ACE" w14:textId="77777777" w:rsidR="00E36879" w:rsidRPr="00F81064" w:rsidRDefault="00E36879" w:rsidP="00E36879">
      <w:pPr>
        <w:pStyle w:val="Akapitzlist"/>
        <w:numPr>
          <w:ilvl w:val="0"/>
          <w:numId w:val="49"/>
        </w:numPr>
        <w:spacing w:line="276" w:lineRule="auto"/>
        <w:jc w:val="both"/>
      </w:pPr>
      <w:r w:rsidRPr="00F81064">
        <w:t xml:space="preserve">Przeanalizowane pliki muszą zostać odpowiednio oznaczone. Analiza pliku może zakończyć się z wynikiem: </w:t>
      </w:r>
    </w:p>
    <w:p w14:paraId="0E5E55E2" w14:textId="77777777" w:rsidR="00E36879" w:rsidRPr="005D2899" w:rsidRDefault="00E36879" w:rsidP="00E36879">
      <w:pPr>
        <w:pStyle w:val="Akapitzlist"/>
        <w:numPr>
          <w:ilvl w:val="1"/>
          <w:numId w:val="50"/>
        </w:numPr>
        <w:spacing w:line="276" w:lineRule="auto"/>
        <w:jc w:val="both"/>
      </w:pPr>
      <w:r w:rsidRPr="005D2899">
        <w:t xml:space="preserve">Czysty, </w:t>
      </w:r>
    </w:p>
    <w:p w14:paraId="541178CC" w14:textId="77777777" w:rsidR="00E36879" w:rsidRPr="005D2899" w:rsidRDefault="00E36879" w:rsidP="00E36879">
      <w:pPr>
        <w:pStyle w:val="Akapitzlist"/>
        <w:numPr>
          <w:ilvl w:val="1"/>
          <w:numId w:val="50"/>
        </w:numPr>
        <w:spacing w:line="276" w:lineRule="auto"/>
        <w:jc w:val="both"/>
      </w:pPr>
      <w:r w:rsidRPr="005D2899">
        <w:t xml:space="preserve">Podejrzany, </w:t>
      </w:r>
    </w:p>
    <w:p w14:paraId="3D53FEB4" w14:textId="77777777" w:rsidR="00E36879" w:rsidRPr="005D2899" w:rsidRDefault="00E36879" w:rsidP="00E36879">
      <w:pPr>
        <w:pStyle w:val="Akapitzlist"/>
        <w:numPr>
          <w:ilvl w:val="1"/>
          <w:numId w:val="50"/>
        </w:numPr>
        <w:spacing w:line="276" w:lineRule="auto"/>
        <w:jc w:val="both"/>
      </w:pPr>
      <w:r w:rsidRPr="005D2899">
        <w:t xml:space="preserve">Bardzo podejrzany, </w:t>
      </w:r>
    </w:p>
    <w:p w14:paraId="5A5F1C00" w14:textId="77777777" w:rsidR="00E36879" w:rsidRPr="005D2899" w:rsidRDefault="00E36879" w:rsidP="00E36879">
      <w:pPr>
        <w:pStyle w:val="Akapitzlist"/>
        <w:numPr>
          <w:ilvl w:val="1"/>
          <w:numId w:val="50"/>
        </w:numPr>
        <w:spacing w:line="276" w:lineRule="auto"/>
        <w:jc w:val="both"/>
      </w:pPr>
      <w:r w:rsidRPr="005D2899">
        <w:t xml:space="preserve">Szkodliwy. </w:t>
      </w:r>
    </w:p>
    <w:p w14:paraId="0DC21953" w14:textId="77777777" w:rsidR="00E36879" w:rsidRPr="005D2899" w:rsidRDefault="00E36879" w:rsidP="00E36879">
      <w:pPr>
        <w:pStyle w:val="Akapitzlist"/>
        <w:numPr>
          <w:ilvl w:val="0"/>
          <w:numId w:val="49"/>
        </w:numPr>
        <w:spacing w:line="276" w:lineRule="auto"/>
        <w:jc w:val="both"/>
      </w:pPr>
      <w:r w:rsidRPr="005D2899">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6A523926" w14:textId="77777777" w:rsidR="00E36879" w:rsidRPr="005D2899" w:rsidRDefault="00E36879" w:rsidP="00E36879">
      <w:pPr>
        <w:pStyle w:val="Akapitzlist"/>
        <w:numPr>
          <w:ilvl w:val="0"/>
          <w:numId w:val="49"/>
        </w:numPr>
        <w:spacing w:line="276" w:lineRule="auto"/>
        <w:jc w:val="both"/>
      </w:pPr>
      <w:r w:rsidRPr="005D2899">
        <w:t xml:space="preserve">W przypadku serwerów pocztowych rozwiązanie musi posiadać możliwość wstrzymania dostarczania wiadomości do momentu zakończenia analizy próbki. </w:t>
      </w:r>
    </w:p>
    <w:p w14:paraId="6F676941" w14:textId="77777777" w:rsidR="00E36879" w:rsidRPr="005D2899" w:rsidRDefault="00E36879" w:rsidP="00E36879">
      <w:pPr>
        <w:pStyle w:val="Akapitzlist"/>
        <w:numPr>
          <w:ilvl w:val="0"/>
          <w:numId w:val="49"/>
        </w:numPr>
        <w:spacing w:line="276" w:lineRule="auto"/>
        <w:jc w:val="both"/>
      </w:pPr>
      <w:r w:rsidRPr="005D2899">
        <w:t xml:space="preserve">Wykryte zagrożenia muszą być przeniesione w bezpieczny obszar kwarantanny, z której administrator może przywrócić dowolne pliki oraz utworzyć dla niej wyłączenia. </w:t>
      </w:r>
    </w:p>
    <w:p w14:paraId="6D3DC584" w14:textId="77777777" w:rsidR="00E36879" w:rsidRPr="005D2899" w:rsidRDefault="00E36879" w:rsidP="00E36879">
      <w:pPr>
        <w:spacing w:line="276" w:lineRule="auto"/>
        <w:jc w:val="both"/>
        <w:rPr>
          <w:rFonts w:cstheme="minorHAnsi"/>
          <w:u w:val="single"/>
        </w:rPr>
      </w:pPr>
      <w:r w:rsidRPr="005D2899">
        <w:rPr>
          <w:rFonts w:cstheme="minorHAnsi"/>
          <w:u w:val="single"/>
        </w:rPr>
        <w:t>Ochrona usługi Microsoft 365</w:t>
      </w:r>
      <w:r>
        <w:rPr>
          <w:rFonts w:cstheme="minorHAnsi"/>
          <w:u w:val="single"/>
        </w:rPr>
        <w:t>.</w:t>
      </w:r>
    </w:p>
    <w:p w14:paraId="75CF5029" w14:textId="77777777" w:rsidR="00E36879" w:rsidRPr="005D2899" w:rsidRDefault="00E36879" w:rsidP="00E36879">
      <w:pPr>
        <w:pStyle w:val="Akapitzlist"/>
        <w:numPr>
          <w:ilvl w:val="0"/>
          <w:numId w:val="52"/>
        </w:numPr>
        <w:spacing w:line="276" w:lineRule="auto"/>
        <w:jc w:val="both"/>
      </w:pPr>
      <w:r w:rsidRPr="005D2899">
        <w:t xml:space="preserve">Rozwiązanie musi obejmować ochroną usługi Microsoft, takie jak Exchange Online, </w:t>
      </w:r>
      <w:proofErr w:type="spellStart"/>
      <w:r w:rsidRPr="005D2899">
        <w:t>Onedrive</w:t>
      </w:r>
      <w:proofErr w:type="spellEnd"/>
      <w:r w:rsidRPr="005D2899">
        <w:t xml:space="preserve">, </w:t>
      </w:r>
      <w:proofErr w:type="spellStart"/>
      <w:r w:rsidRPr="005D2899">
        <w:t>Sharepoint</w:t>
      </w:r>
      <w:proofErr w:type="spellEnd"/>
      <w:r w:rsidRPr="005D2899">
        <w:t xml:space="preserve"> oraz aplikację </w:t>
      </w:r>
      <w:proofErr w:type="spellStart"/>
      <w:r w:rsidRPr="005D2899">
        <w:t>Teams</w:t>
      </w:r>
      <w:proofErr w:type="spellEnd"/>
      <w:r w:rsidRPr="005D2899">
        <w:t xml:space="preserve">. </w:t>
      </w:r>
    </w:p>
    <w:p w14:paraId="2D4334CC" w14:textId="77777777" w:rsidR="00E36879" w:rsidRPr="005D2899" w:rsidRDefault="00E36879" w:rsidP="00E36879">
      <w:pPr>
        <w:pStyle w:val="Akapitzlist"/>
        <w:numPr>
          <w:ilvl w:val="0"/>
          <w:numId w:val="52"/>
        </w:numPr>
        <w:spacing w:line="276" w:lineRule="auto"/>
        <w:jc w:val="both"/>
      </w:pPr>
      <w:r w:rsidRPr="005D2899">
        <w:t xml:space="preserve">Rozwiązanie musi posiadać możliwość dodania kilku </w:t>
      </w:r>
      <w:proofErr w:type="spellStart"/>
      <w:r w:rsidRPr="005D2899">
        <w:t>tenantów</w:t>
      </w:r>
      <w:proofErr w:type="spellEnd"/>
      <w:r w:rsidRPr="005D2899">
        <w:t xml:space="preserve"> usługi </w:t>
      </w:r>
      <w:proofErr w:type="spellStart"/>
      <w:r w:rsidRPr="005D2899">
        <w:t>Micosoft</w:t>
      </w:r>
      <w:proofErr w:type="spellEnd"/>
      <w:r w:rsidRPr="005D2899">
        <w:t xml:space="preserve"> 365. </w:t>
      </w:r>
    </w:p>
    <w:p w14:paraId="064D525A" w14:textId="77777777" w:rsidR="00E36879" w:rsidRPr="005D2899" w:rsidRDefault="00E36879" w:rsidP="00E36879">
      <w:pPr>
        <w:pStyle w:val="Akapitzlist"/>
        <w:numPr>
          <w:ilvl w:val="0"/>
          <w:numId w:val="52"/>
        </w:numPr>
        <w:spacing w:line="276" w:lineRule="auto"/>
        <w:jc w:val="both"/>
      </w:pPr>
      <w:r w:rsidRPr="005D2899">
        <w:t xml:space="preserve">Administrator musi mieć możliwość wskazania, które konto użytkownika będzie objęte ochroną. </w:t>
      </w:r>
    </w:p>
    <w:p w14:paraId="5F5CEACF" w14:textId="77777777" w:rsidR="00E36879" w:rsidRPr="005D2899" w:rsidRDefault="00E36879" w:rsidP="00E36879">
      <w:pPr>
        <w:pStyle w:val="Akapitzlist"/>
        <w:numPr>
          <w:ilvl w:val="0"/>
          <w:numId w:val="52"/>
        </w:numPr>
        <w:spacing w:line="276" w:lineRule="auto"/>
        <w:jc w:val="both"/>
      </w:pPr>
      <w:r w:rsidRPr="005D2899">
        <w:t xml:space="preserve">Rozwiązanie musi być zarządzane za pomocą dowolnej przeglądarki internetowej z dowolnego miejsca w sieci. </w:t>
      </w:r>
    </w:p>
    <w:p w14:paraId="0AA8F62C" w14:textId="77777777" w:rsidR="00E36879" w:rsidRPr="005D2899" w:rsidRDefault="00E36879" w:rsidP="00E36879">
      <w:pPr>
        <w:pStyle w:val="Akapitzlist"/>
        <w:numPr>
          <w:ilvl w:val="0"/>
          <w:numId w:val="52"/>
        </w:numPr>
        <w:spacing w:line="276" w:lineRule="auto"/>
        <w:jc w:val="both"/>
      </w:pPr>
      <w:r w:rsidRPr="005D2899">
        <w:t>Rozwiązanie musi być dostępn</w:t>
      </w:r>
      <w:r>
        <w:t>e</w:t>
      </w:r>
      <w:r w:rsidRPr="005D2899">
        <w:t xml:space="preserve"> w języku polskim. </w:t>
      </w:r>
    </w:p>
    <w:p w14:paraId="0EF8A9D7" w14:textId="77777777" w:rsidR="00E36879" w:rsidRPr="005D2899" w:rsidRDefault="00E36879" w:rsidP="00E36879">
      <w:pPr>
        <w:pStyle w:val="Akapitzlist"/>
        <w:numPr>
          <w:ilvl w:val="0"/>
          <w:numId w:val="52"/>
        </w:numPr>
        <w:spacing w:line="276" w:lineRule="auto"/>
        <w:jc w:val="both"/>
      </w:pPr>
      <w:r w:rsidRPr="005D2899">
        <w:t xml:space="preserve">Konsola rozwiązania musi posiadać możliwość raportowania co najmniej: </w:t>
      </w:r>
    </w:p>
    <w:p w14:paraId="749844E4" w14:textId="77777777" w:rsidR="00E36879" w:rsidRPr="005D2899" w:rsidRDefault="00E36879" w:rsidP="00E36879">
      <w:pPr>
        <w:pStyle w:val="Akapitzlist"/>
        <w:numPr>
          <w:ilvl w:val="1"/>
          <w:numId w:val="53"/>
        </w:numPr>
        <w:spacing w:line="276" w:lineRule="auto"/>
        <w:jc w:val="both"/>
      </w:pPr>
      <w:r w:rsidRPr="005D2899">
        <w:t xml:space="preserve">użytkowników, otrzymujących najwięcej spamu, </w:t>
      </w:r>
    </w:p>
    <w:p w14:paraId="1097C9FB" w14:textId="77777777" w:rsidR="00E36879" w:rsidRPr="005D2899" w:rsidRDefault="00E36879" w:rsidP="00E36879">
      <w:pPr>
        <w:pStyle w:val="Akapitzlist"/>
        <w:numPr>
          <w:ilvl w:val="1"/>
          <w:numId w:val="53"/>
        </w:numPr>
        <w:spacing w:line="276" w:lineRule="auto"/>
        <w:jc w:val="both"/>
      </w:pPr>
      <w:r w:rsidRPr="005D2899">
        <w:t>użytkowników, otrzymujących najwięcej wiadomości typu „</w:t>
      </w:r>
      <w:proofErr w:type="spellStart"/>
      <w:r w:rsidRPr="005D2899">
        <w:t>phishing</w:t>
      </w:r>
      <w:proofErr w:type="spellEnd"/>
      <w:r w:rsidRPr="005D2899">
        <w:t xml:space="preserve">”, </w:t>
      </w:r>
    </w:p>
    <w:p w14:paraId="2A2C4C12" w14:textId="77777777" w:rsidR="00E36879" w:rsidRPr="005D2899" w:rsidRDefault="00E36879" w:rsidP="00E36879">
      <w:pPr>
        <w:pStyle w:val="Akapitzlist"/>
        <w:numPr>
          <w:ilvl w:val="1"/>
          <w:numId w:val="53"/>
        </w:numPr>
        <w:spacing w:line="276" w:lineRule="auto"/>
        <w:jc w:val="both"/>
      </w:pPr>
      <w:r w:rsidRPr="005D2899">
        <w:t xml:space="preserve">użytkowników, otrzymujących największą ilość szkodliwego oprogramowania, </w:t>
      </w:r>
    </w:p>
    <w:p w14:paraId="006F16A0" w14:textId="77777777" w:rsidR="00E36879" w:rsidRPr="005D2899" w:rsidRDefault="00E36879" w:rsidP="00E36879">
      <w:pPr>
        <w:pStyle w:val="Akapitzlist"/>
        <w:numPr>
          <w:ilvl w:val="1"/>
          <w:numId w:val="53"/>
        </w:numPr>
        <w:spacing w:line="276" w:lineRule="auto"/>
        <w:jc w:val="both"/>
      </w:pPr>
      <w:r w:rsidRPr="005D2899">
        <w:t>kont użytkowników, które mogę być podejrzane.</w:t>
      </w:r>
    </w:p>
    <w:p w14:paraId="40C3A190" w14:textId="77777777" w:rsidR="00E36879" w:rsidRPr="005D2899" w:rsidRDefault="00E36879" w:rsidP="00E36879">
      <w:pPr>
        <w:pStyle w:val="Akapitzlist"/>
        <w:numPr>
          <w:ilvl w:val="0"/>
          <w:numId w:val="52"/>
        </w:numPr>
        <w:spacing w:line="276" w:lineRule="auto"/>
        <w:jc w:val="both"/>
      </w:pPr>
      <w:r w:rsidRPr="005D2899">
        <w:t xml:space="preserve">Konsola rozwiązania musi posiadać funkcjonalność logowania zdarzeń z podziałem na dzienniki dla Exchange Online i </w:t>
      </w:r>
      <w:proofErr w:type="spellStart"/>
      <w:r w:rsidRPr="005D2899">
        <w:t>Onedrive</w:t>
      </w:r>
      <w:proofErr w:type="spellEnd"/>
      <w:r w:rsidRPr="005D2899">
        <w:t>.</w:t>
      </w:r>
    </w:p>
    <w:p w14:paraId="2C19D5F3" w14:textId="77777777" w:rsidR="00E36879" w:rsidRPr="005D2899" w:rsidRDefault="00E36879" w:rsidP="00E36879">
      <w:pPr>
        <w:pStyle w:val="Akapitzlist"/>
        <w:numPr>
          <w:ilvl w:val="0"/>
          <w:numId w:val="52"/>
        </w:numPr>
        <w:spacing w:line="276" w:lineRule="auto"/>
        <w:jc w:val="both"/>
      </w:pPr>
      <w:r w:rsidRPr="005D2899">
        <w:t>Dzienniki Exchange Online muszą posiadać funkcjonalność informowania co najmniej:</w:t>
      </w:r>
    </w:p>
    <w:p w14:paraId="763198E6" w14:textId="77777777" w:rsidR="00E36879" w:rsidRPr="005D2899" w:rsidRDefault="00E36879" w:rsidP="00E36879">
      <w:pPr>
        <w:pStyle w:val="Akapitzlist"/>
        <w:numPr>
          <w:ilvl w:val="1"/>
          <w:numId w:val="54"/>
        </w:numPr>
        <w:spacing w:line="276" w:lineRule="auto"/>
        <w:jc w:val="both"/>
      </w:pPr>
      <w:r w:rsidRPr="005D2899">
        <w:t>jaka ilość wiadomości została przeskanowania,</w:t>
      </w:r>
    </w:p>
    <w:p w14:paraId="67C3B6A6" w14:textId="77777777" w:rsidR="00E36879" w:rsidRPr="005D2899" w:rsidRDefault="00E36879" w:rsidP="00E36879">
      <w:pPr>
        <w:pStyle w:val="Akapitzlist"/>
        <w:numPr>
          <w:ilvl w:val="1"/>
          <w:numId w:val="54"/>
        </w:numPr>
        <w:spacing w:line="276" w:lineRule="auto"/>
        <w:jc w:val="both"/>
      </w:pPr>
      <w:r w:rsidRPr="005D2899">
        <w:t xml:space="preserve">wynik skanowania poszczególnej wiadomości, </w:t>
      </w:r>
    </w:p>
    <w:p w14:paraId="5A42EB53" w14:textId="77777777" w:rsidR="00E36879" w:rsidRPr="005D2899" w:rsidRDefault="00E36879" w:rsidP="00E36879">
      <w:pPr>
        <w:pStyle w:val="Akapitzlist"/>
        <w:numPr>
          <w:ilvl w:val="1"/>
          <w:numId w:val="54"/>
        </w:numPr>
        <w:spacing w:line="276" w:lineRule="auto"/>
        <w:jc w:val="both"/>
      </w:pPr>
      <w:r w:rsidRPr="005D2899">
        <w:t>czynność podjęta przez rozwiązanie.</w:t>
      </w:r>
    </w:p>
    <w:p w14:paraId="544AB401" w14:textId="77777777" w:rsidR="00E36879" w:rsidRPr="005D2899" w:rsidRDefault="00E36879" w:rsidP="00E36879">
      <w:pPr>
        <w:pStyle w:val="Akapitzlist"/>
        <w:numPr>
          <w:ilvl w:val="0"/>
          <w:numId w:val="52"/>
        </w:numPr>
        <w:spacing w:line="276" w:lineRule="auto"/>
        <w:jc w:val="both"/>
      </w:pPr>
      <w:r w:rsidRPr="005D2899">
        <w:t xml:space="preserve">Dzienniki </w:t>
      </w:r>
      <w:proofErr w:type="spellStart"/>
      <w:r w:rsidRPr="005D2899">
        <w:t>Onedrive</w:t>
      </w:r>
      <w:proofErr w:type="spellEnd"/>
      <w:r w:rsidRPr="005D2899">
        <w:t xml:space="preserve"> muszą posiadać funkcjonalność informowania co najmniej o: zagrożeniach, które zostały wykryte, </w:t>
      </w:r>
    </w:p>
    <w:p w14:paraId="50E876EF" w14:textId="77777777" w:rsidR="00E36879" w:rsidRPr="005D2899" w:rsidRDefault="00E36879" w:rsidP="00E36879">
      <w:pPr>
        <w:pStyle w:val="Akapitzlist"/>
        <w:numPr>
          <w:ilvl w:val="1"/>
          <w:numId w:val="55"/>
        </w:numPr>
        <w:spacing w:line="276" w:lineRule="auto"/>
        <w:jc w:val="both"/>
      </w:pPr>
      <w:r w:rsidRPr="005D2899">
        <w:t xml:space="preserve">na jakim koncie zostały wykryte, </w:t>
      </w:r>
    </w:p>
    <w:p w14:paraId="0127903C" w14:textId="77777777" w:rsidR="00E36879" w:rsidRPr="005D2899" w:rsidRDefault="00E36879" w:rsidP="00E36879">
      <w:pPr>
        <w:pStyle w:val="Akapitzlist"/>
        <w:numPr>
          <w:ilvl w:val="1"/>
          <w:numId w:val="55"/>
        </w:numPr>
        <w:spacing w:line="276" w:lineRule="auto"/>
        <w:jc w:val="both"/>
      </w:pPr>
      <w:r w:rsidRPr="005D2899">
        <w:t xml:space="preserve">jakie zagrożenie zostało wykryte, </w:t>
      </w:r>
    </w:p>
    <w:p w14:paraId="65D5065E" w14:textId="77777777" w:rsidR="00E36879" w:rsidRPr="005D2899" w:rsidRDefault="00E36879" w:rsidP="00E36879">
      <w:pPr>
        <w:pStyle w:val="Akapitzlist"/>
        <w:numPr>
          <w:ilvl w:val="1"/>
          <w:numId w:val="55"/>
        </w:numPr>
        <w:spacing w:line="276" w:lineRule="auto"/>
        <w:jc w:val="both"/>
      </w:pPr>
      <w:r w:rsidRPr="005D2899">
        <w:t>podjętą czynność.</w:t>
      </w:r>
    </w:p>
    <w:p w14:paraId="3862234F" w14:textId="77777777" w:rsidR="00E36879" w:rsidRPr="005D2899" w:rsidRDefault="00E36879" w:rsidP="00E36879">
      <w:pPr>
        <w:pStyle w:val="Akapitzlist"/>
        <w:numPr>
          <w:ilvl w:val="0"/>
          <w:numId w:val="52"/>
        </w:numPr>
        <w:spacing w:line="276" w:lineRule="auto"/>
        <w:jc w:val="both"/>
      </w:pPr>
      <w:r w:rsidRPr="005D2899">
        <w:t xml:space="preserve">Rozwiązanie musi posiadać funkcjonalność kwarantanny, do której będą przenoszone zainfekowane obiekty z usługi Exchange Online oraz </w:t>
      </w:r>
      <w:proofErr w:type="spellStart"/>
      <w:r w:rsidRPr="005D2899">
        <w:t>Onedrive</w:t>
      </w:r>
      <w:proofErr w:type="spellEnd"/>
      <w:r w:rsidRPr="005D2899">
        <w:t xml:space="preserve">. </w:t>
      </w:r>
    </w:p>
    <w:p w14:paraId="27F166DE" w14:textId="77777777" w:rsidR="00E36879" w:rsidRPr="005D2899" w:rsidRDefault="00E36879" w:rsidP="00E36879">
      <w:pPr>
        <w:pStyle w:val="Akapitzlist"/>
        <w:numPr>
          <w:ilvl w:val="0"/>
          <w:numId w:val="52"/>
        </w:numPr>
        <w:spacing w:line="276" w:lineRule="auto"/>
        <w:jc w:val="both"/>
      </w:pPr>
      <w:r w:rsidRPr="005D2899">
        <w:t xml:space="preserve">Musi istnieć możliwość pobrania plików z kwarantanny w formie oryginalnego pliku i pliku zabezpieczonego hasłem. </w:t>
      </w:r>
    </w:p>
    <w:p w14:paraId="73040BF7" w14:textId="77777777" w:rsidR="00E36879" w:rsidRPr="005D2899" w:rsidRDefault="00E36879" w:rsidP="00E36879">
      <w:pPr>
        <w:pStyle w:val="Akapitzlist"/>
        <w:numPr>
          <w:ilvl w:val="0"/>
          <w:numId w:val="52"/>
        </w:numPr>
        <w:spacing w:line="276" w:lineRule="auto"/>
        <w:jc w:val="both"/>
      </w:pPr>
      <w:r w:rsidRPr="005D2899">
        <w:t xml:space="preserve">Administrator musi posiadać możliwość przypisania konfiguracji, do dodanych do rozwiązania </w:t>
      </w:r>
      <w:proofErr w:type="spellStart"/>
      <w:r w:rsidRPr="005D2899">
        <w:t>tenantów</w:t>
      </w:r>
      <w:proofErr w:type="spellEnd"/>
      <w:r w:rsidRPr="005D2899">
        <w:t xml:space="preserve"> lub do poszczególnych grup i użytkowników. </w:t>
      </w:r>
    </w:p>
    <w:p w14:paraId="7D4C0135" w14:textId="77777777" w:rsidR="00E36879" w:rsidRPr="005D2899" w:rsidRDefault="00E36879" w:rsidP="00E36879">
      <w:pPr>
        <w:pStyle w:val="Akapitzlist"/>
        <w:numPr>
          <w:ilvl w:val="0"/>
          <w:numId w:val="52"/>
        </w:numPr>
        <w:spacing w:line="276" w:lineRule="auto"/>
        <w:jc w:val="both"/>
      </w:pPr>
      <w:r w:rsidRPr="005D2899">
        <w:t>Administrator musi posiadać możliwość konfiguracji rozwiązania w oparciu o co najmniej:</w:t>
      </w:r>
    </w:p>
    <w:p w14:paraId="67D73F78" w14:textId="77777777" w:rsidR="00E36879" w:rsidRPr="005D2899" w:rsidRDefault="00E36879" w:rsidP="00E36879">
      <w:pPr>
        <w:pStyle w:val="Akapitzlist"/>
        <w:numPr>
          <w:ilvl w:val="1"/>
          <w:numId w:val="56"/>
        </w:numPr>
        <w:spacing w:line="276" w:lineRule="auto"/>
        <w:jc w:val="both"/>
      </w:pPr>
      <w:r w:rsidRPr="005D2899">
        <w:t xml:space="preserve">wykorzystania do analizy mechanizmów chmurowych, tego samego producenta, </w:t>
      </w:r>
    </w:p>
    <w:p w14:paraId="47AACA1E" w14:textId="77777777" w:rsidR="00E36879" w:rsidRPr="005D2899" w:rsidRDefault="00E36879" w:rsidP="00E36879">
      <w:pPr>
        <w:pStyle w:val="Akapitzlist"/>
        <w:numPr>
          <w:ilvl w:val="1"/>
          <w:numId w:val="56"/>
        </w:numPr>
        <w:spacing w:line="276" w:lineRule="auto"/>
        <w:jc w:val="both"/>
      </w:pPr>
      <w:r w:rsidRPr="005D2899">
        <w:t xml:space="preserve">wprowadzenia białych i czarnych list adresów ochrony </w:t>
      </w:r>
      <w:proofErr w:type="spellStart"/>
      <w:r w:rsidRPr="005D2899">
        <w:t>Exchange’a</w:t>
      </w:r>
      <w:proofErr w:type="spellEnd"/>
      <w:r w:rsidRPr="005D2899">
        <w:t xml:space="preserve"> Online, </w:t>
      </w:r>
    </w:p>
    <w:p w14:paraId="7E18AD79" w14:textId="77777777" w:rsidR="00E36879" w:rsidRPr="005D2899" w:rsidRDefault="00E36879" w:rsidP="00E36879">
      <w:pPr>
        <w:pStyle w:val="Akapitzlist"/>
        <w:numPr>
          <w:ilvl w:val="1"/>
          <w:numId w:val="56"/>
        </w:numPr>
        <w:spacing w:line="276" w:lineRule="auto"/>
        <w:jc w:val="both"/>
      </w:pPr>
      <w:r w:rsidRPr="005D2899">
        <w:t xml:space="preserve">dodania znacznika do tematu wiadomości zakwalifikowanej jako SPAM i </w:t>
      </w:r>
      <w:proofErr w:type="spellStart"/>
      <w:r w:rsidRPr="005D2899">
        <w:t>phishing</w:t>
      </w:r>
      <w:proofErr w:type="spellEnd"/>
      <w:r w:rsidRPr="005D2899">
        <w:t>.</w:t>
      </w:r>
    </w:p>
    <w:p w14:paraId="13C3ED3A" w14:textId="77777777" w:rsidR="00E36879" w:rsidRPr="005D2899" w:rsidRDefault="00E36879" w:rsidP="00E36879">
      <w:pPr>
        <w:pStyle w:val="Akapitzlist"/>
        <w:numPr>
          <w:ilvl w:val="0"/>
          <w:numId w:val="52"/>
        </w:numPr>
        <w:spacing w:line="276" w:lineRule="auto"/>
        <w:jc w:val="both"/>
      </w:pPr>
      <w:r w:rsidRPr="005D2899">
        <w:t xml:space="preserve">Rozwiązanie musi zapewniać funkcję ochrony przed zagrożeniami 0-day. </w:t>
      </w:r>
    </w:p>
    <w:p w14:paraId="5E707DB2" w14:textId="77777777" w:rsidR="00E36879" w:rsidRPr="005D2899" w:rsidRDefault="00E36879" w:rsidP="00E36879">
      <w:pPr>
        <w:pStyle w:val="Akapitzlist"/>
        <w:numPr>
          <w:ilvl w:val="0"/>
          <w:numId w:val="52"/>
        </w:numPr>
        <w:spacing w:line="276" w:lineRule="auto"/>
        <w:jc w:val="both"/>
      </w:pPr>
      <w:r w:rsidRPr="005D2899">
        <w:t xml:space="preserve">Funkcja ochrony przed zagrożeniami 0-day musi wykorzystywać do działania chmurę producenta. </w:t>
      </w:r>
    </w:p>
    <w:p w14:paraId="1C92F546" w14:textId="77777777" w:rsidR="00E36879" w:rsidRPr="005D2899" w:rsidRDefault="00E36879" w:rsidP="00E36879">
      <w:pPr>
        <w:pStyle w:val="Akapitzlist"/>
        <w:numPr>
          <w:ilvl w:val="0"/>
          <w:numId w:val="52"/>
        </w:numPr>
        <w:spacing w:line="276" w:lineRule="auto"/>
        <w:jc w:val="both"/>
      </w:pPr>
      <w:r w:rsidRPr="005D2899">
        <w:t>Funkcja ochrony przed zagrożeniami 0-day musi posiadać możliwość określenia jakie pliki mają zostać przesłane do chmury automatycznie, w tym archiwa, skrypty, pliki wykonywalne, możliwy spam, dokumenty oraz inne pliki typu .jar, .</w:t>
      </w:r>
      <w:proofErr w:type="spellStart"/>
      <w:r w:rsidRPr="005D2899">
        <w:t>reg</w:t>
      </w:r>
      <w:proofErr w:type="spellEnd"/>
      <w:r w:rsidRPr="005D2899">
        <w:t>, .</w:t>
      </w:r>
      <w:proofErr w:type="spellStart"/>
      <w:r w:rsidRPr="005D2899">
        <w:t>msi</w:t>
      </w:r>
      <w:proofErr w:type="spellEnd"/>
      <w:r w:rsidRPr="005D2899">
        <w:t xml:space="preserve">. </w:t>
      </w:r>
    </w:p>
    <w:p w14:paraId="4CD84F94" w14:textId="77777777" w:rsidR="00E36879" w:rsidRPr="005D2899" w:rsidRDefault="00E36879" w:rsidP="00E36879">
      <w:pPr>
        <w:pStyle w:val="Akapitzlist"/>
        <w:numPr>
          <w:ilvl w:val="0"/>
          <w:numId w:val="52"/>
        </w:numPr>
        <w:spacing w:line="276" w:lineRule="auto"/>
        <w:jc w:val="both"/>
      </w:pPr>
      <w:r w:rsidRPr="005D2899">
        <w:t xml:space="preserve">Administrator musi mieć możliwość zdefiniowania po jakim czasie przesłane pliki muszą zostać usunięte z serwerów producenta. </w:t>
      </w:r>
    </w:p>
    <w:p w14:paraId="2171AFBE" w14:textId="77777777" w:rsidR="00E36879" w:rsidRPr="005D2899" w:rsidRDefault="00E36879" w:rsidP="00E36879">
      <w:pPr>
        <w:pStyle w:val="Akapitzlist"/>
        <w:numPr>
          <w:ilvl w:val="0"/>
          <w:numId w:val="52"/>
        </w:numPr>
        <w:spacing w:line="276" w:lineRule="auto"/>
        <w:jc w:val="both"/>
      </w:pPr>
      <w:r w:rsidRPr="005D2899">
        <w:t xml:space="preserve">Rozwiązanie musi posiadać możliwość przesyłania powiadomień e-mail z funkcją wyboru preferowanego języka. </w:t>
      </w:r>
    </w:p>
    <w:p w14:paraId="216FD0BC" w14:textId="77777777" w:rsidR="00E36879" w:rsidRPr="00FD4DDF" w:rsidRDefault="00E36879" w:rsidP="00E36879">
      <w:pPr>
        <w:spacing w:line="276" w:lineRule="auto"/>
        <w:jc w:val="both"/>
        <w:rPr>
          <w:rFonts w:cstheme="minorHAnsi"/>
          <w:u w:val="single"/>
        </w:rPr>
      </w:pPr>
      <w:r w:rsidRPr="00FD4DDF">
        <w:rPr>
          <w:rFonts w:cstheme="minorHAnsi"/>
          <w:u w:val="single"/>
        </w:rPr>
        <w:t>Moduł zarządzania podatnościami i aktualizacjami</w:t>
      </w:r>
      <w:r>
        <w:rPr>
          <w:rFonts w:cstheme="minorHAnsi"/>
          <w:u w:val="single"/>
        </w:rPr>
        <w:t>.</w:t>
      </w:r>
    </w:p>
    <w:p w14:paraId="59A7856D" w14:textId="77777777" w:rsidR="00E36879" w:rsidRPr="00FD4DDF" w:rsidRDefault="00E36879" w:rsidP="00E36879">
      <w:pPr>
        <w:pStyle w:val="Akapitzlist"/>
        <w:numPr>
          <w:ilvl w:val="0"/>
          <w:numId w:val="57"/>
        </w:numPr>
        <w:spacing w:line="276" w:lineRule="auto"/>
        <w:jc w:val="both"/>
      </w:pPr>
      <w:r w:rsidRPr="00FD4DDF">
        <w:t xml:space="preserve">Rozwiązanie musi mieć możliwości wykrywania podatności w systemach operacyjnych (co najmniej Windows 10, Windows 11) oraz aplikacjach zainstalowanych na zarządzanych stacjach. </w:t>
      </w:r>
    </w:p>
    <w:p w14:paraId="0AB68B3B" w14:textId="77777777" w:rsidR="00E36879" w:rsidRPr="00FD4DDF" w:rsidRDefault="00E36879" w:rsidP="00E36879">
      <w:pPr>
        <w:pStyle w:val="Akapitzlist"/>
        <w:numPr>
          <w:ilvl w:val="0"/>
          <w:numId w:val="57"/>
        </w:numPr>
        <w:spacing w:line="276" w:lineRule="auto"/>
        <w:jc w:val="both"/>
      </w:pPr>
      <w:r w:rsidRPr="00FD4DDF">
        <w:t xml:space="preserve">Baza wykrywanych podatności musi zawierać minimum 35000 CVE. </w:t>
      </w:r>
    </w:p>
    <w:p w14:paraId="180807BD" w14:textId="77777777" w:rsidR="00E36879" w:rsidRPr="00FD4DDF" w:rsidRDefault="00E36879" w:rsidP="00E36879">
      <w:pPr>
        <w:pStyle w:val="Akapitzlist"/>
        <w:numPr>
          <w:ilvl w:val="0"/>
          <w:numId w:val="57"/>
        </w:numPr>
        <w:spacing w:line="276" w:lineRule="auto"/>
        <w:jc w:val="both"/>
      </w:pPr>
      <w:r w:rsidRPr="00FD4DDF">
        <w:t xml:space="preserve">Rozwiązanie nie może wymagać instalacji dodatkowej konsoli ani innych dodatkowych komponentów na stacjach końcowych. </w:t>
      </w:r>
    </w:p>
    <w:p w14:paraId="071DA512" w14:textId="77777777" w:rsidR="00E36879" w:rsidRPr="00FD4DDF" w:rsidRDefault="00E36879" w:rsidP="00E36879">
      <w:pPr>
        <w:pStyle w:val="Akapitzlist"/>
        <w:numPr>
          <w:ilvl w:val="0"/>
          <w:numId w:val="57"/>
        </w:numPr>
        <w:spacing w:line="276" w:lineRule="auto"/>
        <w:jc w:val="both"/>
      </w:pPr>
      <w:r w:rsidRPr="00FD4DDF">
        <w:t xml:space="preserve">Automatyczne wykrywanie podatności musi wykonywać się zgodnie z harmonogramem, nie częściej niż raz dziennie. </w:t>
      </w:r>
    </w:p>
    <w:p w14:paraId="17525AFD" w14:textId="77777777" w:rsidR="00E36879" w:rsidRPr="00FD4DDF" w:rsidRDefault="00E36879" w:rsidP="00E36879">
      <w:pPr>
        <w:pStyle w:val="Akapitzlist"/>
        <w:numPr>
          <w:ilvl w:val="0"/>
          <w:numId w:val="57"/>
        </w:numPr>
        <w:spacing w:line="276" w:lineRule="auto"/>
        <w:jc w:val="both"/>
      </w:pPr>
      <w:r w:rsidRPr="00FD4DDF">
        <w:t xml:space="preserve">Moduł wykrywania podatności musi umożliwiać wyświetlanie szczegółów danej podatności zawierające minimum: </w:t>
      </w:r>
    </w:p>
    <w:p w14:paraId="4D795F45" w14:textId="77777777" w:rsidR="00E36879" w:rsidRPr="00FD4DDF" w:rsidRDefault="00E36879" w:rsidP="00E36879">
      <w:pPr>
        <w:pStyle w:val="Akapitzlist"/>
        <w:numPr>
          <w:ilvl w:val="1"/>
          <w:numId w:val="58"/>
        </w:numPr>
        <w:spacing w:line="276" w:lineRule="auto"/>
        <w:jc w:val="both"/>
      </w:pPr>
      <w:r w:rsidRPr="00FD4DDF">
        <w:t>nazwę aplikacji lub systemu operacyjnego</w:t>
      </w:r>
      <w:r>
        <w:t>;</w:t>
      </w:r>
    </w:p>
    <w:p w14:paraId="4448BF38" w14:textId="77777777" w:rsidR="00E36879" w:rsidRPr="00FD4DDF" w:rsidRDefault="00E36879" w:rsidP="00E36879">
      <w:pPr>
        <w:pStyle w:val="Akapitzlist"/>
        <w:numPr>
          <w:ilvl w:val="1"/>
          <w:numId w:val="58"/>
        </w:numPr>
        <w:spacing w:line="276" w:lineRule="auto"/>
        <w:jc w:val="both"/>
      </w:pPr>
      <w:r w:rsidRPr="00FD4DDF">
        <w:t>punktacje CVSS</w:t>
      </w:r>
      <w:r>
        <w:t>;</w:t>
      </w:r>
    </w:p>
    <w:p w14:paraId="35DCA96D" w14:textId="77777777" w:rsidR="00E36879" w:rsidRPr="00FD4DDF" w:rsidRDefault="00E36879" w:rsidP="00E36879">
      <w:pPr>
        <w:pStyle w:val="Akapitzlist"/>
        <w:numPr>
          <w:ilvl w:val="1"/>
          <w:numId w:val="58"/>
        </w:numPr>
        <w:spacing w:line="276" w:lineRule="auto"/>
        <w:jc w:val="both"/>
      </w:pPr>
      <w:r w:rsidRPr="00FD4DDF">
        <w:t>opis wykrytej podatności</w:t>
      </w:r>
      <w:r>
        <w:t>;</w:t>
      </w:r>
    </w:p>
    <w:p w14:paraId="6D5C8B85" w14:textId="77777777" w:rsidR="00E36879" w:rsidRPr="00FD4DDF" w:rsidRDefault="00E36879" w:rsidP="00E36879">
      <w:pPr>
        <w:pStyle w:val="Akapitzlist"/>
        <w:numPr>
          <w:ilvl w:val="1"/>
          <w:numId w:val="58"/>
        </w:numPr>
        <w:spacing w:line="276" w:lineRule="auto"/>
        <w:jc w:val="both"/>
      </w:pPr>
      <w:r w:rsidRPr="00FD4DDF">
        <w:t>wartość ryzyka oceniona przez wewnętrzne mechanizmy producenta</w:t>
      </w:r>
      <w:r>
        <w:t>.</w:t>
      </w:r>
    </w:p>
    <w:p w14:paraId="12614DC1" w14:textId="77777777" w:rsidR="00E36879" w:rsidRPr="00FD4DDF" w:rsidRDefault="00E36879" w:rsidP="00E36879">
      <w:pPr>
        <w:pStyle w:val="Akapitzlist"/>
        <w:numPr>
          <w:ilvl w:val="0"/>
          <w:numId w:val="57"/>
        </w:numPr>
        <w:spacing w:line="276" w:lineRule="auto"/>
        <w:jc w:val="both"/>
      </w:pPr>
      <w:r w:rsidRPr="00FD4DDF">
        <w:t xml:space="preserve">Moduł wykrywania podatności musi wykrywać podatności w minimum 700 aplikacjach. </w:t>
      </w:r>
    </w:p>
    <w:p w14:paraId="39F08FE6" w14:textId="77777777" w:rsidR="00E36879" w:rsidRPr="00FD4DDF" w:rsidRDefault="00E36879" w:rsidP="00E36879">
      <w:pPr>
        <w:pStyle w:val="Akapitzlist"/>
        <w:numPr>
          <w:ilvl w:val="0"/>
          <w:numId w:val="57"/>
        </w:numPr>
        <w:spacing w:line="276" w:lineRule="auto"/>
        <w:jc w:val="both"/>
      </w:pPr>
      <w:r w:rsidRPr="00FD4DDF">
        <w:t xml:space="preserve">Moduł zarządzania aktualizacjami musi umożliwiać wykonanie automatycznej aktualizacji dla minimum 150 popularnych aplikacji. </w:t>
      </w:r>
    </w:p>
    <w:p w14:paraId="5CCD3987" w14:textId="77777777" w:rsidR="00E36879" w:rsidRDefault="00E36879" w:rsidP="00E36879">
      <w:pPr>
        <w:pStyle w:val="Akapitzlist"/>
        <w:numPr>
          <w:ilvl w:val="0"/>
          <w:numId w:val="57"/>
        </w:numPr>
        <w:spacing w:line="276" w:lineRule="auto"/>
        <w:jc w:val="both"/>
      </w:pPr>
      <w:r w:rsidRPr="00FD4DDF">
        <w:t>Moduł zarządzania aktualizacjami musi umożliwiać stworzenie białej listy aplikacji podlegających automatycznej aktualizacji. Automatyczne aktualizacje będą aplikowane tylko dla wskazanych aplikacji w białej liście. Wybór aplikacji musi być możliwy z poziomu listy przygotowanej przez producenta rozwiązania.</w:t>
      </w:r>
    </w:p>
    <w:p w14:paraId="4824DB1E" w14:textId="77777777" w:rsidR="00E36879" w:rsidRPr="00FD4DDF" w:rsidRDefault="00E36879" w:rsidP="00E36879">
      <w:pPr>
        <w:pStyle w:val="Akapitzlist"/>
        <w:numPr>
          <w:ilvl w:val="0"/>
          <w:numId w:val="57"/>
        </w:numPr>
        <w:spacing w:line="276" w:lineRule="auto"/>
        <w:jc w:val="both"/>
      </w:pPr>
      <w:r w:rsidRPr="00FD4DDF">
        <w:t xml:space="preserve">Moduł zarządzania aktualizacjami musi umożliwiać stworzenie czarnej listy aplikacji podlegających automatycznej aktualizacji. Automatyczne aktualizacje oprogramowania będą realizowane dla wszystkich - ponad 150 aplikacji, oprócz aplikacji wskazanych na czarnej liście. Wybór aplikacji musi być możliwy z poziomu listy przygotowanej przez producenta rozwiązania. </w:t>
      </w:r>
    </w:p>
    <w:p w14:paraId="48F6D707" w14:textId="77777777" w:rsidR="00E36879" w:rsidRPr="00FD4DDF" w:rsidRDefault="00E36879" w:rsidP="00E36879">
      <w:pPr>
        <w:pStyle w:val="Akapitzlist"/>
        <w:numPr>
          <w:ilvl w:val="0"/>
          <w:numId w:val="57"/>
        </w:numPr>
        <w:spacing w:line="276" w:lineRule="auto"/>
        <w:jc w:val="both"/>
      </w:pPr>
      <w:r w:rsidRPr="00FD4DDF">
        <w:t xml:space="preserve">Zarządzanie aktualizacjami aplikacji musi umożliwiać ręczne wdrażanie poprawek na wybranych stacjach. </w:t>
      </w:r>
    </w:p>
    <w:p w14:paraId="40A40C2C" w14:textId="77777777" w:rsidR="00E36879" w:rsidRPr="00FD4DDF" w:rsidRDefault="00E36879" w:rsidP="00E36879">
      <w:pPr>
        <w:pStyle w:val="Akapitzlist"/>
        <w:numPr>
          <w:ilvl w:val="0"/>
          <w:numId w:val="57"/>
        </w:numPr>
        <w:spacing w:line="276" w:lineRule="auto"/>
        <w:jc w:val="both"/>
      </w:pPr>
      <w:r w:rsidRPr="00FD4DDF">
        <w:t xml:space="preserve">Moduł zarządzania aktualizacjami oraz wykrywania podatności musi być zintegrowany bezpośrednio z programem antywirusowym tego samego producenta zainstalowanym na zarządzanym komputerze. </w:t>
      </w:r>
    </w:p>
    <w:p w14:paraId="7073CBA6" w14:textId="77777777" w:rsidR="00E36879" w:rsidRPr="00FD4DDF" w:rsidRDefault="00E36879" w:rsidP="00E36879">
      <w:pPr>
        <w:pStyle w:val="Akapitzlist"/>
        <w:numPr>
          <w:ilvl w:val="0"/>
          <w:numId w:val="57"/>
        </w:numPr>
        <w:spacing w:line="276" w:lineRule="auto"/>
        <w:jc w:val="both"/>
      </w:pPr>
      <w:r w:rsidRPr="00FD4DDF">
        <w:t xml:space="preserve">Stacja robocza posiadająca włączony moduł wykrywania podatności oraz zarządzania aktualizacjami musi być w odpowiedni sposób oznaczona w konsoli centralnego zarządzania. </w:t>
      </w:r>
    </w:p>
    <w:p w14:paraId="25588D14" w14:textId="77777777" w:rsidR="00E36879" w:rsidRPr="00FD4DDF" w:rsidRDefault="00E36879" w:rsidP="00E36879">
      <w:pPr>
        <w:pStyle w:val="Akapitzlist"/>
        <w:numPr>
          <w:ilvl w:val="0"/>
          <w:numId w:val="57"/>
        </w:numPr>
        <w:spacing w:line="276" w:lineRule="auto"/>
        <w:jc w:val="both"/>
      </w:pPr>
      <w:r w:rsidRPr="00FD4DDF">
        <w:t>Administrator konsoli musi mieć możliwość włączenia modułu wykrywania podatności i</w:t>
      </w:r>
      <w:r>
        <w:t> </w:t>
      </w:r>
      <w:r w:rsidRPr="00FD4DDF">
        <w:t xml:space="preserve">zarządzania aktualizacjami przy pomocy menu kontekstowego dostępnego w konsoli centralnego zarządzania. </w:t>
      </w:r>
    </w:p>
    <w:p w14:paraId="5128EFC9" w14:textId="77777777" w:rsidR="00E36879" w:rsidRDefault="00E36879" w:rsidP="00E36879">
      <w:pPr>
        <w:pStyle w:val="Akapitzlist"/>
        <w:numPr>
          <w:ilvl w:val="0"/>
          <w:numId w:val="57"/>
        </w:numPr>
        <w:spacing w:line="276" w:lineRule="auto"/>
        <w:jc w:val="both"/>
      </w:pPr>
      <w:r w:rsidRPr="00FD4DDF">
        <w:t>Moduł wykrywania podatności ma umożliwiać wyłączenie powiadomień dla wybranej podatności.</w:t>
      </w:r>
    </w:p>
    <w:p w14:paraId="2A83E2B7" w14:textId="77777777" w:rsidR="00E36879" w:rsidRPr="00E725F1" w:rsidRDefault="00E36879" w:rsidP="00E36879">
      <w:pPr>
        <w:spacing w:line="276" w:lineRule="auto"/>
        <w:jc w:val="both"/>
        <w:rPr>
          <w:rFonts w:cstheme="minorHAnsi"/>
          <w:u w:val="single"/>
        </w:rPr>
      </w:pPr>
      <w:r w:rsidRPr="00E725F1">
        <w:rPr>
          <w:rFonts w:cstheme="minorHAnsi"/>
          <w:u w:val="single"/>
        </w:rPr>
        <w:t>Moduł XDR</w:t>
      </w:r>
      <w:r>
        <w:rPr>
          <w:rFonts w:cstheme="minorHAnsi"/>
          <w:u w:val="single"/>
        </w:rPr>
        <w:t>.</w:t>
      </w:r>
    </w:p>
    <w:p w14:paraId="209D4127" w14:textId="77777777" w:rsidR="00E36879" w:rsidRPr="00E725F1" w:rsidRDefault="00E36879" w:rsidP="00E36879">
      <w:pPr>
        <w:pStyle w:val="Akapitzlist"/>
        <w:numPr>
          <w:ilvl w:val="0"/>
          <w:numId w:val="59"/>
        </w:numPr>
        <w:spacing w:line="276" w:lineRule="auto"/>
        <w:jc w:val="both"/>
      </w:pPr>
      <w:r w:rsidRPr="00E725F1">
        <w:t xml:space="preserve">Dostęp do konsoli centralnego zarządzania musi odbywać się z poziomu interfejsu WWW. </w:t>
      </w:r>
    </w:p>
    <w:p w14:paraId="4BD93143" w14:textId="77777777" w:rsidR="00E36879" w:rsidRPr="00E725F1" w:rsidRDefault="00E36879" w:rsidP="00E36879">
      <w:pPr>
        <w:pStyle w:val="Akapitzlist"/>
        <w:numPr>
          <w:ilvl w:val="0"/>
          <w:numId w:val="59"/>
        </w:numPr>
        <w:spacing w:line="276" w:lineRule="auto"/>
        <w:jc w:val="both"/>
      </w:pPr>
      <w:r w:rsidRPr="00E725F1">
        <w:t xml:space="preserve">Serwer administracyjny musi posiadać możliwość wysyłania zdarzeń do konsoli administracyjnej tego samego producenta. </w:t>
      </w:r>
    </w:p>
    <w:p w14:paraId="6643A4BD" w14:textId="77777777" w:rsidR="00E36879" w:rsidRPr="00E725F1" w:rsidRDefault="00E36879" w:rsidP="00E36879">
      <w:pPr>
        <w:pStyle w:val="Akapitzlist"/>
        <w:numPr>
          <w:ilvl w:val="0"/>
          <w:numId w:val="59"/>
        </w:numPr>
        <w:spacing w:line="276" w:lineRule="auto"/>
        <w:jc w:val="both"/>
      </w:pPr>
      <w:r w:rsidRPr="00E725F1">
        <w:t xml:space="preserve">Interfejs musi być zabezpieczony za pośrednictwem protokołu SSL. </w:t>
      </w:r>
    </w:p>
    <w:p w14:paraId="4C13D8DA" w14:textId="77777777" w:rsidR="00E36879" w:rsidRPr="00E725F1" w:rsidRDefault="00E36879" w:rsidP="00E36879">
      <w:pPr>
        <w:pStyle w:val="Akapitzlist"/>
        <w:numPr>
          <w:ilvl w:val="0"/>
          <w:numId w:val="59"/>
        </w:numPr>
        <w:spacing w:line="276" w:lineRule="auto"/>
        <w:jc w:val="both"/>
      </w:pPr>
      <w:r w:rsidRPr="00E725F1">
        <w:t xml:space="preserve">Serwer administracyjny musi posiadać możliwość wprowadzania </w:t>
      </w:r>
      <w:proofErr w:type="spellStart"/>
      <w:r w:rsidRPr="00E725F1">
        <w:t>wykluczeń</w:t>
      </w:r>
      <w:proofErr w:type="spellEnd"/>
      <w:r w:rsidRPr="00E725F1">
        <w:t xml:space="preserve">, po których nie zostanie wyzwolony alarm bezpieczeństwa. </w:t>
      </w:r>
    </w:p>
    <w:p w14:paraId="3072F624" w14:textId="77777777" w:rsidR="00E36879" w:rsidRPr="00E725F1" w:rsidRDefault="00E36879" w:rsidP="00E36879">
      <w:pPr>
        <w:pStyle w:val="Akapitzlist"/>
        <w:numPr>
          <w:ilvl w:val="0"/>
          <w:numId w:val="59"/>
        </w:numPr>
        <w:spacing w:line="276" w:lineRule="auto"/>
        <w:jc w:val="both"/>
      </w:pPr>
      <w:r w:rsidRPr="00E725F1">
        <w:t xml:space="preserve">Wykluczenia muszą dotyczyć procesu lub procesu „rodzica”. </w:t>
      </w:r>
    </w:p>
    <w:p w14:paraId="45599FD7" w14:textId="77777777" w:rsidR="00E36879" w:rsidRPr="00E725F1" w:rsidRDefault="00E36879" w:rsidP="00E36879">
      <w:pPr>
        <w:pStyle w:val="Akapitzlist"/>
        <w:numPr>
          <w:ilvl w:val="0"/>
          <w:numId w:val="59"/>
        </w:numPr>
        <w:spacing w:line="276" w:lineRule="auto"/>
        <w:jc w:val="both"/>
      </w:pPr>
      <w:r w:rsidRPr="00E725F1">
        <w:t xml:space="preserve">Utworzenie wykluczenia musi automatycznie rozwiązywać alarmy, które pasują do utworzonego wykluczenia. </w:t>
      </w:r>
    </w:p>
    <w:p w14:paraId="1A55D000" w14:textId="77777777" w:rsidR="00E36879" w:rsidRPr="00E725F1" w:rsidRDefault="00E36879" w:rsidP="00E36879">
      <w:pPr>
        <w:pStyle w:val="Akapitzlist"/>
        <w:numPr>
          <w:ilvl w:val="0"/>
          <w:numId w:val="59"/>
        </w:numPr>
        <w:spacing w:line="276" w:lineRule="auto"/>
        <w:jc w:val="both"/>
      </w:pPr>
      <w:r w:rsidRPr="00E725F1">
        <w:t xml:space="preserve">Kryteria </w:t>
      </w:r>
      <w:proofErr w:type="spellStart"/>
      <w:r w:rsidRPr="00E725F1">
        <w:t>wykluczeń</w:t>
      </w:r>
      <w:proofErr w:type="spellEnd"/>
      <w:r w:rsidRPr="00E725F1">
        <w:t xml:space="preserve"> muszą być konfigurowane w oparciu o przynajmniej: nazwę procesu, ścieżkę procesu, wiersz polecenia, wydawcę, typ podpisu, SHA-1, nazwę komputera, grupę, użytkownika. </w:t>
      </w:r>
    </w:p>
    <w:p w14:paraId="6919621F" w14:textId="77777777" w:rsidR="00E36879" w:rsidRDefault="00E36879" w:rsidP="00E36879">
      <w:pPr>
        <w:pStyle w:val="Akapitzlist"/>
        <w:numPr>
          <w:ilvl w:val="0"/>
          <w:numId w:val="59"/>
        </w:numPr>
        <w:spacing w:line="276" w:lineRule="auto"/>
        <w:jc w:val="both"/>
      </w:pPr>
      <w:r w:rsidRPr="00E725F1">
        <w:t xml:space="preserve">Serwer musi posiadać </w:t>
      </w:r>
      <w:r>
        <w:t>minimum</w:t>
      </w:r>
      <w:r w:rsidRPr="00E725F1">
        <w:t xml:space="preserve"> 900 wbudowanych reguł, po których wystąpieniu, nastąpi wyzwolenie alarmu bezpieczeństwa. Administrator musi też posiadać możliwość utworzenia własnych reguł i edycji reguł dodanych przez producenta.</w:t>
      </w:r>
    </w:p>
    <w:p w14:paraId="0DD61C1A" w14:textId="77777777" w:rsidR="00E36879" w:rsidRPr="00E725F1" w:rsidRDefault="00E36879" w:rsidP="00E36879">
      <w:pPr>
        <w:pStyle w:val="Akapitzlist"/>
        <w:numPr>
          <w:ilvl w:val="0"/>
          <w:numId w:val="59"/>
        </w:numPr>
        <w:spacing w:line="276" w:lineRule="auto"/>
        <w:jc w:val="both"/>
      </w:pPr>
      <w:r w:rsidRPr="00E725F1">
        <w:t>Serwer administracyjny musi oferować możliwość blokowania plików po sumach kontrolnych. W</w:t>
      </w:r>
      <w:r>
        <w:t> </w:t>
      </w:r>
      <w:r w:rsidRPr="00E725F1">
        <w:t xml:space="preserve">ramach blokady musi istnieć możliwość dodania komentarza oraz konfiguracji wykonywanej czynności, po wykryciu wprowadzonej sumy kontrolnej. </w:t>
      </w:r>
    </w:p>
    <w:p w14:paraId="6A00C6F1" w14:textId="77777777" w:rsidR="00E36879" w:rsidRPr="00E725F1" w:rsidRDefault="00E36879" w:rsidP="00E36879">
      <w:pPr>
        <w:pStyle w:val="Akapitzlist"/>
        <w:numPr>
          <w:ilvl w:val="0"/>
          <w:numId w:val="59"/>
        </w:numPr>
        <w:spacing w:line="276" w:lineRule="auto"/>
        <w:jc w:val="both"/>
      </w:pPr>
      <w:r w:rsidRPr="00E725F1">
        <w:t xml:space="preserve">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p>
    <w:p w14:paraId="3ADCFFEA" w14:textId="77777777" w:rsidR="00E36879" w:rsidRPr="00E725F1" w:rsidRDefault="00E36879" w:rsidP="00E36879">
      <w:pPr>
        <w:pStyle w:val="Akapitzlist"/>
        <w:numPr>
          <w:ilvl w:val="0"/>
          <w:numId w:val="59"/>
        </w:numPr>
        <w:spacing w:line="276" w:lineRule="auto"/>
        <w:jc w:val="both"/>
      </w:pPr>
      <w:r w:rsidRPr="00E725F1">
        <w:t xml:space="preserve">Administrator, w ramach plików wykonywalnych oraz plików DLL, musi posiadać możliwość ich oznaczenia jako bezpieczne, pobrania do analizy oraz ich zablokowania. </w:t>
      </w:r>
    </w:p>
    <w:p w14:paraId="4B529138" w14:textId="77777777" w:rsidR="00E36879" w:rsidRPr="00E725F1" w:rsidRDefault="00E36879" w:rsidP="00E36879">
      <w:pPr>
        <w:pStyle w:val="Akapitzlist"/>
        <w:numPr>
          <w:ilvl w:val="0"/>
          <w:numId w:val="59"/>
        </w:numPr>
        <w:spacing w:line="276" w:lineRule="auto"/>
        <w:jc w:val="both"/>
      </w:pPr>
      <w:r w:rsidRPr="00E725F1">
        <w:t xml:space="preserve">Administrator musi posiadać możliwość weryfikacji uruchomionych skryptów na stacjach roboczych, wraz z informacją dotyczącą parametrów uruchomienia. Administrator musi posiadać możliwość oznaczenia skryptu jako bezpieczny lub niebezpieczny. </w:t>
      </w:r>
    </w:p>
    <w:p w14:paraId="3999E9AF" w14:textId="77777777" w:rsidR="00E36879" w:rsidRPr="00E725F1" w:rsidRDefault="00E36879" w:rsidP="00E36879">
      <w:pPr>
        <w:pStyle w:val="Akapitzlist"/>
        <w:numPr>
          <w:ilvl w:val="0"/>
          <w:numId w:val="59"/>
        </w:numPr>
        <w:spacing w:line="276" w:lineRule="auto"/>
        <w:jc w:val="both"/>
      </w:pPr>
      <w:r w:rsidRPr="00E725F1">
        <w:t xml:space="preserve">W ramach przeglądania wykonanego skryptu, administrator musi posiadać możliwość szczegółowego podglądu wykonanych przez skrypt czynności w formie tekstowej. </w:t>
      </w:r>
    </w:p>
    <w:p w14:paraId="60A6BE55" w14:textId="77777777" w:rsidR="00E36879" w:rsidRPr="00E725F1" w:rsidRDefault="00E36879" w:rsidP="00E36879">
      <w:pPr>
        <w:pStyle w:val="Akapitzlist"/>
        <w:numPr>
          <w:ilvl w:val="0"/>
          <w:numId w:val="59"/>
        </w:numPr>
        <w:spacing w:line="276" w:lineRule="auto"/>
        <w:jc w:val="both"/>
      </w:pPr>
      <w:r w:rsidRPr="00E725F1">
        <w:t xml:space="preserve">W ramach przeglądania wykonanego skryptu lub pliku exe, administrator musi posiadać możliwość weryfikacji powiązanych zdarzeń dotyczących przynajmniej: modyfikacji plików i rejestru, zestawionych połączeń sieciowych i utworzonych plików wykonywalnych. </w:t>
      </w:r>
    </w:p>
    <w:p w14:paraId="77E0A1F6" w14:textId="77777777" w:rsidR="00E36879" w:rsidRPr="00E725F1" w:rsidRDefault="00E36879" w:rsidP="00E36879">
      <w:pPr>
        <w:pStyle w:val="Akapitzlist"/>
        <w:numPr>
          <w:ilvl w:val="0"/>
          <w:numId w:val="59"/>
        </w:numPr>
        <w:spacing w:line="276" w:lineRule="auto"/>
        <w:jc w:val="both"/>
      </w:pPr>
      <w:r w:rsidRPr="00E725F1">
        <w:t xml:space="preserve">Serwer administracyjny musi oferować możliwość przekierowania do konsoli zarządzającej produktu antywirusowego, w celu weryfikacji szczegółów wybranej stacji roboczej. W konsoli zarządzającej produktu antywirusowego, administrator musi mieć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 </w:t>
      </w:r>
    </w:p>
    <w:p w14:paraId="7FB24776" w14:textId="77777777" w:rsidR="00E36879" w:rsidRPr="00E725F1" w:rsidRDefault="00E36879" w:rsidP="00E36879">
      <w:pPr>
        <w:pStyle w:val="Akapitzlist"/>
        <w:numPr>
          <w:ilvl w:val="0"/>
          <w:numId w:val="59"/>
        </w:numPr>
        <w:spacing w:line="276" w:lineRule="auto"/>
        <w:jc w:val="both"/>
      </w:pPr>
      <w:r w:rsidRPr="00E725F1">
        <w:t xml:space="preserve">Konsola administracyjna musi mieć możliwość </w:t>
      </w:r>
      <w:proofErr w:type="spellStart"/>
      <w:r w:rsidRPr="00E725F1">
        <w:t>tagowania</w:t>
      </w:r>
      <w:proofErr w:type="spellEnd"/>
      <w:r w:rsidRPr="00E725F1">
        <w:t xml:space="preserve"> obiektów. </w:t>
      </w:r>
    </w:p>
    <w:p w14:paraId="756C65B0" w14:textId="77777777" w:rsidR="00E36879" w:rsidRPr="00E725F1" w:rsidRDefault="00E36879" w:rsidP="00E36879">
      <w:pPr>
        <w:pStyle w:val="Akapitzlist"/>
        <w:numPr>
          <w:ilvl w:val="0"/>
          <w:numId w:val="59"/>
        </w:numPr>
        <w:spacing w:line="276" w:lineRule="auto"/>
        <w:jc w:val="both"/>
      </w:pPr>
      <w:r w:rsidRPr="00E725F1">
        <w:t xml:space="preserve">Konsola administracyjna musi umożliwiać połączenie się do stacji roboczej z możliwością wykonywania poleceń </w:t>
      </w:r>
      <w:proofErr w:type="spellStart"/>
      <w:r w:rsidRPr="00E725F1">
        <w:t>powershell</w:t>
      </w:r>
      <w:proofErr w:type="spellEnd"/>
      <w:r w:rsidRPr="00E725F1">
        <w:t xml:space="preserve">. </w:t>
      </w:r>
    </w:p>
    <w:p w14:paraId="5A85F976" w14:textId="77777777" w:rsidR="00E36879" w:rsidRPr="00E725F1" w:rsidRDefault="00E36879" w:rsidP="00E36879">
      <w:pPr>
        <w:spacing w:line="276" w:lineRule="auto"/>
        <w:jc w:val="both"/>
        <w:rPr>
          <w:rFonts w:cstheme="minorHAnsi"/>
          <w:u w:val="single"/>
        </w:rPr>
      </w:pPr>
      <w:r w:rsidRPr="00E725F1">
        <w:rPr>
          <w:rFonts w:cstheme="minorHAnsi"/>
          <w:u w:val="single"/>
        </w:rPr>
        <w:t>Ochrona poprzez dwuskładnikowe uwierzytelnianie.</w:t>
      </w:r>
    </w:p>
    <w:p w14:paraId="60C00CB1" w14:textId="77777777" w:rsidR="00E36879" w:rsidRPr="00E725F1" w:rsidRDefault="00E36879" w:rsidP="00E36879">
      <w:pPr>
        <w:pStyle w:val="Akapitzlist"/>
        <w:numPr>
          <w:ilvl w:val="0"/>
          <w:numId w:val="60"/>
        </w:numPr>
        <w:spacing w:line="276" w:lineRule="auto"/>
        <w:jc w:val="both"/>
      </w:pPr>
      <w:r w:rsidRPr="00E725F1">
        <w:t xml:space="preserve">Rozwiązanie musi wspierać systemy operacyjne Microsoft Windows Server: Windows Server 2016 / Windows Server 2016 Essentials / Windows Server 2019 / Windows Server 2019 Essentials / Windows Server 2022. </w:t>
      </w:r>
    </w:p>
    <w:p w14:paraId="42B3C090" w14:textId="77777777" w:rsidR="00E36879" w:rsidRPr="00E725F1" w:rsidRDefault="00E36879" w:rsidP="00E36879">
      <w:pPr>
        <w:pStyle w:val="Akapitzlist"/>
        <w:numPr>
          <w:ilvl w:val="0"/>
          <w:numId w:val="60"/>
        </w:numPr>
        <w:spacing w:line="276" w:lineRule="auto"/>
        <w:jc w:val="both"/>
      </w:pPr>
      <w:r w:rsidRPr="00E725F1">
        <w:t xml:space="preserve">Rozwiązanie musi wspierać system operacyjne Windows 10 / Windows 11. </w:t>
      </w:r>
    </w:p>
    <w:p w14:paraId="04EF1B20" w14:textId="77777777" w:rsidR="00E36879" w:rsidRPr="00E725F1" w:rsidRDefault="00E36879" w:rsidP="00E36879">
      <w:pPr>
        <w:pStyle w:val="Akapitzlist"/>
        <w:numPr>
          <w:ilvl w:val="0"/>
          <w:numId w:val="60"/>
        </w:numPr>
        <w:spacing w:line="276" w:lineRule="auto"/>
        <w:jc w:val="both"/>
      </w:pPr>
      <w:r w:rsidRPr="00E725F1">
        <w:t xml:space="preserve">Rozwiązanie musi wspierać architekturę 32 i 64-bitową systemu Windows. </w:t>
      </w:r>
    </w:p>
    <w:p w14:paraId="63F040B0"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Exchange 2007 / 2010 / 2013 / 2016 / 2019. </w:t>
      </w:r>
    </w:p>
    <w:p w14:paraId="12EE8445"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Dynamics CRM 2011 / 2013 / 2015 / 2016. </w:t>
      </w:r>
    </w:p>
    <w:p w14:paraId="635506DB"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w:t>
      </w:r>
      <w:proofErr w:type="spellStart"/>
      <w:r w:rsidRPr="00E725F1">
        <w:t>Sharepoint</w:t>
      </w:r>
      <w:proofErr w:type="spellEnd"/>
      <w:r w:rsidRPr="00E725F1">
        <w:t xml:space="preserve"> 2010 / 2013 / 2016 / 2019. </w:t>
      </w:r>
    </w:p>
    <w:p w14:paraId="4FF4FDD0"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Remote Desktop Web Access. </w:t>
      </w:r>
    </w:p>
    <w:p w14:paraId="04B9F0E1"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Terminal Services Web Access. </w:t>
      </w:r>
    </w:p>
    <w:p w14:paraId="6C5A92D2"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Remote Web Access. </w:t>
      </w:r>
    </w:p>
    <w:p w14:paraId="69BF6D22" w14:textId="77777777" w:rsidR="00E36879" w:rsidRPr="00E725F1" w:rsidRDefault="00E36879" w:rsidP="00E36879">
      <w:pPr>
        <w:pStyle w:val="Akapitzlist"/>
        <w:numPr>
          <w:ilvl w:val="0"/>
          <w:numId w:val="60"/>
        </w:numPr>
        <w:spacing w:line="276" w:lineRule="auto"/>
        <w:jc w:val="both"/>
      </w:pPr>
      <w:r w:rsidRPr="00E725F1">
        <w:t xml:space="preserve">Rozwiązanie musi posiadać wbudowany serwer RADIUS umożliwiający uwierzytelnianie użytkowników dla rozwiązań VPN, które wspierają protokół RADIUS. </w:t>
      </w:r>
    </w:p>
    <w:p w14:paraId="6FCAB273" w14:textId="77777777" w:rsidR="00E36879" w:rsidRPr="00E725F1" w:rsidRDefault="00E36879" w:rsidP="00E36879">
      <w:pPr>
        <w:pStyle w:val="Akapitzlist"/>
        <w:numPr>
          <w:ilvl w:val="0"/>
          <w:numId w:val="60"/>
        </w:numPr>
        <w:spacing w:line="276" w:lineRule="auto"/>
        <w:jc w:val="both"/>
      </w:pPr>
      <w:r w:rsidRPr="00E725F1">
        <w:t xml:space="preserve">Aplikacja mobilna musi wspierać telefony działające pod kontrolą systemów mobilnych: Android (w wersji 4.4 lub wyższej), iOS (12 lub wyższej). </w:t>
      </w:r>
    </w:p>
    <w:p w14:paraId="4E2CE4B5" w14:textId="77777777" w:rsidR="00E36879" w:rsidRPr="00E725F1" w:rsidRDefault="00E36879" w:rsidP="00E36879">
      <w:pPr>
        <w:pStyle w:val="Akapitzlist"/>
        <w:numPr>
          <w:ilvl w:val="0"/>
          <w:numId w:val="60"/>
        </w:numPr>
        <w:spacing w:line="276" w:lineRule="auto"/>
        <w:jc w:val="both"/>
      </w:pPr>
      <w:r w:rsidRPr="00E725F1">
        <w:t xml:space="preserve">Aplikacja mobilna do generowania OTP (jednorazowego hasła) musi być dostarczona przez producenta rozwiązania w ramach zakupionej licencji. </w:t>
      </w:r>
    </w:p>
    <w:p w14:paraId="2B4EC235" w14:textId="77777777" w:rsidR="00E36879" w:rsidRPr="00E725F1" w:rsidRDefault="00E36879" w:rsidP="00E36879">
      <w:pPr>
        <w:pStyle w:val="Akapitzlist"/>
        <w:numPr>
          <w:ilvl w:val="0"/>
          <w:numId w:val="60"/>
        </w:numPr>
        <w:spacing w:line="276" w:lineRule="auto"/>
        <w:jc w:val="both"/>
      </w:pPr>
      <w:r w:rsidRPr="00E725F1">
        <w:t xml:space="preserve">Użytkownik musi mieć możliwość dodatkowego zabezpieczenia aplikacji w postaci kodu PIN. </w:t>
      </w:r>
    </w:p>
    <w:p w14:paraId="077D258D" w14:textId="77777777" w:rsidR="00E36879" w:rsidRPr="00E725F1" w:rsidRDefault="00E36879" w:rsidP="00E36879">
      <w:pPr>
        <w:pStyle w:val="Akapitzlist"/>
        <w:numPr>
          <w:ilvl w:val="0"/>
          <w:numId w:val="60"/>
        </w:numPr>
        <w:spacing w:line="276" w:lineRule="auto"/>
        <w:jc w:val="both"/>
      </w:pPr>
      <w:r w:rsidRPr="00E725F1">
        <w:t xml:space="preserve">Aplikacja do działania nie może wymagać od użytkownika aktywnego połączenia z Internetem – generowanie OTP (jednorazowego hasła) musi odbywać się w trybie offline. </w:t>
      </w:r>
    </w:p>
    <w:p w14:paraId="671651D6" w14:textId="77777777" w:rsidR="00E36879" w:rsidRPr="00E725F1" w:rsidRDefault="00E36879" w:rsidP="00E36879">
      <w:pPr>
        <w:pStyle w:val="Akapitzlist"/>
        <w:numPr>
          <w:ilvl w:val="0"/>
          <w:numId w:val="60"/>
        </w:numPr>
        <w:spacing w:line="276" w:lineRule="auto"/>
        <w:jc w:val="both"/>
      </w:pPr>
      <w:r w:rsidRPr="00E725F1">
        <w:t xml:space="preserve">Dwuskładnikowe uwierzytelnienie musi być możliwe również przy użyciu jednorazowych haseł SMS. </w:t>
      </w:r>
    </w:p>
    <w:p w14:paraId="5E4E60BF" w14:textId="77777777" w:rsidR="00E36879" w:rsidRDefault="00E36879" w:rsidP="00E36879">
      <w:pPr>
        <w:pStyle w:val="Akapitzlist"/>
        <w:numPr>
          <w:ilvl w:val="0"/>
          <w:numId w:val="60"/>
        </w:numPr>
        <w:spacing w:line="276" w:lineRule="auto"/>
        <w:jc w:val="both"/>
      </w:pPr>
      <w:r w:rsidRPr="00E725F1">
        <w:t>Aplikacja zainstalowana na urządzeniach mobilnych musi umożliwiać generowanie OTP dla więcej niż jednego serwera uwierzytelniającego</w:t>
      </w:r>
      <w:r>
        <w:t>.</w:t>
      </w:r>
    </w:p>
    <w:p w14:paraId="7FE26FB3" w14:textId="77777777" w:rsidR="00E36879" w:rsidRPr="001C3FF9" w:rsidRDefault="00E36879" w:rsidP="00E36879">
      <w:pPr>
        <w:spacing w:line="276" w:lineRule="auto"/>
        <w:jc w:val="both"/>
        <w:rPr>
          <w:rFonts w:cstheme="minorHAnsi"/>
          <w:lang w:eastAsia="pl-PL"/>
        </w:rPr>
      </w:pPr>
      <w:r w:rsidRPr="001C3FF9">
        <w:rPr>
          <w:rFonts w:cstheme="minorHAnsi"/>
          <w:lang w:eastAsia="pl-PL"/>
        </w:rPr>
        <w:t>Rozwiązania zastępujące dotychczas funkcjonujące u Zamawiającego Wykonawca dostarcza i wdraża na swój koszt.</w:t>
      </w:r>
      <w:r>
        <w:rPr>
          <w:rFonts w:cstheme="minorHAnsi"/>
          <w:lang w:eastAsia="pl-PL"/>
        </w:rPr>
        <w:t xml:space="preserve"> </w:t>
      </w:r>
      <w:r w:rsidRPr="001C3FF9">
        <w:rPr>
          <w:rFonts w:cstheme="minorHAnsi"/>
          <w:lang w:eastAsia="pl-PL"/>
        </w:rPr>
        <w:t>Wykonawca przeprowadzi instruktaże stanowiskowe i będzie świadczył asystę techniczną w zakresie umożliwiającym pracownikom jednostki Zamawiającego płynną obsługę wymienianego oprogramowania.</w:t>
      </w:r>
      <w:r>
        <w:rPr>
          <w:rFonts w:cstheme="minorHAnsi"/>
          <w:lang w:eastAsia="pl-PL"/>
        </w:rPr>
        <w:t xml:space="preserve"> </w:t>
      </w:r>
      <w:r w:rsidRPr="001C3FF9">
        <w:rPr>
          <w:rFonts w:cstheme="minorHAnsi"/>
          <w:lang w:eastAsia="pl-PL"/>
        </w:rPr>
        <w:t xml:space="preserve">Wdrożenie rozwiązania równoważnego nie może zakłócić bieżącej pracy Zamawiającego oraz musi zapewnić ciągłość pracy i musi odbywać się zgodnie z wytycznymi </w:t>
      </w:r>
      <w:r>
        <w:t xml:space="preserve">wynikającymi z </w:t>
      </w:r>
      <w:r w:rsidRPr="00E36879">
        <w:t>rozdziału nr 4.1. Wymagania ogólne</w:t>
      </w:r>
      <w:r>
        <w:t xml:space="preserve"> niniejszego dokumentu.</w:t>
      </w:r>
    </w:p>
    <w:p w14:paraId="48209861" w14:textId="77777777" w:rsidR="00E36879" w:rsidRDefault="00E36879" w:rsidP="00E36879"/>
    <w:p w14:paraId="20390C48" w14:textId="77777777" w:rsidR="00E36879" w:rsidRPr="00E36879" w:rsidRDefault="00E36879" w:rsidP="00E36879"/>
    <w:p w14:paraId="6C3A8639" w14:textId="4CFB23CA" w:rsidR="00632C71" w:rsidRDefault="00F7181E" w:rsidP="00F7181E">
      <w:pPr>
        <w:pStyle w:val="Nagwek1"/>
        <w:numPr>
          <w:ilvl w:val="1"/>
          <w:numId w:val="1"/>
        </w:numPr>
        <w:spacing w:before="100" w:beforeAutospacing="1" w:after="120" w:line="276" w:lineRule="auto"/>
      </w:pPr>
      <w:bookmarkStart w:id="15" w:name="_Toc190016641"/>
      <w:r>
        <w:t>Zakup oprogramowania do zarządzania bezpieczeństwem IT (DLP, monitoring zasobów, zarządzanie dostępem) (1 szt.).</w:t>
      </w:r>
      <w:bookmarkEnd w:id="15"/>
    </w:p>
    <w:p w14:paraId="4BC9EFBB" w14:textId="77777777" w:rsidR="00E36879" w:rsidRDefault="00E36879" w:rsidP="00E36879">
      <w:pPr>
        <w:pStyle w:val="Akapitzlist"/>
        <w:spacing w:line="276" w:lineRule="auto"/>
        <w:ind w:left="0"/>
        <w:jc w:val="both"/>
      </w:pPr>
      <w:r>
        <w:t>Minimalne wymagania funkcjonalne dla oprogramowania:</w:t>
      </w:r>
    </w:p>
    <w:p w14:paraId="1CFEAEBB" w14:textId="77777777" w:rsidR="00E36879" w:rsidRDefault="00E36879" w:rsidP="00E36879">
      <w:pPr>
        <w:pStyle w:val="Akapitzlist"/>
        <w:numPr>
          <w:ilvl w:val="0"/>
          <w:numId w:val="40"/>
        </w:numPr>
        <w:spacing w:line="276" w:lineRule="auto"/>
        <w:jc w:val="both"/>
      </w:pPr>
      <w:r>
        <w:t>Oprogramowanie musi składać się serwera zarządzającego, zdalnych konsoli oraz Agentów.</w:t>
      </w:r>
    </w:p>
    <w:p w14:paraId="7181EE95" w14:textId="77777777" w:rsidR="00E36879" w:rsidRDefault="00E36879" w:rsidP="00E36879">
      <w:pPr>
        <w:pStyle w:val="Akapitzlist"/>
        <w:numPr>
          <w:ilvl w:val="0"/>
          <w:numId w:val="40"/>
        </w:numPr>
        <w:spacing w:line="276" w:lineRule="auto"/>
        <w:jc w:val="both"/>
      </w:pPr>
      <w:r>
        <w:t>Komunikacja pomiędzy Serwerem a Agentami i Konsolami nawiązywana powinna być przy użyciu szyfrowanego protokołu TLS 1.2.</w:t>
      </w:r>
    </w:p>
    <w:p w14:paraId="20AAC23E" w14:textId="77777777" w:rsidR="00E36879" w:rsidRDefault="00E36879" w:rsidP="00E36879">
      <w:pPr>
        <w:pStyle w:val="Akapitzlist"/>
        <w:numPr>
          <w:ilvl w:val="0"/>
          <w:numId w:val="40"/>
        </w:numPr>
        <w:spacing w:line="276" w:lineRule="auto"/>
        <w:jc w:val="both"/>
      </w:pPr>
      <w:r>
        <w:t>Oprogramowanie musi umożliwiać kompleksowy monitoring sieci, monitoring sprzętu komputerowego na stanowiskach użytkowników pod kątem zmian sprzętowych i programowych.</w:t>
      </w:r>
    </w:p>
    <w:p w14:paraId="51EA7E98" w14:textId="77777777" w:rsidR="00E36879" w:rsidRDefault="00E36879" w:rsidP="00E36879">
      <w:pPr>
        <w:pStyle w:val="Akapitzlist"/>
        <w:numPr>
          <w:ilvl w:val="0"/>
          <w:numId w:val="40"/>
        </w:numPr>
        <w:spacing w:line="276" w:lineRule="auto"/>
        <w:jc w:val="both"/>
      </w:pPr>
      <w:r>
        <w:t>Dostęp do danych osobowych oraz danych z monitoringu, zgodnie z RODO, musi być objęty kontrolą na poziomie wybranych Administratorów - nadawanie kontom administracyjnym różnych poziomów dostępu oraz uprawnień zarówno do grup urządzeń, jak i użytkowników.</w:t>
      </w:r>
    </w:p>
    <w:p w14:paraId="2C075E4B" w14:textId="77777777" w:rsidR="00E36879" w:rsidRDefault="00E36879" w:rsidP="00E36879">
      <w:pPr>
        <w:pStyle w:val="Akapitzlist"/>
        <w:numPr>
          <w:ilvl w:val="0"/>
          <w:numId w:val="40"/>
        </w:numPr>
        <w:spacing w:line="276" w:lineRule="auto"/>
        <w:jc w:val="both"/>
      </w:pPr>
      <w:r>
        <w:t>Oprogramowanie musi posiadać funkcjonalność monitorowania infrastruktury serwerowej i sieciowej w zakresie:</w:t>
      </w:r>
    </w:p>
    <w:p w14:paraId="31B92B41" w14:textId="77777777" w:rsidR="00E36879" w:rsidRDefault="00E36879" w:rsidP="00E36879">
      <w:pPr>
        <w:pStyle w:val="Akapitzlist"/>
        <w:numPr>
          <w:ilvl w:val="1"/>
          <w:numId w:val="40"/>
        </w:numPr>
        <w:spacing w:line="276" w:lineRule="auto"/>
        <w:jc w:val="both"/>
      </w:pPr>
      <w:r>
        <w:t xml:space="preserve">wykrywania urządzeń w sieci poprzez skanowanie ping (oraz </w:t>
      </w:r>
      <w:proofErr w:type="spellStart"/>
      <w:r>
        <w:t>arp</w:t>
      </w:r>
      <w:proofErr w:type="spellEnd"/>
      <w:r>
        <w:t>-ping),</w:t>
      </w:r>
    </w:p>
    <w:p w14:paraId="27BD2572" w14:textId="77777777" w:rsidR="00E36879" w:rsidRDefault="00E36879" w:rsidP="00E36879">
      <w:pPr>
        <w:pStyle w:val="Akapitzlist"/>
        <w:numPr>
          <w:ilvl w:val="1"/>
          <w:numId w:val="40"/>
        </w:numPr>
        <w:spacing w:line="276" w:lineRule="auto"/>
        <w:jc w:val="both"/>
      </w:pPr>
      <w:r>
        <w:t>wizualizacji stanu urządzeń w postaci ikon urządzeń na mapach sieci,</w:t>
      </w:r>
    </w:p>
    <w:p w14:paraId="1E524F2C" w14:textId="77777777" w:rsidR="00E36879" w:rsidRDefault="00E36879" w:rsidP="00E36879">
      <w:pPr>
        <w:pStyle w:val="Akapitzlist"/>
        <w:numPr>
          <w:ilvl w:val="1"/>
          <w:numId w:val="40"/>
        </w:numPr>
        <w:spacing w:line="276" w:lineRule="auto"/>
        <w:jc w:val="both"/>
      </w:pPr>
      <w:r>
        <w:t>wizualizacji połączeń pomiędzy urządzeniami a przełącznikami i informacji, do którego portu przełącznika podłączone jest dane urządzenie.</w:t>
      </w:r>
    </w:p>
    <w:p w14:paraId="56B40CC5" w14:textId="77777777" w:rsidR="00E36879" w:rsidRDefault="00E36879" w:rsidP="00E36879">
      <w:pPr>
        <w:pStyle w:val="Akapitzlist"/>
        <w:numPr>
          <w:ilvl w:val="1"/>
          <w:numId w:val="40"/>
        </w:numPr>
        <w:spacing w:line="276" w:lineRule="auto"/>
        <w:jc w:val="both"/>
      </w:pPr>
      <w:r>
        <w:t>serwisów TCP/IP, HTTP, POP3, SMTP, FTP i innych wraz z możliwością definiowania własnych serwisów. Program monitoruje czas ich odpowiedzi i procent utraconych pakietów,</w:t>
      </w:r>
    </w:p>
    <w:p w14:paraId="545ACDD6" w14:textId="77777777" w:rsidR="00E36879" w:rsidRDefault="00E36879" w:rsidP="00E36879">
      <w:pPr>
        <w:pStyle w:val="Akapitzlist"/>
        <w:numPr>
          <w:ilvl w:val="1"/>
          <w:numId w:val="40"/>
        </w:numPr>
        <w:spacing w:line="276" w:lineRule="auto"/>
        <w:jc w:val="both"/>
      </w:pPr>
      <w:r>
        <w:t>serwerów pocztowych: - monitorowanie serwisu odbierającego, jak i wysyłającego pocztę, - możliwość monitorowania stanu systemów i wysyłania powiadomienia (e-mail, SMS i inne), - możliwość wykonywania operacji testowych, - możliwość wysłania powiadomienia, jeśli serwer pocztowy nie działa,</w:t>
      </w:r>
    </w:p>
    <w:p w14:paraId="3A9776A4" w14:textId="77777777" w:rsidR="00E36879" w:rsidRDefault="00E36879" w:rsidP="00E36879">
      <w:pPr>
        <w:pStyle w:val="Akapitzlist"/>
        <w:numPr>
          <w:ilvl w:val="1"/>
          <w:numId w:val="40"/>
        </w:numPr>
        <w:spacing w:line="276" w:lineRule="auto"/>
        <w:jc w:val="both"/>
      </w:pPr>
      <w:r>
        <w:t>monitorowania serwerów WWW i adresów URL,</w:t>
      </w:r>
    </w:p>
    <w:p w14:paraId="5FAF3AA2" w14:textId="77777777" w:rsidR="00E36879" w:rsidRDefault="00E36879" w:rsidP="00E36879">
      <w:pPr>
        <w:pStyle w:val="Akapitzlist"/>
        <w:numPr>
          <w:ilvl w:val="1"/>
          <w:numId w:val="40"/>
        </w:numPr>
        <w:spacing w:line="276" w:lineRule="auto"/>
        <w:jc w:val="both"/>
      </w:pPr>
      <w:r>
        <w:t>obsługi szyfrowania SSL/TLS w powiadomieniach e-mail.</w:t>
      </w:r>
    </w:p>
    <w:p w14:paraId="60693683" w14:textId="77777777" w:rsidR="00E36879" w:rsidRDefault="00E36879" w:rsidP="00E36879">
      <w:pPr>
        <w:pStyle w:val="Akapitzlist"/>
        <w:numPr>
          <w:ilvl w:val="1"/>
          <w:numId w:val="40"/>
        </w:numPr>
        <w:spacing w:line="276" w:lineRule="auto"/>
        <w:jc w:val="both"/>
      </w:pPr>
      <w:r>
        <w:t xml:space="preserve">obsługi komunikatów </w:t>
      </w:r>
      <w:proofErr w:type="spellStart"/>
      <w:r>
        <w:t>syslog</w:t>
      </w:r>
      <w:proofErr w:type="spellEnd"/>
      <w:r>
        <w:t xml:space="preserve"> i pułapek SNMP.</w:t>
      </w:r>
    </w:p>
    <w:p w14:paraId="3F5D1B61" w14:textId="77777777" w:rsidR="00E36879" w:rsidRDefault="00E36879" w:rsidP="00E36879">
      <w:pPr>
        <w:pStyle w:val="Akapitzlist"/>
        <w:numPr>
          <w:ilvl w:val="1"/>
          <w:numId w:val="40"/>
        </w:numPr>
        <w:spacing w:line="276" w:lineRule="auto"/>
        <w:jc w:val="both"/>
      </w:pPr>
      <w:r>
        <w:t>monitoringu routerów i przełączników wg: - zmian stanu interfejsów sieciowych, - ruchu sieciowego, - podłączonych stacji roboczych- ruchu generowanego przez podłączone stacje robocze,</w:t>
      </w:r>
    </w:p>
    <w:p w14:paraId="71F01F45" w14:textId="77777777" w:rsidR="00E36879" w:rsidRDefault="00E36879" w:rsidP="00E36879">
      <w:pPr>
        <w:pStyle w:val="Akapitzlist"/>
        <w:numPr>
          <w:ilvl w:val="1"/>
          <w:numId w:val="40"/>
        </w:numPr>
        <w:spacing w:line="276" w:lineRule="auto"/>
        <w:jc w:val="both"/>
      </w:pPr>
      <w:r>
        <w:t>kontroli nad monitorem usług Windows,</w:t>
      </w:r>
    </w:p>
    <w:p w14:paraId="23EC7B66" w14:textId="77777777" w:rsidR="00E36879" w:rsidRDefault="00E36879" w:rsidP="00E36879">
      <w:pPr>
        <w:pStyle w:val="Akapitzlist"/>
        <w:numPr>
          <w:ilvl w:val="1"/>
          <w:numId w:val="40"/>
        </w:numPr>
        <w:spacing w:line="276" w:lineRule="auto"/>
        <w:jc w:val="both"/>
      </w:pPr>
      <w:r>
        <w:t>monitorowania wydajności systemów Windows: - obciążenie CPU, pamięci, zajętość dysków, transfer sieciowy.</w:t>
      </w:r>
    </w:p>
    <w:p w14:paraId="4246D018" w14:textId="77777777" w:rsidR="00E36879" w:rsidRDefault="00E36879" w:rsidP="00E36879">
      <w:pPr>
        <w:pStyle w:val="Akapitzlist"/>
        <w:numPr>
          <w:ilvl w:val="0"/>
          <w:numId w:val="40"/>
        </w:numPr>
        <w:spacing w:line="276" w:lineRule="auto"/>
        <w:jc w:val="both"/>
      </w:pPr>
      <w:r>
        <w:t>Oprogramowanie musi umożliwiać automatyczne gromadzenie danych o sprzęcie i oprogramowaniu na stacjach roboczych w zakresie:</w:t>
      </w:r>
    </w:p>
    <w:p w14:paraId="31AA12F8" w14:textId="77777777" w:rsidR="00E36879" w:rsidRDefault="00E36879" w:rsidP="00E36879">
      <w:pPr>
        <w:pStyle w:val="Akapitzlist"/>
        <w:numPr>
          <w:ilvl w:val="1"/>
          <w:numId w:val="40"/>
        </w:numPr>
        <w:spacing w:line="276" w:lineRule="auto"/>
        <w:jc w:val="both"/>
      </w:pPr>
      <w:r>
        <w:t>informacji dotyczących sprzętu: modelu, procesora, pamięci, płyty głównej, napędów, kart itp.;</w:t>
      </w:r>
    </w:p>
    <w:p w14:paraId="64A67D4C" w14:textId="77777777" w:rsidR="00E36879" w:rsidRDefault="00E36879" w:rsidP="00E36879">
      <w:pPr>
        <w:pStyle w:val="Akapitzlist"/>
        <w:numPr>
          <w:ilvl w:val="1"/>
          <w:numId w:val="40"/>
        </w:numPr>
        <w:spacing w:line="276" w:lineRule="auto"/>
        <w:jc w:val="both"/>
      </w:pPr>
      <w:r>
        <w:t xml:space="preserve">zestawienia posiadanych konfiguracji sprzętowych, wolne miejsce na dyskach, średnie wykorzystanie pamięci, informacje pozwalające na wytypowanie systemów, dla których konieczny jest </w:t>
      </w:r>
      <w:proofErr w:type="spellStart"/>
      <w:r>
        <w:t>upgrade</w:t>
      </w:r>
      <w:proofErr w:type="spellEnd"/>
      <w:r>
        <w:t>;</w:t>
      </w:r>
    </w:p>
    <w:p w14:paraId="6221B834" w14:textId="77777777" w:rsidR="00E36879" w:rsidRDefault="00E36879" w:rsidP="00E36879">
      <w:pPr>
        <w:pStyle w:val="Akapitzlist"/>
        <w:numPr>
          <w:ilvl w:val="1"/>
          <w:numId w:val="40"/>
        </w:numPr>
        <w:spacing w:line="276" w:lineRule="auto"/>
        <w:jc w:val="both"/>
      </w:pPr>
      <w:r>
        <w:t>informacji o zainstalowanych aplikacjach oraz aktualizacjach Windows, umożliwiających audytowanie i weryfikację użytkowania licencji w organizacji;</w:t>
      </w:r>
    </w:p>
    <w:p w14:paraId="42A49CCD" w14:textId="77777777" w:rsidR="00E36879" w:rsidRDefault="00E36879" w:rsidP="00E36879">
      <w:pPr>
        <w:pStyle w:val="Akapitzlist"/>
        <w:numPr>
          <w:ilvl w:val="1"/>
          <w:numId w:val="40"/>
        </w:numPr>
        <w:spacing w:line="276" w:lineRule="auto"/>
        <w:jc w:val="both"/>
      </w:pPr>
      <w:r>
        <w:t>informacji o wszystkich zmianach przeprowadzonych na wybranej stacji roboczej: instalacji/deinstalacji aplikacji, zmian adresu IP itd.;</w:t>
      </w:r>
    </w:p>
    <w:p w14:paraId="40202C41" w14:textId="77777777" w:rsidR="00E36879" w:rsidRDefault="00E36879" w:rsidP="00E36879">
      <w:pPr>
        <w:pStyle w:val="Akapitzlist"/>
        <w:numPr>
          <w:ilvl w:val="1"/>
          <w:numId w:val="40"/>
        </w:numPr>
        <w:spacing w:line="276" w:lineRule="auto"/>
        <w:jc w:val="both"/>
      </w:pPr>
      <w:r>
        <w:t>możliwość wysyłania powiadomienia np. e-mailem w przypadku zainstalowania programu lub jakiejkolwiek zmiany konfiguracji sprzętowej komputera;</w:t>
      </w:r>
    </w:p>
    <w:p w14:paraId="2D4E93E7" w14:textId="77777777" w:rsidR="00E36879" w:rsidRDefault="00E36879" w:rsidP="00E36879">
      <w:pPr>
        <w:pStyle w:val="Akapitzlist"/>
        <w:numPr>
          <w:ilvl w:val="1"/>
          <w:numId w:val="40"/>
        </w:numPr>
        <w:spacing w:line="276" w:lineRule="auto"/>
        <w:jc w:val="both"/>
      </w:pPr>
      <w:r>
        <w:t>możliwość odczytania numeru seryjnego (klucze licencyjne);</w:t>
      </w:r>
    </w:p>
    <w:p w14:paraId="3A8CDA0A" w14:textId="77777777" w:rsidR="00E36879" w:rsidRDefault="00E36879" w:rsidP="00E36879">
      <w:pPr>
        <w:pStyle w:val="Akapitzlist"/>
        <w:numPr>
          <w:ilvl w:val="1"/>
          <w:numId w:val="40"/>
        </w:numPr>
        <w:spacing w:line="276" w:lineRule="auto"/>
        <w:jc w:val="both"/>
      </w:pPr>
      <w:r>
        <w:t>możliwość automatycznego zarządzania instalacjami i deinstalacjami oprogramowania poprzez określenie paczek aplikacji wymaganych oraz nieautoryzowanych;</w:t>
      </w:r>
    </w:p>
    <w:p w14:paraId="4895724C" w14:textId="77777777" w:rsidR="00E36879" w:rsidRDefault="00E36879" w:rsidP="00E36879">
      <w:pPr>
        <w:pStyle w:val="Akapitzlist"/>
        <w:numPr>
          <w:ilvl w:val="1"/>
          <w:numId w:val="40"/>
        </w:numPr>
        <w:spacing w:line="276" w:lineRule="auto"/>
        <w:jc w:val="both"/>
      </w:pPr>
      <w:r>
        <w:t>możliwość przeglądu informacji o konfiguracji systemu, np. komend startowych, zmiennych środowiskowych, kontach lokalnych użytkowników, harmonogramie zadań itp.</w:t>
      </w:r>
    </w:p>
    <w:p w14:paraId="284E9E16" w14:textId="77777777" w:rsidR="00E36879" w:rsidRDefault="00E36879" w:rsidP="00E36879">
      <w:pPr>
        <w:pStyle w:val="Akapitzlist"/>
        <w:numPr>
          <w:ilvl w:val="0"/>
          <w:numId w:val="40"/>
        </w:numPr>
        <w:spacing w:line="276" w:lineRule="auto"/>
        <w:jc w:val="both"/>
      </w:pPr>
      <w:r>
        <w:t>Oprogramowanie musi mieć możliwość prowadzenia bazy ewidencji majątku IT w zakresie:</w:t>
      </w:r>
    </w:p>
    <w:p w14:paraId="6B13689D" w14:textId="77777777" w:rsidR="00E36879" w:rsidRDefault="00E36879" w:rsidP="00E36879">
      <w:pPr>
        <w:pStyle w:val="Akapitzlist"/>
        <w:numPr>
          <w:ilvl w:val="1"/>
          <w:numId w:val="40"/>
        </w:numPr>
        <w:spacing w:line="276" w:lineRule="auto"/>
        <w:jc w:val="both"/>
      </w:pPr>
      <w:r>
        <w:t>przechowywania wszystkich informacji dotyczących infrastruktury IT w jednym miejscu oraz automatycznego aktualizowania zgromadzonych informacji;</w:t>
      </w:r>
    </w:p>
    <w:p w14:paraId="62A138D5" w14:textId="77777777" w:rsidR="00E36879" w:rsidRDefault="00E36879" w:rsidP="00E36879">
      <w:pPr>
        <w:pStyle w:val="Akapitzlist"/>
        <w:numPr>
          <w:ilvl w:val="1"/>
          <w:numId w:val="40"/>
        </w:numPr>
        <w:spacing w:line="276" w:lineRule="auto"/>
        <w:jc w:val="both"/>
      </w:pPr>
      <w:r>
        <w:t>definiowania własnych typów (elementów wyposażenia), ich atrybutów oraz wartości - dla danego urządzenia lub oprogramowania istnieje możliwość dodawania dodatkowych informacji, np. numer inwentarzowy, osoba odpowiedzialna, numer i skan faktury zakupu, wartość sprzętu lub oprogramowania, nazwa sprzedawcy, termin upływu i skan gwarancji, termin kolejnego przeglądu (można podać datę, po której administrator otrzyma powiadomienie o zbliżającym się terminie przeglądu lub upływie gwarancji), nazwa firmy serwisującej, inny dowolny załącznik (np. plik .DOCX, .XLSX, .PDF), skan dowolnego dokumentu, czy też własny komentarz, możliwość importu danych z zewnętrznego źródła np. (.CSV);</w:t>
      </w:r>
    </w:p>
    <w:p w14:paraId="5E0E2F80" w14:textId="77777777" w:rsidR="00E36879" w:rsidRDefault="00E36879" w:rsidP="00E36879">
      <w:pPr>
        <w:pStyle w:val="Akapitzlist"/>
        <w:numPr>
          <w:ilvl w:val="1"/>
          <w:numId w:val="40"/>
        </w:numPr>
        <w:spacing w:line="276" w:lineRule="auto"/>
        <w:jc w:val="both"/>
      </w:pPr>
      <w:r>
        <w:t>generowania zestawienia wszystkich środków trwałych, w tym urządzeń i zainstalowanego na nich oprogramowania;</w:t>
      </w:r>
    </w:p>
    <w:p w14:paraId="61411F75" w14:textId="77777777" w:rsidR="00E36879" w:rsidRDefault="00E36879" w:rsidP="00E36879">
      <w:pPr>
        <w:pStyle w:val="Akapitzlist"/>
        <w:numPr>
          <w:ilvl w:val="1"/>
          <w:numId w:val="40"/>
        </w:numPr>
        <w:spacing w:line="276" w:lineRule="auto"/>
        <w:jc w:val="both"/>
      </w:pPr>
      <w:r>
        <w:t>archiwizacji i porównywania audytów środków trwałych;</w:t>
      </w:r>
    </w:p>
    <w:p w14:paraId="1A60C32B" w14:textId="77777777" w:rsidR="00E36879" w:rsidRDefault="00E36879" w:rsidP="00E36879">
      <w:pPr>
        <w:pStyle w:val="Akapitzlist"/>
        <w:numPr>
          <w:ilvl w:val="1"/>
          <w:numId w:val="40"/>
        </w:numPr>
        <w:spacing w:line="276" w:lineRule="auto"/>
        <w:jc w:val="both"/>
      </w:pPr>
      <w:r>
        <w:t>tworzenia kodów kreskowych w Środkach Trwałych;</w:t>
      </w:r>
    </w:p>
    <w:p w14:paraId="0D2BFF2C" w14:textId="77777777" w:rsidR="00E36879" w:rsidRDefault="00E36879" w:rsidP="00E36879">
      <w:pPr>
        <w:pStyle w:val="Akapitzlist"/>
        <w:numPr>
          <w:ilvl w:val="1"/>
          <w:numId w:val="40"/>
        </w:numPr>
        <w:spacing w:line="276" w:lineRule="auto"/>
        <w:jc w:val="both"/>
      </w:pPr>
      <w:r>
        <w:t xml:space="preserve">drukowania kodów kreskowych oraz dwuwymiarowych kodów alfanumerycznych (QR </w:t>
      </w:r>
      <w:proofErr w:type="spellStart"/>
      <w:r>
        <w:t>Code</w:t>
      </w:r>
      <w:proofErr w:type="spellEnd"/>
      <w:r>
        <w:t>) dla środków trwałych, które posiadają numer inwentarzowy;</w:t>
      </w:r>
    </w:p>
    <w:p w14:paraId="6BE8F773" w14:textId="77777777" w:rsidR="00E36879" w:rsidRDefault="00E36879" w:rsidP="00E36879">
      <w:pPr>
        <w:pStyle w:val="Akapitzlist"/>
        <w:numPr>
          <w:ilvl w:val="1"/>
          <w:numId w:val="40"/>
        </w:numPr>
        <w:spacing w:line="276" w:lineRule="auto"/>
        <w:jc w:val="both"/>
      </w:pPr>
      <w:r>
        <w:t>inwentaryzacji sprzętu posiadającego kody kreskowe za pomocą aplikacji mobilnej co najmniej na system Android;</w:t>
      </w:r>
    </w:p>
    <w:p w14:paraId="6369E705" w14:textId="77777777" w:rsidR="00E36879" w:rsidRDefault="00E36879" w:rsidP="00E36879">
      <w:pPr>
        <w:pStyle w:val="Akapitzlist"/>
        <w:numPr>
          <w:ilvl w:val="1"/>
          <w:numId w:val="40"/>
        </w:numPr>
        <w:spacing w:line="276" w:lineRule="auto"/>
        <w:jc w:val="both"/>
      </w:pPr>
      <w:r>
        <w:t>inwentaryzacji stacji roboczych niepodłączonych do sieci (bez instalacji dodatkowego oprogramowania poprzez manualne wykonanie skanów inwentaryzacji offline).</w:t>
      </w:r>
    </w:p>
    <w:p w14:paraId="70D0888D" w14:textId="77777777" w:rsidR="00E36879" w:rsidRPr="00B734CC" w:rsidRDefault="00E36879" w:rsidP="00E36879">
      <w:pPr>
        <w:pStyle w:val="Akapitzlist"/>
        <w:numPr>
          <w:ilvl w:val="0"/>
          <w:numId w:val="40"/>
        </w:numPr>
        <w:spacing w:line="276" w:lineRule="auto"/>
        <w:jc w:val="both"/>
      </w:pPr>
      <w:r w:rsidRPr="00B734CC">
        <w:t>Oprogramowanie musi zapewniać funkcjonalność w zakresie monitorowania aktywności użytkowników na stacjach roboczych w zakresie:</w:t>
      </w:r>
    </w:p>
    <w:p w14:paraId="0B136BFB" w14:textId="77777777" w:rsidR="00E36879" w:rsidRPr="00B734CC" w:rsidRDefault="00E36879" w:rsidP="00E36879">
      <w:pPr>
        <w:pStyle w:val="Akapitzlist"/>
        <w:numPr>
          <w:ilvl w:val="1"/>
          <w:numId w:val="40"/>
        </w:numPr>
        <w:spacing w:line="276" w:lineRule="auto"/>
        <w:jc w:val="both"/>
      </w:pPr>
      <w:r w:rsidRPr="00B734CC">
        <w:t>faktycznego czasu aktywności (dokładny czas pracy z godziną rozpoczęcia i zakończenia pracy);</w:t>
      </w:r>
    </w:p>
    <w:p w14:paraId="03223F40" w14:textId="77777777" w:rsidR="00E36879" w:rsidRPr="00B734CC" w:rsidRDefault="00E36879" w:rsidP="00E36879">
      <w:pPr>
        <w:pStyle w:val="Akapitzlist"/>
        <w:numPr>
          <w:ilvl w:val="1"/>
          <w:numId w:val="40"/>
        </w:numPr>
        <w:spacing w:line="276" w:lineRule="auto"/>
        <w:jc w:val="both"/>
      </w:pPr>
      <w:r w:rsidRPr="00B734CC">
        <w:t>monitorowania procesów (każdy proces ma całkowity czas działania oraz czas aktywności użytkownika);</w:t>
      </w:r>
    </w:p>
    <w:p w14:paraId="53E11D2A" w14:textId="77777777" w:rsidR="00E36879" w:rsidRPr="00B734CC" w:rsidRDefault="00E36879" w:rsidP="00E36879">
      <w:pPr>
        <w:pStyle w:val="Akapitzlist"/>
        <w:numPr>
          <w:ilvl w:val="1"/>
          <w:numId w:val="40"/>
        </w:numPr>
        <w:spacing w:line="276" w:lineRule="auto"/>
        <w:jc w:val="both"/>
      </w:pPr>
      <w:r w:rsidRPr="00B734CC">
        <w:t>użytkowania programów (m.in. procentowa wartość wykorzystania aplikacji, obrazująca czas jej używania w stosunku do łącznego czasu, przez który aplikacja była uruchomiona);</w:t>
      </w:r>
    </w:p>
    <w:p w14:paraId="7E28C6D2" w14:textId="77777777" w:rsidR="00E36879" w:rsidRPr="00B734CC" w:rsidRDefault="00E36879" w:rsidP="00E36879">
      <w:pPr>
        <w:pStyle w:val="Akapitzlist"/>
        <w:numPr>
          <w:ilvl w:val="1"/>
          <w:numId w:val="40"/>
        </w:numPr>
        <w:spacing w:line="276" w:lineRule="auto"/>
        <w:jc w:val="both"/>
      </w:pPr>
      <w:r w:rsidRPr="00B734CC">
        <w:t>informacji o edytowanych przez użytkownika dokumentach;</w:t>
      </w:r>
    </w:p>
    <w:p w14:paraId="7D607313" w14:textId="77777777" w:rsidR="00E36879" w:rsidRPr="00B734CC" w:rsidRDefault="00E36879" w:rsidP="00E36879">
      <w:pPr>
        <w:pStyle w:val="Akapitzlist"/>
        <w:numPr>
          <w:ilvl w:val="1"/>
          <w:numId w:val="40"/>
        </w:numPr>
        <w:spacing w:line="276" w:lineRule="auto"/>
        <w:jc w:val="both"/>
      </w:pPr>
      <w:r w:rsidRPr="00B734CC">
        <w:t>historii pracy (cykliczne zrzuty ekranowe);</w:t>
      </w:r>
    </w:p>
    <w:p w14:paraId="782BABCA" w14:textId="77777777" w:rsidR="00E36879" w:rsidRPr="00B734CC" w:rsidRDefault="00E36879" w:rsidP="00E36879">
      <w:pPr>
        <w:pStyle w:val="Akapitzlist"/>
        <w:numPr>
          <w:ilvl w:val="1"/>
          <w:numId w:val="40"/>
        </w:numPr>
        <w:spacing w:line="276" w:lineRule="auto"/>
        <w:jc w:val="both"/>
      </w:pPr>
      <w:r w:rsidRPr="00B734CC">
        <w:t xml:space="preserve">listy odwiedzanych stron WWW (liczba odwiedzin stron z nagłówkami, liczbą i czasem wizyt), </w:t>
      </w:r>
    </w:p>
    <w:p w14:paraId="3E6A6962" w14:textId="77777777" w:rsidR="00E36879" w:rsidRPr="00B734CC" w:rsidRDefault="00E36879" w:rsidP="00E36879">
      <w:pPr>
        <w:pStyle w:val="Akapitzlist"/>
        <w:numPr>
          <w:ilvl w:val="1"/>
          <w:numId w:val="40"/>
        </w:numPr>
        <w:spacing w:line="276" w:lineRule="auto"/>
        <w:jc w:val="both"/>
      </w:pPr>
      <w:r w:rsidRPr="00B734CC">
        <w:t xml:space="preserve">transferu sieciowego użytkowników (ruch lokalny i transfer internetowy generowany przez użytkownika), </w:t>
      </w:r>
    </w:p>
    <w:p w14:paraId="135997F7" w14:textId="77777777" w:rsidR="00E36879" w:rsidRPr="00B734CC" w:rsidRDefault="00E36879" w:rsidP="00E36879">
      <w:pPr>
        <w:pStyle w:val="Akapitzlist"/>
        <w:numPr>
          <w:ilvl w:val="1"/>
          <w:numId w:val="40"/>
        </w:numPr>
        <w:spacing w:line="276" w:lineRule="auto"/>
        <w:jc w:val="both"/>
      </w:pPr>
      <w:r w:rsidRPr="00B734CC">
        <w:t>wydruków m.in. informacje o dacie wydruku, informacje o wykorzystaniu drukarek, raporty dla każdego użytkownika (kiedy, ile stron, jakiej jakości, na jakiej drukarce, jaki dokument był drukowany), zestawienia pod względem stacji roboczej (kiedy, ile stron, jakiej jakości, na jakiej drukarce, jaki dokument drukowano z danej stacji roboczej), możliwość "grupowania" drukarek poprzez identyfikację drukarek.</w:t>
      </w:r>
    </w:p>
    <w:p w14:paraId="6F279D85" w14:textId="77777777" w:rsidR="00E36879" w:rsidRDefault="00E36879" w:rsidP="00E36879">
      <w:pPr>
        <w:pStyle w:val="Akapitzlist"/>
        <w:numPr>
          <w:ilvl w:val="0"/>
          <w:numId w:val="40"/>
        </w:numPr>
        <w:spacing w:line="276" w:lineRule="auto"/>
        <w:jc w:val="both"/>
      </w:pPr>
      <w:r>
        <w:t>Oprogramowanie musi zapewniać funkcjonalność w zakresie pozyskiwania informacji o oprogramowaniu i audycie licencji poprzez:</w:t>
      </w:r>
    </w:p>
    <w:p w14:paraId="5DD2D965" w14:textId="77777777" w:rsidR="00E36879" w:rsidRDefault="00E36879" w:rsidP="00E36879">
      <w:pPr>
        <w:pStyle w:val="Akapitzlist"/>
        <w:numPr>
          <w:ilvl w:val="1"/>
          <w:numId w:val="40"/>
        </w:numPr>
        <w:spacing w:line="276" w:lineRule="auto"/>
        <w:jc w:val="both"/>
      </w:pPr>
      <w:r>
        <w:t>skanowanie plików wykonywalnych i multimedialnych na stacjach roboczych, skanowanie, archiwów ZIP;</w:t>
      </w:r>
    </w:p>
    <w:p w14:paraId="7CEAEF0C" w14:textId="77777777" w:rsidR="00E36879" w:rsidRDefault="00E36879" w:rsidP="00E36879">
      <w:pPr>
        <w:pStyle w:val="Akapitzlist"/>
        <w:numPr>
          <w:ilvl w:val="1"/>
          <w:numId w:val="40"/>
        </w:numPr>
        <w:spacing w:line="276" w:lineRule="auto"/>
        <w:jc w:val="both"/>
      </w:pPr>
      <w:r>
        <w:t>zarządzanie posiadanymi licencjami;</w:t>
      </w:r>
    </w:p>
    <w:p w14:paraId="5BE1AD1F" w14:textId="77777777" w:rsidR="00E36879" w:rsidRDefault="00E36879" w:rsidP="00E36879">
      <w:pPr>
        <w:pStyle w:val="Akapitzlist"/>
        <w:numPr>
          <w:ilvl w:val="1"/>
          <w:numId w:val="40"/>
        </w:numPr>
        <w:spacing w:line="276" w:lineRule="auto"/>
        <w:jc w:val="both"/>
      </w:pPr>
      <w:r>
        <w:t>audyt legalności oprogramowania oraz powiadamianie w razie przekroczenia liczby posiadanych licencji;</w:t>
      </w:r>
    </w:p>
    <w:p w14:paraId="7BBB7193" w14:textId="77777777" w:rsidR="00E36879" w:rsidRDefault="00E36879" w:rsidP="00E36879">
      <w:pPr>
        <w:pStyle w:val="Akapitzlist"/>
        <w:numPr>
          <w:ilvl w:val="1"/>
          <w:numId w:val="40"/>
        </w:numPr>
        <w:spacing w:line="276" w:lineRule="auto"/>
        <w:jc w:val="both"/>
      </w:pPr>
      <w:r>
        <w:t>zarządzanie posiadanymi licencjami: raport zgodności licencji;</w:t>
      </w:r>
    </w:p>
    <w:p w14:paraId="61010325" w14:textId="77777777" w:rsidR="00E36879" w:rsidRDefault="00E36879" w:rsidP="00E36879">
      <w:pPr>
        <w:pStyle w:val="Akapitzlist"/>
        <w:numPr>
          <w:ilvl w:val="1"/>
          <w:numId w:val="40"/>
        </w:numPr>
        <w:spacing w:line="276" w:lineRule="auto"/>
        <w:jc w:val="both"/>
      </w:pPr>
      <w:r>
        <w:t>możliwość przypisania do programów numerów seryjnych, wartości itp.</w:t>
      </w:r>
    </w:p>
    <w:p w14:paraId="7EE28E42" w14:textId="77777777" w:rsidR="00E36879" w:rsidRDefault="00E36879" w:rsidP="00E36879">
      <w:pPr>
        <w:pStyle w:val="Akapitzlist"/>
        <w:numPr>
          <w:ilvl w:val="0"/>
          <w:numId w:val="40"/>
        </w:numPr>
        <w:spacing w:line="276" w:lineRule="auto"/>
        <w:jc w:val="both"/>
      </w:pPr>
      <w:r>
        <w:t>Oprogramowanie musi zapewniać integrację z Active Directory - zarządzanie prawami dostępu przypisanymi do użytkowników oraz grup domenowych.</w:t>
      </w:r>
    </w:p>
    <w:p w14:paraId="547888CA" w14:textId="77777777" w:rsidR="00E36879" w:rsidRPr="007F60DD" w:rsidRDefault="00E36879" w:rsidP="00E36879">
      <w:pPr>
        <w:pStyle w:val="Akapitzlist"/>
        <w:numPr>
          <w:ilvl w:val="0"/>
          <w:numId w:val="40"/>
        </w:numPr>
        <w:spacing w:line="276" w:lineRule="auto"/>
        <w:jc w:val="both"/>
      </w:pPr>
      <w:r w:rsidRPr="007F60DD">
        <w:t>W zakresie pomocy technicznej system musi umożliwiać:</w:t>
      </w:r>
    </w:p>
    <w:p w14:paraId="2F248F51" w14:textId="77777777" w:rsidR="00E36879" w:rsidRPr="007F60DD" w:rsidRDefault="00E36879" w:rsidP="00E36879">
      <w:pPr>
        <w:pStyle w:val="Akapitzlist"/>
        <w:numPr>
          <w:ilvl w:val="1"/>
          <w:numId w:val="40"/>
        </w:numPr>
        <w:spacing w:line="276" w:lineRule="auto"/>
        <w:jc w:val="both"/>
      </w:pPr>
      <w:r w:rsidRPr="007F60DD">
        <w:t>tworzenie zgłoszeń serwisowych i zarządzanie nimi (przypisywanie do administratorów)</w:t>
      </w:r>
      <w:r>
        <w:t>;</w:t>
      </w:r>
    </w:p>
    <w:p w14:paraId="289AD96A" w14:textId="77777777" w:rsidR="00E36879" w:rsidRPr="007F60DD" w:rsidRDefault="00E36879" w:rsidP="00E36879">
      <w:pPr>
        <w:pStyle w:val="Akapitzlist"/>
        <w:numPr>
          <w:ilvl w:val="1"/>
          <w:numId w:val="40"/>
        </w:numPr>
        <w:spacing w:line="276" w:lineRule="auto"/>
        <w:jc w:val="both"/>
      </w:pPr>
      <w:r w:rsidRPr="007F60DD">
        <w:t>załączanie komentarzy, zrzutów ekranów i załączników w zgłoszeniach</w:t>
      </w:r>
      <w:r>
        <w:t>;</w:t>
      </w:r>
    </w:p>
    <w:p w14:paraId="579379D1" w14:textId="77777777" w:rsidR="00E36879" w:rsidRPr="007F60DD" w:rsidRDefault="00E36879" w:rsidP="00E36879">
      <w:pPr>
        <w:pStyle w:val="Akapitzlist"/>
        <w:numPr>
          <w:ilvl w:val="1"/>
          <w:numId w:val="40"/>
        </w:numPr>
        <w:spacing w:line="276" w:lineRule="auto"/>
        <w:jc w:val="both"/>
      </w:pPr>
      <w:r w:rsidRPr="007F60DD">
        <w:t>konfigurowanie pól niestandardowych, powiązanych w wybraną kategorią zgłoszenia</w:t>
      </w:r>
      <w:r>
        <w:t>;</w:t>
      </w:r>
    </w:p>
    <w:p w14:paraId="4FB53D9D" w14:textId="77777777" w:rsidR="00E36879" w:rsidRPr="007F60DD" w:rsidRDefault="00E36879" w:rsidP="00E36879">
      <w:pPr>
        <w:pStyle w:val="Akapitzlist"/>
        <w:numPr>
          <w:ilvl w:val="1"/>
          <w:numId w:val="40"/>
        </w:numPr>
        <w:spacing w:line="276" w:lineRule="auto"/>
        <w:jc w:val="both"/>
      </w:pPr>
      <w:r w:rsidRPr="007F60DD">
        <w:t>przetwarzanie zgłoszeń w trybie anonimowym (wsparcie w realizacji wymogów „Dyrektywy o Sygnalistach”)</w:t>
      </w:r>
      <w:r>
        <w:t>;</w:t>
      </w:r>
    </w:p>
    <w:p w14:paraId="77097F15" w14:textId="77777777" w:rsidR="00E36879" w:rsidRPr="007F60DD" w:rsidRDefault="00E36879" w:rsidP="00E36879">
      <w:pPr>
        <w:pStyle w:val="Akapitzlist"/>
        <w:numPr>
          <w:ilvl w:val="1"/>
          <w:numId w:val="40"/>
        </w:numPr>
        <w:spacing w:line="276" w:lineRule="auto"/>
        <w:jc w:val="both"/>
      </w:pPr>
      <w:r w:rsidRPr="007F60DD">
        <w:t>dokumenty prawne dot. ochrony sygnalistów w tym szablon regulaminu zgłoszeń wewnętrznych wymagany przez Dyrektywę</w:t>
      </w:r>
      <w:r>
        <w:t>;</w:t>
      </w:r>
    </w:p>
    <w:p w14:paraId="425D3AAC" w14:textId="77777777" w:rsidR="00E36879" w:rsidRPr="007F60DD" w:rsidRDefault="00E36879" w:rsidP="00E36879">
      <w:pPr>
        <w:pStyle w:val="Akapitzlist"/>
        <w:numPr>
          <w:ilvl w:val="1"/>
          <w:numId w:val="40"/>
        </w:numPr>
        <w:spacing w:line="276" w:lineRule="auto"/>
        <w:jc w:val="both"/>
      </w:pPr>
      <w:r w:rsidRPr="007F60DD">
        <w:t>planowanie zastępstw w przydzielaniu zgłoszeń</w:t>
      </w:r>
      <w:r>
        <w:t>;</w:t>
      </w:r>
    </w:p>
    <w:p w14:paraId="0DA09DA6" w14:textId="77777777" w:rsidR="00E36879" w:rsidRPr="007F60DD" w:rsidRDefault="00E36879" w:rsidP="00E36879">
      <w:pPr>
        <w:pStyle w:val="Akapitzlist"/>
        <w:numPr>
          <w:ilvl w:val="1"/>
          <w:numId w:val="40"/>
        </w:numPr>
        <w:spacing w:line="276" w:lineRule="auto"/>
        <w:jc w:val="both"/>
      </w:pPr>
      <w:r w:rsidRPr="007F60DD">
        <w:t>funkcję rozbudowanych raportów</w:t>
      </w:r>
      <w:r>
        <w:t>;</w:t>
      </w:r>
    </w:p>
    <w:p w14:paraId="65CC8F84" w14:textId="77777777" w:rsidR="00E36879" w:rsidRPr="007F60DD" w:rsidRDefault="00E36879" w:rsidP="00E36879">
      <w:pPr>
        <w:pStyle w:val="Akapitzlist"/>
        <w:numPr>
          <w:ilvl w:val="1"/>
          <w:numId w:val="40"/>
        </w:numPr>
        <w:spacing w:line="276" w:lineRule="auto"/>
        <w:jc w:val="both"/>
      </w:pPr>
      <w:r w:rsidRPr="007F60DD">
        <w:t>powiadomienia i widok zgłoszenia odświeżany w czasie rzeczywistym</w:t>
      </w:r>
      <w:r>
        <w:t>;</w:t>
      </w:r>
    </w:p>
    <w:p w14:paraId="73AAAD37" w14:textId="77777777" w:rsidR="00E36879" w:rsidRPr="007F60DD" w:rsidRDefault="00E36879" w:rsidP="00E36879">
      <w:pPr>
        <w:pStyle w:val="Akapitzlist"/>
        <w:numPr>
          <w:ilvl w:val="1"/>
          <w:numId w:val="40"/>
        </w:numPr>
        <w:spacing w:line="276" w:lineRule="auto"/>
        <w:jc w:val="both"/>
      </w:pPr>
      <w:r w:rsidRPr="007F60DD">
        <w:t>baza zgłoszeń z rozbudowaną wyszukiwarką</w:t>
      </w:r>
      <w:r>
        <w:t>;</w:t>
      </w:r>
    </w:p>
    <w:p w14:paraId="75C41741" w14:textId="77777777" w:rsidR="00E36879" w:rsidRPr="007F60DD" w:rsidRDefault="00E36879" w:rsidP="00E36879">
      <w:pPr>
        <w:pStyle w:val="Akapitzlist"/>
        <w:numPr>
          <w:ilvl w:val="1"/>
          <w:numId w:val="40"/>
        </w:numPr>
        <w:spacing w:line="276" w:lineRule="auto"/>
        <w:jc w:val="both"/>
      </w:pPr>
      <w:r w:rsidRPr="007F60DD">
        <w:t>przejrzysty i intuicyjny interfejs webowy</w:t>
      </w:r>
      <w:r>
        <w:t>;</w:t>
      </w:r>
    </w:p>
    <w:p w14:paraId="7EBD179D" w14:textId="77777777" w:rsidR="00E36879" w:rsidRPr="007F60DD" w:rsidRDefault="00E36879" w:rsidP="00E36879">
      <w:pPr>
        <w:pStyle w:val="Akapitzlist"/>
        <w:numPr>
          <w:ilvl w:val="1"/>
          <w:numId w:val="40"/>
        </w:numPr>
        <w:spacing w:line="276" w:lineRule="auto"/>
        <w:jc w:val="both"/>
      </w:pPr>
      <w:r w:rsidRPr="007F60DD">
        <w:t>wewnętrzny komunikator (czat) z możliwością przydzielania uprawnień oraz przesyłania plików i tworzenia rozmów grupowych</w:t>
      </w:r>
      <w:r>
        <w:t>;</w:t>
      </w:r>
    </w:p>
    <w:p w14:paraId="373FDDBE" w14:textId="77777777" w:rsidR="00E36879" w:rsidRPr="007F60DD" w:rsidRDefault="00E36879" w:rsidP="00E36879">
      <w:pPr>
        <w:pStyle w:val="Akapitzlist"/>
        <w:numPr>
          <w:ilvl w:val="1"/>
          <w:numId w:val="40"/>
        </w:numPr>
        <w:spacing w:line="276" w:lineRule="auto"/>
        <w:jc w:val="both"/>
      </w:pPr>
      <w:r w:rsidRPr="007F60DD">
        <w:t>komunikaty wysyłane do użytkowników/komputerów z możliwym/obowiązkowym potwierdzeniem odczytu</w:t>
      </w:r>
      <w:r>
        <w:t>;</w:t>
      </w:r>
    </w:p>
    <w:p w14:paraId="282A97AB" w14:textId="77777777" w:rsidR="00E36879" w:rsidRPr="007F60DD" w:rsidRDefault="00E36879" w:rsidP="00E36879">
      <w:pPr>
        <w:pStyle w:val="Akapitzlist"/>
        <w:numPr>
          <w:ilvl w:val="1"/>
          <w:numId w:val="40"/>
        </w:numPr>
        <w:spacing w:line="276" w:lineRule="auto"/>
        <w:jc w:val="both"/>
      </w:pPr>
      <w:r w:rsidRPr="007F60DD">
        <w:t>zdalny dostęp do komputerów z możliwością blokady myszy/klawiatury</w:t>
      </w:r>
      <w:r>
        <w:t>;</w:t>
      </w:r>
    </w:p>
    <w:p w14:paraId="05094634" w14:textId="77777777" w:rsidR="00E36879" w:rsidRPr="007F60DD" w:rsidRDefault="00E36879" w:rsidP="00E36879">
      <w:pPr>
        <w:pStyle w:val="Akapitzlist"/>
        <w:numPr>
          <w:ilvl w:val="1"/>
          <w:numId w:val="40"/>
        </w:numPr>
        <w:spacing w:line="276" w:lineRule="auto"/>
        <w:jc w:val="both"/>
      </w:pPr>
      <w:r w:rsidRPr="007F60DD">
        <w:t>dwukierunkowa wymiana plików</w:t>
      </w:r>
      <w:r>
        <w:t>;</w:t>
      </w:r>
    </w:p>
    <w:p w14:paraId="4FD6EC84" w14:textId="77777777" w:rsidR="00E36879" w:rsidRPr="007F60DD" w:rsidRDefault="00E36879" w:rsidP="00E36879">
      <w:pPr>
        <w:pStyle w:val="Akapitzlist"/>
        <w:numPr>
          <w:ilvl w:val="1"/>
          <w:numId w:val="40"/>
        </w:numPr>
        <w:spacing w:line="276" w:lineRule="auto"/>
        <w:jc w:val="both"/>
      </w:pPr>
      <w:r w:rsidRPr="007F60DD">
        <w:t>zarządzanie procesami Windows z poziomu okna informacji o urządzeniu</w:t>
      </w:r>
      <w:r>
        <w:t>;</w:t>
      </w:r>
    </w:p>
    <w:p w14:paraId="033C6391" w14:textId="77777777" w:rsidR="00E36879" w:rsidRPr="007F60DD" w:rsidRDefault="00E36879" w:rsidP="00E36879">
      <w:pPr>
        <w:pStyle w:val="Akapitzlist"/>
        <w:numPr>
          <w:ilvl w:val="1"/>
          <w:numId w:val="40"/>
        </w:numPr>
        <w:spacing w:line="276" w:lineRule="auto"/>
        <w:jc w:val="both"/>
      </w:pPr>
      <w:r w:rsidRPr="007F60DD">
        <w:t>zadania dystrybucji oraz uruchamiania plików (zdalna instalacja oprogramowania)</w:t>
      </w:r>
      <w:r>
        <w:t>;</w:t>
      </w:r>
    </w:p>
    <w:p w14:paraId="3EC45C76" w14:textId="77777777" w:rsidR="00E36879" w:rsidRPr="007F60DD" w:rsidRDefault="00E36879" w:rsidP="00E36879">
      <w:pPr>
        <w:pStyle w:val="Akapitzlist"/>
        <w:numPr>
          <w:ilvl w:val="1"/>
          <w:numId w:val="40"/>
        </w:numPr>
        <w:spacing w:line="276" w:lineRule="auto"/>
        <w:jc w:val="both"/>
      </w:pPr>
      <w:r w:rsidRPr="007F60DD">
        <w:t>procesowanie zgłoszeń z wiadomości e-mail</w:t>
      </w:r>
      <w:r>
        <w:t>;</w:t>
      </w:r>
    </w:p>
    <w:p w14:paraId="0E1BE9D9" w14:textId="77777777" w:rsidR="00E36879" w:rsidRPr="007F60DD" w:rsidRDefault="00E36879" w:rsidP="00E36879">
      <w:pPr>
        <w:pStyle w:val="Akapitzlist"/>
        <w:numPr>
          <w:ilvl w:val="1"/>
          <w:numId w:val="40"/>
        </w:numPr>
        <w:spacing w:line="276" w:lineRule="auto"/>
        <w:jc w:val="both"/>
      </w:pPr>
      <w:r w:rsidRPr="007F60DD">
        <w:t>integracja bazy użytkowników z Active Directory</w:t>
      </w:r>
      <w:r>
        <w:t>;</w:t>
      </w:r>
    </w:p>
    <w:p w14:paraId="5FE6DF2E" w14:textId="77777777" w:rsidR="00E36879" w:rsidRPr="007F60DD" w:rsidRDefault="00E36879" w:rsidP="00E36879">
      <w:pPr>
        <w:pStyle w:val="Akapitzlist"/>
        <w:numPr>
          <w:ilvl w:val="1"/>
          <w:numId w:val="40"/>
        </w:numPr>
        <w:spacing w:line="276" w:lineRule="auto"/>
        <w:jc w:val="both"/>
      </w:pPr>
      <w:r w:rsidRPr="007F60DD">
        <w:t>zarządzanie kontami lokalnych użytkowników Windows (tworzenie, usuwanie, edycja, reset hasła, eskalacja/deeskalacja uprawnień oraz włączanie/wyłączanie kont).</w:t>
      </w:r>
    </w:p>
    <w:p w14:paraId="370CCE24" w14:textId="77777777" w:rsidR="00E36879" w:rsidRPr="007F60DD" w:rsidRDefault="00E36879" w:rsidP="00E36879">
      <w:pPr>
        <w:pStyle w:val="Akapitzlist"/>
        <w:numPr>
          <w:ilvl w:val="0"/>
          <w:numId w:val="40"/>
        </w:numPr>
        <w:spacing w:line="276" w:lineRule="auto"/>
        <w:jc w:val="both"/>
      </w:pPr>
      <w:r w:rsidRPr="007F60DD">
        <w:t>W zakresie kontroli dostępu do danych system musi umożliwiać:</w:t>
      </w:r>
    </w:p>
    <w:p w14:paraId="014CFA2C" w14:textId="77777777" w:rsidR="00E36879" w:rsidRPr="007F60DD" w:rsidRDefault="00E36879" w:rsidP="00E36879">
      <w:pPr>
        <w:pStyle w:val="Akapitzlist"/>
        <w:numPr>
          <w:ilvl w:val="1"/>
          <w:numId w:val="40"/>
        </w:numPr>
        <w:spacing w:line="276" w:lineRule="auto"/>
        <w:jc w:val="both"/>
      </w:pPr>
      <w:r w:rsidRPr="007F60DD">
        <w:t>automatyczne nadawanie użytkownikowi domyślnej polityki monitorowania i bezpieczeństwa</w:t>
      </w:r>
      <w:r>
        <w:t>;</w:t>
      </w:r>
    </w:p>
    <w:p w14:paraId="01261B37" w14:textId="77777777" w:rsidR="00E36879" w:rsidRPr="007F60DD" w:rsidRDefault="00E36879" w:rsidP="00E36879">
      <w:pPr>
        <w:pStyle w:val="Akapitzlist"/>
        <w:numPr>
          <w:ilvl w:val="1"/>
          <w:numId w:val="40"/>
        </w:numPr>
        <w:spacing w:line="276" w:lineRule="auto"/>
        <w:jc w:val="both"/>
      </w:pPr>
      <w:r w:rsidRPr="007F60DD">
        <w:t>ograniczenie ryzyka wycieku strategicznych danych za pośrednictwem przenośnych pamięci masowych oraz urządzeń mobilnych</w:t>
      </w:r>
      <w:r>
        <w:t>;</w:t>
      </w:r>
    </w:p>
    <w:p w14:paraId="2DEECD6C" w14:textId="77777777" w:rsidR="00E36879" w:rsidRPr="007F60DD" w:rsidRDefault="00E36879" w:rsidP="00E36879">
      <w:pPr>
        <w:pStyle w:val="Akapitzlist"/>
        <w:numPr>
          <w:ilvl w:val="1"/>
          <w:numId w:val="40"/>
        </w:numPr>
        <w:spacing w:line="276" w:lineRule="auto"/>
        <w:jc w:val="both"/>
      </w:pPr>
      <w:r w:rsidRPr="007F60DD">
        <w:t>zabezpieczenie sieci firmowej przed wirusami instalującymi się automatycznie z pendrive'ów lub dysków zewnętrznych</w:t>
      </w:r>
      <w:r>
        <w:t>;</w:t>
      </w:r>
    </w:p>
    <w:p w14:paraId="3D4B6F4D" w14:textId="77777777" w:rsidR="00E36879" w:rsidRPr="007F60DD" w:rsidRDefault="00E36879" w:rsidP="00E36879">
      <w:pPr>
        <w:pStyle w:val="Akapitzlist"/>
        <w:numPr>
          <w:ilvl w:val="1"/>
          <w:numId w:val="40"/>
        </w:numPr>
        <w:spacing w:line="276" w:lineRule="auto"/>
        <w:jc w:val="both"/>
      </w:pPr>
      <w:r w:rsidRPr="007F60DD">
        <w:t xml:space="preserve">integracja z Windows </w:t>
      </w:r>
      <w:proofErr w:type="spellStart"/>
      <w:r w:rsidRPr="007F60DD">
        <w:t>Defender</w:t>
      </w:r>
      <w:proofErr w:type="spellEnd"/>
      <w:r w:rsidRPr="007F60DD">
        <w:t>: zarządzanie ustawieniami wbudowanego antywirusa wraz z</w:t>
      </w:r>
      <w:r>
        <w:t> </w:t>
      </w:r>
      <w:r w:rsidRPr="007F60DD">
        <w:t>możliwością alarmowania o wykrytych problemach oraz wynikach skanowania</w:t>
      </w:r>
      <w:r>
        <w:t>;</w:t>
      </w:r>
    </w:p>
    <w:p w14:paraId="11F9BDF8" w14:textId="77777777" w:rsidR="00E36879" w:rsidRPr="007F60DD" w:rsidRDefault="00E36879" w:rsidP="00E36879">
      <w:pPr>
        <w:pStyle w:val="Akapitzlist"/>
        <w:numPr>
          <w:ilvl w:val="1"/>
          <w:numId w:val="40"/>
        </w:numPr>
        <w:spacing w:line="276" w:lineRule="auto"/>
        <w:jc w:val="both"/>
      </w:pPr>
      <w:r w:rsidRPr="007F60DD">
        <w:t>integracja z Windows Firewall: włączanie i wyłączanie zapory dla wybranych typów połączeń, tworzenie reguł ruchu, odczyt stanu zapory na stacjach roboczych</w:t>
      </w:r>
      <w:r>
        <w:t>;</w:t>
      </w:r>
    </w:p>
    <w:p w14:paraId="34F99EEC" w14:textId="77777777" w:rsidR="00E36879" w:rsidRPr="007F60DD" w:rsidRDefault="00E36879" w:rsidP="00E36879">
      <w:pPr>
        <w:pStyle w:val="Akapitzlist"/>
        <w:numPr>
          <w:ilvl w:val="1"/>
          <w:numId w:val="40"/>
        </w:numPr>
        <w:spacing w:line="276" w:lineRule="auto"/>
        <w:jc w:val="both"/>
      </w:pPr>
      <w:r w:rsidRPr="007F60DD">
        <w:t>możliwość usuwania nieistniejących/zutylizowanych nośników danych (np. USB)</w:t>
      </w:r>
      <w:r>
        <w:t>;</w:t>
      </w:r>
    </w:p>
    <w:p w14:paraId="675296AE" w14:textId="77777777" w:rsidR="00E36879" w:rsidRPr="007F60DD" w:rsidRDefault="00E36879" w:rsidP="00E36879">
      <w:pPr>
        <w:pStyle w:val="Akapitzlist"/>
        <w:numPr>
          <w:ilvl w:val="1"/>
          <w:numId w:val="40"/>
        </w:numPr>
        <w:spacing w:line="276" w:lineRule="auto"/>
        <w:jc w:val="both"/>
      </w:pPr>
      <w:r w:rsidRPr="007F60DD">
        <w:t>alarmy o podłączonym urządzeniu obcym (nieposiadającym atrybutu „nośnik zaufany”)</w:t>
      </w:r>
      <w:r>
        <w:t>;</w:t>
      </w:r>
    </w:p>
    <w:p w14:paraId="666B6DF8" w14:textId="77777777" w:rsidR="00E36879" w:rsidRPr="007F60DD" w:rsidRDefault="00E36879" w:rsidP="00E36879">
      <w:pPr>
        <w:pStyle w:val="Akapitzlist"/>
        <w:numPr>
          <w:ilvl w:val="1"/>
          <w:numId w:val="40"/>
        </w:numPr>
        <w:spacing w:line="276" w:lineRule="auto"/>
        <w:jc w:val="both"/>
      </w:pPr>
      <w:r w:rsidRPr="007F60DD">
        <w:t xml:space="preserve">integracja z Windows </w:t>
      </w:r>
      <w:proofErr w:type="spellStart"/>
      <w:r w:rsidRPr="007F60DD">
        <w:t>Bitlocker</w:t>
      </w:r>
      <w:proofErr w:type="spellEnd"/>
      <w:r w:rsidRPr="007F60DD">
        <w:t>: odczyt stanu modułu TPM oraz zaszyfrowania woluminów</w:t>
      </w:r>
    </w:p>
    <w:p w14:paraId="4266BE5A" w14:textId="77777777" w:rsidR="00E36879" w:rsidRPr="007F60DD" w:rsidRDefault="00E36879" w:rsidP="00E36879">
      <w:pPr>
        <w:pStyle w:val="Akapitzlist"/>
        <w:numPr>
          <w:ilvl w:val="1"/>
          <w:numId w:val="40"/>
        </w:numPr>
        <w:spacing w:line="276" w:lineRule="auto"/>
        <w:jc w:val="both"/>
      </w:pPr>
      <w:r w:rsidRPr="007F60DD">
        <w:t>zdefiniowanie polityki przenoszenia danych firmowych przez pracowników wraz z</w:t>
      </w:r>
      <w:r>
        <w:t> </w:t>
      </w:r>
      <w:r w:rsidRPr="007F60DD">
        <w:t>odpowiednimi uprawnieniami</w:t>
      </w:r>
      <w:r>
        <w:t>;</w:t>
      </w:r>
    </w:p>
    <w:p w14:paraId="7AA154D0" w14:textId="77777777" w:rsidR="00E36879" w:rsidRPr="007F60DD" w:rsidRDefault="00E36879" w:rsidP="00E36879">
      <w:pPr>
        <w:pStyle w:val="Akapitzlist"/>
        <w:numPr>
          <w:ilvl w:val="1"/>
          <w:numId w:val="40"/>
        </w:numPr>
        <w:spacing w:line="276" w:lineRule="auto"/>
        <w:jc w:val="both"/>
      </w:pPr>
      <w:r w:rsidRPr="007F60DD">
        <w:t>informacje o urządzeniach podłączonych do danego komputera</w:t>
      </w:r>
      <w:r>
        <w:t>;</w:t>
      </w:r>
    </w:p>
    <w:p w14:paraId="1A3FB2C4" w14:textId="77777777" w:rsidR="00E36879" w:rsidRPr="007F60DD" w:rsidRDefault="00E36879" w:rsidP="00E36879">
      <w:pPr>
        <w:pStyle w:val="Akapitzlist"/>
        <w:numPr>
          <w:ilvl w:val="1"/>
          <w:numId w:val="40"/>
        </w:numPr>
        <w:spacing w:line="276" w:lineRule="auto"/>
        <w:jc w:val="both"/>
      </w:pPr>
      <w:r w:rsidRPr="007F60DD">
        <w:t>lista wszystkich urządzeń podłączonych do komputerów w sieci</w:t>
      </w:r>
      <w:r>
        <w:t>;</w:t>
      </w:r>
    </w:p>
    <w:p w14:paraId="18B9BEC8" w14:textId="77777777" w:rsidR="00E36879" w:rsidRPr="007F60DD" w:rsidRDefault="00E36879" w:rsidP="00E36879">
      <w:pPr>
        <w:pStyle w:val="Akapitzlist"/>
        <w:numPr>
          <w:ilvl w:val="1"/>
          <w:numId w:val="40"/>
        </w:numPr>
        <w:spacing w:line="276" w:lineRule="auto"/>
        <w:jc w:val="both"/>
      </w:pPr>
      <w:r w:rsidRPr="007F60DD">
        <w:t>audyt (historia) podłączeń i operacji na urządzeniach przenośnych oraz na udziałach sieciowych</w:t>
      </w:r>
      <w:r>
        <w:t>;</w:t>
      </w:r>
    </w:p>
    <w:p w14:paraId="28D8AD43" w14:textId="77777777" w:rsidR="00E36879" w:rsidRPr="007F60DD" w:rsidRDefault="00E36879" w:rsidP="00E36879">
      <w:pPr>
        <w:pStyle w:val="Akapitzlist"/>
        <w:numPr>
          <w:ilvl w:val="1"/>
          <w:numId w:val="40"/>
        </w:numPr>
        <w:spacing w:line="276" w:lineRule="auto"/>
        <w:jc w:val="both"/>
      </w:pPr>
      <w:r w:rsidRPr="007F60DD">
        <w:t>zarządzanie prawami dostępu (zapis, uruchomienie, odczyt) dla urządzeń, komputerów i</w:t>
      </w:r>
      <w:r>
        <w:t> </w:t>
      </w:r>
      <w:r w:rsidRPr="007F60DD">
        <w:t>użytkowników</w:t>
      </w:r>
      <w:r>
        <w:t>;</w:t>
      </w:r>
    </w:p>
    <w:p w14:paraId="1B7BBC6F" w14:textId="77777777" w:rsidR="00E36879" w:rsidRPr="007F60DD" w:rsidRDefault="00E36879" w:rsidP="00E36879">
      <w:pPr>
        <w:pStyle w:val="Akapitzlist"/>
        <w:numPr>
          <w:ilvl w:val="1"/>
          <w:numId w:val="40"/>
        </w:numPr>
        <w:spacing w:line="276" w:lineRule="auto"/>
        <w:jc w:val="both"/>
      </w:pPr>
      <w:r w:rsidRPr="007F60DD">
        <w:t>centralna konfiguracja: ustawienie reguł dla całej sieci, dla wybranych map sieci oraz dla grup i użytkowników Active Directory.</w:t>
      </w:r>
    </w:p>
    <w:p w14:paraId="74F8A0AC" w14:textId="77777777" w:rsidR="00E36879" w:rsidRDefault="00E36879" w:rsidP="00E36879">
      <w:pPr>
        <w:pStyle w:val="Akapitzlist"/>
        <w:spacing w:line="276" w:lineRule="auto"/>
        <w:ind w:left="360"/>
        <w:jc w:val="both"/>
      </w:pPr>
    </w:p>
    <w:p w14:paraId="0138E917" w14:textId="77777777" w:rsidR="00E36879" w:rsidRDefault="00E36879" w:rsidP="00E36879">
      <w:pPr>
        <w:pStyle w:val="Akapitzlist"/>
        <w:spacing w:line="276" w:lineRule="auto"/>
        <w:ind w:left="360"/>
        <w:jc w:val="both"/>
        <w:rPr>
          <w:u w:val="single"/>
        </w:rPr>
      </w:pPr>
      <w:r>
        <w:rPr>
          <w:u w:val="single"/>
        </w:rPr>
        <w:t>Wymagania instalacyjne i wdrożeniowe dla dostarczonego oprogramowania:</w:t>
      </w:r>
    </w:p>
    <w:p w14:paraId="7F52BB8B" w14:textId="77777777" w:rsidR="00E36879" w:rsidRPr="00AF16F4" w:rsidRDefault="00E36879" w:rsidP="00E36879">
      <w:pPr>
        <w:pStyle w:val="Akapitzlist"/>
        <w:numPr>
          <w:ilvl w:val="0"/>
          <w:numId w:val="41"/>
        </w:numPr>
        <w:spacing w:before="240" w:after="120" w:line="276" w:lineRule="auto"/>
        <w:ind w:right="72"/>
        <w:jc w:val="both"/>
        <w:rPr>
          <w:color w:val="000000" w:themeColor="text1"/>
        </w:rPr>
      </w:pPr>
      <w:r>
        <w:rPr>
          <w:color w:val="000000" w:themeColor="text1"/>
        </w:rPr>
        <w:t xml:space="preserve">Instalacja ma odbyć się na wszystkich komputerach oraz serwerach posiadanych przez </w:t>
      </w:r>
      <w:r w:rsidRPr="00AF16F4">
        <w:rPr>
          <w:color w:val="000000" w:themeColor="text1"/>
        </w:rPr>
        <w:t>Zamawiającego – 40 użytkowników/urządzeń.</w:t>
      </w:r>
    </w:p>
    <w:p w14:paraId="23F1B970" w14:textId="77777777" w:rsidR="00E36879" w:rsidRDefault="00E36879" w:rsidP="00E36879">
      <w:pPr>
        <w:pStyle w:val="Akapitzlist"/>
        <w:numPr>
          <w:ilvl w:val="0"/>
          <w:numId w:val="41"/>
        </w:numPr>
        <w:spacing w:before="240" w:after="120" w:line="276" w:lineRule="auto"/>
        <w:ind w:right="72"/>
        <w:jc w:val="both"/>
        <w:rPr>
          <w:color w:val="000000" w:themeColor="text1"/>
        </w:rPr>
      </w:pPr>
      <w:r>
        <w:rPr>
          <w:color w:val="000000" w:themeColor="text1"/>
        </w:rPr>
        <w:t>Zamawiający dopuszcza instalację i wdrożenie zdalne.</w:t>
      </w:r>
    </w:p>
    <w:p w14:paraId="0B63B8F6" w14:textId="77777777" w:rsidR="00E36879" w:rsidRDefault="00E36879" w:rsidP="00E36879">
      <w:pPr>
        <w:pStyle w:val="Akapitzlist"/>
        <w:numPr>
          <w:ilvl w:val="0"/>
          <w:numId w:val="41"/>
        </w:numPr>
        <w:spacing w:before="240" w:after="120" w:line="276" w:lineRule="auto"/>
        <w:ind w:right="72"/>
        <w:jc w:val="both"/>
        <w:rPr>
          <w:color w:val="000000" w:themeColor="text1"/>
        </w:rPr>
      </w:pPr>
      <w:r>
        <w:rPr>
          <w:color w:val="000000" w:themeColor="text1"/>
        </w:rPr>
        <w:t xml:space="preserve">Wykonawca wykona wdrożenie na wybranym serwerze/maszynie wirtualnej wskazanym przez Zamawiającego oraz na stanowiskach wskazanych przez Zamawiającego. </w:t>
      </w:r>
    </w:p>
    <w:p w14:paraId="0BBB5C7C" w14:textId="77777777" w:rsidR="00E36879" w:rsidRDefault="00E36879" w:rsidP="00E36879">
      <w:pPr>
        <w:pStyle w:val="Akapitzlist"/>
        <w:numPr>
          <w:ilvl w:val="0"/>
          <w:numId w:val="41"/>
        </w:numPr>
        <w:spacing w:before="240" w:after="120" w:line="276" w:lineRule="auto"/>
        <w:ind w:right="72"/>
        <w:jc w:val="both"/>
        <w:rPr>
          <w:color w:val="000000" w:themeColor="text1"/>
        </w:rPr>
      </w:pPr>
      <w:r>
        <w:rPr>
          <w:color w:val="000000" w:themeColor="text1"/>
        </w:rPr>
        <w:t>Wykonawca będzie udzielał pomocy technicznej Zamawiającemu przez okres gwarancji.</w:t>
      </w:r>
    </w:p>
    <w:p w14:paraId="2DD7AD7B" w14:textId="77777777" w:rsidR="00E36879" w:rsidRDefault="00E36879" w:rsidP="00E36879">
      <w:pPr>
        <w:pStyle w:val="Akapitzlist"/>
        <w:numPr>
          <w:ilvl w:val="0"/>
          <w:numId w:val="41"/>
        </w:numPr>
        <w:spacing w:before="240" w:after="120" w:line="276" w:lineRule="auto"/>
        <w:ind w:right="72"/>
        <w:jc w:val="both"/>
        <w:rPr>
          <w:color w:val="000000" w:themeColor="text1"/>
        </w:rPr>
      </w:pPr>
      <w:r>
        <w:rPr>
          <w:color w:val="000000" w:themeColor="text1"/>
        </w:rPr>
        <w:t>Usługa wsparcia wdrożenia obejmuje:</w:t>
      </w:r>
    </w:p>
    <w:p w14:paraId="46271682"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analizę przedwdrożeniowa,</w:t>
      </w:r>
    </w:p>
    <w:p w14:paraId="6497565C"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pomoc przy instalacji silnika bazy danych - jeżeli będzie wymagana instalacja,</w:t>
      </w:r>
    </w:p>
    <w:p w14:paraId="1CD8FF29"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instalację oprogramowania: na stacji roboczej,</w:t>
      </w:r>
    </w:p>
    <w:p w14:paraId="4BC18569"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dystrybucję oprogramowania na wybranych stacjach roboczych,</w:t>
      </w:r>
    </w:p>
    <w:p w14:paraId="5A27EBDA"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konfigurację oprogramowania,</w:t>
      </w:r>
    </w:p>
    <w:p w14:paraId="488FFAD0"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optymalizację ustawień pod wymogi sieciowe i sprzętowe Zamawiającego,</w:t>
      </w:r>
    </w:p>
    <w:p w14:paraId="5695D7A0"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szkolenie administratorów z zakresu pracy z programem:</w:t>
      </w:r>
    </w:p>
    <w:p w14:paraId="4D7DFBB4"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przykładowy audyt oprogramowania i plików na wybranej stacji roboczej,</w:t>
      </w:r>
    </w:p>
    <w:p w14:paraId="752DF56A"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generowanie raportów i zestawień dotyczących sprzętu, oprogramowania i użytkowników,</w:t>
      </w:r>
    </w:p>
    <w:p w14:paraId="7F2CD937"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użytkowanie zdalnego pulpitu.</w:t>
      </w:r>
    </w:p>
    <w:p w14:paraId="2145F55E" w14:textId="58D50FF7" w:rsidR="00BD5AEC" w:rsidRPr="00E36879" w:rsidRDefault="00E36879" w:rsidP="00BD5AEC">
      <w:pPr>
        <w:pStyle w:val="Akapitzlist"/>
        <w:numPr>
          <w:ilvl w:val="0"/>
          <w:numId w:val="97"/>
        </w:numPr>
        <w:spacing w:before="240" w:after="120" w:line="276" w:lineRule="auto"/>
        <w:ind w:right="72"/>
        <w:jc w:val="both"/>
        <w:rPr>
          <w:color w:val="000000" w:themeColor="text1"/>
        </w:rPr>
      </w:pPr>
      <w:r>
        <w:rPr>
          <w:color w:val="000000" w:themeColor="text1"/>
        </w:rPr>
        <w:t>w uzgodnionym terminie z Zamawiającym zostanie przeprowadzane kontrolne połącznie zdalne w celu weryfikacji ustawień oraz poprawienia konfiguracji.</w:t>
      </w:r>
    </w:p>
    <w:sectPr w:rsidR="00BD5AEC" w:rsidRPr="00E36879" w:rsidSect="001B6D1A">
      <w:footerReference w:type="default" r:id="rId9"/>
      <w:headerReference w:type="first" r:id="rId10"/>
      <w:footerReference w:type="first" r:id="rId11"/>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BEEAE" w14:textId="77777777" w:rsidR="00813063" w:rsidRDefault="00813063" w:rsidP="00C145D9">
      <w:pPr>
        <w:spacing w:after="0" w:line="240" w:lineRule="auto"/>
      </w:pPr>
      <w:r>
        <w:separator/>
      </w:r>
    </w:p>
  </w:endnote>
  <w:endnote w:type="continuationSeparator" w:id="0">
    <w:p w14:paraId="49A1A15C" w14:textId="77777777" w:rsidR="00813063" w:rsidRDefault="00813063" w:rsidP="00C1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818405"/>
      <w:docPartObj>
        <w:docPartGallery w:val="Page Numbers (Bottom of Page)"/>
        <w:docPartUnique/>
      </w:docPartObj>
    </w:sdtPr>
    <w:sdtContent>
      <w:p w14:paraId="64C54A4F" w14:textId="1EB910A5" w:rsidR="00B25A26" w:rsidRDefault="00B25A26">
        <w:pPr>
          <w:pStyle w:val="Stopka"/>
          <w:jc w:val="right"/>
        </w:pPr>
        <w:r>
          <w:fldChar w:fldCharType="begin"/>
        </w:r>
        <w:r>
          <w:instrText>PAGE   \* MERGEFORMAT</w:instrText>
        </w:r>
        <w:r>
          <w:fldChar w:fldCharType="separate"/>
        </w:r>
        <w:r w:rsidR="00317A9B">
          <w:rPr>
            <w:noProof/>
          </w:rPr>
          <w:t>34</w:t>
        </w:r>
        <w:r>
          <w:fldChar w:fldCharType="end"/>
        </w:r>
      </w:p>
    </w:sdtContent>
  </w:sdt>
  <w:p w14:paraId="4B004819" w14:textId="77777777" w:rsidR="00B25A26" w:rsidRDefault="00B25A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B425" w14:textId="060867A4" w:rsidR="000617BB" w:rsidRDefault="000617BB">
    <w:pPr>
      <w:pStyle w:val="Stopka"/>
    </w:pPr>
    <w:r w:rsidRPr="00374948">
      <w:rPr>
        <w:noProof/>
      </w:rPr>
      <w:drawing>
        <wp:anchor distT="0" distB="0" distL="114300" distR="114300" simplePos="0" relativeHeight="251661312" behindDoc="1" locked="0" layoutInCell="1" allowOverlap="1" wp14:anchorId="0B7CA1DF" wp14:editId="14BC7C30">
          <wp:simplePos x="0" y="0"/>
          <wp:positionH relativeFrom="margin">
            <wp:posOffset>1431925</wp:posOffset>
          </wp:positionH>
          <wp:positionV relativeFrom="paragraph">
            <wp:posOffset>-120015</wp:posOffset>
          </wp:positionV>
          <wp:extent cx="2849880" cy="511175"/>
          <wp:effectExtent l="0" t="0" r="7620" b="3175"/>
          <wp:wrapSquare wrapText="bothSides"/>
          <wp:docPr id="1920986927" name="Obraz 1" descr="Obraz zawierający Czcionka, logo,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86927" name="Obraz 1" descr="Obraz zawierający Czcionka, logo, symbol,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849880" cy="5111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0BB98" w14:textId="77777777" w:rsidR="00813063" w:rsidRDefault="00813063" w:rsidP="00C145D9">
      <w:pPr>
        <w:spacing w:after="0" w:line="240" w:lineRule="auto"/>
      </w:pPr>
      <w:r>
        <w:separator/>
      </w:r>
    </w:p>
  </w:footnote>
  <w:footnote w:type="continuationSeparator" w:id="0">
    <w:p w14:paraId="5F67D616" w14:textId="77777777" w:rsidR="00813063" w:rsidRDefault="00813063" w:rsidP="00C1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6379" w14:textId="2D748BA7" w:rsidR="00B25A26" w:rsidRDefault="000617BB" w:rsidP="0016048D">
    <w:pPr>
      <w:pStyle w:val="Nagwek"/>
      <w:jc w:val="center"/>
    </w:pPr>
    <w:r>
      <w:rPr>
        <w:noProof/>
      </w:rPr>
      <w:drawing>
        <wp:anchor distT="0" distB="0" distL="114300" distR="114300" simplePos="0" relativeHeight="251659264" behindDoc="1" locked="0" layoutInCell="1" allowOverlap="1" wp14:anchorId="6B1E5D42" wp14:editId="0545A7BE">
          <wp:simplePos x="0" y="0"/>
          <wp:positionH relativeFrom="margin">
            <wp:posOffset>-403860</wp:posOffset>
          </wp:positionH>
          <wp:positionV relativeFrom="paragraph">
            <wp:posOffset>-53975</wp:posOffset>
          </wp:positionV>
          <wp:extent cx="6538203" cy="678180"/>
          <wp:effectExtent l="0" t="0" r="0" b="7620"/>
          <wp:wrapNone/>
          <wp:docPr id="8594922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8203" cy="678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0C4"/>
    <w:multiLevelType w:val="multilevel"/>
    <w:tmpl w:val="FB3CC4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C64A5F"/>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1496B9D"/>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691E61"/>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F16EB"/>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19655C"/>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9D0655"/>
    <w:multiLevelType w:val="hybridMultilevel"/>
    <w:tmpl w:val="65C464FA"/>
    <w:lvl w:ilvl="0" w:tplc="80CCACE6">
      <w:start w:val="1"/>
      <w:numFmt w:val="decimal"/>
      <w:lvlText w:val="%1."/>
      <w:lvlJc w:val="left"/>
      <w:pPr>
        <w:ind w:left="360" w:hanging="360"/>
      </w:pPr>
      <w:rPr>
        <w:rFonts w:asciiTheme="minorHAnsi" w:eastAsiaTheme="minorHAnsi" w:hAnsiTheme="minorHAnsi" w:cstheme="minorHAnsi" w:hint="default"/>
      </w:rPr>
    </w:lvl>
    <w:lvl w:ilvl="1" w:tplc="49328DFC">
      <w:start w:val="1"/>
      <w:numFmt w:val="lowerLetter"/>
      <w:lvlText w:val="%2."/>
      <w:lvlJc w:val="left"/>
      <w:pPr>
        <w:ind w:left="1440" w:hanging="360"/>
      </w:pPr>
      <w:rPr>
        <w:rFonts w:asciiTheme="minorHAnsi"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A83E2D"/>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5C0407F"/>
    <w:multiLevelType w:val="multilevel"/>
    <w:tmpl w:val="8050123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466C81"/>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8402C9"/>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A79E6"/>
    <w:multiLevelType w:val="multilevel"/>
    <w:tmpl w:val="12C807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3C7082"/>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0B666D38"/>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B7B251D"/>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0C363235"/>
    <w:multiLevelType w:val="hybridMultilevel"/>
    <w:tmpl w:val="BE8A32D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0C5B32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CA4155D"/>
    <w:multiLevelType w:val="hybridMultilevel"/>
    <w:tmpl w:val="E1A4F794"/>
    <w:lvl w:ilvl="0" w:tplc="0415000F">
      <w:start w:val="1"/>
      <w:numFmt w:val="decimal"/>
      <w:lvlText w:val="%1."/>
      <w:lvlJc w:val="left"/>
      <w:pPr>
        <w:ind w:left="720" w:hanging="360"/>
      </w:pPr>
    </w:lvl>
    <w:lvl w:ilvl="1" w:tplc="04150001">
      <w:start w:val="1"/>
      <w:numFmt w:val="bullet"/>
      <w:lvlText w:val=""/>
      <w:lvlJc w:val="left"/>
      <w:pPr>
        <w:ind w:left="1428"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D6051A3"/>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0FCC3A28"/>
    <w:multiLevelType w:val="hybridMultilevel"/>
    <w:tmpl w:val="BE8A32D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08A3D9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112911DC"/>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18A07B6"/>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3746AC6"/>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14C754E2"/>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4C905D8"/>
    <w:multiLevelType w:val="hybridMultilevel"/>
    <w:tmpl w:val="C07277F8"/>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6D172C1"/>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76C3151"/>
    <w:multiLevelType w:val="hybridMultilevel"/>
    <w:tmpl w:val="BE8A32D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17DE5496"/>
    <w:multiLevelType w:val="multilevel"/>
    <w:tmpl w:val="66F64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B03B55"/>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8EA7D24"/>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19201C94"/>
    <w:multiLevelType w:val="hybridMultilevel"/>
    <w:tmpl w:val="43D835F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19CC6623"/>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1CF76837"/>
    <w:multiLevelType w:val="multilevel"/>
    <w:tmpl w:val="16C86BF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113AE3"/>
    <w:multiLevelType w:val="multilevel"/>
    <w:tmpl w:val="4CA4A802"/>
    <w:lvl w:ilvl="0">
      <w:start w:val="1"/>
      <w:numFmt w:val="lowerLetter"/>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20504F1E"/>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0993C4C"/>
    <w:multiLevelType w:val="multilevel"/>
    <w:tmpl w:val="17765E44"/>
    <w:lvl w:ilvl="0">
      <w:start w:val="1"/>
      <w:numFmt w:val="decimal"/>
      <w:lvlText w:val="%1."/>
      <w:lvlJc w:val="left"/>
      <w:pPr>
        <w:ind w:left="360" w:hanging="360"/>
      </w:pPr>
    </w:lvl>
    <w:lvl w:ilvl="1">
      <w:start w:val="1"/>
      <w:numFmt w:val="lowerLetter"/>
      <w:lvlText w:val="%2."/>
      <w:lvlJc w:val="left"/>
      <w:pPr>
        <w:ind w:left="1425" w:hanging="705"/>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2CA48F0"/>
    <w:multiLevelType w:val="hybridMultilevel"/>
    <w:tmpl w:val="9BB29436"/>
    <w:lvl w:ilvl="0" w:tplc="4BA8E2E2">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30D751D"/>
    <w:multiLevelType w:val="hybridMultilevel"/>
    <w:tmpl w:val="BE8A32D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26665537"/>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8EB7B7A"/>
    <w:multiLevelType w:val="hybridMultilevel"/>
    <w:tmpl w:val="AED6B810"/>
    <w:lvl w:ilvl="0" w:tplc="0415001B">
      <w:start w:val="1"/>
      <w:numFmt w:val="lowerRoman"/>
      <w:lvlText w:val="%1."/>
      <w:lvlJc w:val="right"/>
      <w:pPr>
        <w:ind w:left="180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7D1C6B"/>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C741231"/>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2C9044E2"/>
    <w:multiLevelType w:val="hybridMultilevel"/>
    <w:tmpl w:val="B726A3D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CF732C0"/>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EA10050"/>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2773B33"/>
    <w:multiLevelType w:val="hybridMultilevel"/>
    <w:tmpl w:val="FAAE86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2C72B94"/>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61036F3"/>
    <w:multiLevelType w:val="multilevel"/>
    <w:tmpl w:val="0D7A54D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7B90095"/>
    <w:multiLevelType w:val="hybridMultilevel"/>
    <w:tmpl w:val="FAAE86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37C40E6D"/>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863659"/>
    <w:multiLevelType w:val="hybridMultilevel"/>
    <w:tmpl w:val="FAAE86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8C76FE5"/>
    <w:multiLevelType w:val="hybridMultilevel"/>
    <w:tmpl w:val="29E0C5FE"/>
    <w:lvl w:ilvl="0" w:tplc="04090001">
      <w:start w:val="1"/>
      <w:numFmt w:val="bullet"/>
      <w:lvlText w:val=""/>
      <w:lvlJc w:val="left"/>
      <w:pPr>
        <w:ind w:left="588" w:hanging="360"/>
      </w:pPr>
      <w:rPr>
        <w:rFonts w:ascii="Symbol" w:hAnsi="Symbol" w:hint="default"/>
      </w:rPr>
    </w:lvl>
    <w:lvl w:ilvl="1" w:tplc="D3E814E8">
      <w:numFmt w:val="bullet"/>
      <w:lvlText w:val="-"/>
      <w:lvlJc w:val="left"/>
      <w:pPr>
        <w:ind w:left="1308" w:hanging="360"/>
      </w:pPr>
      <w:rPr>
        <w:rFonts w:ascii="Calibri" w:eastAsiaTheme="minorHAnsi" w:hAnsi="Calibri" w:cs="Calibri"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53" w15:restartNumberingAfterBreak="0">
    <w:nsid w:val="39856F40"/>
    <w:multiLevelType w:val="multilevel"/>
    <w:tmpl w:val="BFA6E56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B3E050F"/>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E004B54"/>
    <w:multiLevelType w:val="hybridMultilevel"/>
    <w:tmpl w:val="43D835F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3E602106"/>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F2E03ED"/>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441B6F50"/>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41F1DD8"/>
    <w:multiLevelType w:val="hybridMultilevel"/>
    <w:tmpl w:val="1408B66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0" w15:restartNumberingAfterBreak="0">
    <w:nsid w:val="453F527D"/>
    <w:multiLevelType w:val="multilevel"/>
    <w:tmpl w:val="12C807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6847091"/>
    <w:multiLevelType w:val="hybridMultilevel"/>
    <w:tmpl w:val="9BB2943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6B12E05"/>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6F141DE"/>
    <w:multiLevelType w:val="multilevel"/>
    <w:tmpl w:val="0D7A54D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82F648A"/>
    <w:multiLevelType w:val="multilevel"/>
    <w:tmpl w:val="0D7A54D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8DA1E1B"/>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6" w15:restartNumberingAfterBreak="0">
    <w:nsid w:val="49080DB6"/>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91A1F4C"/>
    <w:multiLevelType w:val="hybridMultilevel"/>
    <w:tmpl w:val="C07277F8"/>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9D414D"/>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9" w15:restartNumberingAfterBreak="0">
    <w:nsid w:val="4AAC69F3"/>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E6535D4"/>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3E23B4B"/>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42604B7"/>
    <w:multiLevelType w:val="hybridMultilevel"/>
    <w:tmpl w:val="BE8A32D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5429718C"/>
    <w:multiLevelType w:val="multilevel"/>
    <w:tmpl w:val="36DAC5D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42C60EC"/>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54993184"/>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54D1196B"/>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56350447"/>
    <w:multiLevelType w:val="hybridMultilevel"/>
    <w:tmpl w:val="A5EE05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8DA767A"/>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9BB3581"/>
    <w:multiLevelType w:val="hybridMultilevel"/>
    <w:tmpl w:val="65C464FA"/>
    <w:lvl w:ilvl="0" w:tplc="FFFFFFFF">
      <w:start w:val="1"/>
      <w:numFmt w:val="decimal"/>
      <w:lvlText w:val="%1."/>
      <w:lvlJc w:val="left"/>
      <w:pPr>
        <w:ind w:left="360" w:hanging="360"/>
      </w:pPr>
      <w:rPr>
        <w:rFonts w:asciiTheme="minorHAnsi" w:eastAsiaTheme="minorHAnsi" w:hAnsiTheme="minorHAnsi" w:cstheme="minorHAnsi" w:hint="default"/>
      </w:rPr>
    </w:lvl>
    <w:lvl w:ilvl="1" w:tplc="FFFFFFFF">
      <w:start w:val="1"/>
      <w:numFmt w:val="lowerLetter"/>
      <w:lvlText w:val="%2."/>
      <w:lvlJc w:val="left"/>
      <w:pPr>
        <w:ind w:left="1440" w:hanging="360"/>
      </w:pPr>
      <w:rPr>
        <w:rFonts w:asciiTheme="minorHAnsi" w:hAnsiTheme="minorHAnsi" w:cstheme="minorHAns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BB73FBA"/>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BC015C4"/>
    <w:multiLevelType w:val="hybridMultilevel"/>
    <w:tmpl w:val="9BB2943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5BD96DDF"/>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26A4F68"/>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4" w15:restartNumberingAfterBreak="0">
    <w:nsid w:val="63A8748B"/>
    <w:multiLevelType w:val="hybridMultilevel"/>
    <w:tmpl w:val="C07277F8"/>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41419DA"/>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6" w15:restartNumberingAfterBreak="0">
    <w:nsid w:val="646A708E"/>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49E4067"/>
    <w:multiLevelType w:val="multilevel"/>
    <w:tmpl w:val="12C807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5471919"/>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9" w15:restartNumberingAfterBreak="0">
    <w:nsid w:val="654E28AA"/>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62C695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68E13C36"/>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2" w15:restartNumberingAfterBreak="0">
    <w:nsid w:val="68ED28D8"/>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15:restartNumberingAfterBreak="0">
    <w:nsid w:val="69390AB2"/>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6ACB2CE9"/>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5" w15:restartNumberingAfterBreak="0">
    <w:nsid w:val="6BD04C0B"/>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6" w15:restartNumberingAfterBreak="0">
    <w:nsid w:val="6BDD4135"/>
    <w:multiLevelType w:val="hybridMultilevel"/>
    <w:tmpl w:val="43D835F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6D0054E9"/>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6D593A20"/>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DFF1736"/>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F282818"/>
    <w:multiLevelType w:val="multilevel"/>
    <w:tmpl w:val="5B568862"/>
    <w:lvl w:ilvl="0">
      <w:start w:val="1"/>
      <w:numFmt w:val="decimal"/>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1" w15:restartNumberingAfterBreak="0">
    <w:nsid w:val="6F961236"/>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1285206"/>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15:restartNumberingAfterBreak="0">
    <w:nsid w:val="71C137A2"/>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2F57B0E"/>
    <w:multiLevelType w:val="multilevel"/>
    <w:tmpl w:val="16C86BF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350035A"/>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38037B3"/>
    <w:multiLevelType w:val="hybridMultilevel"/>
    <w:tmpl w:val="FAAE86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6736A9F"/>
    <w:multiLevelType w:val="hybridMultilevel"/>
    <w:tmpl w:val="9BB2943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767D585C"/>
    <w:multiLevelType w:val="hybridMultilevel"/>
    <w:tmpl w:val="43D835F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 w15:restartNumberingAfterBreak="0">
    <w:nsid w:val="76F60FC9"/>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15:restartNumberingAfterBreak="0">
    <w:nsid w:val="772F0FB4"/>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77EE316F"/>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9D400F7"/>
    <w:multiLevelType w:val="hybridMultilevel"/>
    <w:tmpl w:val="BE8A32D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3" w15:restartNumberingAfterBreak="0">
    <w:nsid w:val="7A4574A3"/>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A8B798A"/>
    <w:multiLevelType w:val="multilevel"/>
    <w:tmpl w:val="12C807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C10376C"/>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C7B40AB"/>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EBE0CE0"/>
    <w:multiLevelType w:val="hybridMultilevel"/>
    <w:tmpl w:val="43D835F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15:restartNumberingAfterBreak="0">
    <w:nsid w:val="7F900A50"/>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678262269">
    <w:abstractNumId w:val="16"/>
  </w:num>
  <w:num w:numId="2" w16cid:durableId="1277061777">
    <w:abstractNumId w:val="77"/>
  </w:num>
  <w:num w:numId="3" w16cid:durableId="1072048249">
    <w:abstractNumId w:val="109"/>
  </w:num>
  <w:num w:numId="4" w16cid:durableId="345711104">
    <w:abstractNumId w:val="12"/>
  </w:num>
  <w:num w:numId="5" w16cid:durableId="213927374">
    <w:abstractNumId w:val="19"/>
  </w:num>
  <w:num w:numId="6" w16cid:durableId="318315461">
    <w:abstractNumId w:val="42"/>
  </w:num>
  <w:num w:numId="7" w16cid:durableId="74786385">
    <w:abstractNumId w:val="23"/>
  </w:num>
  <w:num w:numId="8" w16cid:durableId="2097939562">
    <w:abstractNumId w:val="72"/>
  </w:num>
  <w:num w:numId="9" w16cid:durableId="985670781">
    <w:abstractNumId w:val="27"/>
  </w:num>
  <w:num w:numId="10" w16cid:durableId="1997758358">
    <w:abstractNumId w:val="85"/>
  </w:num>
  <w:num w:numId="11" w16cid:durableId="589779259">
    <w:abstractNumId w:val="53"/>
  </w:num>
  <w:num w:numId="12" w16cid:durableId="1692801211">
    <w:abstractNumId w:val="37"/>
  </w:num>
  <w:num w:numId="13" w16cid:durableId="7475338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5530275">
    <w:abstractNumId w:val="92"/>
    <w:lvlOverride w:ilvl="0">
      <w:startOverride w:val="1"/>
    </w:lvlOverride>
    <w:lvlOverride w:ilvl="1"/>
    <w:lvlOverride w:ilvl="2"/>
    <w:lvlOverride w:ilvl="3"/>
    <w:lvlOverride w:ilvl="4"/>
    <w:lvlOverride w:ilvl="5"/>
    <w:lvlOverride w:ilvl="6"/>
    <w:lvlOverride w:ilvl="7"/>
    <w:lvlOverride w:ilvl="8"/>
  </w:num>
  <w:num w:numId="15" w16cid:durableId="162445739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0022336">
    <w:abstractNumId w:val="95"/>
    <w:lvlOverride w:ilvl="0">
      <w:startOverride w:val="1"/>
    </w:lvlOverride>
    <w:lvlOverride w:ilvl="1"/>
    <w:lvlOverride w:ilvl="2"/>
    <w:lvlOverride w:ilvl="3"/>
    <w:lvlOverride w:ilvl="4"/>
    <w:lvlOverride w:ilvl="5"/>
    <w:lvlOverride w:ilvl="6"/>
    <w:lvlOverride w:ilvl="7"/>
    <w:lvlOverride w:ilvl="8"/>
  </w:num>
  <w:num w:numId="17" w16cid:durableId="38556961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787123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9849397">
    <w:abstractNumId w:val="74"/>
    <w:lvlOverride w:ilvl="0">
      <w:startOverride w:val="1"/>
    </w:lvlOverride>
    <w:lvlOverride w:ilvl="1"/>
    <w:lvlOverride w:ilvl="2"/>
    <w:lvlOverride w:ilvl="3"/>
    <w:lvlOverride w:ilvl="4"/>
    <w:lvlOverride w:ilvl="5"/>
    <w:lvlOverride w:ilvl="6"/>
    <w:lvlOverride w:ilvl="7"/>
    <w:lvlOverride w:ilvl="8"/>
  </w:num>
  <w:num w:numId="20" w16cid:durableId="1719669659">
    <w:abstractNumId w:val="102"/>
    <w:lvlOverride w:ilvl="0">
      <w:startOverride w:val="1"/>
    </w:lvlOverride>
    <w:lvlOverride w:ilvl="1"/>
    <w:lvlOverride w:ilvl="2"/>
    <w:lvlOverride w:ilvl="3"/>
    <w:lvlOverride w:ilvl="4"/>
    <w:lvlOverride w:ilvl="5"/>
    <w:lvlOverride w:ilvl="6"/>
    <w:lvlOverride w:ilvl="7"/>
    <w:lvlOverride w:ilvl="8"/>
  </w:num>
  <w:num w:numId="21" w16cid:durableId="216747748">
    <w:abstractNumId w:val="18"/>
    <w:lvlOverride w:ilvl="0">
      <w:startOverride w:val="1"/>
    </w:lvlOverride>
    <w:lvlOverride w:ilvl="1"/>
    <w:lvlOverride w:ilvl="2"/>
    <w:lvlOverride w:ilvl="3"/>
    <w:lvlOverride w:ilvl="4"/>
    <w:lvlOverride w:ilvl="5"/>
    <w:lvlOverride w:ilvl="6"/>
    <w:lvlOverride w:ilvl="7"/>
    <w:lvlOverride w:ilvl="8"/>
  </w:num>
  <w:num w:numId="22" w16cid:durableId="89546689">
    <w:abstractNumId w:val="30"/>
    <w:lvlOverride w:ilvl="0">
      <w:startOverride w:val="1"/>
    </w:lvlOverride>
    <w:lvlOverride w:ilvl="1"/>
    <w:lvlOverride w:ilvl="2"/>
    <w:lvlOverride w:ilvl="3"/>
    <w:lvlOverride w:ilvl="4"/>
    <w:lvlOverride w:ilvl="5"/>
    <w:lvlOverride w:ilvl="6"/>
    <w:lvlOverride w:ilvl="7"/>
    <w:lvlOverride w:ilvl="8"/>
  </w:num>
  <w:num w:numId="23" w16cid:durableId="2533211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3916586">
    <w:abstractNumId w:val="7"/>
    <w:lvlOverride w:ilvl="0">
      <w:startOverride w:val="1"/>
    </w:lvlOverride>
    <w:lvlOverride w:ilvl="1"/>
    <w:lvlOverride w:ilvl="2"/>
    <w:lvlOverride w:ilvl="3"/>
    <w:lvlOverride w:ilvl="4"/>
    <w:lvlOverride w:ilvl="5"/>
    <w:lvlOverride w:ilvl="6"/>
    <w:lvlOverride w:ilvl="7"/>
    <w:lvlOverride w:ilvl="8"/>
  </w:num>
  <w:num w:numId="25" w16cid:durableId="5703094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9355776">
    <w:abstractNumId w:val="94"/>
    <w:lvlOverride w:ilvl="0">
      <w:startOverride w:val="1"/>
    </w:lvlOverride>
    <w:lvlOverride w:ilvl="1"/>
    <w:lvlOverride w:ilvl="2"/>
    <w:lvlOverride w:ilvl="3"/>
    <w:lvlOverride w:ilvl="4"/>
    <w:lvlOverride w:ilvl="5"/>
    <w:lvlOverride w:ilvl="6"/>
    <w:lvlOverride w:ilvl="7"/>
    <w:lvlOverride w:ilvl="8"/>
  </w:num>
  <w:num w:numId="27" w16cid:durableId="9717849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6691197">
    <w:abstractNumId w:val="57"/>
    <w:lvlOverride w:ilvl="0">
      <w:startOverride w:val="1"/>
    </w:lvlOverride>
    <w:lvlOverride w:ilvl="1"/>
    <w:lvlOverride w:ilvl="2"/>
    <w:lvlOverride w:ilvl="3"/>
    <w:lvlOverride w:ilvl="4"/>
    <w:lvlOverride w:ilvl="5"/>
    <w:lvlOverride w:ilvl="6"/>
    <w:lvlOverride w:ilvl="7"/>
    <w:lvlOverride w:ilvl="8"/>
  </w:num>
  <w:num w:numId="29" w16cid:durableId="309361591">
    <w:abstractNumId w:val="59"/>
  </w:num>
  <w:num w:numId="30" w16cid:durableId="1112938048">
    <w:abstractNumId w:val="81"/>
  </w:num>
  <w:num w:numId="31" w16cid:durableId="678311768">
    <w:abstractNumId w:val="61"/>
  </w:num>
  <w:num w:numId="32" w16cid:durableId="1486700140">
    <w:abstractNumId w:val="104"/>
  </w:num>
  <w:num w:numId="33" w16cid:durableId="1177690553">
    <w:abstractNumId w:val="33"/>
  </w:num>
  <w:num w:numId="34" w16cid:durableId="1628389955">
    <w:abstractNumId w:val="100"/>
  </w:num>
  <w:num w:numId="35" w16cid:durableId="898177372">
    <w:abstractNumId w:val="56"/>
  </w:num>
  <w:num w:numId="36" w16cid:durableId="155417124">
    <w:abstractNumId w:val="67"/>
  </w:num>
  <w:num w:numId="37" w16cid:durableId="1055155360">
    <w:abstractNumId w:val="6"/>
  </w:num>
  <w:num w:numId="38" w16cid:durableId="335766266">
    <w:abstractNumId w:val="52"/>
  </w:num>
  <w:num w:numId="39" w16cid:durableId="638194060">
    <w:abstractNumId w:val="51"/>
  </w:num>
  <w:num w:numId="40" w16cid:durableId="5372076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7558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6114221">
    <w:abstractNumId w:val="45"/>
  </w:num>
  <w:num w:numId="43" w16cid:durableId="736631402">
    <w:abstractNumId w:val="62"/>
  </w:num>
  <w:num w:numId="44" w16cid:durableId="2123064654">
    <w:abstractNumId w:val="35"/>
  </w:num>
  <w:num w:numId="45" w16cid:durableId="941962313">
    <w:abstractNumId w:val="86"/>
  </w:num>
  <w:num w:numId="46" w16cid:durableId="68885553">
    <w:abstractNumId w:val="80"/>
  </w:num>
  <w:num w:numId="47" w16cid:durableId="1494372875">
    <w:abstractNumId w:val="4"/>
  </w:num>
  <w:num w:numId="48" w16cid:durableId="1205481730">
    <w:abstractNumId w:val="5"/>
  </w:num>
  <w:num w:numId="49" w16cid:durableId="1785079871">
    <w:abstractNumId w:val="115"/>
  </w:num>
  <w:num w:numId="50" w16cid:durableId="1464040808">
    <w:abstractNumId w:val="113"/>
  </w:num>
  <w:num w:numId="51" w16cid:durableId="2024046144">
    <w:abstractNumId w:val="47"/>
  </w:num>
  <w:num w:numId="52" w16cid:durableId="1159613625">
    <w:abstractNumId w:val="101"/>
  </w:num>
  <w:num w:numId="53" w16cid:durableId="592250847">
    <w:abstractNumId w:val="116"/>
  </w:num>
  <w:num w:numId="54" w16cid:durableId="1223561920">
    <w:abstractNumId w:val="89"/>
  </w:num>
  <w:num w:numId="55" w16cid:durableId="1268193100">
    <w:abstractNumId w:val="54"/>
  </w:num>
  <w:num w:numId="56" w16cid:durableId="1399594706">
    <w:abstractNumId w:val="70"/>
  </w:num>
  <w:num w:numId="57" w16cid:durableId="368576223">
    <w:abstractNumId w:val="3"/>
  </w:num>
  <w:num w:numId="58" w16cid:durableId="2032098769">
    <w:abstractNumId w:val="103"/>
  </w:num>
  <w:num w:numId="59" w16cid:durableId="759330522">
    <w:abstractNumId w:val="111"/>
  </w:num>
  <w:num w:numId="60" w16cid:durableId="1140147945">
    <w:abstractNumId w:val="82"/>
  </w:num>
  <w:num w:numId="61" w16cid:durableId="1394546799">
    <w:abstractNumId w:val="84"/>
  </w:num>
  <w:num w:numId="62" w16cid:durableId="2091266087">
    <w:abstractNumId w:val="73"/>
  </w:num>
  <w:num w:numId="63" w16cid:durableId="1010066037">
    <w:abstractNumId w:val="106"/>
  </w:num>
  <w:num w:numId="64" w16cid:durableId="100416469">
    <w:abstractNumId w:val="49"/>
  </w:num>
  <w:num w:numId="65" w16cid:durableId="1152794995">
    <w:abstractNumId w:val="46"/>
  </w:num>
  <w:num w:numId="66" w16cid:durableId="694886053">
    <w:abstractNumId w:val="110"/>
  </w:num>
  <w:num w:numId="67" w16cid:durableId="533691758">
    <w:abstractNumId w:val="26"/>
  </w:num>
  <w:num w:numId="68" w16cid:durableId="1420441070">
    <w:abstractNumId w:val="48"/>
  </w:num>
  <w:num w:numId="69" w16cid:durableId="401954">
    <w:abstractNumId w:val="76"/>
  </w:num>
  <w:num w:numId="70" w16cid:durableId="1952784301">
    <w:abstractNumId w:val="78"/>
  </w:num>
  <w:num w:numId="71" w16cid:durableId="1044251318">
    <w:abstractNumId w:val="60"/>
  </w:num>
  <w:num w:numId="72" w16cid:durableId="146946491">
    <w:abstractNumId w:val="0"/>
  </w:num>
  <w:num w:numId="73" w16cid:durableId="91126486">
    <w:abstractNumId w:val="114"/>
  </w:num>
  <w:num w:numId="74" w16cid:durableId="358896242">
    <w:abstractNumId w:val="63"/>
  </w:num>
  <w:num w:numId="75" w16cid:durableId="1448232783">
    <w:abstractNumId w:val="64"/>
  </w:num>
  <w:num w:numId="76" w16cid:durableId="1924487480">
    <w:abstractNumId w:val="87"/>
  </w:num>
  <w:num w:numId="77" w16cid:durableId="1106541241">
    <w:abstractNumId w:val="11"/>
  </w:num>
  <w:num w:numId="78" w16cid:durableId="1438712327">
    <w:abstractNumId w:val="105"/>
  </w:num>
  <w:num w:numId="79" w16cid:durableId="1516578268">
    <w:abstractNumId w:val="39"/>
  </w:num>
  <w:num w:numId="80" w16cid:durableId="143014916">
    <w:abstractNumId w:val="7"/>
  </w:num>
  <w:num w:numId="81" w16cid:durableId="783040121">
    <w:abstractNumId w:val="1"/>
  </w:num>
  <w:num w:numId="82" w16cid:durableId="705183542">
    <w:abstractNumId w:val="107"/>
  </w:num>
  <w:num w:numId="83" w16cid:durableId="648636876">
    <w:abstractNumId w:val="65"/>
  </w:num>
  <w:num w:numId="84" w16cid:durableId="508565441">
    <w:abstractNumId w:val="38"/>
  </w:num>
  <w:num w:numId="85" w16cid:durableId="1978147481">
    <w:abstractNumId w:val="14"/>
  </w:num>
  <w:num w:numId="86" w16cid:durableId="1329332481">
    <w:abstractNumId w:val="15"/>
  </w:num>
  <w:num w:numId="87" w16cid:durableId="784077276">
    <w:abstractNumId w:val="112"/>
  </w:num>
  <w:num w:numId="88" w16cid:durableId="1134131149">
    <w:abstractNumId w:val="118"/>
  </w:num>
  <w:num w:numId="89" w16cid:durableId="291060144">
    <w:abstractNumId w:val="88"/>
  </w:num>
  <w:num w:numId="90" w16cid:durableId="564099641">
    <w:abstractNumId w:val="43"/>
  </w:num>
  <w:num w:numId="91" w16cid:durableId="735010652">
    <w:abstractNumId w:val="40"/>
  </w:num>
  <w:num w:numId="92" w16cid:durableId="1418597581">
    <w:abstractNumId w:val="96"/>
  </w:num>
  <w:num w:numId="93" w16cid:durableId="279457529">
    <w:abstractNumId w:val="55"/>
  </w:num>
  <w:num w:numId="94" w16cid:durableId="154422519">
    <w:abstractNumId w:val="31"/>
  </w:num>
  <w:num w:numId="95" w16cid:durableId="438450299">
    <w:abstractNumId w:val="117"/>
  </w:num>
  <w:num w:numId="96" w16cid:durableId="267933141">
    <w:abstractNumId w:val="108"/>
  </w:num>
  <w:num w:numId="97" w16cid:durableId="6333686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11529508">
    <w:abstractNumId w:val="91"/>
  </w:num>
  <w:num w:numId="99" w16cid:durableId="1816608809">
    <w:abstractNumId w:val="68"/>
  </w:num>
  <w:num w:numId="100" w16cid:durableId="1383410801">
    <w:abstractNumId w:val="34"/>
  </w:num>
  <w:num w:numId="101" w16cid:durableId="322928252">
    <w:abstractNumId w:val="8"/>
  </w:num>
  <w:num w:numId="102" w16cid:durableId="1924296991">
    <w:abstractNumId w:val="22"/>
  </w:num>
  <w:num w:numId="103" w16cid:durableId="262996065">
    <w:abstractNumId w:val="50"/>
  </w:num>
  <w:num w:numId="104" w16cid:durableId="419840635">
    <w:abstractNumId w:val="28"/>
  </w:num>
  <w:num w:numId="105" w16cid:durableId="1718165155">
    <w:abstractNumId w:val="71"/>
  </w:num>
  <w:num w:numId="106" w16cid:durableId="1248464089">
    <w:abstractNumId w:val="79"/>
  </w:num>
  <w:num w:numId="107" w16cid:durableId="70432975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516803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38726059">
    <w:abstractNumId w:val="2"/>
  </w:num>
  <w:num w:numId="110" w16cid:durableId="351498592">
    <w:abstractNumId w:val="58"/>
  </w:num>
  <w:num w:numId="111" w16cid:durableId="1315724289">
    <w:abstractNumId w:val="21"/>
  </w:num>
  <w:num w:numId="112" w16cid:durableId="883710228">
    <w:abstractNumId w:val="24"/>
  </w:num>
  <w:num w:numId="113" w16cid:durableId="1436317857">
    <w:abstractNumId w:val="69"/>
  </w:num>
  <w:num w:numId="114" w16cid:durableId="513540617">
    <w:abstractNumId w:val="66"/>
  </w:num>
  <w:num w:numId="115" w16cid:durableId="242031254">
    <w:abstractNumId w:val="98"/>
  </w:num>
  <w:num w:numId="116" w16cid:durableId="1907497781">
    <w:abstractNumId w:val="29"/>
  </w:num>
  <w:num w:numId="117" w16cid:durableId="1985498637">
    <w:abstractNumId w:val="10"/>
  </w:num>
  <w:num w:numId="118" w16cid:durableId="799612443">
    <w:abstractNumId w:val="44"/>
  </w:num>
  <w:num w:numId="119" w16cid:durableId="1812868861">
    <w:abstractNumId w:val="9"/>
  </w:num>
  <w:num w:numId="120" w16cid:durableId="1549030736">
    <w:abstractNumId w:val="41"/>
  </w:num>
  <w:num w:numId="121" w16cid:durableId="2133278615">
    <w:abstractNumId w:val="83"/>
  </w:num>
  <w:num w:numId="122" w16cid:durableId="514658690">
    <w:abstractNumId w:val="99"/>
  </w:num>
  <w:num w:numId="123" w16cid:durableId="661784027">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E0"/>
    <w:rsid w:val="00000785"/>
    <w:rsid w:val="00001EB0"/>
    <w:rsid w:val="00003C27"/>
    <w:rsid w:val="00003E23"/>
    <w:rsid w:val="000045FB"/>
    <w:rsid w:val="00010B3D"/>
    <w:rsid w:val="00012676"/>
    <w:rsid w:val="00013378"/>
    <w:rsid w:val="000161E5"/>
    <w:rsid w:val="0002122A"/>
    <w:rsid w:val="00023C97"/>
    <w:rsid w:val="00024790"/>
    <w:rsid w:val="000301D6"/>
    <w:rsid w:val="0003458C"/>
    <w:rsid w:val="00045DE6"/>
    <w:rsid w:val="000462C4"/>
    <w:rsid w:val="00046E35"/>
    <w:rsid w:val="0005176A"/>
    <w:rsid w:val="00051B89"/>
    <w:rsid w:val="00053A47"/>
    <w:rsid w:val="00061243"/>
    <w:rsid w:val="000617BB"/>
    <w:rsid w:val="00063F79"/>
    <w:rsid w:val="00065ED4"/>
    <w:rsid w:val="000661D7"/>
    <w:rsid w:val="00066D7A"/>
    <w:rsid w:val="0006763C"/>
    <w:rsid w:val="00075331"/>
    <w:rsid w:val="00075671"/>
    <w:rsid w:val="00077BE6"/>
    <w:rsid w:val="00077CD3"/>
    <w:rsid w:val="00080BB8"/>
    <w:rsid w:val="00080CC5"/>
    <w:rsid w:val="00081293"/>
    <w:rsid w:val="00084004"/>
    <w:rsid w:val="0009000B"/>
    <w:rsid w:val="00094B2E"/>
    <w:rsid w:val="00095FFA"/>
    <w:rsid w:val="00096D7A"/>
    <w:rsid w:val="00097AF8"/>
    <w:rsid w:val="000A0E1D"/>
    <w:rsid w:val="000A2197"/>
    <w:rsid w:val="000A32A5"/>
    <w:rsid w:val="000A396A"/>
    <w:rsid w:val="000A50DD"/>
    <w:rsid w:val="000A70D6"/>
    <w:rsid w:val="000B18A1"/>
    <w:rsid w:val="000B1E22"/>
    <w:rsid w:val="000B213B"/>
    <w:rsid w:val="000B4C00"/>
    <w:rsid w:val="000B59D2"/>
    <w:rsid w:val="000B7DFA"/>
    <w:rsid w:val="000C5ABA"/>
    <w:rsid w:val="000C729D"/>
    <w:rsid w:val="000D194B"/>
    <w:rsid w:val="000D362E"/>
    <w:rsid w:val="000D38B7"/>
    <w:rsid w:val="000D3B9B"/>
    <w:rsid w:val="000D583C"/>
    <w:rsid w:val="000D7525"/>
    <w:rsid w:val="000D7B90"/>
    <w:rsid w:val="000E0203"/>
    <w:rsid w:val="000E0234"/>
    <w:rsid w:val="000E3A0D"/>
    <w:rsid w:val="000E4B27"/>
    <w:rsid w:val="000E4FA4"/>
    <w:rsid w:val="000F1009"/>
    <w:rsid w:val="000F1095"/>
    <w:rsid w:val="000F2E73"/>
    <w:rsid w:val="000F5A39"/>
    <w:rsid w:val="000F5A99"/>
    <w:rsid w:val="000F6678"/>
    <w:rsid w:val="000F6B70"/>
    <w:rsid w:val="00100A7B"/>
    <w:rsid w:val="001014F0"/>
    <w:rsid w:val="0010357C"/>
    <w:rsid w:val="00106B10"/>
    <w:rsid w:val="001117F0"/>
    <w:rsid w:val="0011203B"/>
    <w:rsid w:val="00113E4F"/>
    <w:rsid w:val="00116032"/>
    <w:rsid w:val="00120A44"/>
    <w:rsid w:val="0012434D"/>
    <w:rsid w:val="0012706A"/>
    <w:rsid w:val="00151E74"/>
    <w:rsid w:val="00152B04"/>
    <w:rsid w:val="001554D0"/>
    <w:rsid w:val="0016048D"/>
    <w:rsid w:val="001614AC"/>
    <w:rsid w:val="0016221D"/>
    <w:rsid w:val="001670E0"/>
    <w:rsid w:val="00167370"/>
    <w:rsid w:val="001678AA"/>
    <w:rsid w:val="00170DAE"/>
    <w:rsid w:val="001739CB"/>
    <w:rsid w:val="00175275"/>
    <w:rsid w:val="0018224D"/>
    <w:rsid w:val="0018767C"/>
    <w:rsid w:val="00191D85"/>
    <w:rsid w:val="00193E7D"/>
    <w:rsid w:val="00196249"/>
    <w:rsid w:val="00196844"/>
    <w:rsid w:val="001A3C89"/>
    <w:rsid w:val="001B0DBC"/>
    <w:rsid w:val="001B12DB"/>
    <w:rsid w:val="001B3488"/>
    <w:rsid w:val="001B3764"/>
    <w:rsid w:val="001B689F"/>
    <w:rsid w:val="001B6D1A"/>
    <w:rsid w:val="001C095D"/>
    <w:rsid w:val="001C3088"/>
    <w:rsid w:val="001C5215"/>
    <w:rsid w:val="001D0F8D"/>
    <w:rsid w:val="001D4538"/>
    <w:rsid w:val="001D6958"/>
    <w:rsid w:val="001D7B10"/>
    <w:rsid w:val="001E08C5"/>
    <w:rsid w:val="001E1CB8"/>
    <w:rsid w:val="001E4497"/>
    <w:rsid w:val="001E66F8"/>
    <w:rsid w:val="001E702A"/>
    <w:rsid w:val="001E75B8"/>
    <w:rsid w:val="001F033F"/>
    <w:rsid w:val="001F6BDA"/>
    <w:rsid w:val="002017D5"/>
    <w:rsid w:val="00201DBE"/>
    <w:rsid w:val="0020297C"/>
    <w:rsid w:val="00206B38"/>
    <w:rsid w:val="00207D11"/>
    <w:rsid w:val="00214330"/>
    <w:rsid w:val="002151C6"/>
    <w:rsid w:val="00216D2E"/>
    <w:rsid w:val="00220ED3"/>
    <w:rsid w:val="002222F9"/>
    <w:rsid w:val="00223BAA"/>
    <w:rsid w:val="0022629C"/>
    <w:rsid w:val="00227DCD"/>
    <w:rsid w:val="002359F2"/>
    <w:rsid w:val="00235A0D"/>
    <w:rsid w:val="00237E3E"/>
    <w:rsid w:val="00240ACD"/>
    <w:rsid w:val="00241490"/>
    <w:rsid w:val="0025030E"/>
    <w:rsid w:val="002528A6"/>
    <w:rsid w:val="002528B2"/>
    <w:rsid w:val="00253748"/>
    <w:rsid w:val="00254339"/>
    <w:rsid w:val="00255CF1"/>
    <w:rsid w:val="002560E1"/>
    <w:rsid w:val="00256885"/>
    <w:rsid w:val="002631CC"/>
    <w:rsid w:val="00265F85"/>
    <w:rsid w:val="0026741E"/>
    <w:rsid w:val="00280C65"/>
    <w:rsid w:val="00286A33"/>
    <w:rsid w:val="00286B24"/>
    <w:rsid w:val="002874D7"/>
    <w:rsid w:val="00291AF4"/>
    <w:rsid w:val="002952B7"/>
    <w:rsid w:val="00295D92"/>
    <w:rsid w:val="002972FE"/>
    <w:rsid w:val="002A11BE"/>
    <w:rsid w:val="002A340E"/>
    <w:rsid w:val="002A5EA8"/>
    <w:rsid w:val="002A5EE6"/>
    <w:rsid w:val="002A75FC"/>
    <w:rsid w:val="002B1D62"/>
    <w:rsid w:val="002B3938"/>
    <w:rsid w:val="002B5394"/>
    <w:rsid w:val="002B5B69"/>
    <w:rsid w:val="002C2820"/>
    <w:rsid w:val="002C296F"/>
    <w:rsid w:val="002C3B13"/>
    <w:rsid w:val="002C77F5"/>
    <w:rsid w:val="002D27AE"/>
    <w:rsid w:val="002D71F8"/>
    <w:rsid w:val="002E021F"/>
    <w:rsid w:val="002E2A9E"/>
    <w:rsid w:val="002E31BD"/>
    <w:rsid w:val="002E4758"/>
    <w:rsid w:val="002E732E"/>
    <w:rsid w:val="002F3E45"/>
    <w:rsid w:val="002F4D95"/>
    <w:rsid w:val="002F7A1A"/>
    <w:rsid w:val="0031025B"/>
    <w:rsid w:val="0031060C"/>
    <w:rsid w:val="00310D22"/>
    <w:rsid w:val="00313EA8"/>
    <w:rsid w:val="00317A9B"/>
    <w:rsid w:val="00317AF1"/>
    <w:rsid w:val="00325637"/>
    <w:rsid w:val="00325DD0"/>
    <w:rsid w:val="00326E13"/>
    <w:rsid w:val="003300F4"/>
    <w:rsid w:val="0033175B"/>
    <w:rsid w:val="00333DDF"/>
    <w:rsid w:val="0033454F"/>
    <w:rsid w:val="00334C14"/>
    <w:rsid w:val="00337E61"/>
    <w:rsid w:val="00337FB9"/>
    <w:rsid w:val="003401A5"/>
    <w:rsid w:val="00342F66"/>
    <w:rsid w:val="00343C9E"/>
    <w:rsid w:val="00345BBE"/>
    <w:rsid w:val="00347861"/>
    <w:rsid w:val="00353560"/>
    <w:rsid w:val="003556EF"/>
    <w:rsid w:val="003601A4"/>
    <w:rsid w:val="00361C88"/>
    <w:rsid w:val="00362074"/>
    <w:rsid w:val="00366083"/>
    <w:rsid w:val="00370B6D"/>
    <w:rsid w:val="00373749"/>
    <w:rsid w:val="00374D09"/>
    <w:rsid w:val="00377322"/>
    <w:rsid w:val="00382D6B"/>
    <w:rsid w:val="0038501E"/>
    <w:rsid w:val="003922D1"/>
    <w:rsid w:val="003938FC"/>
    <w:rsid w:val="00394775"/>
    <w:rsid w:val="003956B0"/>
    <w:rsid w:val="003964C9"/>
    <w:rsid w:val="00397668"/>
    <w:rsid w:val="003A15CD"/>
    <w:rsid w:val="003A1FC0"/>
    <w:rsid w:val="003A3E4D"/>
    <w:rsid w:val="003A7C6B"/>
    <w:rsid w:val="003B0FDE"/>
    <w:rsid w:val="003B456C"/>
    <w:rsid w:val="003B4FA6"/>
    <w:rsid w:val="003B6254"/>
    <w:rsid w:val="003C3153"/>
    <w:rsid w:val="003C37D4"/>
    <w:rsid w:val="003C5770"/>
    <w:rsid w:val="003C7401"/>
    <w:rsid w:val="003D0DB1"/>
    <w:rsid w:val="003D15A3"/>
    <w:rsid w:val="003E0B8B"/>
    <w:rsid w:val="003E28EE"/>
    <w:rsid w:val="003E5E27"/>
    <w:rsid w:val="003E65D5"/>
    <w:rsid w:val="003E6952"/>
    <w:rsid w:val="003E7E8F"/>
    <w:rsid w:val="003F0EA6"/>
    <w:rsid w:val="003F1130"/>
    <w:rsid w:val="003F361F"/>
    <w:rsid w:val="003F500B"/>
    <w:rsid w:val="003F642D"/>
    <w:rsid w:val="003F64CB"/>
    <w:rsid w:val="003F6591"/>
    <w:rsid w:val="00400D17"/>
    <w:rsid w:val="0040139E"/>
    <w:rsid w:val="00402780"/>
    <w:rsid w:val="00405868"/>
    <w:rsid w:val="004117A7"/>
    <w:rsid w:val="00414B7C"/>
    <w:rsid w:val="00416C22"/>
    <w:rsid w:val="00420907"/>
    <w:rsid w:val="004212F5"/>
    <w:rsid w:val="00422735"/>
    <w:rsid w:val="00422B2C"/>
    <w:rsid w:val="00422E49"/>
    <w:rsid w:val="00425BF4"/>
    <w:rsid w:val="00435C00"/>
    <w:rsid w:val="004409EE"/>
    <w:rsid w:val="0044138D"/>
    <w:rsid w:val="00442C07"/>
    <w:rsid w:val="00443C34"/>
    <w:rsid w:val="00446577"/>
    <w:rsid w:val="004510E3"/>
    <w:rsid w:val="00451909"/>
    <w:rsid w:val="00452381"/>
    <w:rsid w:val="00456429"/>
    <w:rsid w:val="004579D5"/>
    <w:rsid w:val="00462B77"/>
    <w:rsid w:val="004663EF"/>
    <w:rsid w:val="004667BF"/>
    <w:rsid w:val="00474ECF"/>
    <w:rsid w:val="0047643A"/>
    <w:rsid w:val="00480586"/>
    <w:rsid w:val="00480CE5"/>
    <w:rsid w:val="00481835"/>
    <w:rsid w:val="0048296A"/>
    <w:rsid w:val="004840B2"/>
    <w:rsid w:val="00486C40"/>
    <w:rsid w:val="004876B1"/>
    <w:rsid w:val="00491901"/>
    <w:rsid w:val="00494949"/>
    <w:rsid w:val="00497494"/>
    <w:rsid w:val="004A0FE8"/>
    <w:rsid w:val="004A1FF7"/>
    <w:rsid w:val="004A3723"/>
    <w:rsid w:val="004A4685"/>
    <w:rsid w:val="004C32E1"/>
    <w:rsid w:val="004C3A56"/>
    <w:rsid w:val="004C418B"/>
    <w:rsid w:val="004C4CDA"/>
    <w:rsid w:val="004D1B42"/>
    <w:rsid w:val="004D3D8D"/>
    <w:rsid w:val="004D7822"/>
    <w:rsid w:val="004E2EE6"/>
    <w:rsid w:val="004F2683"/>
    <w:rsid w:val="004F5673"/>
    <w:rsid w:val="004F6CF2"/>
    <w:rsid w:val="004F6F9C"/>
    <w:rsid w:val="004F71C8"/>
    <w:rsid w:val="004F7CC6"/>
    <w:rsid w:val="00502880"/>
    <w:rsid w:val="00505497"/>
    <w:rsid w:val="0050549D"/>
    <w:rsid w:val="005073A1"/>
    <w:rsid w:val="005075BE"/>
    <w:rsid w:val="0051506A"/>
    <w:rsid w:val="00517524"/>
    <w:rsid w:val="00517DE8"/>
    <w:rsid w:val="00520B59"/>
    <w:rsid w:val="00521E40"/>
    <w:rsid w:val="00523355"/>
    <w:rsid w:val="00533547"/>
    <w:rsid w:val="00537FA9"/>
    <w:rsid w:val="00543610"/>
    <w:rsid w:val="00544589"/>
    <w:rsid w:val="00545DBA"/>
    <w:rsid w:val="00554888"/>
    <w:rsid w:val="0055526C"/>
    <w:rsid w:val="00555AA6"/>
    <w:rsid w:val="00557E15"/>
    <w:rsid w:val="0056145F"/>
    <w:rsid w:val="00563C80"/>
    <w:rsid w:val="00566397"/>
    <w:rsid w:val="00567427"/>
    <w:rsid w:val="00572DDC"/>
    <w:rsid w:val="0057442F"/>
    <w:rsid w:val="005802E1"/>
    <w:rsid w:val="00581796"/>
    <w:rsid w:val="00583C04"/>
    <w:rsid w:val="00591D9A"/>
    <w:rsid w:val="00593DC7"/>
    <w:rsid w:val="005A2A3C"/>
    <w:rsid w:val="005A2AC9"/>
    <w:rsid w:val="005B1BFD"/>
    <w:rsid w:val="005B2D8D"/>
    <w:rsid w:val="005B4EA1"/>
    <w:rsid w:val="005C083C"/>
    <w:rsid w:val="005C2033"/>
    <w:rsid w:val="005C3164"/>
    <w:rsid w:val="005C3F42"/>
    <w:rsid w:val="005D097B"/>
    <w:rsid w:val="005D2899"/>
    <w:rsid w:val="005D2E3A"/>
    <w:rsid w:val="005D5D48"/>
    <w:rsid w:val="005D6CDB"/>
    <w:rsid w:val="005E1945"/>
    <w:rsid w:val="005E4286"/>
    <w:rsid w:val="005E5926"/>
    <w:rsid w:val="005E5C31"/>
    <w:rsid w:val="005F1CF5"/>
    <w:rsid w:val="00601AF4"/>
    <w:rsid w:val="00601BD9"/>
    <w:rsid w:val="00601C7B"/>
    <w:rsid w:val="00603D34"/>
    <w:rsid w:val="00604289"/>
    <w:rsid w:val="00604D67"/>
    <w:rsid w:val="00605855"/>
    <w:rsid w:val="00605E2A"/>
    <w:rsid w:val="006064AE"/>
    <w:rsid w:val="006077A3"/>
    <w:rsid w:val="00612ED4"/>
    <w:rsid w:val="00615A95"/>
    <w:rsid w:val="006163B3"/>
    <w:rsid w:val="006172DB"/>
    <w:rsid w:val="006174F0"/>
    <w:rsid w:val="006176C3"/>
    <w:rsid w:val="0062288F"/>
    <w:rsid w:val="006238F1"/>
    <w:rsid w:val="00624344"/>
    <w:rsid w:val="006243CD"/>
    <w:rsid w:val="00631C12"/>
    <w:rsid w:val="00632C71"/>
    <w:rsid w:val="0063460F"/>
    <w:rsid w:val="00637A41"/>
    <w:rsid w:val="006411F2"/>
    <w:rsid w:val="006424A3"/>
    <w:rsid w:val="006468BC"/>
    <w:rsid w:val="00646F6C"/>
    <w:rsid w:val="006470A2"/>
    <w:rsid w:val="006504C4"/>
    <w:rsid w:val="0065629B"/>
    <w:rsid w:val="00660306"/>
    <w:rsid w:val="00661062"/>
    <w:rsid w:val="00661CBD"/>
    <w:rsid w:val="00664AD8"/>
    <w:rsid w:val="006656F9"/>
    <w:rsid w:val="00666F75"/>
    <w:rsid w:val="00672765"/>
    <w:rsid w:val="00675A64"/>
    <w:rsid w:val="0067697B"/>
    <w:rsid w:val="00680AB6"/>
    <w:rsid w:val="006817FD"/>
    <w:rsid w:val="006832BE"/>
    <w:rsid w:val="00683CA3"/>
    <w:rsid w:val="00684154"/>
    <w:rsid w:val="00685C51"/>
    <w:rsid w:val="00687C96"/>
    <w:rsid w:val="00690B33"/>
    <w:rsid w:val="0069510D"/>
    <w:rsid w:val="00695D55"/>
    <w:rsid w:val="0069652A"/>
    <w:rsid w:val="006A7B62"/>
    <w:rsid w:val="006B2565"/>
    <w:rsid w:val="006B3298"/>
    <w:rsid w:val="006B57BC"/>
    <w:rsid w:val="006B7DD4"/>
    <w:rsid w:val="006C0894"/>
    <w:rsid w:val="006C62F3"/>
    <w:rsid w:val="006D1EBD"/>
    <w:rsid w:val="006D510D"/>
    <w:rsid w:val="006E465C"/>
    <w:rsid w:val="006E556B"/>
    <w:rsid w:val="006E7040"/>
    <w:rsid w:val="006F172A"/>
    <w:rsid w:val="006F197A"/>
    <w:rsid w:val="006F208E"/>
    <w:rsid w:val="006F3A75"/>
    <w:rsid w:val="006F4340"/>
    <w:rsid w:val="006F4902"/>
    <w:rsid w:val="006F5241"/>
    <w:rsid w:val="006F5C7C"/>
    <w:rsid w:val="00704278"/>
    <w:rsid w:val="00705581"/>
    <w:rsid w:val="0070706A"/>
    <w:rsid w:val="00712289"/>
    <w:rsid w:val="00712846"/>
    <w:rsid w:val="00713950"/>
    <w:rsid w:val="00714587"/>
    <w:rsid w:val="007162B6"/>
    <w:rsid w:val="007248BF"/>
    <w:rsid w:val="0072647B"/>
    <w:rsid w:val="00730B54"/>
    <w:rsid w:val="007412C8"/>
    <w:rsid w:val="007434EC"/>
    <w:rsid w:val="00743853"/>
    <w:rsid w:val="007439AA"/>
    <w:rsid w:val="00751F02"/>
    <w:rsid w:val="007564B7"/>
    <w:rsid w:val="00762C5D"/>
    <w:rsid w:val="00765250"/>
    <w:rsid w:val="00766255"/>
    <w:rsid w:val="00771245"/>
    <w:rsid w:val="007715AD"/>
    <w:rsid w:val="007734D1"/>
    <w:rsid w:val="00773840"/>
    <w:rsid w:val="00776DFA"/>
    <w:rsid w:val="007778F3"/>
    <w:rsid w:val="00785E30"/>
    <w:rsid w:val="007923D6"/>
    <w:rsid w:val="007936AE"/>
    <w:rsid w:val="00793B8C"/>
    <w:rsid w:val="00793FD6"/>
    <w:rsid w:val="00796ECA"/>
    <w:rsid w:val="007A46B8"/>
    <w:rsid w:val="007B038E"/>
    <w:rsid w:val="007B03E4"/>
    <w:rsid w:val="007C10A5"/>
    <w:rsid w:val="007C1331"/>
    <w:rsid w:val="007C39A6"/>
    <w:rsid w:val="007C5235"/>
    <w:rsid w:val="007D5973"/>
    <w:rsid w:val="007D6B23"/>
    <w:rsid w:val="007E0C6D"/>
    <w:rsid w:val="007E18D5"/>
    <w:rsid w:val="007E48F1"/>
    <w:rsid w:val="007E63B0"/>
    <w:rsid w:val="007E69C0"/>
    <w:rsid w:val="007E7150"/>
    <w:rsid w:val="007E7428"/>
    <w:rsid w:val="007E76B8"/>
    <w:rsid w:val="007F0463"/>
    <w:rsid w:val="007F332B"/>
    <w:rsid w:val="008000F1"/>
    <w:rsid w:val="00802F71"/>
    <w:rsid w:val="00810533"/>
    <w:rsid w:val="00811354"/>
    <w:rsid w:val="00813063"/>
    <w:rsid w:val="00813677"/>
    <w:rsid w:val="00813F41"/>
    <w:rsid w:val="00813F52"/>
    <w:rsid w:val="00822A66"/>
    <w:rsid w:val="008231B1"/>
    <w:rsid w:val="008235D5"/>
    <w:rsid w:val="00825D2E"/>
    <w:rsid w:val="008313D3"/>
    <w:rsid w:val="008357FD"/>
    <w:rsid w:val="00835CE6"/>
    <w:rsid w:val="008407E2"/>
    <w:rsid w:val="008411BF"/>
    <w:rsid w:val="00841F26"/>
    <w:rsid w:val="00843F36"/>
    <w:rsid w:val="00845D69"/>
    <w:rsid w:val="008473A9"/>
    <w:rsid w:val="00855C97"/>
    <w:rsid w:val="00865841"/>
    <w:rsid w:val="00870AEA"/>
    <w:rsid w:val="00881C40"/>
    <w:rsid w:val="00882566"/>
    <w:rsid w:val="00883E50"/>
    <w:rsid w:val="00883F65"/>
    <w:rsid w:val="00887801"/>
    <w:rsid w:val="008907C7"/>
    <w:rsid w:val="008924B2"/>
    <w:rsid w:val="00893004"/>
    <w:rsid w:val="00893CD3"/>
    <w:rsid w:val="00893FC9"/>
    <w:rsid w:val="00895FD6"/>
    <w:rsid w:val="008A0F17"/>
    <w:rsid w:val="008A38F1"/>
    <w:rsid w:val="008A49AD"/>
    <w:rsid w:val="008A5260"/>
    <w:rsid w:val="008A5392"/>
    <w:rsid w:val="008A5C0C"/>
    <w:rsid w:val="008B0675"/>
    <w:rsid w:val="008B0DAF"/>
    <w:rsid w:val="008B180C"/>
    <w:rsid w:val="008B2010"/>
    <w:rsid w:val="008B506A"/>
    <w:rsid w:val="008B7F7E"/>
    <w:rsid w:val="008C0045"/>
    <w:rsid w:val="008C1161"/>
    <w:rsid w:val="008C2CEA"/>
    <w:rsid w:val="008C5ABE"/>
    <w:rsid w:val="008C6019"/>
    <w:rsid w:val="008C74AF"/>
    <w:rsid w:val="008C75B3"/>
    <w:rsid w:val="008D0C50"/>
    <w:rsid w:val="008D207F"/>
    <w:rsid w:val="008D2F11"/>
    <w:rsid w:val="008D5C6C"/>
    <w:rsid w:val="008E0E6A"/>
    <w:rsid w:val="008E14DC"/>
    <w:rsid w:val="008E2757"/>
    <w:rsid w:val="008E3464"/>
    <w:rsid w:val="008E3CB7"/>
    <w:rsid w:val="008E46C9"/>
    <w:rsid w:val="008F0C94"/>
    <w:rsid w:val="008F237B"/>
    <w:rsid w:val="008F2A5C"/>
    <w:rsid w:val="008F3172"/>
    <w:rsid w:val="008F797C"/>
    <w:rsid w:val="00901138"/>
    <w:rsid w:val="00903034"/>
    <w:rsid w:val="00912700"/>
    <w:rsid w:val="00913414"/>
    <w:rsid w:val="009143B7"/>
    <w:rsid w:val="00915032"/>
    <w:rsid w:val="00916F7C"/>
    <w:rsid w:val="00922E5B"/>
    <w:rsid w:val="00934027"/>
    <w:rsid w:val="0093449A"/>
    <w:rsid w:val="0093612B"/>
    <w:rsid w:val="009377E4"/>
    <w:rsid w:val="009415F7"/>
    <w:rsid w:val="009438D1"/>
    <w:rsid w:val="009501A4"/>
    <w:rsid w:val="009541A0"/>
    <w:rsid w:val="009652B0"/>
    <w:rsid w:val="00965710"/>
    <w:rsid w:val="00966CF8"/>
    <w:rsid w:val="00970769"/>
    <w:rsid w:val="00971C41"/>
    <w:rsid w:val="00973014"/>
    <w:rsid w:val="00975584"/>
    <w:rsid w:val="00976328"/>
    <w:rsid w:val="0097752F"/>
    <w:rsid w:val="00981705"/>
    <w:rsid w:val="00982091"/>
    <w:rsid w:val="00984670"/>
    <w:rsid w:val="00984FEB"/>
    <w:rsid w:val="00990437"/>
    <w:rsid w:val="00992A1A"/>
    <w:rsid w:val="00994AE7"/>
    <w:rsid w:val="00994EFC"/>
    <w:rsid w:val="0099695C"/>
    <w:rsid w:val="00996DCA"/>
    <w:rsid w:val="009974B3"/>
    <w:rsid w:val="009A1A81"/>
    <w:rsid w:val="009A47A8"/>
    <w:rsid w:val="009A52B0"/>
    <w:rsid w:val="009A6D5B"/>
    <w:rsid w:val="009B156A"/>
    <w:rsid w:val="009B22E1"/>
    <w:rsid w:val="009B2D19"/>
    <w:rsid w:val="009B5337"/>
    <w:rsid w:val="009B7C63"/>
    <w:rsid w:val="009C12F2"/>
    <w:rsid w:val="009C14C2"/>
    <w:rsid w:val="009C1988"/>
    <w:rsid w:val="009C1E23"/>
    <w:rsid w:val="009C53A3"/>
    <w:rsid w:val="009C56B4"/>
    <w:rsid w:val="009C650D"/>
    <w:rsid w:val="009C6703"/>
    <w:rsid w:val="009C776C"/>
    <w:rsid w:val="009D485F"/>
    <w:rsid w:val="009E162B"/>
    <w:rsid w:val="009E2602"/>
    <w:rsid w:val="009E544E"/>
    <w:rsid w:val="009E5976"/>
    <w:rsid w:val="009E5B74"/>
    <w:rsid w:val="009E7938"/>
    <w:rsid w:val="009F060A"/>
    <w:rsid w:val="009F07DB"/>
    <w:rsid w:val="009F1C7B"/>
    <w:rsid w:val="009F529E"/>
    <w:rsid w:val="009F6F7E"/>
    <w:rsid w:val="00A02E5D"/>
    <w:rsid w:val="00A02FE9"/>
    <w:rsid w:val="00A03B94"/>
    <w:rsid w:val="00A04EBE"/>
    <w:rsid w:val="00A05359"/>
    <w:rsid w:val="00A07519"/>
    <w:rsid w:val="00A075BA"/>
    <w:rsid w:val="00A102F8"/>
    <w:rsid w:val="00A1221F"/>
    <w:rsid w:val="00A13F54"/>
    <w:rsid w:val="00A212F4"/>
    <w:rsid w:val="00A224AC"/>
    <w:rsid w:val="00A264F4"/>
    <w:rsid w:val="00A26664"/>
    <w:rsid w:val="00A326DB"/>
    <w:rsid w:val="00A350F6"/>
    <w:rsid w:val="00A36B93"/>
    <w:rsid w:val="00A36CBB"/>
    <w:rsid w:val="00A46045"/>
    <w:rsid w:val="00A46401"/>
    <w:rsid w:val="00A56F3C"/>
    <w:rsid w:val="00A57F2A"/>
    <w:rsid w:val="00A6116D"/>
    <w:rsid w:val="00A63000"/>
    <w:rsid w:val="00A64EC6"/>
    <w:rsid w:val="00A65C1F"/>
    <w:rsid w:val="00A67C80"/>
    <w:rsid w:val="00A67CFC"/>
    <w:rsid w:val="00A70752"/>
    <w:rsid w:val="00A70D18"/>
    <w:rsid w:val="00A73750"/>
    <w:rsid w:val="00A77550"/>
    <w:rsid w:val="00A808A3"/>
    <w:rsid w:val="00A848FF"/>
    <w:rsid w:val="00A85286"/>
    <w:rsid w:val="00A8599E"/>
    <w:rsid w:val="00A85FAB"/>
    <w:rsid w:val="00A873C7"/>
    <w:rsid w:val="00A922E9"/>
    <w:rsid w:val="00A94D03"/>
    <w:rsid w:val="00A95C4A"/>
    <w:rsid w:val="00A975DA"/>
    <w:rsid w:val="00AA0713"/>
    <w:rsid w:val="00AA538C"/>
    <w:rsid w:val="00AB0C4C"/>
    <w:rsid w:val="00AB6818"/>
    <w:rsid w:val="00AB7A2D"/>
    <w:rsid w:val="00AC17F9"/>
    <w:rsid w:val="00AD0F66"/>
    <w:rsid w:val="00AD1F4B"/>
    <w:rsid w:val="00AD2206"/>
    <w:rsid w:val="00AD6145"/>
    <w:rsid w:val="00AD6D58"/>
    <w:rsid w:val="00AE0208"/>
    <w:rsid w:val="00AE1379"/>
    <w:rsid w:val="00AE3C92"/>
    <w:rsid w:val="00AE6F02"/>
    <w:rsid w:val="00AF16F4"/>
    <w:rsid w:val="00AF1BC8"/>
    <w:rsid w:val="00AF68AD"/>
    <w:rsid w:val="00B000EA"/>
    <w:rsid w:val="00B01012"/>
    <w:rsid w:val="00B03D91"/>
    <w:rsid w:val="00B04D12"/>
    <w:rsid w:val="00B07478"/>
    <w:rsid w:val="00B10BA8"/>
    <w:rsid w:val="00B11BA6"/>
    <w:rsid w:val="00B11D38"/>
    <w:rsid w:val="00B21CBB"/>
    <w:rsid w:val="00B228E1"/>
    <w:rsid w:val="00B24976"/>
    <w:rsid w:val="00B25A26"/>
    <w:rsid w:val="00B30012"/>
    <w:rsid w:val="00B324CD"/>
    <w:rsid w:val="00B36670"/>
    <w:rsid w:val="00B368B5"/>
    <w:rsid w:val="00B410A3"/>
    <w:rsid w:val="00B4119D"/>
    <w:rsid w:val="00B45DE6"/>
    <w:rsid w:val="00B47836"/>
    <w:rsid w:val="00B52A47"/>
    <w:rsid w:val="00B5392E"/>
    <w:rsid w:val="00B614F3"/>
    <w:rsid w:val="00B623ED"/>
    <w:rsid w:val="00B66C49"/>
    <w:rsid w:val="00B679C1"/>
    <w:rsid w:val="00B70F71"/>
    <w:rsid w:val="00B72351"/>
    <w:rsid w:val="00B7432C"/>
    <w:rsid w:val="00B75175"/>
    <w:rsid w:val="00B834C4"/>
    <w:rsid w:val="00B8532F"/>
    <w:rsid w:val="00B85D63"/>
    <w:rsid w:val="00B86DD1"/>
    <w:rsid w:val="00B929FE"/>
    <w:rsid w:val="00B96474"/>
    <w:rsid w:val="00BA0929"/>
    <w:rsid w:val="00BA16A4"/>
    <w:rsid w:val="00BA3379"/>
    <w:rsid w:val="00BA7825"/>
    <w:rsid w:val="00BA7FEF"/>
    <w:rsid w:val="00BB12C7"/>
    <w:rsid w:val="00BB28AB"/>
    <w:rsid w:val="00BB356B"/>
    <w:rsid w:val="00BB3A18"/>
    <w:rsid w:val="00BB61A1"/>
    <w:rsid w:val="00BC3953"/>
    <w:rsid w:val="00BC4B0E"/>
    <w:rsid w:val="00BC4C75"/>
    <w:rsid w:val="00BC5B37"/>
    <w:rsid w:val="00BC750A"/>
    <w:rsid w:val="00BD5AEC"/>
    <w:rsid w:val="00BE0244"/>
    <w:rsid w:val="00BE3232"/>
    <w:rsid w:val="00BE3E8C"/>
    <w:rsid w:val="00BE6847"/>
    <w:rsid w:val="00BE6BBD"/>
    <w:rsid w:val="00BE6C16"/>
    <w:rsid w:val="00BF115C"/>
    <w:rsid w:val="00BF36A3"/>
    <w:rsid w:val="00BF4ECD"/>
    <w:rsid w:val="00BF5590"/>
    <w:rsid w:val="00BF5D12"/>
    <w:rsid w:val="00C00B14"/>
    <w:rsid w:val="00C00D9F"/>
    <w:rsid w:val="00C01C08"/>
    <w:rsid w:val="00C02A86"/>
    <w:rsid w:val="00C02D8D"/>
    <w:rsid w:val="00C05405"/>
    <w:rsid w:val="00C10EBB"/>
    <w:rsid w:val="00C11C36"/>
    <w:rsid w:val="00C12FC6"/>
    <w:rsid w:val="00C136DA"/>
    <w:rsid w:val="00C145D9"/>
    <w:rsid w:val="00C14EEA"/>
    <w:rsid w:val="00C14EF9"/>
    <w:rsid w:val="00C14F8A"/>
    <w:rsid w:val="00C15EFE"/>
    <w:rsid w:val="00C17995"/>
    <w:rsid w:val="00C17C6E"/>
    <w:rsid w:val="00C20A81"/>
    <w:rsid w:val="00C22671"/>
    <w:rsid w:val="00C2361C"/>
    <w:rsid w:val="00C2530E"/>
    <w:rsid w:val="00C264D2"/>
    <w:rsid w:val="00C267E0"/>
    <w:rsid w:val="00C26E77"/>
    <w:rsid w:val="00C3015A"/>
    <w:rsid w:val="00C30A6F"/>
    <w:rsid w:val="00C33E9A"/>
    <w:rsid w:val="00C34491"/>
    <w:rsid w:val="00C344BF"/>
    <w:rsid w:val="00C3564F"/>
    <w:rsid w:val="00C40222"/>
    <w:rsid w:val="00C436C5"/>
    <w:rsid w:val="00C441F5"/>
    <w:rsid w:val="00C44A11"/>
    <w:rsid w:val="00C46E2E"/>
    <w:rsid w:val="00C51DCD"/>
    <w:rsid w:val="00C55936"/>
    <w:rsid w:val="00C55A6A"/>
    <w:rsid w:val="00C55C54"/>
    <w:rsid w:val="00C5611A"/>
    <w:rsid w:val="00C61300"/>
    <w:rsid w:val="00C71CAE"/>
    <w:rsid w:val="00C7587B"/>
    <w:rsid w:val="00C75D03"/>
    <w:rsid w:val="00C779B3"/>
    <w:rsid w:val="00C77DEF"/>
    <w:rsid w:val="00C80EA6"/>
    <w:rsid w:val="00C81537"/>
    <w:rsid w:val="00C81721"/>
    <w:rsid w:val="00C81EDD"/>
    <w:rsid w:val="00C83254"/>
    <w:rsid w:val="00C8644F"/>
    <w:rsid w:val="00C949D4"/>
    <w:rsid w:val="00C9775D"/>
    <w:rsid w:val="00CA0119"/>
    <w:rsid w:val="00CA1984"/>
    <w:rsid w:val="00CA38DB"/>
    <w:rsid w:val="00CA7E0C"/>
    <w:rsid w:val="00CB12E9"/>
    <w:rsid w:val="00CB1973"/>
    <w:rsid w:val="00CB32D8"/>
    <w:rsid w:val="00CB57FC"/>
    <w:rsid w:val="00CB588F"/>
    <w:rsid w:val="00CB7519"/>
    <w:rsid w:val="00CB7A05"/>
    <w:rsid w:val="00CC38D4"/>
    <w:rsid w:val="00CC7B18"/>
    <w:rsid w:val="00CD456F"/>
    <w:rsid w:val="00CD5681"/>
    <w:rsid w:val="00CD56EB"/>
    <w:rsid w:val="00CD5D1C"/>
    <w:rsid w:val="00CD6C33"/>
    <w:rsid w:val="00CD7DA6"/>
    <w:rsid w:val="00CE1077"/>
    <w:rsid w:val="00CE172D"/>
    <w:rsid w:val="00CE2079"/>
    <w:rsid w:val="00CE2ECD"/>
    <w:rsid w:val="00CE50E0"/>
    <w:rsid w:val="00CF1410"/>
    <w:rsid w:val="00CF1740"/>
    <w:rsid w:val="00CF6856"/>
    <w:rsid w:val="00CF7836"/>
    <w:rsid w:val="00D008D6"/>
    <w:rsid w:val="00D0116B"/>
    <w:rsid w:val="00D01BD6"/>
    <w:rsid w:val="00D04DF2"/>
    <w:rsid w:val="00D05DC2"/>
    <w:rsid w:val="00D065EE"/>
    <w:rsid w:val="00D06B3E"/>
    <w:rsid w:val="00D06BD3"/>
    <w:rsid w:val="00D108C1"/>
    <w:rsid w:val="00D125CD"/>
    <w:rsid w:val="00D1533B"/>
    <w:rsid w:val="00D16068"/>
    <w:rsid w:val="00D1619D"/>
    <w:rsid w:val="00D20888"/>
    <w:rsid w:val="00D2178D"/>
    <w:rsid w:val="00D22DE3"/>
    <w:rsid w:val="00D23144"/>
    <w:rsid w:val="00D24227"/>
    <w:rsid w:val="00D27EDA"/>
    <w:rsid w:val="00D3071F"/>
    <w:rsid w:val="00D33BBA"/>
    <w:rsid w:val="00D419A5"/>
    <w:rsid w:val="00D42FDD"/>
    <w:rsid w:val="00D52F9C"/>
    <w:rsid w:val="00D562A8"/>
    <w:rsid w:val="00D57462"/>
    <w:rsid w:val="00D60C74"/>
    <w:rsid w:val="00D61E7D"/>
    <w:rsid w:val="00D654CA"/>
    <w:rsid w:val="00D65740"/>
    <w:rsid w:val="00D66A13"/>
    <w:rsid w:val="00D75233"/>
    <w:rsid w:val="00D774F6"/>
    <w:rsid w:val="00D82CD2"/>
    <w:rsid w:val="00D842F7"/>
    <w:rsid w:val="00D85B0C"/>
    <w:rsid w:val="00D92293"/>
    <w:rsid w:val="00D932AE"/>
    <w:rsid w:val="00D96CA2"/>
    <w:rsid w:val="00DA10FE"/>
    <w:rsid w:val="00DA435E"/>
    <w:rsid w:val="00DA4644"/>
    <w:rsid w:val="00DA5B7F"/>
    <w:rsid w:val="00DB0418"/>
    <w:rsid w:val="00DB0F1B"/>
    <w:rsid w:val="00DB1103"/>
    <w:rsid w:val="00DB1ED2"/>
    <w:rsid w:val="00DC02A4"/>
    <w:rsid w:val="00DC12E5"/>
    <w:rsid w:val="00DC5C94"/>
    <w:rsid w:val="00DC5E25"/>
    <w:rsid w:val="00DC69B7"/>
    <w:rsid w:val="00DD11EA"/>
    <w:rsid w:val="00DD574C"/>
    <w:rsid w:val="00DD5D52"/>
    <w:rsid w:val="00DE5763"/>
    <w:rsid w:val="00DE7907"/>
    <w:rsid w:val="00DF01E9"/>
    <w:rsid w:val="00DF2BF8"/>
    <w:rsid w:val="00DF304E"/>
    <w:rsid w:val="00E028D1"/>
    <w:rsid w:val="00E03A88"/>
    <w:rsid w:val="00E07BC9"/>
    <w:rsid w:val="00E205C9"/>
    <w:rsid w:val="00E24200"/>
    <w:rsid w:val="00E2532A"/>
    <w:rsid w:val="00E26A24"/>
    <w:rsid w:val="00E27FFD"/>
    <w:rsid w:val="00E30491"/>
    <w:rsid w:val="00E3162C"/>
    <w:rsid w:val="00E318AB"/>
    <w:rsid w:val="00E325A7"/>
    <w:rsid w:val="00E34071"/>
    <w:rsid w:val="00E36879"/>
    <w:rsid w:val="00E37742"/>
    <w:rsid w:val="00E4021C"/>
    <w:rsid w:val="00E40B17"/>
    <w:rsid w:val="00E41B57"/>
    <w:rsid w:val="00E422CB"/>
    <w:rsid w:val="00E42E92"/>
    <w:rsid w:val="00E52257"/>
    <w:rsid w:val="00E634DA"/>
    <w:rsid w:val="00E67DAE"/>
    <w:rsid w:val="00E725F1"/>
    <w:rsid w:val="00E7459F"/>
    <w:rsid w:val="00E768B7"/>
    <w:rsid w:val="00E83989"/>
    <w:rsid w:val="00E85247"/>
    <w:rsid w:val="00E87990"/>
    <w:rsid w:val="00E879C5"/>
    <w:rsid w:val="00E92C85"/>
    <w:rsid w:val="00E93B18"/>
    <w:rsid w:val="00E957DB"/>
    <w:rsid w:val="00EB3E17"/>
    <w:rsid w:val="00EB422E"/>
    <w:rsid w:val="00EB70FE"/>
    <w:rsid w:val="00EC0629"/>
    <w:rsid w:val="00EC1605"/>
    <w:rsid w:val="00EC263C"/>
    <w:rsid w:val="00EC4A1A"/>
    <w:rsid w:val="00EC74D4"/>
    <w:rsid w:val="00ED0070"/>
    <w:rsid w:val="00ED1876"/>
    <w:rsid w:val="00ED1FA7"/>
    <w:rsid w:val="00ED2489"/>
    <w:rsid w:val="00EE0611"/>
    <w:rsid w:val="00EF0C72"/>
    <w:rsid w:val="00EF3894"/>
    <w:rsid w:val="00EF4081"/>
    <w:rsid w:val="00EF4890"/>
    <w:rsid w:val="00EF5071"/>
    <w:rsid w:val="00F05A62"/>
    <w:rsid w:val="00F1044A"/>
    <w:rsid w:val="00F12915"/>
    <w:rsid w:val="00F13340"/>
    <w:rsid w:val="00F148BF"/>
    <w:rsid w:val="00F16998"/>
    <w:rsid w:val="00F20454"/>
    <w:rsid w:val="00F20FC5"/>
    <w:rsid w:val="00F21786"/>
    <w:rsid w:val="00F24EE7"/>
    <w:rsid w:val="00F2799B"/>
    <w:rsid w:val="00F313C2"/>
    <w:rsid w:val="00F33112"/>
    <w:rsid w:val="00F347E5"/>
    <w:rsid w:val="00F3489E"/>
    <w:rsid w:val="00F34B0D"/>
    <w:rsid w:val="00F40CBA"/>
    <w:rsid w:val="00F40F4F"/>
    <w:rsid w:val="00F41F40"/>
    <w:rsid w:val="00F42DE4"/>
    <w:rsid w:val="00F432A6"/>
    <w:rsid w:val="00F44220"/>
    <w:rsid w:val="00F50081"/>
    <w:rsid w:val="00F60934"/>
    <w:rsid w:val="00F62372"/>
    <w:rsid w:val="00F7181E"/>
    <w:rsid w:val="00F71A62"/>
    <w:rsid w:val="00F74352"/>
    <w:rsid w:val="00F74838"/>
    <w:rsid w:val="00F74EDA"/>
    <w:rsid w:val="00F778BF"/>
    <w:rsid w:val="00F81064"/>
    <w:rsid w:val="00F820D2"/>
    <w:rsid w:val="00F84069"/>
    <w:rsid w:val="00F85BE0"/>
    <w:rsid w:val="00F91F7A"/>
    <w:rsid w:val="00F9345B"/>
    <w:rsid w:val="00F96BCE"/>
    <w:rsid w:val="00FA0585"/>
    <w:rsid w:val="00FA119D"/>
    <w:rsid w:val="00FA1A48"/>
    <w:rsid w:val="00FA2EC4"/>
    <w:rsid w:val="00FA35FD"/>
    <w:rsid w:val="00FA579F"/>
    <w:rsid w:val="00FB0F6C"/>
    <w:rsid w:val="00FB38FB"/>
    <w:rsid w:val="00FB51C3"/>
    <w:rsid w:val="00FB5D2E"/>
    <w:rsid w:val="00FB61DD"/>
    <w:rsid w:val="00FB73B0"/>
    <w:rsid w:val="00FC3104"/>
    <w:rsid w:val="00FC32B5"/>
    <w:rsid w:val="00FC43C3"/>
    <w:rsid w:val="00FC6748"/>
    <w:rsid w:val="00FC7719"/>
    <w:rsid w:val="00FD00AD"/>
    <w:rsid w:val="00FD3F07"/>
    <w:rsid w:val="00FD4DDF"/>
    <w:rsid w:val="00FD4F1D"/>
    <w:rsid w:val="00FD57C6"/>
    <w:rsid w:val="00FD611F"/>
    <w:rsid w:val="00FD7FAE"/>
    <w:rsid w:val="00FE2878"/>
    <w:rsid w:val="00FE3E80"/>
    <w:rsid w:val="00FE4BFD"/>
    <w:rsid w:val="00FE50BF"/>
    <w:rsid w:val="00FE53F8"/>
    <w:rsid w:val="00FE5B34"/>
    <w:rsid w:val="00FE6272"/>
    <w:rsid w:val="00FF35AD"/>
    <w:rsid w:val="00FF6BA2"/>
    <w:rsid w:val="00FF70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0E859"/>
  <w15:docId w15:val="{34DB221E-2784-4146-AB69-48EC5E93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38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A95C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8B0D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45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45D9"/>
  </w:style>
  <w:style w:type="paragraph" w:styleId="Stopka">
    <w:name w:val="footer"/>
    <w:basedOn w:val="Normalny"/>
    <w:link w:val="StopkaZnak"/>
    <w:uiPriority w:val="99"/>
    <w:unhideWhenUsed/>
    <w:rsid w:val="00C14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45D9"/>
  </w:style>
  <w:style w:type="paragraph" w:styleId="Podtytu">
    <w:name w:val="Subtitle"/>
    <w:basedOn w:val="Normalny"/>
    <w:next w:val="Normalny"/>
    <w:link w:val="PodtytuZnak"/>
    <w:uiPriority w:val="11"/>
    <w:qFormat/>
    <w:rsid w:val="00A4604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46045"/>
    <w:rPr>
      <w:rFonts w:eastAsiaTheme="minorEastAsia"/>
      <w:color w:val="5A5A5A" w:themeColor="text1" w:themeTint="A5"/>
      <w:spacing w:val="15"/>
    </w:rPr>
  </w:style>
  <w:style w:type="table" w:styleId="Tabela-Siatka">
    <w:name w:val="Table Grid"/>
    <w:basedOn w:val="Standardowy"/>
    <w:uiPriority w:val="59"/>
    <w:rsid w:val="00A4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A46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6045"/>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F3894"/>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F3894"/>
    <w:pPr>
      <w:outlineLvl w:val="9"/>
    </w:pPr>
    <w:rPr>
      <w:lang w:eastAsia="pl-PL"/>
    </w:rPr>
  </w:style>
  <w:style w:type="paragraph" w:styleId="Akapitzlist">
    <w:name w:val="List Paragraph"/>
    <w:aliases w:val="Numerowanie,Akapit z listą BS,List Paragraph,L1,sw tekst,Akapit z listą5,normalny tekst,Kolorowa lista — akcent 11,Akapit normalny,Lista XXX,lp1,Preambuła,Colorful Shading - Accent 31,Light List - Accent 51,Bulleted list,Bullet List,l,Dot"/>
    <w:basedOn w:val="Normalny"/>
    <w:link w:val="AkapitzlistZnak"/>
    <w:uiPriority w:val="34"/>
    <w:qFormat/>
    <w:rsid w:val="00A922E9"/>
    <w:pPr>
      <w:ind w:left="720"/>
      <w:contextualSpacing/>
    </w:pPr>
  </w:style>
  <w:style w:type="table" w:customStyle="1" w:styleId="Zwykatabela11">
    <w:name w:val="Zwykła tabela 11"/>
    <w:basedOn w:val="Standardowy"/>
    <w:uiPriority w:val="41"/>
    <w:rsid w:val="00422E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422E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istreci1">
    <w:name w:val="toc 1"/>
    <w:basedOn w:val="Normalny"/>
    <w:next w:val="Normalny"/>
    <w:autoRedefine/>
    <w:uiPriority w:val="39"/>
    <w:unhideWhenUsed/>
    <w:rsid w:val="00D1619D"/>
    <w:pPr>
      <w:tabs>
        <w:tab w:val="left" w:pos="440"/>
        <w:tab w:val="right" w:leader="dot" w:pos="9062"/>
      </w:tabs>
      <w:spacing w:after="100"/>
    </w:pPr>
  </w:style>
  <w:style w:type="character" w:styleId="Hipercze">
    <w:name w:val="Hyperlink"/>
    <w:basedOn w:val="Domylnaczcionkaakapitu"/>
    <w:uiPriority w:val="99"/>
    <w:unhideWhenUsed/>
    <w:rsid w:val="00A975DA"/>
    <w:rPr>
      <w:color w:val="0563C1" w:themeColor="hyperlink"/>
      <w:u w:val="single"/>
    </w:r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lp1 Znak,Preambuła Znak,Bulleted list Znak"/>
    <w:link w:val="Akapitzlist"/>
    <w:uiPriority w:val="34"/>
    <w:qFormat/>
    <w:locked/>
    <w:rsid w:val="00F313C2"/>
  </w:style>
  <w:style w:type="paragraph" w:customStyle="1" w:styleId="Default">
    <w:name w:val="Default"/>
    <w:rsid w:val="006243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semiHidden/>
    <w:rsid w:val="00A95C4A"/>
    <w:rPr>
      <w:rFonts w:asciiTheme="majorHAnsi" w:eastAsiaTheme="majorEastAsia" w:hAnsiTheme="majorHAnsi" w:cstheme="majorBidi"/>
      <w:color w:val="2F5496" w:themeColor="accent1" w:themeShade="BF"/>
      <w:sz w:val="26"/>
      <w:szCs w:val="26"/>
    </w:rPr>
  </w:style>
  <w:style w:type="character" w:customStyle="1" w:styleId="Nierozpoznanawzmianka1">
    <w:name w:val="Nierozpoznana wzmianka1"/>
    <w:basedOn w:val="Domylnaczcionkaakapitu"/>
    <w:uiPriority w:val="99"/>
    <w:semiHidden/>
    <w:unhideWhenUsed/>
    <w:rsid w:val="00CD5681"/>
    <w:rPr>
      <w:color w:val="605E5C"/>
      <w:shd w:val="clear" w:color="auto" w:fill="E1DFDD"/>
    </w:rPr>
  </w:style>
  <w:style w:type="character" w:styleId="Pogrubienie">
    <w:name w:val="Strong"/>
    <w:uiPriority w:val="22"/>
    <w:qFormat/>
    <w:rsid w:val="00A1221F"/>
    <w:rPr>
      <w:b/>
      <w:bCs/>
    </w:rPr>
  </w:style>
  <w:style w:type="paragraph" w:styleId="NormalnyWeb">
    <w:name w:val="Normal (Web)"/>
    <w:basedOn w:val="Normalny"/>
    <w:uiPriority w:val="99"/>
    <w:semiHidden/>
    <w:unhideWhenUsed/>
    <w:rsid w:val="00A1221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t-span">
    <w:name w:val="ct-span"/>
    <w:basedOn w:val="Domylnaczcionkaakapitu"/>
    <w:rsid w:val="00ED1876"/>
  </w:style>
  <w:style w:type="character" w:customStyle="1" w:styleId="hgkelc">
    <w:name w:val="hgkelc"/>
    <w:basedOn w:val="Domylnaczcionkaakapitu"/>
    <w:rsid w:val="009E2602"/>
  </w:style>
  <w:style w:type="character" w:styleId="Odwoaniedokomentarza">
    <w:name w:val="annotation reference"/>
    <w:basedOn w:val="Domylnaczcionkaakapitu"/>
    <w:uiPriority w:val="99"/>
    <w:semiHidden/>
    <w:unhideWhenUsed/>
    <w:rsid w:val="00214330"/>
    <w:rPr>
      <w:sz w:val="16"/>
      <w:szCs w:val="16"/>
    </w:rPr>
  </w:style>
  <w:style w:type="paragraph" w:styleId="Tekstkomentarza">
    <w:name w:val="annotation text"/>
    <w:basedOn w:val="Normalny"/>
    <w:link w:val="TekstkomentarzaZnak"/>
    <w:uiPriority w:val="99"/>
    <w:unhideWhenUsed/>
    <w:rsid w:val="00214330"/>
    <w:pPr>
      <w:spacing w:line="240" w:lineRule="auto"/>
    </w:pPr>
    <w:rPr>
      <w:sz w:val="20"/>
      <w:szCs w:val="20"/>
    </w:rPr>
  </w:style>
  <w:style w:type="character" w:customStyle="1" w:styleId="TekstkomentarzaZnak">
    <w:name w:val="Tekst komentarza Znak"/>
    <w:basedOn w:val="Domylnaczcionkaakapitu"/>
    <w:link w:val="Tekstkomentarza"/>
    <w:uiPriority w:val="99"/>
    <w:rsid w:val="00214330"/>
    <w:rPr>
      <w:sz w:val="20"/>
      <w:szCs w:val="20"/>
    </w:rPr>
  </w:style>
  <w:style w:type="paragraph" w:styleId="Tematkomentarza">
    <w:name w:val="annotation subject"/>
    <w:basedOn w:val="Tekstkomentarza"/>
    <w:next w:val="Tekstkomentarza"/>
    <w:link w:val="TematkomentarzaZnak"/>
    <w:uiPriority w:val="99"/>
    <w:semiHidden/>
    <w:unhideWhenUsed/>
    <w:rsid w:val="00214330"/>
    <w:rPr>
      <w:b/>
      <w:bCs/>
    </w:rPr>
  </w:style>
  <w:style w:type="character" w:customStyle="1" w:styleId="TematkomentarzaZnak">
    <w:name w:val="Temat komentarza Znak"/>
    <w:basedOn w:val="TekstkomentarzaZnak"/>
    <w:link w:val="Tematkomentarza"/>
    <w:uiPriority w:val="99"/>
    <w:semiHidden/>
    <w:rsid w:val="00214330"/>
    <w:rPr>
      <w:b/>
      <w:bCs/>
      <w:sz w:val="20"/>
      <w:szCs w:val="20"/>
    </w:rPr>
  </w:style>
  <w:style w:type="paragraph" w:styleId="Tekstdymka">
    <w:name w:val="Balloon Text"/>
    <w:basedOn w:val="Normalny"/>
    <w:link w:val="TekstdymkaZnak"/>
    <w:uiPriority w:val="99"/>
    <w:semiHidden/>
    <w:unhideWhenUsed/>
    <w:rsid w:val="002143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4330"/>
    <w:rPr>
      <w:rFonts w:ascii="Segoe UI" w:hAnsi="Segoe UI" w:cs="Segoe UI"/>
      <w:sz w:val="18"/>
      <w:szCs w:val="18"/>
    </w:rPr>
  </w:style>
  <w:style w:type="character" w:customStyle="1" w:styleId="has-pretty-child">
    <w:name w:val="has-pretty-child"/>
    <w:basedOn w:val="Domylnaczcionkaakapitu"/>
    <w:rsid w:val="009C1988"/>
  </w:style>
  <w:style w:type="character" w:customStyle="1" w:styleId="hps">
    <w:name w:val="hps"/>
    <w:basedOn w:val="Domylnaczcionkaakapitu"/>
    <w:rsid w:val="00443C34"/>
  </w:style>
  <w:style w:type="character" w:customStyle="1" w:styleId="TekstpodstawowyZnak">
    <w:name w:val="Tekst podstawowy Znak"/>
    <w:link w:val="Tekstpodstawowy1"/>
    <w:semiHidden/>
    <w:locked/>
    <w:rsid w:val="003956B0"/>
    <w:rPr>
      <w:lang w:val="x-none" w:eastAsia="pl-PL"/>
    </w:rPr>
  </w:style>
  <w:style w:type="paragraph" w:customStyle="1" w:styleId="Tekstpodstawowy1">
    <w:name w:val="Tekst podstawowy1"/>
    <w:basedOn w:val="Normalny"/>
    <w:link w:val="TekstpodstawowyZnak"/>
    <w:semiHidden/>
    <w:rsid w:val="003956B0"/>
    <w:pPr>
      <w:spacing w:after="0" w:line="240" w:lineRule="auto"/>
      <w:jc w:val="both"/>
    </w:pPr>
    <w:rPr>
      <w:lang w:val="x-none" w:eastAsia="pl-PL"/>
    </w:rPr>
  </w:style>
  <w:style w:type="paragraph" w:styleId="Poprawka">
    <w:name w:val="Revision"/>
    <w:hidden/>
    <w:uiPriority w:val="99"/>
    <w:semiHidden/>
    <w:rsid w:val="00096D7A"/>
    <w:pPr>
      <w:spacing w:after="0" w:line="240" w:lineRule="auto"/>
    </w:pPr>
  </w:style>
  <w:style w:type="character" w:styleId="Nierozpoznanawzmianka">
    <w:name w:val="Unresolved Mention"/>
    <w:basedOn w:val="Domylnaczcionkaakapitu"/>
    <w:uiPriority w:val="99"/>
    <w:semiHidden/>
    <w:unhideWhenUsed/>
    <w:rsid w:val="007778F3"/>
    <w:rPr>
      <w:color w:val="605E5C"/>
      <w:shd w:val="clear" w:color="auto" w:fill="E1DFDD"/>
    </w:rPr>
  </w:style>
  <w:style w:type="character" w:customStyle="1" w:styleId="font-semibold">
    <w:name w:val="font-semibold"/>
    <w:basedOn w:val="Domylnaczcionkaakapitu"/>
    <w:rsid w:val="00CE2079"/>
  </w:style>
  <w:style w:type="character" w:customStyle="1" w:styleId="Nagwek3Znak">
    <w:name w:val="Nagłówek 3 Znak"/>
    <w:basedOn w:val="Domylnaczcionkaakapitu"/>
    <w:link w:val="Nagwek3"/>
    <w:uiPriority w:val="9"/>
    <w:semiHidden/>
    <w:rsid w:val="008B0DA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36757">
      <w:bodyDiv w:val="1"/>
      <w:marLeft w:val="0"/>
      <w:marRight w:val="0"/>
      <w:marTop w:val="0"/>
      <w:marBottom w:val="0"/>
      <w:divBdr>
        <w:top w:val="none" w:sz="0" w:space="0" w:color="auto"/>
        <w:left w:val="none" w:sz="0" w:space="0" w:color="auto"/>
        <w:bottom w:val="none" w:sz="0" w:space="0" w:color="auto"/>
        <w:right w:val="none" w:sz="0" w:space="0" w:color="auto"/>
      </w:divBdr>
    </w:div>
    <w:div w:id="164712911">
      <w:bodyDiv w:val="1"/>
      <w:marLeft w:val="0"/>
      <w:marRight w:val="0"/>
      <w:marTop w:val="0"/>
      <w:marBottom w:val="0"/>
      <w:divBdr>
        <w:top w:val="none" w:sz="0" w:space="0" w:color="auto"/>
        <w:left w:val="none" w:sz="0" w:space="0" w:color="auto"/>
        <w:bottom w:val="none" w:sz="0" w:space="0" w:color="auto"/>
        <w:right w:val="none" w:sz="0" w:space="0" w:color="auto"/>
      </w:divBdr>
    </w:div>
    <w:div w:id="231159607">
      <w:bodyDiv w:val="1"/>
      <w:marLeft w:val="0"/>
      <w:marRight w:val="0"/>
      <w:marTop w:val="0"/>
      <w:marBottom w:val="0"/>
      <w:divBdr>
        <w:top w:val="none" w:sz="0" w:space="0" w:color="auto"/>
        <w:left w:val="none" w:sz="0" w:space="0" w:color="auto"/>
        <w:bottom w:val="none" w:sz="0" w:space="0" w:color="auto"/>
        <w:right w:val="none" w:sz="0" w:space="0" w:color="auto"/>
      </w:divBdr>
    </w:div>
    <w:div w:id="592127680">
      <w:bodyDiv w:val="1"/>
      <w:marLeft w:val="0"/>
      <w:marRight w:val="0"/>
      <w:marTop w:val="0"/>
      <w:marBottom w:val="0"/>
      <w:divBdr>
        <w:top w:val="none" w:sz="0" w:space="0" w:color="auto"/>
        <w:left w:val="none" w:sz="0" w:space="0" w:color="auto"/>
        <w:bottom w:val="none" w:sz="0" w:space="0" w:color="auto"/>
        <w:right w:val="none" w:sz="0" w:space="0" w:color="auto"/>
      </w:divBdr>
    </w:div>
    <w:div w:id="850532786">
      <w:bodyDiv w:val="1"/>
      <w:marLeft w:val="0"/>
      <w:marRight w:val="0"/>
      <w:marTop w:val="0"/>
      <w:marBottom w:val="0"/>
      <w:divBdr>
        <w:top w:val="none" w:sz="0" w:space="0" w:color="auto"/>
        <w:left w:val="none" w:sz="0" w:space="0" w:color="auto"/>
        <w:bottom w:val="none" w:sz="0" w:space="0" w:color="auto"/>
        <w:right w:val="none" w:sz="0" w:space="0" w:color="auto"/>
      </w:divBdr>
    </w:div>
    <w:div w:id="982545509">
      <w:bodyDiv w:val="1"/>
      <w:marLeft w:val="0"/>
      <w:marRight w:val="0"/>
      <w:marTop w:val="0"/>
      <w:marBottom w:val="0"/>
      <w:divBdr>
        <w:top w:val="none" w:sz="0" w:space="0" w:color="auto"/>
        <w:left w:val="none" w:sz="0" w:space="0" w:color="auto"/>
        <w:bottom w:val="none" w:sz="0" w:space="0" w:color="auto"/>
        <w:right w:val="none" w:sz="0" w:space="0" w:color="auto"/>
      </w:divBdr>
    </w:div>
    <w:div w:id="1167675574">
      <w:bodyDiv w:val="1"/>
      <w:marLeft w:val="0"/>
      <w:marRight w:val="0"/>
      <w:marTop w:val="0"/>
      <w:marBottom w:val="0"/>
      <w:divBdr>
        <w:top w:val="none" w:sz="0" w:space="0" w:color="auto"/>
        <w:left w:val="none" w:sz="0" w:space="0" w:color="auto"/>
        <w:bottom w:val="none" w:sz="0" w:space="0" w:color="auto"/>
        <w:right w:val="none" w:sz="0" w:space="0" w:color="auto"/>
      </w:divBdr>
    </w:div>
    <w:div w:id="1172910441">
      <w:bodyDiv w:val="1"/>
      <w:marLeft w:val="0"/>
      <w:marRight w:val="0"/>
      <w:marTop w:val="0"/>
      <w:marBottom w:val="0"/>
      <w:divBdr>
        <w:top w:val="none" w:sz="0" w:space="0" w:color="auto"/>
        <w:left w:val="none" w:sz="0" w:space="0" w:color="auto"/>
        <w:bottom w:val="none" w:sz="0" w:space="0" w:color="auto"/>
        <w:right w:val="none" w:sz="0" w:space="0" w:color="auto"/>
      </w:divBdr>
    </w:div>
    <w:div w:id="1258170975">
      <w:bodyDiv w:val="1"/>
      <w:marLeft w:val="0"/>
      <w:marRight w:val="0"/>
      <w:marTop w:val="0"/>
      <w:marBottom w:val="0"/>
      <w:divBdr>
        <w:top w:val="none" w:sz="0" w:space="0" w:color="auto"/>
        <w:left w:val="none" w:sz="0" w:space="0" w:color="auto"/>
        <w:bottom w:val="none" w:sz="0" w:space="0" w:color="auto"/>
        <w:right w:val="none" w:sz="0" w:space="0" w:color="auto"/>
      </w:divBdr>
    </w:div>
    <w:div w:id="1281302137">
      <w:bodyDiv w:val="1"/>
      <w:marLeft w:val="0"/>
      <w:marRight w:val="0"/>
      <w:marTop w:val="0"/>
      <w:marBottom w:val="0"/>
      <w:divBdr>
        <w:top w:val="none" w:sz="0" w:space="0" w:color="auto"/>
        <w:left w:val="none" w:sz="0" w:space="0" w:color="auto"/>
        <w:bottom w:val="none" w:sz="0" w:space="0" w:color="auto"/>
        <w:right w:val="none" w:sz="0" w:space="0" w:color="auto"/>
      </w:divBdr>
    </w:div>
    <w:div w:id="1442797797">
      <w:bodyDiv w:val="1"/>
      <w:marLeft w:val="0"/>
      <w:marRight w:val="0"/>
      <w:marTop w:val="0"/>
      <w:marBottom w:val="0"/>
      <w:divBdr>
        <w:top w:val="none" w:sz="0" w:space="0" w:color="auto"/>
        <w:left w:val="none" w:sz="0" w:space="0" w:color="auto"/>
        <w:bottom w:val="none" w:sz="0" w:space="0" w:color="auto"/>
        <w:right w:val="none" w:sz="0" w:space="0" w:color="auto"/>
      </w:divBdr>
    </w:div>
    <w:div w:id="1483808207">
      <w:bodyDiv w:val="1"/>
      <w:marLeft w:val="0"/>
      <w:marRight w:val="0"/>
      <w:marTop w:val="0"/>
      <w:marBottom w:val="0"/>
      <w:divBdr>
        <w:top w:val="none" w:sz="0" w:space="0" w:color="auto"/>
        <w:left w:val="none" w:sz="0" w:space="0" w:color="auto"/>
        <w:bottom w:val="none" w:sz="0" w:space="0" w:color="auto"/>
        <w:right w:val="none" w:sz="0" w:space="0" w:color="auto"/>
      </w:divBdr>
    </w:div>
    <w:div w:id="1631858787">
      <w:bodyDiv w:val="1"/>
      <w:marLeft w:val="0"/>
      <w:marRight w:val="0"/>
      <w:marTop w:val="0"/>
      <w:marBottom w:val="0"/>
      <w:divBdr>
        <w:top w:val="none" w:sz="0" w:space="0" w:color="auto"/>
        <w:left w:val="none" w:sz="0" w:space="0" w:color="auto"/>
        <w:bottom w:val="none" w:sz="0" w:space="0" w:color="auto"/>
        <w:right w:val="none" w:sz="0" w:space="0" w:color="auto"/>
      </w:divBdr>
    </w:div>
    <w:div w:id="1857842797">
      <w:bodyDiv w:val="1"/>
      <w:marLeft w:val="0"/>
      <w:marRight w:val="0"/>
      <w:marTop w:val="0"/>
      <w:marBottom w:val="0"/>
      <w:divBdr>
        <w:top w:val="none" w:sz="0" w:space="0" w:color="auto"/>
        <w:left w:val="none" w:sz="0" w:space="0" w:color="auto"/>
        <w:bottom w:val="none" w:sz="0" w:space="0" w:color="auto"/>
        <w:right w:val="none" w:sz="0" w:space="0" w:color="auto"/>
      </w:divBdr>
    </w:div>
    <w:div w:id="2072844291">
      <w:bodyDiv w:val="1"/>
      <w:marLeft w:val="0"/>
      <w:marRight w:val="0"/>
      <w:marTop w:val="0"/>
      <w:marBottom w:val="0"/>
      <w:divBdr>
        <w:top w:val="none" w:sz="0" w:space="0" w:color="auto"/>
        <w:left w:val="none" w:sz="0" w:space="0" w:color="auto"/>
        <w:bottom w:val="none" w:sz="0" w:space="0" w:color="auto"/>
        <w:right w:val="none" w:sz="0" w:space="0" w:color="auto"/>
      </w:divBdr>
      <w:divsChild>
        <w:div w:id="1050887132">
          <w:marLeft w:val="0"/>
          <w:marRight w:val="0"/>
          <w:marTop w:val="0"/>
          <w:marBottom w:val="0"/>
          <w:divBdr>
            <w:top w:val="none" w:sz="0" w:space="0" w:color="auto"/>
            <w:left w:val="none" w:sz="0" w:space="0" w:color="auto"/>
            <w:bottom w:val="none" w:sz="0" w:space="0" w:color="auto"/>
            <w:right w:val="none" w:sz="0" w:space="0" w:color="auto"/>
          </w:divBdr>
          <w:divsChild>
            <w:div w:id="571279566">
              <w:marLeft w:val="0"/>
              <w:marRight w:val="0"/>
              <w:marTop w:val="0"/>
              <w:marBottom w:val="0"/>
              <w:divBdr>
                <w:top w:val="none" w:sz="0" w:space="0" w:color="auto"/>
                <w:left w:val="none" w:sz="0" w:space="0" w:color="auto"/>
                <w:bottom w:val="none" w:sz="0" w:space="0" w:color="auto"/>
                <w:right w:val="none" w:sz="0" w:space="0" w:color="auto"/>
              </w:divBdr>
              <w:divsChild>
                <w:div w:id="228736984">
                  <w:marLeft w:val="0"/>
                  <w:marRight w:val="0"/>
                  <w:marTop w:val="0"/>
                  <w:marBottom w:val="0"/>
                  <w:divBdr>
                    <w:top w:val="none" w:sz="0" w:space="0" w:color="auto"/>
                    <w:left w:val="none" w:sz="0" w:space="0" w:color="auto"/>
                    <w:bottom w:val="none" w:sz="0" w:space="0" w:color="auto"/>
                    <w:right w:val="none" w:sz="0" w:space="0" w:color="auto"/>
                  </w:divBdr>
                </w:div>
                <w:div w:id="1524897310">
                  <w:marLeft w:val="0"/>
                  <w:marRight w:val="0"/>
                  <w:marTop w:val="0"/>
                  <w:marBottom w:val="0"/>
                  <w:divBdr>
                    <w:top w:val="none" w:sz="0" w:space="0" w:color="auto"/>
                    <w:left w:val="none" w:sz="0" w:space="0" w:color="auto"/>
                    <w:bottom w:val="none" w:sz="0" w:space="0" w:color="auto"/>
                    <w:right w:val="none" w:sz="0" w:space="0" w:color="auto"/>
                  </w:divBdr>
                </w:div>
                <w:div w:id="396973507">
                  <w:marLeft w:val="0"/>
                  <w:marRight w:val="0"/>
                  <w:marTop w:val="0"/>
                  <w:marBottom w:val="0"/>
                  <w:divBdr>
                    <w:top w:val="none" w:sz="0" w:space="0" w:color="auto"/>
                    <w:left w:val="none" w:sz="0" w:space="0" w:color="auto"/>
                    <w:bottom w:val="none" w:sz="0" w:space="0" w:color="auto"/>
                    <w:right w:val="none" w:sz="0" w:space="0" w:color="auto"/>
                  </w:divBdr>
                </w:div>
                <w:div w:id="1229921623">
                  <w:marLeft w:val="0"/>
                  <w:marRight w:val="0"/>
                  <w:marTop w:val="0"/>
                  <w:marBottom w:val="0"/>
                  <w:divBdr>
                    <w:top w:val="none" w:sz="0" w:space="0" w:color="auto"/>
                    <w:left w:val="none" w:sz="0" w:space="0" w:color="auto"/>
                    <w:bottom w:val="none" w:sz="0" w:space="0" w:color="auto"/>
                    <w:right w:val="none" w:sz="0" w:space="0" w:color="auto"/>
                  </w:divBdr>
                </w:div>
                <w:div w:id="508057486">
                  <w:marLeft w:val="0"/>
                  <w:marRight w:val="0"/>
                  <w:marTop w:val="0"/>
                  <w:marBottom w:val="0"/>
                  <w:divBdr>
                    <w:top w:val="none" w:sz="0" w:space="0" w:color="auto"/>
                    <w:left w:val="none" w:sz="0" w:space="0" w:color="auto"/>
                    <w:bottom w:val="none" w:sz="0" w:space="0" w:color="auto"/>
                    <w:right w:val="none" w:sz="0" w:space="0" w:color="auto"/>
                  </w:divBdr>
                </w:div>
                <w:div w:id="1995068332">
                  <w:marLeft w:val="0"/>
                  <w:marRight w:val="0"/>
                  <w:marTop w:val="0"/>
                  <w:marBottom w:val="0"/>
                  <w:divBdr>
                    <w:top w:val="none" w:sz="0" w:space="0" w:color="auto"/>
                    <w:left w:val="none" w:sz="0" w:space="0" w:color="auto"/>
                    <w:bottom w:val="none" w:sz="0" w:space="0" w:color="auto"/>
                    <w:right w:val="none" w:sz="0" w:space="0" w:color="auto"/>
                  </w:divBdr>
                </w:div>
                <w:div w:id="2122603304">
                  <w:marLeft w:val="0"/>
                  <w:marRight w:val="0"/>
                  <w:marTop w:val="0"/>
                  <w:marBottom w:val="0"/>
                  <w:divBdr>
                    <w:top w:val="none" w:sz="0" w:space="0" w:color="auto"/>
                    <w:left w:val="none" w:sz="0" w:space="0" w:color="auto"/>
                    <w:bottom w:val="none" w:sz="0" w:space="0" w:color="auto"/>
                    <w:right w:val="none" w:sz="0" w:space="0" w:color="auto"/>
                  </w:divBdr>
                </w:div>
                <w:div w:id="703018483">
                  <w:marLeft w:val="0"/>
                  <w:marRight w:val="0"/>
                  <w:marTop w:val="0"/>
                  <w:marBottom w:val="0"/>
                  <w:divBdr>
                    <w:top w:val="none" w:sz="0" w:space="0" w:color="auto"/>
                    <w:left w:val="none" w:sz="0" w:space="0" w:color="auto"/>
                    <w:bottom w:val="none" w:sz="0" w:space="0" w:color="auto"/>
                    <w:right w:val="none" w:sz="0" w:space="0" w:color="auto"/>
                  </w:divBdr>
                </w:div>
                <w:div w:id="1274824632">
                  <w:marLeft w:val="0"/>
                  <w:marRight w:val="0"/>
                  <w:marTop w:val="0"/>
                  <w:marBottom w:val="0"/>
                  <w:divBdr>
                    <w:top w:val="none" w:sz="0" w:space="0" w:color="auto"/>
                    <w:left w:val="none" w:sz="0" w:space="0" w:color="auto"/>
                    <w:bottom w:val="none" w:sz="0" w:space="0" w:color="auto"/>
                    <w:right w:val="none" w:sz="0" w:space="0" w:color="auto"/>
                  </w:divBdr>
                </w:div>
                <w:div w:id="26638798">
                  <w:marLeft w:val="0"/>
                  <w:marRight w:val="0"/>
                  <w:marTop w:val="0"/>
                  <w:marBottom w:val="0"/>
                  <w:divBdr>
                    <w:top w:val="none" w:sz="0" w:space="0" w:color="auto"/>
                    <w:left w:val="none" w:sz="0" w:space="0" w:color="auto"/>
                    <w:bottom w:val="none" w:sz="0" w:space="0" w:color="auto"/>
                    <w:right w:val="none" w:sz="0" w:space="0" w:color="auto"/>
                  </w:divBdr>
                </w:div>
                <w:div w:id="278943">
                  <w:marLeft w:val="0"/>
                  <w:marRight w:val="0"/>
                  <w:marTop w:val="0"/>
                  <w:marBottom w:val="0"/>
                  <w:divBdr>
                    <w:top w:val="none" w:sz="0" w:space="0" w:color="auto"/>
                    <w:left w:val="none" w:sz="0" w:space="0" w:color="auto"/>
                    <w:bottom w:val="none" w:sz="0" w:space="0" w:color="auto"/>
                    <w:right w:val="none" w:sz="0" w:space="0" w:color="auto"/>
                  </w:divBdr>
                </w:div>
                <w:div w:id="87892997">
                  <w:marLeft w:val="0"/>
                  <w:marRight w:val="0"/>
                  <w:marTop w:val="0"/>
                  <w:marBottom w:val="0"/>
                  <w:divBdr>
                    <w:top w:val="none" w:sz="0" w:space="0" w:color="auto"/>
                    <w:left w:val="none" w:sz="0" w:space="0" w:color="auto"/>
                    <w:bottom w:val="none" w:sz="0" w:space="0" w:color="auto"/>
                    <w:right w:val="none" w:sz="0" w:space="0" w:color="auto"/>
                  </w:divBdr>
                </w:div>
                <w:div w:id="1699701215">
                  <w:marLeft w:val="0"/>
                  <w:marRight w:val="0"/>
                  <w:marTop w:val="0"/>
                  <w:marBottom w:val="0"/>
                  <w:divBdr>
                    <w:top w:val="none" w:sz="0" w:space="0" w:color="auto"/>
                    <w:left w:val="none" w:sz="0" w:space="0" w:color="auto"/>
                    <w:bottom w:val="none" w:sz="0" w:space="0" w:color="auto"/>
                    <w:right w:val="none" w:sz="0" w:space="0" w:color="auto"/>
                  </w:divBdr>
                </w:div>
                <w:div w:id="1468430618">
                  <w:marLeft w:val="0"/>
                  <w:marRight w:val="0"/>
                  <w:marTop w:val="0"/>
                  <w:marBottom w:val="0"/>
                  <w:divBdr>
                    <w:top w:val="none" w:sz="0" w:space="0" w:color="auto"/>
                    <w:left w:val="none" w:sz="0" w:space="0" w:color="auto"/>
                    <w:bottom w:val="none" w:sz="0" w:space="0" w:color="auto"/>
                    <w:right w:val="none" w:sz="0" w:space="0" w:color="auto"/>
                  </w:divBdr>
                </w:div>
                <w:div w:id="314842226">
                  <w:marLeft w:val="0"/>
                  <w:marRight w:val="0"/>
                  <w:marTop w:val="0"/>
                  <w:marBottom w:val="0"/>
                  <w:divBdr>
                    <w:top w:val="none" w:sz="0" w:space="0" w:color="auto"/>
                    <w:left w:val="none" w:sz="0" w:space="0" w:color="auto"/>
                    <w:bottom w:val="none" w:sz="0" w:space="0" w:color="auto"/>
                    <w:right w:val="none" w:sz="0" w:space="0" w:color="auto"/>
                  </w:divBdr>
                </w:div>
                <w:div w:id="1159924314">
                  <w:marLeft w:val="0"/>
                  <w:marRight w:val="0"/>
                  <w:marTop w:val="0"/>
                  <w:marBottom w:val="0"/>
                  <w:divBdr>
                    <w:top w:val="none" w:sz="0" w:space="0" w:color="auto"/>
                    <w:left w:val="none" w:sz="0" w:space="0" w:color="auto"/>
                    <w:bottom w:val="none" w:sz="0" w:space="0" w:color="auto"/>
                    <w:right w:val="none" w:sz="0" w:space="0" w:color="auto"/>
                  </w:divBdr>
                </w:div>
                <w:div w:id="782725913">
                  <w:marLeft w:val="0"/>
                  <w:marRight w:val="0"/>
                  <w:marTop w:val="0"/>
                  <w:marBottom w:val="0"/>
                  <w:divBdr>
                    <w:top w:val="none" w:sz="0" w:space="0" w:color="auto"/>
                    <w:left w:val="none" w:sz="0" w:space="0" w:color="auto"/>
                    <w:bottom w:val="none" w:sz="0" w:space="0" w:color="auto"/>
                    <w:right w:val="none" w:sz="0" w:space="0" w:color="auto"/>
                  </w:divBdr>
                </w:div>
                <w:div w:id="1091707198">
                  <w:marLeft w:val="0"/>
                  <w:marRight w:val="0"/>
                  <w:marTop w:val="0"/>
                  <w:marBottom w:val="0"/>
                  <w:divBdr>
                    <w:top w:val="none" w:sz="0" w:space="0" w:color="auto"/>
                    <w:left w:val="none" w:sz="0" w:space="0" w:color="auto"/>
                    <w:bottom w:val="none" w:sz="0" w:space="0" w:color="auto"/>
                    <w:right w:val="none" w:sz="0" w:space="0" w:color="auto"/>
                  </w:divBdr>
                </w:div>
                <w:div w:id="1519464671">
                  <w:marLeft w:val="0"/>
                  <w:marRight w:val="0"/>
                  <w:marTop w:val="0"/>
                  <w:marBottom w:val="0"/>
                  <w:divBdr>
                    <w:top w:val="none" w:sz="0" w:space="0" w:color="auto"/>
                    <w:left w:val="none" w:sz="0" w:space="0" w:color="auto"/>
                    <w:bottom w:val="none" w:sz="0" w:space="0" w:color="auto"/>
                    <w:right w:val="none" w:sz="0" w:space="0" w:color="auto"/>
                  </w:divBdr>
                </w:div>
                <w:div w:id="2094666109">
                  <w:marLeft w:val="0"/>
                  <w:marRight w:val="0"/>
                  <w:marTop w:val="0"/>
                  <w:marBottom w:val="0"/>
                  <w:divBdr>
                    <w:top w:val="none" w:sz="0" w:space="0" w:color="auto"/>
                    <w:left w:val="none" w:sz="0" w:space="0" w:color="auto"/>
                    <w:bottom w:val="none" w:sz="0" w:space="0" w:color="auto"/>
                    <w:right w:val="none" w:sz="0" w:space="0" w:color="auto"/>
                  </w:divBdr>
                </w:div>
                <w:div w:id="2117164717">
                  <w:marLeft w:val="0"/>
                  <w:marRight w:val="0"/>
                  <w:marTop w:val="0"/>
                  <w:marBottom w:val="0"/>
                  <w:divBdr>
                    <w:top w:val="none" w:sz="0" w:space="0" w:color="auto"/>
                    <w:left w:val="none" w:sz="0" w:space="0" w:color="auto"/>
                    <w:bottom w:val="none" w:sz="0" w:space="0" w:color="auto"/>
                    <w:right w:val="none" w:sz="0" w:space="0" w:color="auto"/>
                  </w:divBdr>
                </w:div>
                <w:div w:id="627735130">
                  <w:marLeft w:val="0"/>
                  <w:marRight w:val="0"/>
                  <w:marTop w:val="0"/>
                  <w:marBottom w:val="0"/>
                  <w:divBdr>
                    <w:top w:val="none" w:sz="0" w:space="0" w:color="auto"/>
                    <w:left w:val="none" w:sz="0" w:space="0" w:color="auto"/>
                    <w:bottom w:val="none" w:sz="0" w:space="0" w:color="auto"/>
                    <w:right w:val="none" w:sz="0" w:space="0" w:color="auto"/>
                  </w:divBdr>
                </w:div>
                <w:div w:id="234171097">
                  <w:marLeft w:val="0"/>
                  <w:marRight w:val="0"/>
                  <w:marTop w:val="0"/>
                  <w:marBottom w:val="0"/>
                  <w:divBdr>
                    <w:top w:val="none" w:sz="0" w:space="0" w:color="auto"/>
                    <w:left w:val="none" w:sz="0" w:space="0" w:color="auto"/>
                    <w:bottom w:val="none" w:sz="0" w:space="0" w:color="auto"/>
                    <w:right w:val="none" w:sz="0" w:space="0" w:color="auto"/>
                  </w:divBdr>
                </w:div>
                <w:div w:id="1613973591">
                  <w:marLeft w:val="0"/>
                  <w:marRight w:val="0"/>
                  <w:marTop w:val="0"/>
                  <w:marBottom w:val="0"/>
                  <w:divBdr>
                    <w:top w:val="none" w:sz="0" w:space="0" w:color="auto"/>
                    <w:left w:val="none" w:sz="0" w:space="0" w:color="auto"/>
                    <w:bottom w:val="none" w:sz="0" w:space="0" w:color="auto"/>
                    <w:right w:val="none" w:sz="0" w:space="0" w:color="auto"/>
                  </w:divBdr>
                </w:div>
                <w:div w:id="1645113404">
                  <w:marLeft w:val="0"/>
                  <w:marRight w:val="0"/>
                  <w:marTop w:val="0"/>
                  <w:marBottom w:val="0"/>
                  <w:divBdr>
                    <w:top w:val="none" w:sz="0" w:space="0" w:color="auto"/>
                    <w:left w:val="none" w:sz="0" w:space="0" w:color="auto"/>
                    <w:bottom w:val="none" w:sz="0" w:space="0" w:color="auto"/>
                    <w:right w:val="none" w:sz="0" w:space="0" w:color="auto"/>
                  </w:divBdr>
                </w:div>
                <w:div w:id="1673558997">
                  <w:marLeft w:val="0"/>
                  <w:marRight w:val="0"/>
                  <w:marTop w:val="0"/>
                  <w:marBottom w:val="0"/>
                  <w:divBdr>
                    <w:top w:val="none" w:sz="0" w:space="0" w:color="auto"/>
                    <w:left w:val="none" w:sz="0" w:space="0" w:color="auto"/>
                    <w:bottom w:val="none" w:sz="0" w:space="0" w:color="auto"/>
                    <w:right w:val="none" w:sz="0" w:space="0" w:color="auto"/>
                  </w:divBdr>
                </w:div>
                <w:div w:id="1177648817">
                  <w:marLeft w:val="0"/>
                  <w:marRight w:val="0"/>
                  <w:marTop w:val="0"/>
                  <w:marBottom w:val="0"/>
                  <w:divBdr>
                    <w:top w:val="none" w:sz="0" w:space="0" w:color="auto"/>
                    <w:left w:val="none" w:sz="0" w:space="0" w:color="auto"/>
                    <w:bottom w:val="none" w:sz="0" w:space="0" w:color="auto"/>
                    <w:right w:val="none" w:sz="0" w:space="0" w:color="auto"/>
                  </w:divBdr>
                </w:div>
                <w:div w:id="1830441500">
                  <w:marLeft w:val="0"/>
                  <w:marRight w:val="0"/>
                  <w:marTop w:val="0"/>
                  <w:marBottom w:val="0"/>
                  <w:divBdr>
                    <w:top w:val="none" w:sz="0" w:space="0" w:color="auto"/>
                    <w:left w:val="none" w:sz="0" w:space="0" w:color="auto"/>
                    <w:bottom w:val="none" w:sz="0" w:space="0" w:color="auto"/>
                    <w:right w:val="none" w:sz="0" w:space="0" w:color="auto"/>
                  </w:divBdr>
                </w:div>
                <w:div w:id="406532822">
                  <w:marLeft w:val="0"/>
                  <w:marRight w:val="0"/>
                  <w:marTop w:val="0"/>
                  <w:marBottom w:val="0"/>
                  <w:divBdr>
                    <w:top w:val="none" w:sz="0" w:space="0" w:color="auto"/>
                    <w:left w:val="none" w:sz="0" w:space="0" w:color="auto"/>
                    <w:bottom w:val="none" w:sz="0" w:space="0" w:color="auto"/>
                    <w:right w:val="none" w:sz="0" w:space="0" w:color="auto"/>
                  </w:divBdr>
                </w:div>
                <w:div w:id="1411271481">
                  <w:marLeft w:val="0"/>
                  <w:marRight w:val="0"/>
                  <w:marTop w:val="0"/>
                  <w:marBottom w:val="0"/>
                  <w:divBdr>
                    <w:top w:val="none" w:sz="0" w:space="0" w:color="auto"/>
                    <w:left w:val="none" w:sz="0" w:space="0" w:color="auto"/>
                    <w:bottom w:val="none" w:sz="0" w:space="0" w:color="auto"/>
                    <w:right w:val="none" w:sz="0" w:space="0" w:color="auto"/>
                  </w:divBdr>
                </w:div>
                <w:div w:id="1454058604">
                  <w:marLeft w:val="0"/>
                  <w:marRight w:val="0"/>
                  <w:marTop w:val="0"/>
                  <w:marBottom w:val="0"/>
                  <w:divBdr>
                    <w:top w:val="none" w:sz="0" w:space="0" w:color="auto"/>
                    <w:left w:val="none" w:sz="0" w:space="0" w:color="auto"/>
                    <w:bottom w:val="none" w:sz="0" w:space="0" w:color="auto"/>
                    <w:right w:val="none" w:sz="0" w:space="0" w:color="auto"/>
                  </w:divBdr>
                </w:div>
                <w:div w:id="839539538">
                  <w:marLeft w:val="0"/>
                  <w:marRight w:val="0"/>
                  <w:marTop w:val="0"/>
                  <w:marBottom w:val="0"/>
                  <w:divBdr>
                    <w:top w:val="none" w:sz="0" w:space="0" w:color="auto"/>
                    <w:left w:val="none" w:sz="0" w:space="0" w:color="auto"/>
                    <w:bottom w:val="none" w:sz="0" w:space="0" w:color="auto"/>
                    <w:right w:val="none" w:sz="0" w:space="0" w:color="auto"/>
                  </w:divBdr>
                </w:div>
                <w:div w:id="232392179">
                  <w:marLeft w:val="0"/>
                  <w:marRight w:val="0"/>
                  <w:marTop w:val="0"/>
                  <w:marBottom w:val="0"/>
                  <w:divBdr>
                    <w:top w:val="none" w:sz="0" w:space="0" w:color="auto"/>
                    <w:left w:val="none" w:sz="0" w:space="0" w:color="auto"/>
                    <w:bottom w:val="none" w:sz="0" w:space="0" w:color="auto"/>
                    <w:right w:val="none" w:sz="0" w:space="0" w:color="auto"/>
                  </w:divBdr>
                </w:div>
                <w:div w:id="1389383047">
                  <w:marLeft w:val="0"/>
                  <w:marRight w:val="0"/>
                  <w:marTop w:val="0"/>
                  <w:marBottom w:val="0"/>
                  <w:divBdr>
                    <w:top w:val="none" w:sz="0" w:space="0" w:color="auto"/>
                    <w:left w:val="none" w:sz="0" w:space="0" w:color="auto"/>
                    <w:bottom w:val="none" w:sz="0" w:space="0" w:color="auto"/>
                    <w:right w:val="none" w:sz="0" w:space="0" w:color="auto"/>
                  </w:divBdr>
                </w:div>
                <w:div w:id="1338575671">
                  <w:marLeft w:val="0"/>
                  <w:marRight w:val="0"/>
                  <w:marTop w:val="0"/>
                  <w:marBottom w:val="0"/>
                  <w:divBdr>
                    <w:top w:val="none" w:sz="0" w:space="0" w:color="auto"/>
                    <w:left w:val="none" w:sz="0" w:space="0" w:color="auto"/>
                    <w:bottom w:val="none" w:sz="0" w:space="0" w:color="auto"/>
                    <w:right w:val="none" w:sz="0" w:space="0" w:color="auto"/>
                  </w:divBdr>
                </w:div>
                <w:div w:id="997801942">
                  <w:marLeft w:val="0"/>
                  <w:marRight w:val="0"/>
                  <w:marTop w:val="0"/>
                  <w:marBottom w:val="0"/>
                  <w:divBdr>
                    <w:top w:val="none" w:sz="0" w:space="0" w:color="auto"/>
                    <w:left w:val="none" w:sz="0" w:space="0" w:color="auto"/>
                    <w:bottom w:val="none" w:sz="0" w:space="0" w:color="auto"/>
                    <w:right w:val="none" w:sz="0" w:space="0" w:color="auto"/>
                  </w:divBdr>
                </w:div>
                <w:div w:id="86392090">
                  <w:marLeft w:val="0"/>
                  <w:marRight w:val="0"/>
                  <w:marTop w:val="0"/>
                  <w:marBottom w:val="0"/>
                  <w:divBdr>
                    <w:top w:val="none" w:sz="0" w:space="0" w:color="auto"/>
                    <w:left w:val="none" w:sz="0" w:space="0" w:color="auto"/>
                    <w:bottom w:val="none" w:sz="0" w:space="0" w:color="auto"/>
                    <w:right w:val="none" w:sz="0" w:space="0" w:color="auto"/>
                  </w:divBdr>
                </w:div>
                <w:div w:id="402918073">
                  <w:marLeft w:val="0"/>
                  <w:marRight w:val="0"/>
                  <w:marTop w:val="0"/>
                  <w:marBottom w:val="0"/>
                  <w:divBdr>
                    <w:top w:val="none" w:sz="0" w:space="0" w:color="auto"/>
                    <w:left w:val="none" w:sz="0" w:space="0" w:color="auto"/>
                    <w:bottom w:val="none" w:sz="0" w:space="0" w:color="auto"/>
                    <w:right w:val="none" w:sz="0" w:space="0" w:color="auto"/>
                  </w:divBdr>
                </w:div>
                <w:div w:id="1876111923">
                  <w:marLeft w:val="0"/>
                  <w:marRight w:val="0"/>
                  <w:marTop w:val="0"/>
                  <w:marBottom w:val="0"/>
                  <w:divBdr>
                    <w:top w:val="none" w:sz="0" w:space="0" w:color="auto"/>
                    <w:left w:val="none" w:sz="0" w:space="0" w:color="auto"/>
                    <w:bottom w:val="none" w:sz="0" w:space="0" w:color="auto"/>
                    <w:right w:val="none" w:sz="0" w:space="0" w:color="auto"/>
                  </w:divBdr>
                </w:div>
                <w:div w:id="1861434189">
                  <w:marLeft w:val="0"/>
                  <w:marRight w:val="0"/>
                  <w:marTop w:val="0"/>
                  <w:marBottom w:val="0"/>
                  <w:divBdr>
                    <w:top w:val="none" w:sz="0" w:space="0" w:color="auto"/>
                    <w:left w:val="none" w:sz="0" w:space="0" w:color="auto"/>
                    <w:bottom w:val="none" w:sz="0" w:space="0" w:color="auto"/>
                    <w:right w:val="none" w:sz="0" w:space="0" w:color="auto"/>
                  </w:divBdr>
                </w:div>
                <w:div w:id="8454852">
                  <w:marLeft w:val="0"/>
                  <w:marRight w:val="0"/>
                  <w:marTop w:val="0"/>
                  <w:marBottom w:val="0"/>
                  <w:divBdr>
                    <w:top w:val="none" w:sz="0" w:space="0" w:color="auto"/>
                    <w:left w:val="none" w:sz="0" w:space="0" w:color="auto"/>
                    <w:bottom w:val="none" w:sz="0" w:space="0" w:color="auto"/>
                    <w:right w:val="none" w:sz="0" w:space="0" w:color="auto"/>
                  </w:divBdr>
                </w:div>
                <w:div w:id="273905175">
                  <w:marLeft w:val="0"/>
                  <w:marRight w:val="0"/>
                  <w:marTop w:val="0"/>
                  <w:marBottom w:val="0"/>
                  <w:divBdr>
                    <w:top w:val="none" w:sz="0" w:space="0" w:color="auto"/>
                    <w:left w:val="none" w:sz="0" w:space="0" w:color="auto"/>
                    <w:bottom w:val="none" w:sz="0" w:space="0" w:color="auto"/>
                    <w:right w:val="none" w:sz="0" w:space="0" w:color="auto"/>
                  </w:divBdr>
                </w:div>
                <w:div w:id="2061316425">
                  <w:marLeft w:val="0"/>
                  <w:marRight w:val="0"/>
                  <w:marTop w:val="0"/>
                  <w:marBottom w:val="0"/>
                  <w:divBdr>
                    <w:top w:val="none" w:sz="0" w:space="0" w:color="auto"/>
                    <w:left w:val="none" w:sz="0" w:space="0" w:color="auto"/>
                    <w:bottom w:val="none" w:sz="0" w:space="0" w:color="auto"/>
                    <w:right w:val="none" w:sz="0" w:space="0" w:color="auto"/>
                  </w:divBdr>
                </w:div>
                <w:div w:id="1215430788">
                  <w:marLeft w:val="0"/>
                  <w:marRight w:val="0"/>
                  <w:marTop w:val="0"/>
                  <w:marBottom w:val="0"/>
                  <w:divBdr>
                    <w:top w:val="none" w:sz="0" w:space="0" w:color="auto"/>
                    <w:left w:val="none" w:sz="0" w:space="0" w:color="auto"/>
                    <w:bottom w:val="none" w:sz="0" w:space="0" w:color="auto"/>
                    <w:right w:val="none" w:sz="0" w:space="0" w:color="auto"/>
                  </w:divBdr>
                </w:div>
                <w:div w:id="1641417912">
                  <w:marLeft w:val="0"/>
                  <w:marRight w:val="0"/>
                  <w:marTop w:val="0"/>
                  <w:marBottom w:val="0"/>
                  <w:divBdr>
                    <w:top w:val="none" w:sz="0" w:space="0" w:color="auto"/>
                    <w:left w:val="none" w:sz="0" w:space="0" w:color="auto"/>
                    <w:bottom w:val="none" w:sz="0" w:space="0" w:color="auto"/>
                    <w:right w:val="none" w:sz="0" w:space="0" w:color="auto"/>
                  </w:divBdr>
                </w:div>
                <w:div w:id="1743335789">
                  <w:marLeft w:val="0"/>
                  <w:marRight w:val="0"/>
                  <w:marTop w:val="0"/>
                  <w:marBottom w:val="0"/>
                  <w:divBdr>
                    <w:top w:val="none" w:sz="0" w:space="0" w:color="auto"/>
                    <w:left w:val="none" w:sz="0" w:space="0" w:color="auto"/>
                    <w:bottom w:val="none" w:sz="0" w:space="0" w:color="auto"/>
                    <w:right w:val="none" w:sz="0" w:space="0" w:color="auto"/>
                  </w:divBdr>
                </w:div>
                <w:div w:id="702751379">
                  <w:marLeft w:val="0"/>
                  <w:marRight w:val="0"/>
                  <w:marTop w:val="0"/>
                  <w:marBottom w:val="0"/>
                  <w:divBdr>
                    <w:top w:val="none" w:sz="0" w:space="0" w:color="auto"/>
                    <w:left w:val="none" w:sz="0" w:space="0" w:color="auto"/>
                    <w:bottom w:val="none" w:sz="0" w:space="0" w:color="auto"/>
                    <w:right w:val="none" w:sz="0" w:space="0" w:color="auto"/>
                  </w:divBdr>
                </w:div>
                <w:div w:id="1731270848">
                  <w:marLeft w:val="0"/>
                  <w:marRight w:val="0"/>
                  <w:marTop w:val="0"/>
                  <w:marBottom w:val="0"/>
                  <w:divBdr>
                    <w:top w:val="none" w:sz="0" w:space="0" w:color="auto"/>
                    <w:left w:val="none" w:sz="0" w:space="0" w:color="auto"/>
                    <w:bottom w:val="none" w:sz="0" w:space="0" w:color="auto"/>
                    <w:right w:val="none" w:sz="0" w:space="0" w:color="auto"/>
                  </w:divBdr>
                </w:div>
                <w:div w:id="210463851">
                  <w:marLeft w:val="0"/>
                  <w:marRight w:val="0"/>
                  <w:marTop w:val="0"/>
                  <w:marBottom w:val="0"/>
                  <w:divBdr>
                    <w:top w:val="none" w:sz="0" w:space="0" w:color="auto"/>
                    <w:left w:val="none" w:sz="0" w:space="0" w:color="auto"/>
                    <w:bottom w:val="none" w:sz="0" w:space="0" w:color="auto"/>
                    <w:right w:val="none" w:sz="0" w:space="0" w:color="auto"/>
                  </w:divBdr>
                </w:div>
                <w:div w:id="1726561252">
                  <w:marLeft w:val="0"/>
                  <w:marRight w:val="0"/>
                  <w:marTop w:val="0"/>
                  <w:marBottom w:val="0"/>
                  <w:divBdr>
                    <w:top w:val="none" w:sz="0" w:space="0" w:color="auto"/>
                    <w:left w:val="none" w:sz="0" w:space="0" w:color="auto"/>
                    <w:bottom w:val="none" w:sz="0" w:space="0" w:color="auto"/>
                    <w:right w:val="none" w:sz="0" w:space="0" w:color="auto"/>
                  </w:divBdr>
                </w:div>
                <w:div w:id="645403990">
                  <w:marLeft w:val="0"/>
                  <w:marRight w:val="0"/>
                  <w:marTop w:val="0"/>
                  <w:marBottom w:val="0"/>
                  <w:divBdr>
                    <w:top w:val="none" w:sz="0" w:space="0" w:color="auto"/>
                    <w:left w:val="none" w:sz="0" w:space="0" w:color="auto"/>
                    <w:bottom w:val="none" w:sz="0" w:space="0" w:color="auto"/>
                    <w:right w:val="none" w:sz="0" w:space="0" w:color="auto"/>
                  </w:divBdr>
                </w:div>
                <w:div w:id="360207694">
                  <w:marLeft w:val="0"/>
                  <w:marRight w:val="0"/>
                  <w:marTop w:val="0"/>
                  <w:marBottom w:val="0"/>
                  <w:divBdr>
                    <w:top w:val="none" w:sz="0" w:space="0" w:color="auto"/>
                    <w:left w:val="none" w:sz="0" w:space="0" w:color="auto"/>
                    <w:bottom w:val="none" w:sz="0" w:space="0" w:color="auto"/>
                    <w:right w:val="none" w:sz="0" w:space="0" w:color="auto"/>
                  </w:divBdr>
                </w:div>
                <w:div w:id="765004520">
                  <w:marLeft w:val="0"/>
                  <w:marRight w:val="0"/>
                  <w:marTop w:val="0"/>
                  <w:marBottom w:val="0"/>
                  <w:divBdr>
                    <w:top w:val="none" w:sz="0" w:space="0" w:color="auto"/>
                    <w:left w:val="none" w:sz="0" w:space="0" w:color="auto"/>
                    <w:bottom w:val="none" w:sz="0" w:space="0" w:color="auto"/>
                    <w:right w:val="none" w:sz="0" w:space="0" w:color="auto"/>
                  </w:divBdr>
                </w:div>
                <w:div w:id="1733699890">
                  <w:marLeft w:val="0"/>
                  <w:marRight w:val="0"/>
                  <w:marTop w:val="0"/>
                  <w:marBottom w:val="0"/>
                  <w:divBdr>
                    <w:top w:val="none" w:sz="0" w:space="0" w:color="auto"/>
                    <w:left w:val="none" w:sz="0" w:space="0" w:color="auto"/>
                    <w:bottom w:val="none" w:sz="0" w:space="0" w:color="auto"/>
                    <w:right w:val="none" w:sz="0" w:space="0" w:color="auto"/>
                  </w:divBdr>
                </w:div>
                <w:div w:id="1867595903">
                  <w:marLeft w:val="0"/>
                  <w:marRight w:val="0"/>
                  <w:marTop w:val="0"/>
                  <w:marBottom w:val="0"/>
                  <w:divBdr>
                    <w:top w:val="none" w:sz="0" w:space="0" w:color="auto"/>
                    <w:left w:val="none" w:sz="0" w:space="0" w:color="auto"/>
                    <w:bottom w:val="none" w:sz="0" w:space="0" w:color="auto"/>
                    <w:right w:val="none" w:sz="0" w:space="0" w:color="auto"/>
                  </w:divBdr>
                </w:div>
                <w:div w:id="1386443017">
                  <w:marLeft w:val="0"/>
                  <w:marRight w:val="0"/>
                  <w:marTop w:val="0"/>
                  <w:marBottom w:val="0"/>
                  <w:divBdr>
                    <w:top w:val="none" w:sz="0" w:space="0" w:color="auto"/>
                    <w:left w:val="none" w:sz="0" w:space="0" w:color="auto"/>
                    <w:bottom w:val="none" w:sz="0" w:space="0" w:color="auto"/>
                    <w:right w:val="none" w:sz="0" w:space="0" w:color="auto"/>
                  </w:divBdr>
                </w:div>
                <w:div w:id="35469465">
                  <w:marLeft w:val="0"/>
                  <w:marRight w:val="0"/>
                  <w:marTop w:val="0"/>
                  <w:marBottom w:val="0"/>
                  <w:divBdr>
                    <w:top w:val="none" w:sz="0" w:space="0" w:color="auto"/>
                    <w:left w:val="none" w:sz="0" w:space="0" w:color="auto"/>
                    <w:bottom w:val="none" w:sz="0" w:space="0" w:color="auto"/>
                    <w:right w:val="none" w:sz="0" w:space="0" w:color="auto"/>
                  </w:divBdr>
                </w:div>
                <w:div w:id="1776055806">
                  <w:marLeft w:val="0"/>
                  <w:marRight w:val="0"/>
                  <w:marTop w:val="0"/>
                  <w:marBottom w:val="0"/>
                  <w:divBdr>
                    <w:top w:val="none" w:sz="0" w:space="0" w:color="auto"/>
                    <w:left w:val="none" w:sz="0" w:space="0" w:color="auto"/>
                    <w:bottom w:val="none" w:sz="0" w:space="0" w:color="auto"/>
                    <w:right w:val="none" w:sz="0" w:space="0" w:color="auto"/>
                  </w:divBdr>
                </w:div>
                <w:div w:id="1217547744">
                  <w:marLeft w:val="0"/>
                  <w:marRight w:val="0"/>
                  <w:marTop w:val="0"/>
                  <w:marBottom w:val="0"/>
                  <w:divBdr>
                    <w:top w:val="none" w:sz="0" w:space="0" w:color="auto"/>
                    <w:left w:val="none" w:sz="0" w:space="0" w:color="auto"/>
                    <w:bottom w:val="none" w:sz="0" w:space="0" w:color="auto"/>
                    <w:right w:val="none" w:sz="0" w:space="0" w:color="auto"/>
                  </w:divBdr>
                </w:div>
                <w:div w:id="988940998">
                  <w:marLeft w:val="0"/>
                  <w:marRight w:val="0"/>
                  <w:marTop w:val="0"/>
                  <w:marBottom w:val="0"/>
                  <w:divBdr>
                    <w:top w:val="none" w:sz="0" w:space="0" w:color="auto"/>
                    <w:left w:val="none" w:sz="0" w:space="0" w:color="auto"/>
                    <w:bottom w:val="none" w:sz="0" w:space="0" w:color="auto"/>
                    <w:right w:val="none" w:sz="0" w:space="0" w:color="auto"/>
                  </w:divBdr>
                </w:div>
                <w:div w:id="1483546757">
                  <w:marLeft w:val="0"/>
                  <w:marRight w:val="0"/>
                  <w:marTop w:val="0"/>
                  <w:marBottom w:val="0"/>
                  <w:divBdr>
                    <w:top w:val="none" w:sz="0" w:space="0" w:color="auto"/>
                    <w:left w:val="none" w:sz="0" w:space="0" w:color="auto"/>
                    <w:bottom w:val="none" w:sz="0" w:space="0" w:color="auto"/>
                    <w:right w:val="none" w:sz="0" w:space="0" w:color="auto"/>
                  </w:divBdr>
                </w:div>
                <w:div w:id="849950338">
                  <w:marLeft w:val="0"/>
                  <w:marRight w:val="0"/>
                  <w:marTop w:val="0"/>
                  <w:marBottom w:val="0"/>
                  <w:divBdr>
                    <w:top w:val="none" w:sz="0" w:space="0" w:color="auto"/>
                    <w:left w:val="none" w:sz="0" w:space="0" w:color="auto"/>
                    <w:bottom w:val="none" w:sz="0" w:space="0" w:color="auto"/>
                    <w:right w:val="none" w:sz="0" w:space="0" w:color="auto"/>
                  </w:divBdr>
                </w:div>
                <w:div w:id="1033074916">
                  <w:marLeft w:val="0"/>
                  <w:marRight w:val="0"/>
                  <w:marTop w:val="0"/>
                  <w:marBottom w:val="0"/>
                  <w:divBdr>
                    <w:top w:val="none" w:sz="0" w:space="0" w:color="auto"/>
                    <w:left w:val="none" w:sz="0" w:space="0" w:color="auto"/>
                    <w:bottom w:val="none" w:sz="0" w:space="0" w:color="auto"/>
                    <w:right w:val="none" w:sz="0" w:space="0" w:color="auto"/>
                  </w:divBdr>
                </w:div>
                <w:div w:id="1944805413">
                  <w:marLeft w:val="0"/>
                  <w:marRight w:val="0"/>
                  <w:marTop w:val="0"/>
                  <w:marBottom w:val="0"/>
                  <w:divBdr>
                    <w:top w:val="none" w:sz="0" w:space="0" w:color="auto"/>
                    <w:left w:val="none" w:sz="0" w:space="0" w:color="auto"/>
                    <w:bottom w:val="none" w:sz="0" w:space="0" w:color="auto"/>
                    <w:right w:val="none" w:sz="0" w:space="0" w:color="auto"/>
                  </w:divBdr>
                </w:div>
                <w:div w:id="103119416">
                  <w:marLeft w:val="0"/>
                  <w:marRight w:val="0"/>
                  <w:marTop w:val="0"/>
                  <w:marBottom w:val="0"/>
                  <w:divBdr>
                    <w:top w:val="none" w:sz="0" w:space="0" w:color="auto"/>
                    <w:left w:val="none" w:sz="0" w:space="0" w:color="auto"/>
                    <w:bottom w:val="none" w:sz="0" w:space="0" w:color="auto"/>
                    <w:right w:val="none" w:sz="0" w:space="0" w:color="auto"/>
                  </w:divBdr>
                </w:div>
                <w:div w:id="1705985379">
                  <w:marLeft w:val="0"/>
                  <w:marRight w:val="0"/>
                  <w:marTop w:val="0"/>
                  <w:marBottom w:val="0"/>
                  <w:divBdr>
                    <w:top w:val="none" w:sz="0" w:space="0" w:color="auto"/>
                    <w:left w:val="none" w:sz="0" w:space="0" w:color="auto"/>
                    <w:bottom w:val="none" w:sz="0" w:space="0" w:color="auto"/>
                    <w:right w:val="none" w:sz="0" w:space="0" w:color="auto"/>
                  </w:divBdr>
                </w:div>
                <w:div w:id="1972007076">
                  <w:marLeft w:val="0"/>
                  <w:marRight w:val="0"/>
                  <w:marTop w:val="0"/>
                  <w:marBottom w:val="0"/>
                  <w:divBdr>
                    <w:top w:val="none" w:sz="0" w:space="0" w:color="auto"/>
                    <w:left w:val="none" w:sz="0" w:space="0" w:color="auto"/>
                    <w:bottom w:val="none" w:sz="0" w:space="0" w:color="auto"/>
                    <w:right w:val="none" w:sz="0" w:space="0" w:color="auto"/>
                  </w:divBdr>
                </w:div>
                <w:div w:id="1965112111">
                  <w:marLeft w:val="0"/>
                  <w:marRight w:val="0"/>
                  <w:marTop w:val="0"/>
                  <w:marBottom w:val="0"/>
                  <w:divBdr>
                    <w:top w:val="none" w:sz="0" w:space="0" w:color="auto"/>
                    <w:left w:val="none" w:sz="0" w:space="0" w:color="auto"/>
                    <w:bottom w:val="none" w:sz="0" w:space="0" w:color="auto"/>
                    <w:right w:val="none" w:sz="0" w:space="0" w:color="auto"/>
                  </w:divBdr>
                </w:div>
                <w:div w:id="579023063">
                  <w:marLeft w:val="0"/>
                  <w:marRight w:val="0"/>
                  <w:marTop w:val="0"/>
                  <w:marBottom w:val="0"/>
                  <w:divBdr>
                    <w:top w:val="none" w:sz="0" w:space="0" w:color="auto"/>
                    <w:left w:val="none" w:sz="0" w:space="0" w:color="auto"/>
                    <w:bottom w:val="none" w:sz="0" w:space="0" w:color="auto"/>
                    <w:right w:val="none" w:sz="0" w:space="0" w:color="auto"/>
                  </w:divBdr>
                </w:div>
                <w:div w:id="1093353419">
                  <w:marLeft w:val="0"/>
                  <w:marRight w:val="0"/>
                  <w:marTop w:val="0"/>
                  <w:marBottom w:val="0"/>
                  <w:divBdr>
                    <w:top w:val="none" w:sz="0" w:space="0" w:color="auto"/>
                    <w:left w:val="none" w:sz="0" w:space="0" w:color="auto"/>
                    <w:bottom w:val="none" w:sz="0" w:space="0" w:color="auto"/>
                    <w:right w:val="none" w:sz="0" w:space="0" w:color="auto"/>
                  </w:divBdr>
                </w:div>
                <w:div w:id="2031834348">
                  <w:marLeft w:val="0"/>
                  <w:marRight w:val="0"/>
                  <w:marTop w:val="0"/>
                  <w:marBottom w:val="0"/>
                  <w:divBdr>
                    <w:top w:val="none" w:sz="0" w:space="0" w:color="auto"/>
                    <w:left w:val="none" w:sz="0" w:space="0" w:color="auto"/>
                    <w:bottom w:val="none" w:sz="0" w:space="0" w:color="auto"/>
                    <w:right w:val="none" w:sz="0" w:space="0" w:color="auto"/>
                  </w:divBdr>
                </w:div>
                <w:div w:id="2009820388">
                  <w:marLeft w:val="0"/>
                  <w:marRight w:val="0"/>
                  <w:marTop w:val="0"/>
                  <w:marBottom w:val="0"/>
                  <w:divBdr>
                    <w:top w:val="none" w:sz="0" w:space="0" w:color="auto"/>
                    <w:left w:val="none" w:sz="0" w:space="0" w:color="auto"/>
                    <w:bottom w:val="none" w:sz="0" w:space="0" w:color="auto"/>
                    <w:right w:val="none" w:sz="0" w:space="0" w:color="auto"/>
                  </w:divBdr>
                </w:div>
                <w:div w:id="28994891">
                  <w:marLeft w:val="0"/>
                  <w:marRight w:val="0"/>
                  <w:marTop w:val="0"/>
                  <w:marBottom w:val="0"/>
                  <w:divBdr>
                    <w:top w:val="none" w:sz="0" w:space="0" w:color="auto"/>
                    <w:left w:val="none" w:sz="0" w:space="0" w:color="auto"/>
                    <w:bottom w:val="none" w:sz="0" w:space="0" w:color="auto"/>
                    <w:right w:val="none" w:sz="0" w:space="0" w:color="auto"/>
                  </w:divBdr>
                </w:div>
                <w:div w:id="1869831816">
                  <w:marLeft w:val="0"/>
                  <w:marRight w:val="0"/>
                  <w:marTop w:val="0"/>
                  <w:marBottom w:val="0"/>
                  <w:divBdr>
                    <w:top w:val="none" w:sz="0" w:space="0" w:color="auto"/>
                    <w:left w:val="none" w:sz="0" w:space="0" w:color="auto"/>
                    <w:bottom w:val="none" w:sz="0" w:space="0" w:color="auto"/>
                    <w:right w:val="none" w:sz="0" w:space="0" w:color="auto"/>
                  </w:divBdr>
                </w:div>
                <w:div w:id="483276962">
                  <w:marLeft w:val="0"/>
                  <w:marRight w:val="0"/>
                  <w:marTop w:val="0"/>
                  <w:marBottom w:val="0"/>
                  <w:divBdr>
                    <w:top w:val="none" w:sz="0" w:space="0" w:color="auto"/>
                    <w:left w:val="none" w:sz="0" w:space="0" w:color="auto"/>
                    <w:bottom w:val="none" w:sz="0" w:space="0" w:color="auto"/>
                    <w:right w:val="none" w:sz="0" w:space="0" w:color="auto"/>
                  </w:divBdr>
                </w:div>
                <w:div w:id="671958353">
                  <w:marLeft w:val="0"/>
                  <w:marRight w:val="0"/>
                  <w:marTop w:val="0"/>
                  <w:marBottom w:val="0"/>
                  <w:divBdr>
                    <w:top w:val="none" w:sz="0" w:space="0" w:color="auto"/>
                    <w:left w:val="none" w:sz="0" w:space="0" w:color="auto"/>
                    <w:bottom w:val="none" w:sz="0" w:space="0" w:color="auto"/>
                    <w:right w:val="none" w:sz="0" w:space="0" w:color="auto"/>
                  </w:divBdr>
                </w:div>
                <w:div w:id="1508642352">
                  <w:marLeft w:val="0"/>
                  <w:marRight w:val="0"/>
                  <w:marTop w:val="0"/>
                  <w:marBottom w:val="0"/>
                  <w:divBdr>
                    <w:top w:val="none" w:sz="0" w:space="0" w:color="auto"/>
                    <w:left w:val="none" w:sz="0" w:space="0" w:color="auto"/>
                    <w:bottom w:val="none" w:sz="0" w:space="0" w:color="auto"/>
                    <w:right w:val="none" w:sz="0" w:space="0" w:color="auto"/>
                  </w:divBdr>
                </w:div>
                <w:div w:id="1107848424">
                  <w:marLeft w:val="0"/>
                  <w:marRight w:val="0"/>
                  <w:marTop w:val="0"/>
                  <w:marBottom w:val="0"/>
                  <w:divBdr>
                    <w:top w:val="none" w:sz="0" w:space="0" w:color="auto"/>
                    <w:left w:val="none" w:sz="0" w:space="0" w:color="auto"/>
                    <w:bottom w:val="none" w:sz="0" w:space="0" w:color="auto"/>
                    <w:right w:val="none" w:sz="0" w:space="0" w:color="auto"/>
                  </w:divBdr>
                </w:div>
                <w:div w:id="938297995">
                  <w:marLeft w:val="0"/>
                  <w:marRight w:val="0"/>
                  <w:marTop w:val="0"/>
                  <w:marBottom w:val="0"/>
                  <w:divBdr>
                    <w:top w:val="none" w:sz="0" w:space="0" w:color="auto"/>
                    <w:left w:val="none" w:sz="0" w:space="0" w:color="auto"/>
                    <w:bottom w:val="none" w:sz="0" w:space="0" w:color="auto"/>
                    <w:right w:val="none" w:sz="0" w:space="0" w:color="auto"/>
                  </w:divBdr>
                </w:div>
                <w:div w:id="1625577569">
                  <w:marLeft w:val="0"/>
                  <w:marRight w:val="0"/>
                  <w:marTop w:val="0"/>
                  <w:marBottom w:val="0"/>
                  <w:divBdr>
                    <w:top w:val="none" w:sz="0" w:space="0" w:color="auto"/>
                    <w:left w:val="none" w:sz="0" w:space="0" w:color="auto"/>
                    <w:bottom w:val="none" w:sz="0" w:space="0" w:color="auto"/>
                    <w:right w:val="none" w:sz="0" w:space="0" w:color="auto"/>
                  </w:divBdr>
                </w:div>
                <w:div w:id="478614213">
                  <w:marLeft w:val="0"/>
                  <w:marRight w:val="0"/>
                  <w:marTop w:val="0"/>
                  <w:marBottom w:val="0"/>
                  <w:divBdr>
                    <w:top w:val="none" w:sz="0" w:space="0" w:color="auto"/>
                    <w:left w:val="none" w:sz="0" w:space="0" w:color="auto"/>
                    <w:bottom w:val="none" w:sz="0" w:space="0" w:color="auto"/>
                    <w:right w:val="none" w:sz="0" w:space="0" w:color="auto"/>
                  </w:divBdr>
                </w:div>
                <w:div w:id="523136278">
                  <w:marLeft w:val="0"/>
                  <w:marRight w:val="0"/>
                  <w:marTop w:val="0"/>
                  <w:marBottom w:val="0"/>
                  <w:divBdr>
                    <w:top w:val="none" w:sz="0" w:space="0" w:color="auto"/>
                    <w:left w:val="none" w:sz="0" w:space="0" w:color="auto"/>
                    <w:bottom w:val="none" w:sz="0" w:space="0" w:color="auto"/>
                    <w:right w:val="none" w:sz="0" w:space="0" w:color="auto"/>
                  </w:divBdr>
                </w:div>
                <w:div w:id="192428463">
                  <w:marLeft w:val="0"/>
                  <w:marRight w:val="0"/>
                  <w:marTop w:val="0"/>
                  <w:marBottom w:val="0"/>
                  <w:divBdr>
                    <w:top w:val="none" w:sz="0" w:space="0" w:color="auto"/>
                    <w:left w:val="none" w:sz="0" w:space="0" w:color="auto"/>
                    <w:bottom w:val="none" w:sz="0" w:space="0" w:color="auto"/>
                    <w:right w:val="none" w:sz="0" w:space="0" w:color="auto"/>
                  </w:divBdr>
                </w:div>
                <w:div w:id="213396988">
                  <w:marLeft w:val="0"/>
                  <w:marRight w:val="0"/>
                  <w:marTop w:val="0"/>
                  <w:marBottom w:val="0"/>
                  <w:divBdr>
                    <w:top w:val="none" w:sz="0" w:space="0" w:color="auto"/>
                    <w:left w:val="none" w:sz="0" w:space="0" w:color="auto"/>
                    <w:bottom w:val="none" w:sz="0" w:space="0" w:color="auto"/>
                    <w:right w:val="none" w:sz="0" w:space="0" w:color="auto"/>
                  </w:divBdr>
                </w:div>
                <w:div w:id="1013728092">
                  <w:marLeft w:val="0"/>
                  <w:marRight w:val="0"/>
                  <w:marTop w:val="0"/>
                  <w:marBottom w:val="0"/>
                  <w:divBdr>
                    <w:top w:val="none" w:sz="0" w:space="0" w:color="auto"/>
                    <w:left w:val="none" w:sz="0" w:space="0" w:color="auto"/>
                    <w:bottom w:val="none" w:sz="0" w:space="0" w:color="auto"/>
                    <w:right w:val="none" w:sz="0" w:space="0" w:color="auto"/>
                  </w:divBdr>
                </w:div>
                <w:div w:id="904948308">
                  <w:marLeft w:val="0"/>
                  <w:marRight w:val="0"/>
                  <w:marTop w:val="0"/>
                  <w:marBottom w:val="0"/>
                  <w:divBdr>
                    <w:top w:val="none" w:sz="0" w:space="0" w:color="auto"/>
                    <w:left w:val="none" w:sz="0" w:space="0" w:color="auto"/>
                    <w:bottom w:val="none" w:sz="0" w:space="0" w:color="auto"/>
                    <w:right w:val="none" w:sz="0" w:space="0" w:color="auto"/>
                  </w:divBdr>
                </w:div>
                <w:div w:id="822894410">
                  <w:marLeft w:val="0"/>
                  <w:marRight w:val="0"/>
                  <w:marTop w:val="0"/>
                  <w:marBottom w:val="0"/>
                  <w:divBdr>
                    <w:top w:val="none" w:sz="0" w:space="0" w:color="auto"/>
                    <w:left w:val="none" w:sz="0" w:space="0" w:color="auto"/>
                    <w:bottom w:val="none" w:sz="0" w:space="0" w:color="auto"/>
                    <w:right w:val="none" w:sz="0" w:space="0" w:color="auto"/>
                  </w:divBdr>
                </w:div>
                <w:div w:id="1097603371">
                  <w:marLeft w:val="0"/>
                  <w:marRight w:val="0"/>
                  <w:marTop w:val="0"/>
                  <w:marBottom w:val="0"/>
                  <w:divBdr>
                    <w:top w:val="none" w:sz="0" w:space="0" w:color="auto"/>
                    <w:left w:val="none" w:sz="0" w:space="0" w:color="auto"/>
                    <w:bottom w:val="none" w:sz="0" w:space="0" w:color="auto"/>
                    <w:right w:val="none" w:sz="0" w:space="0" w:color="auto"/>
                  </w:divBdr>
                </w:div>
                <w:div w:id="234514720">
                  <w:marLeft w:val="0"/>
                  <w:marRight w:val="0"/>
                  <w:marTop w:val="0"/>
                  <w:marBottom w:val="0"/>
                  <w:divBdr>
                    <w:top w:val="none" w:sz="0" w:space="0" w:color="auto"/>
                    <w:left w:val="none" w:sz="0" w:space="0" w:color="auto"/>
                    <w:bottom w:val="none" w:sz="0" w:space="0" w:color="auto"/>
                    <w:right w:val="none" w:sz="0" w:space="0" w:color="auto"/>
                  </w:divBdr>
                </w:div>
                <w:div w:id="578830440">
                  <w:marLeft w:val="0"/>
                  <w:marRight w:val="0"/>
                  <w:marTop w:val="0"/>
                  <w:marBottom w:val="0"/>
                  <w:divBdr>
                    <w:top w:val="none" w:sz="0" w:space="0" w:color="auto"/>
                    <w:left w:val="none" w:sz="0" w:space="0" w:color="auto"/>
                    <w:bottom w:val="none" w:sz="0" w:space="0" w:color="auto"/>
                    <w:right w:val="none" w:sz="0" w:space="0" w:color="auto"/>
                  </w:divBdr>
                </w:div>
                <w:div w:id="1860122242">
                  <w:marLeft w:val="0"/>
                  <w:marRight w:val="0"/>
                  <w:marTop w:val="0"/>
                  <w:marBottom w:val="0"/>
                  <w:divBdr>
                    <w:top w:val="none" w:sz="0" w:space="0" w:color="auto"/>
                    <w:left w:val="none" w:sz="0" w:space="0" w:color="auto"/>
                    <w:bottom w:val="none" w:sz="0" w:space="0" w:color="auto"/>
                    <w:right w:val="none" w:sz="0" w:space="0" w:color="auto"/>
                  </w:divBdr>
                </w:div>
                <w:div w:id="753478654">
                  <w:marLeft w:val="0"/>
                  <w:marRight w:val="0"/>
                  <w:marTop w:val="0"/>
                  <w:marBottom w:val="0"/>
                  <w:divBdr>
                    <w:top w:val="none" w:sz="0" w:space="0" w:color="auto"/>
                    <w:left w:val="none" w:sz="0" w:space="0" w:color="auto"/>
                    <w:bottom w:val="none" w:sz="0" w:space="0" w:color="auto"/>
                    <w:right w:val="none" w:sz="0" w:space="0" w:color="auto"/>
                  </w:divBdr>
                </w:div>
                <w:div w:id="1206409989">
                  <w:marLeft w:val="0"/>
                  <w:marRight w:val="0"/>
                  <w:marTop w:val="0"/>
                  <w:marBottom w:val="0"/>
                  <w:divBdr>
                    <w:top w:val="none" w:sz="0" w:space="0" w:color="auto"/>
                    <w:left w:val="none" w:sz="0" w:space="0" w:color="auto"/>
                    <w:bottom w:val="none" w:sz="0" w:space="0" w:color="auto"/>
                    <w:right w:val="none" w:sz="0" w:space="0" w:color="auto"/>
                  </w:divBdr>
                </w:div>
                <w:div w:id="2138715337">
                  <w:marLeft w:val="0"/>
                  <w:marRight w:val="0"/>
                  <w:marTop w:val="0"/>
                  <w:marBottom w:val="0"/>
                  <w:divBdr>
                    <w:top w:val="none" w:sz="0" w:space="0" w:color="auto"/>
                    <w:left w:val="none" w:sz="0" w:space="0" w:color="auto"/>
                    <w:bottom w:val="none" w:sz="0" w:space="0" w:color="auto"/>
                    <w:right w:val="none" w:sz="0" w:space="0" w:color="auto"/>
                  </w:divBdr>
                </w:div>
                <w:div w:id="387728886">
                  <w:marLeft w:val="0"/>
                  <w:marRight w:val="0"/>
                  <w:marTop w:val="0"/>
                  <w:marBottom w:val="0"/>
                  <w:divBdr>
                    <w:top w:val="none" w:sz="0" w:space="0" w:color="auto"/>
                    <w:left w:val="none" w:sz="0" w:space="0" w:color="auto"/>
                    <w:bottom w:val="none" w:sz="0" w:space="0" w:color="auto"/>
                    <w:right w:val="none" w:sz="0" w:space="0" w:color="auto"/>
                  </w:divBdr>
                </w:div>
                <w:div w:id="157112567">
                  <w:marLeft w:val="0"/>
                  <w:marRight w:val="0"/>
                  <w:marTop w:val="0"/>
                  <w:marBottom w:val="0"/>
                  <w:divBdr>
                    <w:top w:val="none" w:sz="0" w:space="0" w:color="auto"/>
                    <w:left w:val="none" w:sz="0" w:space="0" w:color="auto"/>
                    <w:bottom w:val="none" w:sz="0" w:space="0" w:color="auto"/>
                    <w:right w:val="none" w:sz="0" w:space="0" w:color="auto"/>
                  </w:divBdr>
                </w:div>
                <w:div w:id="456879381">
                  <w:marLeft w:val="0"/>
                  <w:marRight w:val="0"/>
                  <w:marTop w:val="0"/>
                  <w:marBottom w:val="0"/>
                  <w:divBdr>
                    <w:top w:val="none" w:sz="0" w:space="0" w:color="auto"/>
                    <w:left w:val="none" w:sz="0" w:space="0" w:color="auto"/>
                    <w:bottom w:val="none" w:sz="0" w:space="0" w:color="auto"/>
                    <w:right w:val="none" w:sz="0" w:space="0" w:color="auto"/>
                  </w:divBdr>
                </w:div>
                <w:div w:id="1660694932">
                  <w:marLeft w:val="0"/>
                  <w:marRight w:val="0"/>
                  <w:marTop w:val="0"/>
                  <w:marBottom w:val="0"/>
                  <w:divBdr>
                    <w:top w:val="none" w:sz="0" w:space="0" w:color="auto"/>
                    <w:left w:val="none" w:sz="0" w:space="0" w:color="auto"/>
                    <w:bottom w:val="none" w:sz="0" w:space="0" w:color="auto"/>
                    <w:right w:val="none" w:sz="0" w:space="0" w:color="auto"/>
                  </w:divBdr>
                </w:div>
                <w:div w:id="352339913">
                  <w:marLeft w:val="0"/>
                  <w:marRight w:val="0"/>
                  <w:marTop w:val="0"/>
                  <w:marBottom w:val="0"/>
                  <w:divBdr>
                    <w:top w:val="none" w:sz="0" w:space="0" w:color="auto"/>
                    <w:left w:val="none" w:sz="0" w:space="0" w:color="auto"/>
                    <w:bottom w:val="none" w:sz="0" w:space="0" w:color="auto"/>
                    <w:right w:val="none" w:sz="0" w:space="0" w:color="auto"/>
                  </w:divBdr>
                </w:div>
                <w:div w:id="209196234">
                  <w:marLeft w:val="0"/>
                  <w:marRight w:val="0"/>
                  <w:marTop w:val="0"/>
                  <w:marBottom w:val="0"/>
                  <w:divBdr>
                    <w:top w:val="none" w:sz="0" w:space="0" w:color="auto"/>
                    <w:left w:val="none" w:sz="0" w:space="0" w:color="auto"/>
                    <w:bottom w:val="none" w:sz="0" w:space="0" w:color="auto"/>
                    <w:right w:val="none" w:sz="0" w:space="0" w:color="auto"/>
                  </w:divBdr>
                </w:div>
                <w:div w:id="74937013">
                  <w:marLeft w:val="0"/>
                  <w:marRight w:val="0"/>
                  <w:marTop w:val="0"/>
                  <w:marBottom w:val="0"/>
                  <w:divBdr>
                    <w:top w:val="none" w:sz="0" w:space="0" w:color="auto"/>
                    <w:left w:val="none" w:sz="0" w:space="0" w:color="auto"/>
                    <w:bottom w:val="none" w:sz="0" w:space="0" w:color="auto"/>
                    <w:right w:val="none" w:sz="0" w:space="0" w:color="auto"/>
                  </w:divBdr>
                </w:div>
                <w:div w:id="864904148">
                  <w:marLeft w:val="0"/>
                  <w:marRight w:val="0"/>
                  <w:marTop w:val="0"/>
                  <w:marBottom w:val="0"/>
                  <w:divBdr>
                    <w:top w:val="none" w:sz="0" w:space="0" w:color="auto"/>
                    <w:left w:val="none" w:sz="0" w:space="0" w:color="auto"/>
                    <w:bottom w:val="none" w:sz="0" w:space="0" w:color="auto"/>
                    <w:right w:val="none" w:sz="0" w:space="0" w:color="auto"/>
                  </w:divBdr>
                </w:div>
                <w:div w:id="1551726868">
                  <w:marLeft w:val="0"/>
                  <w:marRight w:val="0"/>
                  <w:marTop w:val="0"/>
                  <w:marBottom w:val="0"/>
                  <w:divBdr>
                    <w:top w:val="none" w:sz="0" w:space="0" w:color="auto"/>
                    <w:left w:val="none" w:sz="0" w:space="0" w:color="auto"/>
                    <w:bottom w:val="none" w:sz="0" w:space="0" w:color="auto"/>
                    <w:right w:val="none" w:sz="0" w:space="0" w:color="auto"/>
                  </w:divBdr>
                </w:div>
                <w:div w:id="642468664">
                  <w:marLeft w:val="0"/>
                  <w:marRight w:val="0"/>
                  <w:marTop w:val="0"/>
                  <w:marBottom w:val="0"/>
                  <w:divBdr>
                    <w:top w:val="none" w:sz="0" w:space="0" w:color="auto"/>
                    <w:left w:val="none" w:sz="0" w:space="0" w:color="auto"/>
                    <w:bottom w:val="none" w:sz="0" w:space="0" w:color="auto"/>
                    <w:right w:val="none" w:sz="0" w:space="0" w:color="auto"/>
                  </w:divBdr>
                </w:div>
                <w:div w:id="1382830544">
                  <w:marLeft w:val="0"/>
                  <w:marRight w:val="0"/>
                  <w:marTop w:val="0"/>
                  <w:marBottom w:val="0"/>
                  <w:divBdr>
                    <w:top w:val="none" w:sz="0" w:space="0" w:color="auto"/>
                    <w:left w:val="none" w:sz="0" w:space="0" w:color="auto"/>
                    <w:bottom w:val="none" w:sz="0" w:space="0" w:color="auto"/>
                    <w:right w:val="none" w:sz="0" w:space="0" w:color="auto"/>
                  </w:divBdr>
                </w:div>
                <w:div w:id="1053652135">
                  <w:marLeft w:val="0"/>
                  <w:marRight w:val="0"/>
                  <w:marTop w:val="0"/>
                  <w:marBottom w:val="0"/>
                  <w:divBdr>
                    <w:top w:val="none" w:sz="0" w:space="0" w:color="auto"/>
                    <w:left w:val="none" w:sz="0" w:space="0" w:color="auto"/>
                    <w:bottom w:val="none" w:sz="0" w:space="0" w:color="auto"/>
                    <w:right w:val="none" w:sz="0" w:space="0" w:color="auto"/>
                  </w:divBdr>
                </w:div>
                <w:div w:id="1502160187">
                  <w:marLeft w:val="0"/>
                  <w:marRight w:val="0"/>
                  <w:marTop w:val="0"/>
                  <w:marBottom w:val="0"/>
                  <w:divBdr>
                    <w:top w:val="none" w:sz="0" w:space="0" w:color="auto"/>
                    <w:left w:val="none" w:sz="0" w:space="0" w:color="auto"/>
                    <w:bottom w:val="none" w:sz="0" w:space="0" w:color="auto"/>
                    <w:right w:val="none" w:sz="0" w:space="0" w:color="auto"/>
                  </w:divBdr>
                </w:div>
                <w:div w:id="1489594296">
                  <w:marLeft w:val="0"/>
                  <w:marRight w:val="0"/>
                  <w:marTop w:val="0"/>
                  <w:marBottom w:val="0"/>
                  <w:divBdr>
                    <w:top w:val="none" w:sz="0" w:space="0" w:color="auto"/>
                    <w:left w:val="none" w:sz="0" w:space="0" w:color="auto"/>
                    <w:bottom w:val="none" w:sz="0" w:space="0" w:color="auto"/>
                    <w:right w:val="none" w:sz="0" w:space="0" w:color="auto"/>
                  </w:divBdr>
                </w:div>
                <w:div w:id="627011129">
                  <w:marLeft w:val="0"/>
                  <w:marRight w:val="0"/>
                  <w:marTop w:val="0"/>
                  <w:marBottom w:val="0"/>
                  <w:divBdr>
                    <w:top w:val="none" w:sz="0" w:space="0" w:color="auto"/>
                    <w:left w:val="none" w:sz="0" w:space="0" w:color="auto"/>
                    <w:bottom w:val="none" w:sz="0" w:space="0" w:color="auto"/>
                    <w:right w:val="none" w:sz="0" w:space="0" w:color="auto"/>
                  </w:divBdr>
                </w:div>
                <w:div w:id="764574486">
                  <w:marLeft w:val="0"/>
                  <w:marRight w:val="0"/>
                  <w:marTop w:val="0"/>
                  <w:marBottom w:val="0"/>
                  <w:divBdr>
                    <w:top w:val="none" w:sz="0" w:space="0" w:color="auto"/>
                    <w:left w:val="none" w:sz="0" w:space="0" w:color="auto"/>
                    <w:bottom w:val="none" w:sz="0" w:space="0" w:color="auto"/>
                    <w:right w:val="none" w:sz="0" w:space="0" w:color="auto"/>
                  </w:divBdr>
                </w:div>
                <w:div w:id="685330083">
                  <w:marLeft w:val="0"/>
                  <w:marRight w:val="0"/>
                  <w:marTop w:val="0"/>
                  <w:marBottom w:val="0"/>
                  <w:divBdr>
                    <w:top w:val="none" w:sz="0" w:space="0" w:color="auto"/>
                    <w:left w:val="none" w:sz="0" w:space="0" w:color="auto"/>
                    <w:bottom w:val="none" w:sz="0" w:space="0" w:color="auto"/>
                    <w:right w:val="none" w:sz="0" w:space="0" w:color="auto"/>
                  </w:divBdr>
                </w:div>
                <w:div w:id="1937594686">
                  <w:marLeft w:val="0"/>
                  <w:marRight w:val="0"/>
                  <w:marTop w:val="0"/>
                  <w:marBottom w:val="0"/>
                  <w:divBdr>
                    <w:top w:val="none" w:sz="0" w:space="0" w:color="auto"/>
                    <w:left w:val="none" w:sz="0" w:space="0" w:color="auto"/>
                    <w:bottom w:val="none" w:sz="0" w:space="0" w:color="auto"/>
                    <w:right w:val="none" w:sz="0" w:space="0" w:color="auto"/>
                  </w:divBdr>
                </w:div>
                <w:div w:id="799762905">
                  <w:marLeft w:val="0"/>
                  <w:marRight w:val="0"/>
                  <w:marTop w:val="0"/>
                  <w:marBottom w:val="0"/>
                  <w:divBdr>
                    <w:top w:val="none" w:sz="0" w:space="0" w:color="auto"/>
                    <w:left w:val="none" w:sz="0" w:space="0" w:color="auto"/>
                    <w:bottom w:val="none" w:sz="0" w:space="0" w:color="auto"/>
                    <w:right w:val="none" w:sz="0" w:space="0" w:color="auto"/>
                  </w:divBdr>
                </w:div>
                <w:div w:id="1217816945">
                  <w:marLeft w:val="0"/>
                  <w:marRight w:val="0"/>
                  <w:marTop w:val="0"/>
                  <w:marBottom w:val="0"/>
                  <w:divBdr>
                    <w:top w:val="none" w:sz="0" w:space="0" w:color="auto"/>
                    <w:left w:val="none" w:sz="0" w:space="0" w:color="auto"/>
                    <w:bottom w:val="none" w:sz="0" w:space="0" w:color="auto"/>
                    <w:right w:val="none" w:sz="0" w:space="0" w:color="auto"/>
                  </w:divBdr>
                </w:div>
                <w:div w:id="722144642">
                  <w:marLeft w:val="0"/>
                  <w:marRight w:val="0"/>
                  <w:marTop w:val="0"/>
                  <w:marBottom w:val="0"/>
                  <w:divBdr>
                    <w:top w:val="none" w:sz="0" w:space="0" w:color="auto"/>
                    <w:left w:val="none" w:sz="0" w:space="0" w:color="auto"/>
                    <w:bottom w:val="none" w:sz="0" w:space="0" w:color="auto"/>
                    <w:right w:val="none" w:sz="0" w:space="0" w:color="auto"/>
                  </w:divBdr>
                </w:div>
                <w:div w:id="768042852">
                  <w:marLeft w:val="0"/>
                  <w:marRight w:val="0"/>
                  <w:marTop w:val="0"/>
                  <w:marBottom w:val="0"/>
                  <w:divBdr>
                    <w:top w:val="none" w:sz="0" w:space="0" w:color="auto"/>
                    <w:left w:val="none" w:sz="0" w:space="0" w:color="auto"/>
                    <w:bottom w:val="none" w:sz="0" w:space="0" w:color="auto"/>
                    <w:right w:val="none" w:sz="0" w:space="0" w:color="auto"/>
                  </w:divBdr>
                </w:div>
                <w:div w:id="208422781">
                  <w:marLeft w:val="0"/>
                  <w:marRight w:val="0"/>
                  <w:marTop w:val="0"/>
                  <w:marBottom w:val="0"/>
                  <w:divBdr>
                    <w:top w:val="none" w:sz="0" w:space="0" w:color="auto"/>
                    <w:left w:val="none" w:sz="0" w:space="0" w:color="auto"/>
                    <w:bottom w:val="none" w:sz="0" w:space="0" w:color="auto"/>
                    <w:right w:val="none" w:sz="0" w:space="0" w:color="auto"/>
                  </w:divBdr>
                </w:div>
                <w:div w:id="777019227">
                  <w:marLeft w:val="0"/>
                  <w:marRight w:val="0"/>
                  <w:marTop w:val="0"/>
                  <w:marBottom w:val="0"/>
                  <w:divBdr>
                    <w:top w:val="none" w:sz="0" w:space="0" w:color="auto"/>
                    <w:left w:val="none" w:sz="0" w:space="0" w:color="auto"/>
                    <w:bottom w:val="none" w:sz="0" w:space="0" w:color="auto"/>
                    <w:right w:val="none" w:sz="0" w:space="0" w:color="auto"/>
                  </w:divBdr>
                </w:div>
                <w:div w:id="971709260">
                  <w:marLeft w:val="0"/>
                  <w:marRight w:val="0"/>
                  <w:marTop w:val="0"/>
                  <w:marBottom w:val="0"/>
                  <w:divBdr>
                    <w:top w:val="none" w:sz="0" w:space="0" w:color="auto"/>
                    <w:left w:val="none" w:sz="0" w:space="0" w:color="auto"/>
                    <w:bottom w:val="none" w:sz="0" w:space="0" w:color="auto"/>
                    <w:right w:val="none" w:sz="0" w:space="0" w:color="auto"/>
                  </w:divBdr>
                </w:div>
                <w:div w:id="997853613">
                  <w:marLeft w:val="0"/>
                  <w:marRight w:val="0"/>
                  <w:marTop w:val="0"/>
                  <w:marBottom w:val="0"/>
                  <w:divBdr>
                    <w:top w:val="none" w:sz="0" w:space="0" w:color="auto"/>
                    <w:left w:val="none" w:sz="0" w:space="0" w:color="auto"/>
                    <w:bottom w:val="none" w:sz="0" w:space="0" w:color="auto"/>
                    <w:right w:val="none" w:sz="0" w:space="0" w:color="auto"/>
                  </w:divBdr>
                </w:div>
                <w:div w:id="1053850570">
                  <w:marLeft w:val="0"/>
                  <w:marRight w:val="0"/>
                  <w:marTop w:val="0"/>
                  <w:marBottom w:val="0"/>
                  <w:divBdr>
                    <w:top w:val="none" w:sz="0" w:space="0" w:color="auto"/>
                    <w:left w:val="none" w:sz="0" w:space="0" w:color="auto"/>
                    <w:bottom w:val="none" w:sz="0" w:space="0" w:color="auto"/>
                    <w:right w:val="none" w:sz="0" w:space="0" w:color="auto"/>
                  </w:divBdr>
                </w:div>
                <w:div w:id="374430827">
                  <w:marLeft w:val="0"/>
                  <w:marRight w:val="0"/>
                  <w:marTop w:val="0"/>
                  <w:marBottom w:val="0"/>
                  <w:divBdr>
                    <w:top w:val="none" w:sz="0" w:space="0" w:color="auto"/>
                    <w:left w:val="none" w:sz="0" w:space="0" w:color="auto"/>
                    <w:bottom w:val="none" w:sz="0" w:space="0" w:color="auto"/>
                    <w:right w:val="none" w:sz="0" w:space="0" w:color="auto"/>
                  </w:divBdr>
                </w:div>
                <w:div w:id="571081088">
                  <w:marLeft w:val="0"/>
                  <w:marRight w:val="0"/>
                  <w:marTop w:val="0"/>
                  <w:marBottom w:val="0"/>
                  <w:divBdr>
                    <w:top w:val="none" w:sz="0" w:space="0" w:color="auto"/>
                    <w:left w:val="none" w:sz="0" w:space="0" w:color="auto"/>
                    <w:bottom w:val="none" w:sz="0" w:space="0" w:color="auto"/>
                    <w:right w:val="none" w:sz="0" w:space="0" w:color="auto"/>
                  </w:divBdr>
                </w:div>
                <w:div w:id="321810460">
                  <w:marLeft w:val="0"/>
                  <w:marRight w:val="0"/>
                  <w:marTop w:val="0"/>
                  <w:marBottom w:val="0"/>
                  <w:divBdr>
                    <w:top w:val="none" w:sz="0" w:space="0" w:color="auto"/>
                    <w:left w:val="none" w:sz="0" w:space="0" w:color="auto"/>
                    <w:bottom w:val="none" w:sz="0" w:space="0" w:color="auto"/>
                    <w:right w:val="none" w:sz="0" w:space="0" w:color="auto"/>
                  </w:divBdr>
                </w:div>
                <w:div w:id="454101434">
                  <w:marLeft w:val="0"/>
                  <w:marRight w:val="0"/>
                  <w:marTop w:val="0"/>
                  <w:marBottom w:val="0"/>
                  <w:divBdr>
                    <w:top w:val="none" w:sz="0" w:space="0" w:color="auto"/>
                    <w:left w:val="none" w:sz="0" w:space="0" w:color="auto"/>
                    <w:bottom w:val="none" w:sz="0" w:space="0" w:color="auto"/>
                    <w:right w:val="none" w:sz="0" w:space="0" w:color="auto"/>
                  </w:divBdr>
                </w:div>
                <w:div w:id="789978632">
                  <w:marLeft w:val="0"/>
                  <w:marRight w:val="0"/>
                  <w:marTop w:val="0"/>
                  <w:marBottom w:val="0"/>
                  <w:divBdr>
                    <w:top w:val="none" w:sz="0" w:space="0" w:color="auto"/>
                    <w:left w:val="none" w:sz="0" w:space="0" w:color="auto"/>
                    <w:bottom w:val="none" w:sz="0" w:space="0" w:color="auto"/>
                    <w:right w:val="none" w:sz="0" w:space="0" w:color="auto"/>
                  </w:divBdr>
                </w:div>
                <w:div w:id="554388531">
                  <w:marLeft w:val="0"/>
                  <w:marRight w:val="0"/>
                  <w:marTop w:val="0"/>
                  <w:marBottom w:val="0"/>
                  <w:divBdr>
                    <w:top w:val="none" w:sz="0" w:space="0" w:color="auto"/>
                    <w:left w:val="none" w:sz="0" w:space="0" w:color="auto"/>
                    <w:bottom w:val="none" w:sz="0" w:space="0" w:color="auto"/>
                    <w:right w:val="none" w:sz="0" w:space="0" w:color="auto"/>
                  </w:divBdr>
                </w:div>
                <w:div w:id="1774781243">
                  <w:marLeft w:val="0"/>
                  <w:marRight w:val="0"/>
                  <w:marTop w:val="0"/>
                  <w:marBottom w:val="0"/>
                  <w:divBdr>
                    <w:top w:val="none" w:sz="0" w:space="0" w:color="auto"/>
                    <w:left w:val="none" w:sz="0" w:space="0" w:color="auto"/>
                    <w:bottom w:val="none" w:sz="0" w:space="0" w:color="auto"/>
                    <w:right w:val="none" w:sz="0" w:space="0" w:color="auto"/>
                  </w:divBdr>
                </w:div>
                <w:div w:id="1930768688">
                  <w:marLeft w:val="0"/>
                  <w:marRight w:val="0"/>
                  <w:marTop w:val="0"/>
                  <w:marBottom w:val="0"/>
                  <w:divBdr>
                    <w:top w:val="none" w:sz="0" w:space="0" w:color="auto"/>
                    <w:left w:val="none" w:sz="0" w:space="0" w:color="auto"/>
                    <w:bottom w:val="none" w:sz="0" w:space="0" w:color="auto"/>
                    <w:right w:val="none" w:sz="0" w:space="0" w:color="auto"/>
                  </w:divBdr>
                </w:div>
                <w:div w:id="397679078">
                  <w:marLeft w:val="0"/>
                  <w:marRight w:val="0"/>
                  <w:marTop w:val="0"/>
                  <w:marBottom w:val="0"/>
                  <w:divBdr>
                    <w:top w:val="none" w:sz="0" w:space="0" w:color="auto"/>
                    <w:left w:val="none" w:sz="0" w:space="0" w:color="auto"/>
                    <w:bottom w:val="none" w:sz="0" w:space="0" w:color="auto"/>
                    <w:right w:val="none" w:sz="0" w:space="0" w:color="auto"/>
                  </w:divBdr>
                </w:div>
                <w:div w:id="331489169">
                  <w:marLeft w:val="0"/>
                  <w:marRight w:val="0"/>
                  <w:marTop w:val="0"/>
                  <w:marBottom w:val="0"/>
                  <w:divBdr>
                    <w:top w:val="none" w:sz="0" w:space="0" w:color="auto"/>
                    <w:left w:val="none" w:sz="0" w:space="0" w:color="auto"/>
                    <w:bottom w:val="none" w:sz="0" w:space="0" w:color="auto"/>
                    <w:right w:val="none" w:sz="0" w:space="0" w:color="auto"/>
                  </w:divBdr>
                </w:div>
                <w:div w:id="188572149">
                  <w:marLeft w:val="0"/>
                  <w:marRight w:val="0"/>
                  <w:marTop w:val="0"/>
                  <w:marBottom w:val="0"/>
                  <w:divBdr>
                    <w:top w:val="none" w:sz="0" w:space="0" w:color="auto"/>
                    <w:left w:val="none" w:sz="0" w:space="0" w:color="auto"/>
                    <w:bottom w:val="none" w:sz="0" w:space="0" w:color="auto"/>
                    <w:right w:val="none" w:sz="0" w:space="0" w:color="auto"/>
                  </w:divBdr>
                </w:div>
                <w:div w:id="488401475">
                  <w:marLeft w:val="0"/>
                  <w:marRight w:val="0"/>
                  <w:marTop w:val="0"/>
                  <w:marBottom w:val="0"/>
                  <w:divBdr>
                    <w:top w:val="none" w:sz="0" w:space="0" w:color="auto"/>
                    <w:left w:val="none" w:sz="0" w:space="0" w:color="auto"/>
                    <w:bottom w:val="none" w:sz="0" w:space="0" w:color="auto"/>
                    <w:right w:val="none" w:sz="0" w:space="0" w:color="auto"/>
                  </w:divBdr>
                </w:div>
                <w:div w:id="551574715">
                  <w:marLeft w:val="0"/>
                  <w:marRight w:val="0"/>
                  <w:marTop w:val="0"/>
                  <w:marBottom w:val="0"/>
                  <w:divBdr>
                    <w:top w:val="none" w:sz="0" w:space="0" w:color="auto"/>
                    <w:left w:val="none" w:sz="0" w:space="0" w:color="auto"/>
                    <w:bottom w:val="none" w:sz="0" w:space="0" w:color="auto"/>
                    <w:right w:val="none" w:sz="0" w:space="0" w:color="auto"/>
                  </w:divBdr>
                </w:div>
                <w:div w:id="114562595">
                  <w:marLeft w:val="0"/>
                  <w:marRight w:val="0"/>
                  <w:marTop w:val="0"/>
                  <w:marBottom w:val="0"/>
                  <w:divBdr>
                    <w:top w:val="none" w:sz="0" w:space="0" w:color="auto"/>
                    <w:left w:val="none" w:sz="0" w:space="0" w:color="auto"/>
                    <w:bottom w:val="none" w:sz="0" w:space="0" w:color="auto"/>
                    <w:right w:val="none" w:sz="0" w:space="0" w:color="auto"/>
                  </w:divBdr>
                </w:div>
                <w:div w:id="1580821017">
                  <w:marLeft w:val="0"/>
                  <w:marRight w:val="0"/>
                  <w:marTop w:val="0"/>
                  <w:marBottom w:val="0"/>
                  <w:divBdr>
                    <w:top w:val="none" w:sz="0" w:space="0" w:color="auto"/>
                    <w:left w:val="none" w:sz="0" w:space="0" w:color="auto"/>
                    <w:bottom w:val="none" w:sz="0" w:space="0" w:color="auto"/>
                    <w:right w:val="none" w:sz="0" w:space="0" w:color="auto"/>
                  </w:divBdr>
                </w:div>
                <w:div w:id="1981692821">
                  <w:marLeft w:val="0"/>
                  <w:marRight w:val="0"/>
                  <w:marTop w:val="0"/>
                  <w:marBottom w:val="0"/>
                  <w:divBdr>
                    <w:top w:val="none" w:sz="0" w:space="0" w:color="auto"/>
                    <w:left w:val="none" w:sz="0" w:space="0" w:color="auto"/>
                    <w:bottom w:val="none" w:sz="0" w:space="0" w:color="auto"/>
                    <w:right w:val="none" w:sz="0" w:space="0" w:color="auto"/>
                  </w:divBdr>
                </w:div>
                <w:div w:id="1257716005">
                  <w:marLeft w:val="0"/>
                  <w:marRight w:val="0"/>
                  <w:marTop w:val="0"/>
                  <w:marBottom w:val="0"/>
                  <w:divBdr>
                    <w:top w:val="none" w:sz="0" w:space="0" w:color="auto"/>
                    <w:left w:val="none" w:sz="0" w:space="0" w:color="auto"/>
                    <w:bottom w:val="none" w:sz="0" w:space="0" w:color="auto"/>
                    <w:right w:val="none" w:sz="0" w:space="0" w:color="auto"/>
                  </w:divBdr>
                </w:div>
                <w:div w:id="16944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B119B-C47F-4D56-8137-AE75937F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14361</Words>
  <Characters>86172</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GRZEGORZP</cp:lastModifiedBy>
  <cp:revision>3</cp:revision>
  <dcterms:created xsi:type="dcterms:W3CDTF">2025-02-09T16:55:00Z</dcterms:created>
  <dcterms:modified xsi:type="dcterms:W3CDTF">2025-03-19T12:46:00Z</dcterms:modified>
</cp:coreProperties>
</file>