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9AC" w:rsidRDefault="003D29AC" w:rsidP="003D29AC">
      <w:pPr>
        <w:jc w:val="right"/>
        <w:rPr>
          <w:rFonts w:ascii="Arial" w:hAnsi="Arial" w:cs="Arial"/>
          <w:sz w:val="24"/>
          <w:szCs w:val="24"/>
        </w:rPr>
      </w:pPr>
      <w:r>
        <w:rPr>
          <w:rFonts w:ascii="Arial" w:hAnsi="Arial" w:cs="Arial"/>
          <w:sz w:val="24"/>
          <w:szCs w:val="24"/>
        </w:rPr>
        <w:t>Załącznik nr 1</w:t>
      </w:r>
    </w:p>
    <w:p w:rsidR="00644965" w:rsidRDefault="00644965" w:rsidP="003D29AC">
      <w:pPr>
        <w:rPr>
          <w:rFonts w:ascii="Arial" w:hAnsi="Arial" w:cs="Arial"/>
          <w:sz w:val="24"/>
          <w:szCs w:val="24"/>
        </w:rPr>
      </w:pPr>
      <w:r>
        <w:rPr>
          <w:rFonts w:ascii="Arial" w:hAnsi="Arial" w:cs="Arial"/>
          <w:sz w:val="24"/>
          <w:szCs w:val="24"/>
        </w:rPr>
        <w:t>Opis przedmiotu zamówienia:</w:t>
      </w:r>
      <w:r w:rsidR="003D29AC">
        <w:rPr>
          <w:rFonts w:ascii="Arial" w:hAnsi="Arial" w:cs="Arial"/>
          <w:sz w:val="24"/>
          <w:szCs w:val="24"/>
        </w:rPr>
        <w:tab/>
      </w:r>
      <w:r w:rsidR="003D29AC">
        <w:rPr>
          <w:rFonts w:ascii="Arial" w:hAnsi="Arial" w:cs="Arial"/>
          <w:sz w:val="24"/>
          <w:szCs w:val="24"/>
        </w:rPr>
        <w:tab/>
      </w:r>
      <w:r w:rsidR="003D29AC">
        <w:rPr>
          <w:rFonts w:ascii="Arial" w:hAnsi="Arial" w:cs="Arial"/>
          <w:sz w:val="24"/>
          <w:szCs w:val="24"/>
        </w:rPr>
        <w:tab/>
      </w:r>
    </w:p>
    <w:p w:rsidR="001D66C8" w:rsidRDefault="006C70BE" w:rsidP="00863169">
      <w:pPr>
        <w:pStyle w:val="Tekstpodstawowy"/>
        <w:jc w:val="both"/>
        <w:rPr>
          <w:rFonts w:ascii="Arial" w:eastAsia="Calibri" w:hAnsi="Arial" w:cs="Arial"/>
          <w:b/>
          <w:szCs w:val="24"/>
          <w:lang w:val="pl-PL"/>
        </w:rPr>
      </w:pPr>
      <w:r>
        <w:rPr>
          <w:rFonts w:ascii="Arial" w:eastAsia="Calibri" w:hAnsi="Arial" w:cs="Arial"/>
          <w:b/>
          <w:szCs w:val="24"/>
        </w:rPr>
        <w:t>Przedmiotem zamówienia jest</w:t>
      </w:r>
      <w:r>
        <w:rPr>
          <w:rFonts w:ascii="Arial" w:eastAsia="Calibri" w:hAnsi="Arial" w:cs="Arial"/>
          <w:b/>
          <w:szCs w:val="24"/>
          <w:lang w:val="pl-PL"/>
        </w:rPr>
        <w:t xml:space="preserve"> </w:t>
      </w:r>
      <w:r w:rsidR="007660F1">
        <w:rPr>
          <w:rFonts w:ascii="Arial" w:eastAsia="Calibri" w:hAnsi="Arial" w:cs="Arial"/>
          <w:b/>
          <w:szCs w:val="24"/>
        </w:rPr>
        <w:t>dostawa sprzętu RTV</w:t>
      </w:r>
      <w:r w:rsidR="00797950">
        <w:rPr>
          <w:rFonts w:ascii="Arial" w:eastAsia="Calibri" w:hAnsi="Arial" w:cs="Arial"/>
          <w:b/>
          <w:szCs w:val="24"/>
        </w:rPr>
        <w:t xml:space="preserve"> </w:t>
      </w:r>
      <w:r w:rsidR="00BC6D04">
        <w:rPr>
          <w:rFonts w:ascii="Arial" w:eastAsia="Calibri" w:hAnsi="Arial" w:cs="Arial"/>
          <w:b/>
          <w:szCs w:val="24"/>
          <w:lang w:val="pl-PL"/>
        </w:rPr>
        <w:t xml:space="preserve">i </w:t>
      </w:r>
      <w:r w:rsidR="001D66C8" w:rsidRPr="005E5E92">
        <w:rPr>
          <w:rFonts w:ascii="Arial" w:eastAsia="Calibri" w:hAnsi="Arial" w:cs="Arial"/>
          <w:b/>
          <w:szCs w:val="24"/>
        </w:rPr>
        <w:t>n</w:t>
      </w:r>
      <w:r w:rsidR="001E064A">
        <w:rPr>
          <w:rFonts w:ascii="Arial" w:eastAsia="Calibri" w:hAnsi="Arial" w:cs="Arial"/>
          <w:b/>
          <w:szCs w:val="24"/>
        </w:rPr>
        <w:t>agł</w:t>
      </w:r>
      <w:r w:rsidR="005C4D12">
        <w:rPr>
          <w:rFonts w:ascii="Arial" w:eastAsia="Calibri" w:hAnsi="Arial" w:cs="Arial"/>
          <w:b/>
          <w:szCs w:val="24"/>
          <w:lang w:val="pl-PL"/>
        </w:rPr>
        <w:t>ośnieniowego</w:t>
      </w:r>
      <w:r w:rsidR="001E064A">
        <w:rPr>
          <w:rFonts w:ascii="Arial" w:eastAsia="Calibri" w:hAnsi="Arial" w:cs="Arial"/>
          <w:b/>
          <w:szCs w:val="24"/>
          <w:lang w:val="pl-PL"/>
        </w:rPr>
        <w:t xml:space="preserve"> </w:t>
      </w:r>
      <w:r w:rsidR="00797950">
        <w:rPr>
          <w:rFonts w:ascii="Arial" w:eastAsia="Calibri" w:hAnsi="Arial" w:cs="Arial"/>
          <w:b/>
          <w:szCs w:val="24"/>
          <w:lang w:val="pl-PL"/>
        </w:rPr>
        <w:t xml:space="preserve"> </w:t>
      </w:r>
      <w:r w:rsidR="007660F1">
        <w:rPr>
          <w:rFonts w:ascii="Arial" w:eastAsia="Calibri" w:hAnsi="Arial" w:cs="Arial"/>
          <w:b/>
          <w:szCs w:val="24"/>
          <w:lang w:val="pl-PL"/>
        </w:rPr>
        <w:t>pod</w:t>
      </w:r>
      <w:r w:rsidR="00E05FBE">
        <w:rPr>
          <w:rFonts w:ascii="Arial" w:eastAsia="Calibri" w:hAnsi="Arial" w:cs="Arial"/>
          <w:b/>
          <w:szCs w:val="24"/>
        </w:rPr>
        <w:t>zielon</w:t>
      </w:r>
      <w:r w:rsidR="00E05FBE">
        <w:rPr>
          <w:rFonts w:ascii="Arial" w:eastAsia="Calibri" w:hAnsi="Arial" w:cs="Arial"/>
          <w:b/>
          <w:szCs w:val="24"/>
          <w:lang w:val="pl-PL"/>
        </w:rPr>
        <w:t>a</w:t>
      </w:r>
      <w:r w:rsidR="00BC6D04">
        <w:rPr>
          <w:rFonts w:ascii="Arial" w:eastAsia="Calibri" w:hAnsi="Arial" w:cs="Arial"/>
          <w:b/>
          <w:szCs w:val="24"/>
        </w:rPr>
        <w:t xml:space="preserve"> na </w:t>
      </w:r>
      <w:r w:rsidR="00BC6D04">
        <w:rPr>
          <w:rFonts w:ascii="Arial" w:eastAsia="Calibri" w:hAnsi="Arial" w:cs="Arial"/>
          <w:b/>
          <w:szCs w:val="24"/>
          <w:lang w:val="pl-PL"/>
        </w:rPr>
        <w:t>dwie</w:t>
      </w:r>
      <w:r w:rsidR="001D66C8" w:rsidRPr="005E5E92">
        <w:rPr>
          <w:rFonts w:ascii="Arial" w:eastAsia="Calibri" w:hAnsi="Arial" w:cs="Arial"/>
          <w:b/>
          <w:szCs w:val="24"/>
        </w:rPr>
        <w:t xml:space="preserve"> części:</w:t>
      </w:r>
    </w:p>
    <w:p w:rsidR="00FB297A" w:rsidRPr="00FB297A" w:rsidRDefault="00FB297A" w:rsidP="00863169">
      <w:pPr>
        <w:pStyle w:val="Tekstpodstawowy"/>
        <w:jc w:val="both"/>
        <w:rPr>
          <w:rFonts w:ascii="Arial" w:hAnsi="Arial" w:cs="Arial"/>
          <w:b/>
          <w:szCs w:val="24"/>
          <w:lang w:val="pl-PL"/>
        </w:rPr>
      </w:pPr>
    </w:p>
    <w:p w:rsidR="001D66C8" w:rsidRPr="005E5E92" w:rsidRDefault="001D66C8" w:rsidP="00863169">
      <w:pPr>
        <w:numPr>
          <w:ilvl w:val="0"/>
          <w:numId w:val="5"/>
        </w:numPr>
        <w:contextualSpacing/>
        <w:jc w:val="both"/>
        <w:rPr>
          <w:rFonts w:ascii="Arial" w:eastAsia="Calibri" w:hAnsi="Arial" w:cs="Arial"/>
          <w:b/>
          <w:sz w:val="24"/>
          <w:szCs w:val="24"/>
        </w:rPr>
      </w:pPr>
      <w:r w:rsidRPr="005E5E92">
        <w:rPr>
          <w:rFonts w:ascii="Arial" w:eastAsia="Calibri" w:hAnsi="Arial" w:cs="Arial"/>
          <w:b/>
          <w:sz w:val="24"/>
          <w:szCs w:val="24"/>
        </w:rPr>
        <w:t xml:space="preserve">CZĘŚĆ I – sprzęt RTV </w:t>
      </w:r>
    </w:p>
    <w:p w:rsidR="001D66C8" w:rsidRDefault="007A01DA" w:rsidP="00863169">
      <w:pPr>
        <w:numPr>
          <w:ilvl w:val="0"/>
          <w:numId w:val="5"/>
        </w:numPr>
        <w:contextualSpacing/>
        <w:jc w:val="both"/>
        <w:rPr>
          <w:rFonts w:ascii="Arial" w:eastAsia="Calibri" w:hAnsi="Arial" w:cs="Arial"/>
          <w:b/>
          <w:sz w:val="24"/>
          <w:szCs w:val="24"/>
        </w:rPr>
      </w:pPr>
      <w:r>
        <w:rPr>
          <w:rFonts w:ascii="Arial" w:eastAsia="Calibri" w:hAnsi="Arial" w:cs="Arial"/>
          <w:b/>
          <w:sz w:val="24"/>
          <w:szCs w:val="24"/>
        </w:rPr>
        <w:t>CZĘŚĆ II – sprzęt nagł</w:t>
      </w:r>
      <w:r w:rsidR="005C4D12">
        <w:rPr>
          <w:rFonts w:ascii="Arial" w:eastAsia="Calibri" w:hAnsi="Arial" w:cs="Arial"/>
          <w:b/>
          <w:sz w:val="24"/>
          <w:szCs w:val="24"/>
        </w:rPr>
        <w:t>ośnieniowy</w:t>
      </w:r>
    </w:p>
    <w:p w:rsidR="00B212D0" w:rsidRPr="005E5E92" w:rsidRDefault="00B212D0" w:rsidP="00BC6D04">
      <w:pPr>
        <w:ind w:left="360"/>
        <w:contextualSpacing/>
        <w:jc w:val="both"/>
        <w:rPr>
          <w:rFonts w:ascii="Arial" w:eastAsia="Calibri" w:hAnsi="Arial" w:cs="Arial"/>
          <w:b/>
          <w:sz w:val="24"/>
          <w:szCs w:val="24"/>
        </w:rPr>
      </w:pPr>
    </w:p>
    <w:p w:rsidR="001E064A" w:rsidRDefault="00B212D0" w:rsidP="00B212D0">
      <w:pPr>
        <w:contextualSpacing/>
        <w:jc w:val="both"/>
        <w:rPr>
          <w:rFonts w:ascii="Arial" w:eastAsia="Calibri" w:hAnsi="Arial" w:cs="Arial"/>
          <w:b/>
          <w:sz w:val="24"/>
          <w:szCs w:val="24"/>
        </w:rPr>
      </w:pPr>
      <w:r w:rsidRPr="00B212D0">
        <w:rPr>
          <w:rFonts w:ascii="Arial" w:eastAsia="Calibri" w:hAnsi="Arial" w:cs="Arial"/>
          <w:b/>
          <w:sz w:val="24"/>
          <w:szCs w:val="24"/>
        </w:rPr>
        <w:t>Zamawiający zezwala na częściowe składanie ofert .</w:t>
      </w:r>
    </w:p>
    <w:p w:rsidR="0004414A" w:rsidRPr="001E064A" w:rsidRDefault="0004414A" w:rsidP="00B212D0">
      <w:pPr>
        <w:contextualSpacing/>
        <w:jc w:val="both"/>
        <w:rPr>
          <w:rFonts w:ascii="Arial" w:eastAsia="Calibri" w:hAnsi="Arial" w:cs="Arial"/>
          <w:b/>
          <w:sz w:val="24"/>
          <w:szCs w:val="24"/>
        </w:rPr>
      </w:pPr>
    </w:p>
    <w:p w:rsidR="00FD5C09" w:rsidRPr="003D29AC" w:rsidRDefault="00644965" w:rsidP="003D29AC">
      <w:pPr>
        <w:numPr>
          <w:ilvl w:val="0"/>
          <w:numId w:val="1"/>
        </w:num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Oferowany</w:t>
      </w:r>
      <w:r>
        <w:rPr>
          <w:rFonts w:ascii="Arial" w:hAnsi="Arial" w:cs="Arial"/>
          <w:b/>
          <w:sz w:val="24"/>
          <w:szCs w:val="24"/>
        </w:rPr>
        <w:t xml:space="preserve"> </w:t>
      </w:r>
      <w:r>
        <w:rPr>
          <w:rFonts w:ascii="Arial" w:hAnsi="Arial" w:cs="Arial"/>
          <w:sz w:val="24"/>
          <w:szCs w:val="24"/>
        </w:rPr>
        <w:t xml:space="preserve">sprzęt musi spełniać wszystkie parametry określone w załączniku </w:t>
      </w:r>
      <w:r w:rsidR="00EA442D">
        <w:rPr>
          <w:rFonts w:ascii="Arial" w:hAnsi="Arial" w:cs="Arial"/>
          <w:sz w:val="24"/>
          <w:szCs w:val="24"/>
        </w:rPr>
        <w:t>do opisu przedmiotu zamówienia</w:t>
      </w:r>
      <w:r>
        <w:rPr>
          <w:rFonts w:ascii="Arial" w:hAnsi="Arial" w:cs="Arial"/>
          <w:sz w:val="24"/>
          <w:szCs w:val="24"/>
        </w:rPr>
        <w:t xml:space="preserve"> oraz być fabrycznie nowy i wolny od wad. Sprzęt nie może nosić śladów uż</w:t>
      </w:r>
      <w:bookmarkStart w:id="0" w:name="_GoBack"/>
      <w:bookmarkEnd w:id="0"/>
      <w:r>
        <w:rPr>
          <w:rFonts w:ascii="Arial" w:hAnsi="Arial" w:cs="Arial"/>
          <w:sz w:val="24"/>
          <w:szCs w:val="24"/>
        </w:rPr>
        <w:t xml:space="preserve">ywania i uszkodzeń. Produkt uznany za wadliwy </w:t>
      </w:r>
      <w:r w:rsidR="006C70BE">
        <w:rPr>
          <w:rFonts w:ascii="Arial" w:hAnsi="Arial" w:cs="Arial"/>
          <w:sz w:val="24"/>
          <w:szCs w:val="24"/>
        </w:rPr>
        <w:t>Wykonawca</w:t>
      </w:r>
      <w:r>
        <w:rPr>
          <w:rFonts w:ascii="Arial" w:hAnsi="Arial" w:cs="Arial"/>
          <w:sz w:val="24"/>
          <w:szCs w:val="24"/>
        </w:rPr>
        <w:t xml:space="preserve"> niezwłocznie wymieni na wolny od wad. </w:t>
      </w:r>
      <w:r w:rsidR="006C70BE">
        <w:rPr>
          <w:rFonts w:ascii="Arial" w:hAnsi="Arial" w:cs="Arial"/>
          <w:sz w:val="24"/>
          <w:szCs w:val="24"/>
        </w:rPr>
        <w:t>Wykonawca</w:t>
      </w:r>
      <w:r>
        <w:rPr>
          <w:rFonts w:ascii="Arial" w:hAnsi="Arial" w:cs="Arial"/>
          <w:sz w:val="24"/>
          <w:szCs w:val="24"/>
        </w:rPr>
        <w:t xml:space="preserve"> odpowiedzialny jest za jakość oraz zgodność z warunkami technicznymi </w:t>
      </w:r>
      <w:r w:rsidR="00863169">
        <w:rPr>
          <w:rFonts w:ascii="Arial" w:hAnsi="Arial" w:cs="Arial"/>
          <w:sz w:val="24"/>
          <w:szCs w:val="24"/>
        </w:rPr>
        <w:br/>
      </w:r>
      <w:r>
        <w:rPr>
          <w:rFonts w:ascii="Arial" w:hAnsi="Arial" w:cs="Arial"/>
          <w:sz w:val="24"/>
          <w:szCs w:val="24"/>
        </w:rPr>
        <w:t>i jakościowymi określonymi dla przedmiotu zamówienia. Wymagana jest należyta staranność przy realizacji zobowiązań wynikających z umowy.</w:t>
      </w:r>
    </w:p>
    <w:p w:rsidR="00644965" w:rsidRDefault="00A426B2" w:rsidP="00863169">
      <w:pPr>
        <w:numPr>
          <w:ilvl w:val="0"/>
          <w:numId w:val="1"/>
        </w:numPr>
        <w:autoSpaceDE w:val="0"/>
        <w:autoSpaceDN w:val="0"/>
        <w:adjustRightInd w:val="0"/>
        <w:spacing w:after="0" w:line="240" w:lineRule="auto"/>
        <w:ind w:left="709"/>
        <w:jc w:val="both"/>
        <w:rPr>
          <w:rFonts w:ascii="Arial" w:hAnsi="Arial" w:cs="Arial"/>
          <w:bCs/>
          <w:sz w:val="24"/>
          <w:szCs w:val="24"/>
        </w:rPr>
      </w:pPr>
      <w:r>
        <w:rPr>
          <w:rFonts w:ascii="Arial" w:hAnsi="Arial" w:cs="Arial"/>
          <w:bCs/>
          <w:sz w:val="24"/>
          <w:szCs w:val="24"/>
        </w:rPr>
        <w:t>Wykonawca</w:t>
      </w:r>
      <w:r w:rsidR="00644965">
        <w:rPr>
          <w:rFonts w:ascii="Arial" w:hAnsi="Arial" w:cs="Arial"/>
          <w:bCs/>
          <w:sz w:val="24"/>
          <w:szCs w:val="24"/>
        </w:rPr>
        <w:t xml:space="preserve"> zawiadomi Zamawiającego o t</w:t>
      </w:r>
      <w:r w:rsidR="006C70BE">
        <w:rPr>
          <w:rFonts w:ascii="Arial" w:hAnsi="Arial" w:cs="Arial"/>
          <w:bCs/>
          <w:sz w:val="24"/>
          <w:szCs w:val="24"/>
        </w:rPr>
        <w:t xml:space="preserve">erminie dostawy, najpóźniej na </w:t>
      </w:r>
      <w:r w:rsidR="005F6117">
        <w:rPr>
          <w:rFonts w:ascii="Arial" w:hAnsi="Arial" w:cs="Arial"/>
          <w:bCs/>
          <w:sz w:val="24"/>
          <w:szCs w:val="24"/>
        </w:rPr>
        <w:br/>
      </w:r>
      <w:r w:rsidR="006C70BE">
        <w:rPr>
          <w:rFonts w:ascii="Arial" w:hAnsi="Arial" w:cs="Arial"/>
          <w:bCs/>
          <w:sz w:val="24"/>
          <w:szCs w:val="24"/>
        </w:rPr>
        <w:t>4</w:t>
      </w:r>
      <w:r w:rsidR="00644965">
        <w:rPr>
          <w:rFonts w:ascii="Arial" w:hAnsi="Arial" w:cs="Arial"/>
          <w:bCs/>
          <w:sz w:val="24"/>
          <w:szCs w:val="24"/>
        </w:rPr>
        <w:t xml:space="preserve"> dni przed tym terminem. </w:t>
      </w:r>
    </w:p>
    <w:p w:rsidR="00644965" w:rsidRPr="00764487" w:rsidRDefault="00644965" w:rsidP="00764487">
      <w:pPr>
        <w:numPr>
          <w:ilvl w:val="0"/>
          <w:numId w:val="1"/>
        </w:numPr>
        <w:autoSpaceDE w:val="0"/>
        <w:autoSpaceDN w:val="0"/>
        <w:adjustRightInd w:val="0"/>
        <w:spacing w:after="0" w:line="240" w:lineRule="auto"/>
        <w:ind w:left="709"/>
        <w:jc w:val="both"/>
        <w:rPr>
          <w:rFonts w:ascii="Arial" w:hAnsi="Arial" w:cs="Arial"/>
          <w:bCs/>
          <w:sz w:val="24"/>
          <w:szCs w:val="24"/>
        </w:rPr>
      </w:pPr>
      <w:r w:rsidRPr="00EE57A7">
        <w:rPr>
          <w:rFonts w:ascii="Arial" w:hAnsi="Arial" w:cs="Arial"/>
          <w:sz w:val="24"/>
          <w:szCs w:val="24"/>
        </w:rPr>
        <w:t>Dostawa</w:t>
      </w:r>
      <w:r w:rsidRPr="00EE57A7">
        <w:rPr>
          <w:rFonts w:ascii="Arial" w:hAnsi="Arial" w:cs="Arial"/>
          <w:bCs/>
          <w:sz w:val="24"/>
          <w:szCs w:val="24"/>
        </w:rPr>
        <w:t xml:space="preserve"> wraz z transportem i rozładunkiem odbywać się będzie na koszt </w:t>
      </w:r>
      <w:r w:rsidR="00863169">
        <w:rPr>
          <w:rFonts w:ascii="Arial" w:hAnsi="Arial" w:cs="Arial"/>
          <w:bCs/>
          <w:sz w:val="24"/>
          <w:szCs w:val="24"/>
        </w:rPr>
        <w:br/>
      </w:r>
      <w:r w:rsidRPr="00EE57A7">
        <w:rPr>
          <w:rFonts w:ascii="Arial" w:hAnsi="Arial" w:cs="Arial"/>
          <w:bCs/>
          <w:sz w:val="24"/>
          <w:szCs w:val="24"/>
        </w:rPr>
        <w:t xml:space="preserve">i ryzyko </w:t>
      </w:r>
      <w:r w:rsidR="00A426B2">
        <w:rPr>
          <w:rFonts w:ascii="Arial" w:hAnsi="Arial" w:cs="Arial"/>
          <w:bCs/>
          <w:sz w:val="24"/>
          <w:szCs w:val="24"/>
        </w:rPr>
        <w:t>Wykonawcy</w:t>
      </w:r>
      <w:r w:rsidRPr="00EE57A7">
        <w:rPr>
          <w:rFonts w:ascii="Arial" w:hAnsi="Arial" w:cs="Arial"/>
          <w:bCs/>
          <w:sz w:val="24"/>
          <w:szCs w:val="24"/>
        </w:rPr>
        <w:t xml:space="preserve">, bezpośrednio do siedziby Zamawiającego. Miejsce realizacji zamówienia – dostawa w dni robocze od poniedziałku do czwartku </w:t>
      </w:r>
      <w:r w:rsidR="00863169">
        <w:rPr>
          <w:rFonts w:ascii="Arial" w:hAnsi="Arial" w:cs="Arial"/>
          <w:bCs/>
          <w:sz w:val="24"/>
          <w:szCs w:val="24"/>
        </w:rPr>
        <w:br/>
      </w:r>
      <w:r w:rsidRPr="00EE57A7">
        <w:rPr>
          <w:rFonts w:ascii="Arial" w:hAnsi="Arial" w:cs="Arial"/>
          <w:bCs/>
          <w:sz w:val="24"/>
          <w:szCs w:val="24"/>
        </w:rPr>
        <w:t>w godzinach 8.00</w:t>
      </w:r>
      <w:r w:rsidR="00EE57A7" w:rsidRPr="00EE57A7">
        <w:rPr>
          <w:rFonts w:ascii="Arial" w:hAnsi="Arial" w:cs="Arial"/>
          <w:bCs/>
          <w:sz w:val="24"/>
          <w:szCs w:val="24"/>
        </w:rPr>
        <w:t xml:space="preserve"> </w:t>
      </w:r>
      <w:r w:rsidRPr="00EE57A7">
        <w:rPr>
          <w:rFonts w:ascii="Arial" w:hAnsi="Arial" w:cs="Arial"/>
          <w:bCs/>
          <w:sz w:val="24"/>
          <w:szCs w:val="24"/>
        </w:rPr>
        <w:t>-</w:t>
      </w:r>
      <w:r w:rsidR="00EE57A7" w:rsidRPr="00EE57A7">
        <w:rPr>
          <w:rFonts w:ascii="Arial" w:hAnsi="Arial" w:cs="Arial"/>
          <w:bCs/>
          <w:sz w:val="24"/>
          <w:szCs w:val="24"/>
        </w:rPr>
        <w:t xml:space="preserve"> </w:t>
      </w:r>
      <w:r w:rsidR="007660F1">
        <w:rPr>
          <w:rFonts w:ascii="Arial" w:hAnsi="Arial" w:cs="Arial"/>
          <w:bCs/>
          <w:sz w:val="24"/>
          <w:szCs w:val="24"/>
        </w:rPr>
        <w:t>14</w:t>
      </w:r>
      <w:r w:rsidRPr="00EE57A7">
        <w:rPr>
          <w:rFonts w:ascii="Arial" w:hAnsi="Arial" w:cs="Arial"/>
          <w:bCs/>
          <w:sz w:val="24"/>
          <w:szCs w:val="24"/>
        </w:rPr>
        <w:t>.00</w:t>
      </w:r>
      <w:r w:rsidR="007660F1">
        <w:rPr>
          <w:rFonts w:ascii="Arial" w:hAnsi="Arial" w:cs="Arial"/>
          <w:bCs/>
          <w:sz w:val="24"/>
          <w:szCs w:val="24"/>
        </w:rPr>
        <w:t xml:space="preserve">, </w:t>
      </w:r>
      <w:r w:rsidRPr="00EE57A7">
        <w:rPr>
          <w:rFonts w:ascii="Arial" w:hAnsi="Arial" w:cs="Arial"/>
          <w:bCs/>
          <w:sz w:val="24"/>
          <w:szCs w:val="24"/>
        </w:rPr>
        <w:t>do siedzib</w:t>
      </w:r>
      <w:r w:rsidR="007660F1">
        <w:rPr>
          <w:rFonts w:ascii="Arial" w:hAnsi="Arial" w:cs="Arial"/>
          <w:bCs/>
          <w:sz w:val="24"/>
          <w:szCs w:val="24"/>
        </w:rPr>
        <w:t xml:space="preserve">y Zamawiającego, 22-400 Zamość </w:t>
      </w:r>
      <w:r w:rsidR="000D3496">
        <w:rPr>
          <w:rFonts w:ascii="Arial" w:hAnsi="Arial" w:cs="Arial"/>
          <w:bCs/>
          <w:sz w:val="24"/>
          <w:szCs w:val="24"/>
        </w:rPr>
        <w:br/>
      </w:r>
      <w:r w:rsidRPr="00EE57A7">
        <w:rPr>
          <w:rFonts w:ascii="Arial" w:hAnsi="Arial" w:cs="Arial"/>
          <w:bCs/>
          <w:sz w:val="24"/>
          <w:szCs w:val="24"/>
        </w:rPr>
        <w:t xml:space="preserve">ul. </w:t>
      </w:r>
      <w:r w:rsidR="00BC6D04">
        <w:rPr>
          <w:rFonts w:ascii="Arial" w:hAnsi="Arial" w:cs="Arial"/>
          <w:bCs/>
          <w:sz w:val="24"/>
          <w:szCs w:val="24"/>
        </w:rPr>
        <w:t>Wojska Polskiego 2F, bud. 28</w:t>
      </w:r>
      <w:r w:rsidR="007A01DA">
        <w:rPr>
          <w:rFonts w:ascii="Arial" w:hAnsi="Arial" w:cs="Arial"/>
          <w:bCs/>
          <w:sz w:val="24"/>
          <w:szCs w:val="24"/>
        </w:rPr>
        <w:t xml:space="preserve"> </w:t>
      </w:r>
      <w:r w:rsidR="007A01DA" w:rsidRPr="006C70BE">
        <w:rPr>
          <w:rFonts w:ascii="Arial" w:hAnsi="Arial" w:cs="Arial"/>
          <w:bCs/>
          <w:sz w:val="24"/>
          <w:szCs w:val="24"/>
        </w:rPr>
        <w:t>(magazyn sprzętu K-O)</w:t>
      </w:r>
      <w:r w:rsidRPr="006C70BE">
        <w:rPr>
          <w:rFonts w:ascii="Arial" w:hAnsi="Arial" w:cs="Arial"/>
          <w:bCs/>
          <w:sz w:val="24"/>
          <w:szCs w:val="24"/>
        </w:rPr>
        <w:t>.</w:t>
      </w:r>
    </w:p>
    <w:p w:rsidR="00644965" w:rsidRDefault="00DF41CA" w:rsidP="00863169">
      <w:pPr>
        <w:numPr>
          <w:ilvl w:val="0"/>
          <w:numId w:val="1"/>
        </w:numPr>
        <w:autoSpaceDE w:val="0"/>
        <w:autoSpaceDN w:val="0"/>
        <w:adjustRightInd w:val="0"/>
        <w:spacing w:after="0" w:line="240" w:lineRule="auto"/>
        <w:ind w:left="709"/>
        <w:jc w:val="both"/>
        <w:rPr>
          <w:rFonts w:ascii="Arial" w:hAnsi="Arial" w:cs="Arial"/>
          <w:bCs/>
          <w:sz w:val="24"/>
          <w:szCs w:val="24"/>
        </w:rPr>
      </w:pPr>
      <w:r>
        <w:rPr>
          <w:rFonts w:ascii="Arial" w:hAnsi="Arial" w:cs="Arial"/>
          <w:bCs/>
          <w:sz w:val="24"/>
          <w:szCs w:val="24"/>
        </w:rPr>
        <w:t>P</w:t>
      </w:r>
      <w:r w:rsidRPr="00781D2D">
        <w:rPr>
          <w:rFonts w:ascii="Arial" w:hAnsi="Arial" w:cs="Arial"/>
          <w:bCs/>
          <w:sz w:val="24"/>
          <w:szCs w:val="24"/>
        </w:rPr>
        <w:t>o dostarczeniu sprzętu do siedziby Zamawiającego, Z</w:t>
      </w:r>
      <w:r w:rsidR="000D3496">
        <w:rPr>
          <w:rFonts w:ascii="Arial" w:hAnsi="Arial" w:cs="Arial"/>
          <w:bCs/>
          <w:sz w:val="24"/>
          <w:szCs w:val="24"/>
        </w:rPr>
        <w:t>amawiający</w:t>
      </w:r>
      <w:r w:rsidRPr="00781D2D">
        <w:rPr>
          <w:rFonts w:ascii="Arial" w:hAnsi="Arial" w:cs="Arial"/>
          <w:bCs/>
          <w:sz w:val="24"/>
          <w:szCs w:val="24"/>
        </w:rPr>
        <w:t xml:space="preserve"> dokona odbioru ilościowego sprzętu, a w terminie kolejnych 5 dni roboczych od dnia dostawy, dokona odbioru jakościowego, potwierdzonego protokołem </w:t>
      </w:r>
      <w:r w:rsidR="000D3496">
        <w:rPr>
          <w:rFonts w:ascii="Arial" w:hAnsi="Arial" w:cs="Arial"/>
          <w:bCs/>
          <w:sz w:val="24"/>
          <w:szCs w:val="24"/>
        </w:rPr>
        <w:t>odbioru</w:t>
      </w:r>
      <w:r w:rsidRPr="00781D2D">
        <w:rPr>
          <w:rFonts w:ascii="Arial" w:hAnsi="Arial" w:cs="Arial"/>
          <w:bCs/>
          <w:sz w:val="24"/>
          <w:szCs w:val="24"/>
        </w:rPr>
        <w:t xml:space="preserve"> będącym podstawą do </w:t>
      </w:r>
      <w:r w:rsidR="000D3496">
        <w:rPr>
          <w:rFonts w:ascii="Arial" w:hAnsi="Arial" w:cs="Arial"/>
          <w:bCs/>
          <w:sz w:val="24"/>
          <w:szCs w:val="24"/>
        </w:rPr>
        <w:t>wystawienia</w:t>
      </w:r>
      <w:r w:rsidRPr="00781D2D">
        <w:rPr>
          <w:rFonts w:ascii="Arial" w:hAnsi="Arial" w:cs="Arial"/>
          <w:bCs/>
          <w:sz w:val="24"/>
          <w:szCs w:val="24"/>
        </w:rPr>
        <w:t xml:space="preserve"> faktury VAT.</w:t>
      </w:r>
    </w:p>
    <w:p w:rsidR="00935105" w:rsidRPr="004F0F32" w:rsidRDefault="00935105" w:rsidP="00863169">
      <w:pPr>
        <w:numPr>
          <w:ilvl w:val="0"/>
          <w:numId w:val="1"/>
        </w:numPr>
        <w:autoSpaceDE w:val="0"/>
        <w:autoSpaceDN w:val="0"/>
        <w:adjustRightInd w:val="0"/>
        <w:spacing w:after="0" w:line="240" w:lineRule="auto"/>
        <w:ind w:left="709"/>
        <w:jc w:val="both"/>
        <w:rPr>
          <w:rFonts w:ascii="Arial" w:hAnsi="Arial" w:cs="Arial"/>
          <w:bCs/>
          <w:sz w:val="24"/>
          <w:szCs w:val="24"/>
        </w:rPr>
      </w:pPr>
      <w:r w:rsidRPr="004F0F32">
        <w:rPr>
          <w:rFonts w:ascii="Arial" w:hAnsi="Arial" w:cs="Arial"/>
          <w:bCs/>
          <w:sz w:val="24"/>
          <w:szCs w:val="24"/>
        </w:rPr>
        <w:t>W przypadku stwierdzenia, iż dostarczony towar nie spełnia wymogów określonych w opisie przedmiotu zamówienia</w:t>
      </w:r>
      <w:r w:rsidR="00BC0CC7">
        <w:rPr>
          <w:rFonts w:ascii="Arial" w:hAnsi="Arial" w:cs="Arial"/>
          <w:bCs/>
          <w:sz w:val="24"/>
          <w:szCs w:val="24"/>
        </w:rPr>
        <w:t xml:space="preserve"> lub jest uszkodzony</w:t>
      </w:r>
      <w:r w:rsidRPr="004F0F32">
        <w:rPr>
          <w:rFonts w:ascii="Arial" w:hAnsi="Arial" w:cs="Arial"/>
          <w:bCs/>
          <w:sz w:val="24"/>
          <w:szCs w:val="24"/>
        </w:rPr>
        <w:t xml:space="preserve"> Zamawiający odmówi odbioru części lub całości towaru i sporządzi protokół </w:t>
      </w:r>
      <w:r w:rsidR="00BC0CC7">
        <w:rPr>
          <w:rFonts w:ascii="Arial" w:hAnsi="Arial" w:cs="Arial"/>
          <w:bCs/>
          <w:sz w:val="24"/>
          <w:szCs w:val="24"/>
        </w:rPr>
        <w:br/>
      </w:r>
      <w:r w:rsidRPr="004F0F32">
        <w:rPr>
          <w:rFonts w:ascii="Arial" w:hAnsi="Arial" w:cs="Arial"/>
          <w:bCs/>
          <w:sz w:val="24"/>
          <w:szCs w:val="24"/>
        </w:rPr>
        <w:t>z podaniem przyczyny odmowy oraz wyznaczy termin dostarczenia nowych, wolnych od wad towarów. Czynność odbioru za część zakwestionowaną zostanie powtórzona.</w:t>
      </w:r>
    </w:p>
    <w:p w:rsidR="00644965" w:rsidRDefault="00644965" w:rsidP="00863169">
      <w:pPr>
        <w:numPr>
          <w:ilvl w:val="0"/>
          <w:numId w:val="1"/>
        </w:numPr>
        <w:autoSpaceDE w:val="0"/>
        <w:autoSpaceDN w:val="0"/>
        <w:adjustRightInd w:val="0"/>
        <w:spacing w:after="0" w:line="240" w:lineRule="auto"/>
        <w:ind w:left="709"/>
        <w:jc w:val="both"/>
        <w:rPr>
          <w:rFonts w:ascii="Arial" w:hAnsi="Arial" w:cs="Arial"/>
          <w:bCs/>
          <w:sz w:val="24"/>
          <w:szCs w:val="24"/>
        </w:rPr>
      </w:pPr>
      <w:r>
        <w:rPr>
          <w:rFonts w:ascii="Arial" w:hAnsi="Arial" w:cs="Arial"/>
          <w:bCs/>
          <w:sz w:val="24"/>
          <w:szCs w:val="24"/>
        </w:rPr>
        <w:t xml:space="preserve">Za dzień zakończenia dostawy uważa się dzień, w którym, </w:t>
      </w:r>
      <w:r w:rsidR="003C5B74">
        <w:rPr>
          <w:rFonts w:ascii="Arial" w:hAnsi="Arial" w:cs="Arial"/>
          <w:bCs/>
          <w:sz w:val="24"/>
          <w:szCs w:val="24"/>
        </w:rPr>
        <w:t xml:space="preserve">zostanie dostarczona całość sprzętu </w:t>
      </w:r>
      <w:r w:rsidR="000D3496">
        <w:rPr>
          <w:rFonts w:ascii="Arial" w:hAnsi="Arial" w:cs="Arial"/>
          <w:bCs/>
          <w:sz w:val="24"/>
          <w:szCs w:val="24"/>
        </w:rPr>
        <w:t>bez zastrzeżeń, potwierdzona protokołem odbioru.</w:t>
      </w:r>
    </w:p>
    <w:p w:rsidR="00644965" w:rsidRDefault="00644965" w:rsidP="00863169">
      <w:pPr>
        <w:pStyle w:val="Akapitzlist"/>
        <w:numPr>
          <w:ilvl w:val="0"/>
          <w:numId w:val="1"/>
        </w:numPr>
        <w:ind w:left="709" w:hanging="425"/>
        <w:jc w:val="both"/>
        <w:rPr>
          <w:rFonts w:ascii="Arial" w:eastAsiaTheme="minorHAnsi" w:hAnsi="Arial" w:cs="Arial"/>
          <w:bCs/>
          <w:sz w:val="24"/>
          <w:szCs w:val="24"/>
          <w:lang w:eastAsia="en-US"/>
        </w:rPr>
      </w:pPr>
      <w:r>
        <w:rPr>
          <w:rFonts w:ascii="Arial" w:hAnsi="Arial" w:cs="Arial"/>
          <w:bCs/>
          <w:sz w:val="24"/>
          <w:szCs w:val="24"/>
        </w:rPr>
        <w:t xml:space="preserve">Integralną część </w:t>
      </w:r>
      <w:r w:rsidR="003C5B74">
        <w:rPr>
          <w:rFonts w:ascii="Arial" w:hAnsi="Arial" w:cs="Arial"/>
          <w:bCs/>
          <w:sz w:val="24"/>
          <w:szCs w:val="24"/>
        </w:rPr>
        <w:t>dostawy</w:t>
      </w:r>
      <w:r>
        <w:rPr>
          <w:rFonts w:ascii="Arial" w:hAnsi="Arial" w:cs="Arial"/>
          <w:bCs/>
          <w:sz w:val="24"/>
          <w:szCs w:val="24"/>
        </w:rPr>
        <w:t xml:space="preserve"> stanowić będą wymagane dokumentacje – certyfikaty jakości, dokumentacje techniczne, licencje, gwarancja, instrukcje obsługi w języku polskim oraz instrukcje dotyczące eksploatacji.</w:t>
      </w:r>
      <w:r>
        <w:t xml:space="preserve"> </w:t>
      </w:r>
    </w:p>
    <w:p w:rsidR="00644965" w:rsidRPr="00BD172A" w:rsidRDefault="00644965" w:rsidP="00863169">
      <w:pPr>
        <w:numPr>
          <w:ilvl w:val="0"/>
          <w:numId w:val="1"/>
        </w:numPr>
        <w:autoSpaceDE w:val="0"/>
        <w:autoSpaceDN w:val="0"/>
        <w:adjustRightInd w:val="0"/>
        <w:spacing w:after="0" w:line="240" w:lineRule="auto"/>
        <w:ind w:left="709"/>
        <w:jc w:val="both"/>
        <w:rPr>
          <w:rFonts w:ascii="Arial" w:hAnsi="Arial" w:cs="Arial"/>
          <w:sz w:val="24"/>
          <w:szCs w:val="24"/>
        </w:rPr>
      </w:pPr>
      <w:r w:rsidRPr="00BD172A">
        <w:rPr>
          <w:rFonts w:ascii="Arial" w:hAnsi="Arial" w:cs="Arial"/>
          <w:sz w:val="24"/>
          <w:szCs w:val="24"/>
        </w:rPr>
        <w:t xml:space="preserve">W załączniku </w:t>
      </w:r>
      <w:r w:rsidR="00EA442D" w:rsidRPr="00BD172A">
        <w:rPr>
          <w:rFonts w:ascii="Arial" w:hAnsi="Arial" w:cs="Arial"/>
          <w:sz w:val="24"/>
          <w:szCs w:val="24"/>
        </w:rPr>
        <w:t>do opisu przedmiotu zamówienia</w:t>
      </w:r>
      <w:r w:rsidRPr="00BD172A">
        <w:rPr>
          <w:rFonts w:ascii="Arial" w:hAnsi="Arial" w:cs="Arial"/>
          <w:sz w:val="24"/>
          <w:szCs w:val="24"/>
        </w:rPr>
        <w:t xml:space="preserve"> przedstawiono minimalne parametry asortymentu, które spełniałyby założone wymagania techniczne, jakościowe, funkcjonalne i użytkowe. </w:t>
      </w:r>
    </w:p>
    <w:p w:rsidR="00644965" w:rsidRDefault="00644965" w:rsidP="00863169">
      <w:pPr>
        <w:numPr>
          <w:ilvl w:val="0"/>
          <w:numId w:val="1"/>
        </w:num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Dostarczony sprzęt </w:t>
      </w:r>
      <w:r w:rsidRPr="00A426B2">
        <w:rPr>
          <w:rFonts w:ascii="Arial" w:hAnsi="Arial" w:cs="Arial"/>
          <w:sz w:val="24"/>
          <w:szCs w:val="24"/>
        </w:rPr>
        <w:t>(nowy, z uwzględnieniem aktualnych technologii, pierwszej kategorii, rok</w:t>
      </w:r>
      <w:r w:rsidR="00A426B2" w:rsidRPr="00A426B2">
        <w:rPr>
          <w:rFonts w:ascii="Arial" w:hAnsi="Arial" w:cs="Arial"/>
          <w:sz w:val="24"/>
          <w:szCs w:val="24"/>
        </w:rPr>
        <w:t xml:space="preserve">iem </w:t>
      </w:r>
      <w:r w:rsidRPr="00A426B2">
        <w:rPr>
          <w:rFonts w:ascii="Arial" w:hAnsi="Arial" w:cs="Arial"/>
          <w:sz w:val="24"/>
          <w:szCs w:val="24"/>
        </w:rPr>
        <w:t>produkcji</w:t>
      </w:r>
      <w:r w:rsidR="000D3496">
        <w:rPr>
          <w:rFonts w:ascii="Arial" w:hAnsi="Arial" w:cs="Arial"/>
          <w:sz w:val="24"/>
          <w:szCs w:val="24"/>
        </w:rPr>
        <w:t xml:space="preserve"> nie późniejszym niż 2024</w:t>
      </w:r>
      <w:r w:rsidR="00A426B2" w:rsidRPr="00A426B2">
        <w:rPr>
          <w:rFonts w:ascii="Arial" w:hAnsi="Arial" w:cs="Arial"/>
          <w:sz w:val="24"/>
          <w:szCs w:val="24"/>
        </w:rPr>
        <w:t>r.</w:t>
      </w:r>
      <w:r w:rsidRPr="00A426B2">
        <w:rPr>
          <w:rFonts w:ascii="Arial" w:hAnsi="Arial" w:cs="Arial"/>
          <w:sz w:val="24"/>
          <w:szCs w:val="24"/>
        </w:rPr>
        <w:t>, bez śladów używania i uszkodzenia, pełnowartościowy, posiadający firmowy znak producenta)</w:t>
      </w:r>
      <w:r>
        <w:rPr>
          <w:rFonts w:ascii="Arial" w:hAnsi="Arial" w:cs="Arial"/>
          <w:sz w:val="24"/>
          <w:szCs w:val="24"/>
        </w:rPr>
        <w:t xml:space="preserve"> musi spełniać wymagania jakościowe potwierdzone przez producenta w systemie pełnego zapewnienia jakości, stosowanego podczas projektowania, produkcji, badań i końcowej kontroli wyrobów.</w:t>
      </w:r>
      <w:r w:rsidR="00C769C9">
        <w:rPr>
          <w:rFonts w:ascii="Arial" w:hAnsi="Arial" w:cs="Arial"/>
          <w:sz w:val="24"/>
          <w:szCs w:val="24"/>
        </w:rPr>
        <w:t xml:space="preserve"> </w:t>
      </w:r>
    </w:p>
    <w:p w:rsidR="000D3496" w:rsidRDefault="000D3496" w:rsidP="000D3496">
      <w:pPr>
        <w:numPr>
          <w:ilvl w:val="0"/>
          <w:numId w:val="1"/>
        </w:num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W </w:t>
      </w:r>
      <w:r>
        <w:rPr>
          <w:rFonts w:ascii="Arial" w:hAnsi="Arial" w:cs="Arial"/>
          <w:bCs/>
          <w:sz w:val="24"/>
          <w:szCs w:val="24"/>
        </w:rPr>
        <w:t>przypadku</w:t>
      </w:r>
      <w:r>
        <w:rPr>
          <w:rFonts w:ascii="Arial" w:hAnsi="Arial" w:cs="Arial"/>
          <w:sz w:val="24"/>
          <w:szCs w:val="24"/>
        </w:rPr>
        <w:t xml:space="preserve"> stwierdzenia, że dostarczony asortyment:</w:t>
      </w:r>
    </w:p>
    <w:p w:rsidR="000D3496" w:rsidRDefault="000D3496" w:rsidP="000D3496">
      <w:pPr>
        <w:numPr>
          <w:ilvl w:val="0"/>
          <w:numId w:val="3"/>
        </w:numPr>
        <w:spacing w:before="120" w:after="0" w:line="240" w:lineRule="auto"/>
        <w:ind w:left="1134"/>
        <w:contextualSpacing/>
        <w:jc w:val="both"/>
        <w:rPr>
          <w:rFonts w:ascii="Arial" w:hAnsi="Arial" w:cs="Arial"/>
          <w:sz w:val="24"/>
          <w:szCs w:val="24"/>
        </w:rPr>
      </w:pPr>
      <w:r>
        <w:rPr>
          <w:rFonts w:ascii="Arial" w:hAnsi="Arial" w:cs="Arial"/>
          <w:sz w:val="24"/>
          <w:szCs w:val="24"/>
        </w:rPr>
        <w:t xml:space="preserve">jest uszkodzony, posiada wady uniemożliwiające użytkowanie, a wady </w:t>
      </w:r>
      <w:r>
        <w:rPr>
          <w:rFonts w:ascii="Arial" w:hAnsi="Arial" w:cs="Arial"/>
          <w:sz w:val="24"/>
          <w:szCs w:val="24"/>
        </w:rPr>
        <w:br/>
        <w:t>i uszkodzenia te nie powstały z winy Zamawiającego lub,</w:t>
      </w:r>
    </w:p>
    <w:p w:rsidR="000D3496" w:rsidRDefault="000D3496" w:rsidP="000D3496">
      <w:pPr>
        <w:numPr>
          <w:ilvl w:val="0"/>
          <w:numId w:val="3"/>
        </w:numPr>
        <w:spacing w:before="120" w:after="0" w:line="240" w:lineRule="auto"/>
        <w:ind w:left="1134"/>
        <w:contextualSpacing/>
        <w:jc w:val="both"/>
        <w:rPr>
          <w:rFonts w:ascii="Arial" w:hAnsi="Arial" w:cs="Arial"/>
          <w:sz w:val="24"/>
          <w:szCs w:val="24"/>
        </w:rPr>
      </w:pPr>
      <w:r>
        <w:rPr>
          <w:rFonts w:ascii="Arial" w:hAnsi="Arial" w:cs="Arial"/>
          <w:sz w:val="24"/>
          <w:szCs w:val="24"/>
        </w:rPr>
        <w:t xml:space="preserve">nie spełnia wymagań Zamawiającego, </w:t>
      </w:r>
    </w:p>
    <w:p w:rsidR="000D3496" w:rsidRDefault="000D3496" w:rsidP="000D3496">
      <w:pPr>
        <w:numPr>
          <w:ilvl w:val="0"/>
          <w:numId w:val="3"/>
        </w:numPr>
        <w:spacing w:before="120" w:after="0" w:line="240" w:lineRule="auto"/>
        <w:ind w:left="1134"/>
        <w:contextualSpacing/>
        <w:jc w:val="both"/>
        <w:rPr>
          <w:rFonts w:ascii="Arial" w:hAnsi="Arial" w:cs="Arial"/>
          <w:sz w:val="24"/>
          <w:szCs w:val="24"/>
        </w:rPr>
      </w:pPr>
      <w:r>
        <w:rPr>
          <w:rFonts w:ascii="Arial" w:hAnsi="Arial" w:cs="Arial"/>
          <w:sz w:val="24"/>
          <w:szCs w:val="24"/>
        </w:rPr>
        <w:lastRenderedPageBreak/>
        <w:t xml:space="preserve">dostarczone produkty równoważne nie odpowiadają pod względem jakości, trwałości, funkcjonalności oraz estetyki wykonania produktom wskazanym przez zamawiającego, </w:t>
      </w:r>
    </w:p>
    <w:p w:rsidR="000D3496" w:rsidRDefault="000D3496" w:rsidP="000D3496">
      <w:p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Wykonawca wymieni je na nowe, prawidłowe, na własny koszt.</w:t>
      </w:r>
    </w:p>
    <w:p w:rsidR="000D3496" w:rsidRPr="000D3496" w:rsidRDefault="00644965" w:rsidP="000D3496">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Na dostarczone urządzenia </w:t>
      </w:r>
      <w:r w:rsidR="00A426B2">
        <w:rPr>
          <w:rFonts w:ascii="Arial" w:eastAsia="Calibri" w:hAnsi="Arial" w:cs="Arial"/>
          <w:color w:val="000000"/>
          <w:sz w:val="24"/>
          <w:szCs w:val="24"/>
        </w:rPr>
        <w:t>Wykonawca</w:t>
      </w:r>
      <w:r>
        <w:rPr>
          <w:rFonts w:ascii="Arial" w:eastAsia="Calibri" w:hAnsi="Arial" w:cs="Arial"/>
          <w:color w:val="000000"/>
          <w:sz w:val="24"/>
          <w:szCs w:val="24"/>
        </w:rPr>
        <w:t xml:space="preserve"> udzieli gwarancji </w:t>
      </w:r>
      <w:r w:rsidR="000059A4">
        <w:rPr>
          <w:rFonts w:ascii="Arial" w:eastAsia="Calibri" w:hAnsi="Arial" w:cs="Arial"/>
          <w:color w:val="000000"/>
          <w:sz w:val="24"/>
          <w:szCs w:val="24"/>
        </w:rPr>
        <w:t xml:space="preserve">na okres zgodny </w:t>
      </w:r>
      <w:r w:rsidR="00863169">
        <w:rPr>
          <w:rFonts w:ascii="Arial" w:eastAsia="Calibri" w:hAnsi="Arial" w:cs="Arial"/>
          <w:color w:val="000000"/>
          <w:sz w:val="24"/>
          <w:szCs w:val="24"/>
        </w:rPr>
        <w:br/>
      </w:r>
      <w:r w:rsidR="000059A4">
        <w:rPr>
          <w:rFonts w:ascii="Arial" w:eastAsia="Calibri" w:hAnsi="Arial" w:cs="Arial"/>
          <w:color w:val="000000"/>
          <w:sz w:val="24"/>
          <w:szCs w:val="24"/>
        </w:rPr>
        <w:t>z gwarancją udzielaną przez producenta urządzenia ale nie krótszy niż</w:t>
      </w:r>
      <w:r>
        <w:rPr>
          <w:rFonts w:ascii="Arial" w:eastAsia="Calibri" w:hAnsi="Arial" w:cs="Arial"/>
          <w:color w:val="000000"/>
          <w:sz w:val="24"/>
          <w:szCs w:val="24"/>
        </w:rPr>
        <w:t xml:space="preserve"> </w:t>
      </w:r>
      <w:r w:rsidR="00A426B2">
        <w:rPr>
          <w:rFonts w:ascii="Arial" w:eastAsia="Calibri" w:hAnsi="Arial" w:cs="Arial"/>
          <w:color w:val="000000"/>
          <w:sz w:val="24"/>
          <w:szCs w:val="24"/>
        </w:rPr>
        <w:br/>
      </w:r>
      <w:r w:rsidR="00F36D2C">
        <w:rPr>
          <w:rFonts w:ascii="Arial" w:eastAsia="Calibri" w:hAnsi="Arial" w:cs="Arial"/>
          <w:b/>
          <w:bCs/>
          <w:color w:val="000000"/>
          <w:sz w:val="24"/>
          <w:szCs w:val="24"/>
        </w:rPr>
        <w:t>24</w:t>
      </w:r>
      <w:r w:rsidR="007A01DA">
        <w:rPr>
          <w:rFonts w:ascii="Arial" w:eastAsia="Calibri" w:hAnsi="Arial" w:cs="Arial"/>
          <w:b/>
          <w:bCs/>
          <w:color w:val="000000"/>
          <w:sz w:val="24"/>
          <w:szCs w:val="24"/>
        </w:rPr>
        <w:t xml:space="preserve"> miesiące</w:t>
      </w:r>
      <w:r>
        <w:rPr>
          <w:rFonts w:ascii="Arial" w:eastAsia="Calibri" w:hAnsi="Arial" w:cs="Arial"/>
          <w:bCs/>
          <w:color w:val="000000"/>
          <w:sz w:val="24"/>
          <w:szCs w:val="24"/>
        </w:rPr>
        <w:t xml:space="preserve">, </w:t>
      </w:r>
      <w:r>
        <w:rPr>
          <w:rFonts w:ascii="Arial" w:eastAsia="Calibri" w:hAnsi="Arial" w:cs="Arial"/>
          <w:color w:val="000000"/>
          <w:sz w:val="24"/>
          <w:szCs w:val="24"/>
        </w:rPr>
        <w:t xml:space="preserve">licząc od daty </w:t>
      </w:r>
      <w:r w:rsidR="00597AF8">
        <w:rPr>
          <w:rFonts w:ascii="Arial" w:eastAsia="Calibri" w:hAnsi="Arial" w:cs="Arial"/>
          <w:color w:val="000000"/>
          <w:sz w:val="24"/>
          <w:szCs w:val="24"/>
        </w:rPr>
        <w:t xml:space="preserve">przyjęcia dostawy przez Zamawiającego bez zastrzeżeń. </w:t>
      </w:r>
      <w:r>
        <w:rPr>
          <w:rFonts w:ascii="Arial" w:eastAsia="Calibri" w:hAnsi="Arial" w:cs="Arial"/>
          <w:color w:val="000000"/>
          <w:sz w:val="24"/>
          <w:szCs w:val="24"/>
        </w:rPr>
        <w:t xml:space="preserve"> </w:t>
      </w:r>
    </w:p>
    <w:p w:rsidR="00644965" w:rsidRDefault="00644965" w:rsidP="00863169">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Gwarancja jest wyłączną gwarancją udzielaną Zamawiającemu i zastępuje wszelkie inne gwarancje. </w:t>
      </w:r>
      <w:r w:rsidR="00A426B2">
        <w:rPr>
          <w:rFonts w:ascii="Arial" w:eastAsia="Calibri" w:hAnsi="Arial" w:cs="Arial"/>
          <w:color w:val="000000"/>
          <w:sz w:val="24"/>
          <w:szCs w:val="24"/>
        </w:rPr>
        <w:t>Wykonawca</w:t>
      </w:r>
      <w:r>
        <w:rPr>
          <w:rFonts w:ascii="Arial" w:eastAsia="Calibri" w:hAnsi="Arial" w:cs="Arial"/>
          <w:color w:val="000000"/>
          <w:sz w:val="24"/>
          <w:szCs w:val="24"/>
        </w:rPr>
        <w:t xml:space="preserve"> gwarantuje nieprzerwaną i wolną od błędów pracę dostarczonych wyrobów w okresie trwania gwarancji. </w:t>
      </w:r>
    </w:p>
    <w:p w:rsidR="00644965" w:rsidRDefault="00644965" w:rsidP="00863169">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Zamawiający może wykorzystać uprawnienia z tytułu gwarancji za wady fizyczne i prawne wyrobów niezależnie od uprawnień wynikających z rękojmi. </w:t>
      </w:r>
    </w:p>
    <w:p w:rsidR="00644965" w:rsidRDefault="00644965" w:rsidP="00863169">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W przypadku stwierdzenia w okresie gwarancji wad fizycznych i prawnych </w:t>
      </w:r>
      <w:r>
        <w:rPr>
          <w:rFonts w:ascii="Arial" w:eastAsia="Calibri" w:hAnsi="Arial" w:cs="Arial"/>
          <w:color w:val="000000"/>
          <w:sz w:val="24"/>
          <w:szCs w:val="24"/>
        </w:rPr>
        <w:br/>
        <w:t xml:space="preserve">w dostarczonych wyrobach </w:t>
      </w:r>
      <w:r w:rsidR="00A426B2">
        <w:rPr>
          <w:rFonts w:ascii="Arial" w:eastAsia="Calibri" w:hAnsi="Arial" w:cs="Arial"/>
          <w:color w:val="000000"/>
          <w:sz w:val="24"/>
          <w:szCs w:val="24"/>
        </w:rPr>
        <w:t>Wykonawca</w:t>
      </w:r>
      <w:r>
        <w:rPr>
          <w:rFonts w:ascii="Arial" w:eastAsia="Calibri" w:hAnsi="Arial" w:cs="Arial"/>
          <w:color w:val="000000"/>
          <w:sz w:val="24"/>
          <w:szCs w:val="24"/>
        </w:rPr>
        <w:t xml:space="preserve">: </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rozpatrzy „</w:t>
      </w:r>
      <w:r w:rsidR="00764487">
        <w:rPr>
          <w:rFonts w:ascii="Arial" w:eastAsia="Calibri" w:hAnsi="Arial" w:cs="Arial"/>
          <w:color w:val="000000"/>
          <w:sz w:val="24"/>
          <w:szCs w:val="24"/>
        </w:rPr>
        <w:t>zgłoszenie</w:t>
      </w:r>
      <w:r w:rsidR="00BC0CC7">
        <w:rPr>
          <w:rFonts w:ascii="Arial" w:eastAsia="Calibri" w:hAnsi="Arial" w:cs="Arial"/>
          <w:color w:val="000000"/>
          <w:sz w:val="24"/>
          <w:szCs w:val="24"/>
        </w:rPr>
        <w:t xml:space="preserve"> reklamacji” w ciągu 7</w:t>
      </w:r>
      <w:r>
        <w:rPr>
          <w:rFonts w:ascii="Arial" w:eastAsia="Calibri" w:hAnsi="Arial" w:cs="Arial"/>
          <w:color w:val="000000"/>
          <w:sz w:val="24"/>
          <w:szCs w:val="24"/>
        </w:rPr>
        <w:t xml:space="preserve"> dni licząc od daty jego otrzymania, </w:t>
      </w:r>
    </w:p>
    <w:p w:rsidR="00764487" w:rsidRDefault="00764487"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zgłoszenie reklamacji zawierać będzie co najmniej: Markę, typ</w:t>
      </w:r>
      <w:r w:rsidR="003E3CCA">
        <w:rPr>
          <w:rFonts w:ascii="Arial" w:eastAsia="Calibri" w:hAnsi="Arial" w:cs="Arial"/>
          <w:color w:val="000000"/>
          <w:sz w:val="24"/>
          <w:szCs w:val="24"/>
        </w:rPr>
        <w:t xml:space="preserve"> i nr urządzenia, nr umowy i datę odbioru dostawy oraz ogólny opis uszkodzeń,</w:t>
      </w:r>
    </w:p>
    <w:p w:rsidR="00644965" w:rsidRDefault="00644965" w:rsidP="00F345E6">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usprawni wadliwe urządzenia w </w:t>
      </w:r>
      <w:r w:rsidR="00C008CD">
        <w:rPr>
          <w:rFonts w:ascii="Arial" w:eastAsia="Calibri" w:hAnsi="Arial" w:cs="Arial"/>
          <w:color w:val="000000"/>
          <w:sz w:val="24"/>
          <w:szCs w:val="24"/>
        </w:rPr>
        <w:t>terminie 14</w:t>
      </w:r>
      <w:r>
        <w:rPr>
          <w:rFonts w:ascii="Arial" w:eastAsia="Calibri" w:hAnsi="Arial" w:cs="Arial"/>
          <w:color w:val="000000"/>
          <w:sz w:val="24"/>
          <w:szCs w:val="24"/>
        </w:rPr>
        <w:t xml:space="preserve"> dni licząc od daty </w:t>
      </w:r>
      <w:r w:rsidR="00C92777">
        <w:rPr>
          <w:rFonts w:ascii="Arial" w:eastAsia="Calibri" w:hAnsi="Arial" w:cs="Arial"/>
          <w:color w:val="000000"/>
          <w:sz w:val="24"/>
          <w:szCs w:val="24"/>
        </w:rPr>
        <w:t>pozytywnie rozpatrzonego</w:t>
      </w:r>
      <w:r w:rsidR="00764487">
        <w:rPr>
          <w:rFonts w:ascii="Arial" w:eastAsia="Calibri" w:hAnsi="Arial" w:cs="Arial"/>
          <w:color w:val="000000"/>
          <w:sz w:val="24"/>
          <w:szCs w:val="24"/>
        </w:rPr>
        <w:t xml:space="preserve"> „zgłoszenia</w:t>
      </w:r>
      <w:r>
        <w:rPr>
          <w:rFonts w:ascii="Arial" w:eastAsia="Calibri" w:hAnsi="Arial" w:cs="Arial"/>
          <w:color w:val="000000"/>
          <w:sz w:val="24"/>
          <w:szCs w:val="24"/>
        </w:rPr>
        <w:t xml:space="preserve"> reklamacji”: </w:t>
      </w:r>
      <w:r w:rsidRPr="00F345E6">
        <w:rPr>
          <w:rFonts w:ascii="Arial" w:eastAsia="Calibri" w:hAnsi="Arial" w:cs="Arial"/>
          <w:color w:val="000000"/>
          <w:sz w:val="24"/>
          <w:szCs w:val="24"/>
        </w:rPr>
        <w:t>w miejscu</w:t>
      </w:r>
      <w:r w:rsidR="00311FEB" w:rsidRPr="00F345E6">
        <w:rPr>
          <w:rFonts w:ascii="Arial" w:eastAsia="Calibri" w:hAnsi="Arial" w:cs="Arial"/>
          <w:color w:val="000000"/>
          <w:sz w:val="24"/>
          <w:szCs w:val="24"/>
        </w:rPr>
        <w:t xml:space="preserve"> użytkowania</w:t>
      </w:r>
      <w:r w:rsidRPr="00F345E6">
        <w:rPr>
          <w:rFonts w:ascii="Arial" w:eastAsia="Calibri" w:hAnsi="Arial" w:cs="Arial"/>
          <w:color w:val="000000"/>
          <w:sz w:val="24"/>
          <w:szCs w:val="24"/>
        </w:rPr>
        <w:t>, w którym zostały one ujawnione lub na własny koszt</w:t>
      </w:r>
      <w:r w:rsidR="00D948DA" w:rsidRPr="00F345E6">
        <w:rPr>
          <w:rFonts w:ascii="Arial" w:eastAsia="Calibri" w:hAnsi="Arial" w:cs="Arial"/>
          <w:color w:val="000000"/>
          <w:sz w:val="24"/>
          <w:szCs w:val="24"/>
        </w:rPr>
        <w:t xml:space="preserve"> i ryzyko</w:t>
      </w:r>
      <w:r w:rsidRPr="00F345E6">
        <w:rPr>
          <w:rFonts w:ascii="Arial" w:eastAsia="Calibri" w:hAnsi="Arial" w:cs="Arial"/>
          <w:color w:val="000000"/>
          <w:sz w:val="24"/>
          <w:szCs w:val="24"/>
        </w:rPr>
        <w:t xml:space="preserve"> dostarczy je do swojej siedziby w celu ich usprawnienia, </w:t>
      </w:r>
    </w:p>
    <w:p w:rsidR="00BC0CC7" w:rsidRPr="00F345E6" w:rsidRDefault="00BC0CC7" w:rsidP="00F345E6">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w przypadku braku możliwości usprawnienia wadliwych urządzeń </w:t>
      </w:r>
      <w:r w:rsidR="000D3496">
        <w:rPr>
          <w:rFonts w:ascii="Arial" w:eastAsia="Calibri" w:hAnsi="Arial" w:cs="Arial"/>
          <w:color w:val="000000"/>
          <w:sz w:val="24"/>
          <w:szCs w:val="24"/>
        </w:rPr>
        <w:br/>
        <w:t>w terminie określonym w pkt. 14</w:t>
      </w:r>
      <w:r>
        <w:rPr>
          <w:rFonts w:ascii="Arial" w:eastAsia="Calibri" w:hAnsi="Arial" w:cs="Arial"/>
          <w:color w:val="000000"/>
          <w:sz w:val="24"/>
          <w:szCs w:val="24"/>
        </w:rPr>
        <w:t xml:space="preserve"> ppkt. c, wynikających ze strony producenta danego sprzętu Wykonawca w porozumieniu z Zamawiającym może przedłużyć dany termin.</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urządzenia wolne od wad dostarczy na własny koszt </w:t>
      </w:r>
      <w:r w:rsidR="00D948DA">
        <w:rPr>
          <w:rFonts w:ascii="Arial" w:eastAsia="Calibri" w:hAnsi="Arial" w:cs="Arial"/>
          <w:color w:val="000000"/>
          <w:sz w:val="24"/>
          <w:szCs w:val="24"/>
        </w:rPr>
        <w:t xml:space="preserve">i ryzyko </w:t>
      </w:r>
      <w:r>
        <w:rPr>
          <w:rFonts w:ascii="Arial" w:eastAsia="Calibri" w:hAnsi="Arial" w:cs="Arial"/>
          <w:color w:val="000000"/>
          <w:sz w:val="24"/>
          <w:szCs w:val="24"/>
        </w:rPr>
        <w:t>do miejsca eksploatacji sprzętu w terminie określonym w pkt. 1</w:t>
      </w:r>
      <w:r w:rsidR="000D3496">
        <w:rPr>
          <w:rFonts w:ascii="Arial" w:eastAsia="Calibri" w:hAnsi="Arial" w:cs="Arial"/>
          <w:color w:val="000000"/>
          <w:sz w:val="24"/>
          <w:szCs w:val="24"/>
        </w:rPr>
        <w:t>4</w:t>
      </w:r>
      <w:r w:rsidR="003E3CCA">
        <w:rPr>
          <w:rFonts w:ascii="Arial" w:eastAsia="Calibri" w:hAnsi="Arial" w:cs="Arial"/>
          <w:color w:val="000000"/>
          <w:sz w:val="24"/>
          <w:szCs w:val="24"/>
        </w:rPr>
        <w:t xml:space="preserve"> ppkt. c</w:t>
      </w:r>
      <w:r>
        <w:rPr>
          <w:rFonts w:ascii="Arial" w:eastAsia="Calibri" w:hAnsi="Arial" w:cs="Arial"/>
          <w:color w:val="000000"/>
          <w:sz w:val="24"/>
          <w:szCs w:val="24"/>
        </w:rPr>
        <w:t xml:space="preserve">. </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przedłuży termin gwarancji o czas, w ciągu którego wskutek wad wyrobu objętego gwarancją uprawniony z gwarancji nie mógł z niego korzystać, </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wymieni wa</w:t>
      </w:r>
      <w:r w:rsidR="00BC0CC7">
        <w:rPr>
          <w:rFonts w:ascii="Arial" w:eastAsia="Calibri" w:hAnsi="Arial" w:cs="Arial"/>
          <w:color w:val="000000"/>
          <w:sz w:val="24"/>
          <w:szCs w:val="24"/>
        </w:rPr>
        <w:t>dliwy wyrób na nowy w terminie 7</w:t>
      </w:r>
      <w:r>
        <w:rPr>
          <w:rFonts w:ascii="Arial" w:eastAsia="Calibri" w:hAnsi="Arial" w:cs="Arial"/>
          <w:color w:val="000000"/>
          <w:sz w:val="24"/>
          <w:szCs w:val="24"/>
        </w:rPr>
        <w:t xml:space="preserve"> dni licząc od upływu terminu określonego w pkt. 1</w:t>
      </w:r>
      <w:r w:rsidR="000D3496">
        <w:rPr>
          <w:rFonts w:ascii="Arial" w:eastAsia="Calibri" w:hAnsi="Arial" w:cs="Arial"/>
          <w:color w:val="000000"/>
          <w:sz w:val="24"/>
          <w:szCs w:val="24"/>
        </w:rPr>
        <w:t>4</w:t>
      </w:r>
      <w:r w:rsidR="003E3CCA">
        <w:rPr>
          <w:rFonts w:ascii="Arial" w:eastAsia="Calibri" w:hAnsi="Arial" w:cs="Arial"/>
          <w:color w:val="000000"/>
          <w:sz w:val="24"/>
          <w:szCs w:val="24"/>
        </w:rPr>
        <w:t xml:space="preserve"> ppkt. c</w:t>
      </w:r>
      <w:r>
        <w:rPr>
          <w:rFonts w:ascii="Arial" w:eastAsia="Calibri" w:hAnsi="Arial" w:cs="Arial"/>
          <w:color w:val="000000"/>
          <w:sz w:val="24"/>
          <w:szCs w:val="24"/>
        </w:rPr>
        <w:t xml:space="preserve">, </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dokona stosownych zapisów w karcie gwarancyjnej dotyczących zakresu wykonanych napraw oraz zmiany okresu udzielonej gwarancji, </w:t>
      </w:r>
    </w:p>
    <w:p w:rsidR="00644965" w:rsidRDefault="00644965" w:rsidP="00863169">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poniesie odpowiedzialność z tytułu przypadkowej utraty lub uszkodzenia wyrobu w czasie od przyjęcia go do naprawy do czasu przekazania sprawnego użytkownikowi w miejscu ujawnienia wady, </w:t>
      </w:r>
    </w:p>
    <w:p w:rsidR="0048144A" w:rsidRPr="0048144A" w:rsidRDefault="00644965" w:rsidP="0048144A">
      <w:pPr>
        <w:pStyle w:val="Akapitzlist"/>
        <w:numPr>
          <w:ilvl w:val="0"/>
          <w:numId w:val="2"/>
        </w:num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zwróci Zamawiającemu równowartość wadliwych egzemplarzy wyrobów powiększoną o karę umowną w wysokości 10 % ich ceny oferowanej, jeżeli nie wykona zobowiązań wynikających z pkt. 1</w:t>
      </w:r>
      <w:r w:rsidR="000D3496">
        <w:rPr>
          <w:rFonts w:ascii="Arial" w:eastAsia="Calibri" w:hAnsi="Arial" w:cs="Arial"/>
          <w:color w:val="000000"/>
          <w:sz w:val="24"/>
          <w:szCs w:val="24"/>
        </w:rPr>
        <w:t>4</w:t>
      </w:r>
      <w:r w:rsidR="00BC0CC7">
        <w:rPr>
          <w:rFonts w:ascii="Arial" w:eastAsia="Calibri" w:hAnsi="Arial" w:cs="Arial"/>
          <w:color w:val="000000"/>
          <w:sz w:val="24"/>
          <w:szCs w:val="24"/>
        </w:rPr>
        <w:t xml:space="preserve"> ppkt. c i g</w:t>
      </w:r>
      <w:r>
        <w:rPr>
          <w:rFonts w:ascii="Arial" w:eastAsia="Calibri" w:hAnsi="Arial" w:cs="Arial"/>
          <w:color w:val="000000"/>
          <w:sz w:val="24"/>
          <w:szCs w:val="24"/>
        </w:rPr>
        <w:t xml:space="preserve">. </w:t>
      </w:r>
    </w:p>
    <w:p w:rsidR="0048144A" w:rsidRDefault="0048144A" w:rsidP="00863169">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Wykonawca powiadomi Zamawiającego o nieprawidłowościach w użytkowaniu dostarczonych wyrobów oraz utrudnieniach w ich usprawnieniu, jeśli takie występują ze strony Użytkownika.</w:t>
      </w:r>
    </w:p>
    <w:p w:rsidR="00644965" w:rsidRDefault="00644965" w:rsidP="00863169">
      <w:pPr>
        <w:spacing w:before="120" w:after="0" w:line="240" w:lineRule="auto"/>
        <w:ind w:left="414" w:firstLine="295"/>
        <w:contextualSpacing/>
        <w:jc w:val="both"/>
        <w:rPr>
          <w:rFonts w:ascii="Arial" w:hAnsi="Arial" w:cs="Arial"/>
          <w:sz w:val="24"/>
          <w:szCs w:val="24"/>
        </w:rPr>
      </w:pPr>
    </w:p>
    <w:p w:rsidR="00BC0CC7" w:rsidRPr="00BC0CC7" w:rsidRDefault="00644965" w:rsidP="00BC0CC7">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O wadzie fizycznej i prawnej przedmiotu umowy Zamawiający informuje </w:t>
      </w:r>
      <w:r w:rsidR="00B57BA7">
        <w:rPr>
          <w:rFonts w:ascii="Arial" w:eastAsia="Calibri" w:hAnsi="Arial" w:cs="Arial"/>
          <w:color w:val="000000"/>
          <w:sz w:val="24"/>
          <w:szCs w:val="24"/>
        </w:rPr>
        <w:t>Wykonawcę</w:t>
      </w:r>
      <w:r>
        <w:rPr>
          <w:rFonts w:ascii="Arial" w:eastAsia="Calibri" w:hAnsi="Arial" w:cs="Arial"/>
          <w:color w:val="000000"/>
          <w:sz w:val="24"/>
          <w:szCs w:val="24"/>
        </w:rPr>
        <w:t xml:space="preserve"> bezpośrednio lub za pośrednictwem reprezentującej go jednostki organizacyjnej lub komórki resortu obrony narodowej, użytkującej wyroby objęte gwarancją jak najszybciej po ujawnieniu w nich wad, w celu realizacji przysługujących z tego tytułu uprawnień. Formę zawiadomienia stanowi „</w:t>
      </w:r>
      <w:r w:rsidR="00764487">
        <w:rPr>
          <w:rFonts w:ascii="Arial" w:eastAsia="Calibri" w:hAnsi="Arial" w:cs="Arial"/>
          <w:color w:val="000000"/>
          <w:sz w:val="24"/>
          <w:szCs w:val="24"/>
        </w:rPr>
        <w:t xml:space="preserve">zgłoszenie </w:t>
      </w:r>
      <w:r w:rsidR="004F0F32">
        <w:rPr>
          <w:rFonts w:ascii="Arial" w:eastAsia="Calibri" w:hAnsi="Arial" w:cs="Arial"/>
          <w:color w:val="000000"/>
          <w:sz w:val="24"/>
          <w:szCs w:val="24"/>
        </w:rPr>
        <w:t>reklamacji” wykonane</w:t>
      </w:r>
      <w:r>
        <w:rPr>
          <w:rFonts w:ascii="Arial" w:eastAsia="Calibri" w:hAnsi="Arial" w:cs="Arial"/>
          <w:color w:val="000000"/>
          <w:sz w:val="24"/>
          <w:szCs w:val="24"/>
        </w:rPr>
        <w:t xml:space="preserve"> przez Zamawiającego lub jego reprezentanta, przekazany </w:t>
      </w:r>
      <w:r w:rsidR="00B57BA7">
        <w:rPr>
          <w:rFonts w:ascii="Arial" w:eastAsia="Calibri" w:hAnsi="Arial" w:cs="Arial"/>
          <w:color w:val="000000"/>
          <w:sz w:val="24"/>
          <w:szCs w:val="24"/>
        </w:rPr>
        <w:t>Wykonawcy</w:t>
      </w:r>
      <w:r>
        <w:rPr>
          <w:rFonts w:ascii="Arial" w:eastAsia="Calibri" w:hAnsi="Arial" w:cs="Arial"/>
          <w:color w:val="000000"/>
          <w:sz w:val="24"/>
          <w:szCs w:val="24"/>
        </w:rPr>
        <w:t xml:space="preserve">. </w:t>
      </w:r>
    </w:p>
    <w:p w:rsidR="00644965" w:rsidRDefault="00644965" w:rsidP="00863169">
      <w:pPr>
        <w:numPr>
          <w:ilvl w:val="0"/>
          <w:numId w:val="1"/>
        </w:numPr>
        <w:autoSpaceDE w:val="0"/>
        <w:autoSpaceDN w:val="0"/>
        <w:adjustRightInd w:val="0"/>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Jeżeli w wykonaniu swoich obowiązków </w:t>
      </w:r>
      <w:r w:rsidR="00BF2AED">
        <w:rPr>
          <w:rFonts w:ascii="Arial" w:eastAsia="Calibri" w:hAnsi="Arial" w:cs="Arial"/>
          <w:color w:val="000000"/>
          <w:sz w:val="24"/>
          <w:szCs w:val="24"/>
        </w:rPr>
        <w:t>Wykonawca</w:t>
      </w:r>
      <w:r>
        <w:rPr>
          <w:rFonts w:ascii="Arial" w:eastAsia="Calibri" w:hAnsi="Arial" w:cs="Arial"/>
          <w:color w:val="000000"/>
          <w:sz w:val="24"/>
          <w:szCs w:val="24"/>
        </w:rPr>
        <w:t xml:space="preserve"> dostarczył Zamawiającemu zamiast wyrobów wadliwych takie same wyroby nowe – wolne od wad, termin gwarancji biegnie na nowo od chwili ich dostarczenia. </w:t>
      </w:r>
      <w:r>
        <w:rPr>
          <w:rFonts w:ascii="Arial" w:eastAsia="Calibri" w:hAnsi="Arial" w:cs="Arial"/>
          <w:color w:val="000000"/>
          <w:sz w:val="24"/>
          <w:szCs w:val="24"/>
        </w:rPr>
        <w:lastRenderedPageBreak/>
        <w:t xml:space="preserve">Wymiany wyrobów </w:t>
      </w:r>
      <w:r w:rsidR="00B57BA7">
        <w:rPr>
          <w:rFonts w:ascii="Arial" w:eastAsia="Calibri" w:hAnsi="Arial" w:cs="Arial"/>
          <w:color w:val="000000"/>
          <w:sz w:val="24"/>
          <w:szCs w:val="24"/>
        </w:rPr>
        <w:t>Wykonawca</w:t>
      </w:r>
      <w:r>
        <w:rPr>
          <w:rFonts w:ascii="Arial" w:eastAsia="Calibri" w:hAnsi="Arial" w:cs="Arial"/>
          <w:color w:val="000000"/>
          <w:sz w:val="24"/>
          <w:szCs w:val="24"/>
        </w:rPr>
        <w:t xml:space="preserve"> dokona bez żadnej dopłaty, nawet gdyby ceny na takie wyroby uległy zmianie. </w:t>
      </w:r>
    </w:p>
    <w:p w:rsidR="00DF41CA" w:rsidRDefault="00DF41CA" w:rsidP="00DF41CA">
      <w:pPr>
        <w:autoSpaceDE w:val="0"/>
        <w:autoSpaceDN w:val="0"/>
        <w:adjustRightInd w:val="0"/>
        <w:spacing w:after="0" w:line="240" w:lineRule="auto"/>
        <w:ind w:left="709"/>
        <w:jc w:val="both"/>
        <w:rPr>
          <w:rFonts w:ascii="Arial" w:eastAsia="Calibri" w:hAnsi="Arial" w:cs="Arial"/>
          <w:color w:val="000000"/>
          <w:sz w:val="24"/>
          <w:szCs w:val="24"/>
        </w:rPr>
      </w:pPr>
    </w:p>
    <w:p w:rsidR="002F0200" w:rsidRP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2023 r. poz. 1266 t.j.) oraz Regulaminu ogólnego żołnierza Wojska Polskiego.</w:t>
      </w:r>
    </w:p>
    <w:p w:rsidR="002F0200" w:rsidRP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Zamawiający na podstawie: Instrukcji o ochronie obiektów wojskowych i konwojowanego mienia - DU-3.14.3(A), sygn. Szt. Gen. 1705/2023 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F0200" w:rsidRP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rsidR="002F0200" w:rsidRP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W stosunku do obywateli RP, dostawcy ubiegający się o zgodę na wejście/wjazd na teren chronionych obiektów wojskowych, zobowiązani są posiadać:</w:t>
      </w:r>
    </w:p>
    <w:p w:rsidR="002F0200" w:rsidRPr="002F0200" w:rsidRDefault="002F0200" w:rsidP="002F0200">
      <w:pPr>
        <w:autoSpaceDE w:val="0"/>
        <w:autoSpaceDN w:val="0"/>
        <w:adjustRightInd w:val="0"/>
        <w:spacing w:after="0" w:line="240" w:lineRule="auto"/>
        <w:ind w:left="786"/>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 xml:space="preserve">- aktualny dokument tożsamości z podaniem organu wydającego, </w:t>
      </w:r>
    </w:p>
    <w:p w:rsidR="002F0200" w:rsidRPr="002F0200" w:rsidRDefault="002F0200" w:rsidP="002F0200">
      <w:pPr>
        <w:autoSpaceDE w:val="0"/>
        <w:autoSpaceDN w:val="0"/>
        <w:adjustRightInd w:val="0"/>
        <w:spacing w:after="0" w:line="240" w:lineRule="auto"/>
        <w:ind w:left="786"/>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 numery rejestracyjne samochodów oraz innego sprzętu.</w:t>
      </w:r>
    </w:p>
    <w:p w:rsid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2F0200" w:rsidRPr="002F0200" w:rsidRDefault="002F0200" w:rsidP="002F0200">
      <w:pPr>
        <w:pStyle w:val="Akapitzlist"/>
        <w:autoSpaceDE w:val="0"/>
        <w:autoSpaceDN w:val="0"/>
        <w:adjustRightInd w:val="0"/>
        <w:ind w:left="720"/>
        <w:jc w:val="both"/>
        <w:rPr>
          <w:rFonts w:ascii="Arial" w:hAnsi="Arial" w:cs="Arial"/>
          <w:color w:val="000000"/>
          <w:kern w:val="1"/>
          <w:sz w:val="24"/>
          <w:szCs w:val="24"/>
          <w:lang w:eastAsia="zh-CN"/>
        </w:rPr>
      </w:pPr>
      <w:r w:rsidRPr="002F0200">
        <w:rPr>
          <w:rFonts w:ascii="Arial" w:hAnsi="Arial" w:cs="Arial"/>
          <w:color w:val="000000"/>
          <w:kern w:val="1"/>
          <w:sz w:val="24"/>
          <w:szCs w:val="24"/>
          <w:lang w:eastAsia="zh-CN"/>
        </w:rPr>
        <w:t>- wnoszenie sprzętu audiowizualnego oraz wszelkich urządzeń służących do rejestracji obrazu i dźwięku,</w:t>
      </w:r>
    </w:p>
    <w:p w:rsidR="002F0200" w:rsidRPr="002F0200" w:rsidRDefault="002F0200" w:rsidP="002F0200">
      <w:pPr>
        <w:pStyle w:val="Akapitzlist"/>
        <w:autoSpaceDE w:val="0"/>
        <w:autoSpaceDN w:val="0"/>
        <w:adjustRightInd w:val="0"/>
        <w:ind w:left="720"/>
        <w:jc w:val="both"/>
        <w:rPr>
          <w:rFonts w:ascii="Arial" w:hAnsi="Arial" w:cs="Arial"/>
          <w:color w:val="000000"/>
          <w:kern w:val="1"/>
          <w:sz w:val="24"/>
          <w:szCs w:val="24"/>
          <w:lang w:eastAsia="zh-CN"/>
        </w:rPr>
      </w:pPr>
      <w:r w:rsidRPr="002F0200">
        <w:rPr>
          <w:rFonts w:ascii="Arial" w:hAnsi="Arial" w:cs="Arial"/>
          <w:color w:val="000000"/>
          <w:kern w:val="1"/>
          <w:sz w:val="24"/>
          <w:szCs w:val="24"/>
          <w:lang w:eastAsia="zh-CN"/>
        </w:rPr>
        <w:t>- użytkowanie w miejscu wykonywania prac telefonu komórkowego.</w:t>
      </w:r>
    </w:p>
    <w:p w:rsidR="002F0200" w:rsidRPr="002F0200" w:rsidRDefault="002F0200" w:rsidP="002F0200">
      <w:pPr>
        <w:numPr>
          <w:ilvl w:val="0"/>
          <w:numId w:val="1"/>
        </w:numPr>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2F0200">
        <w:rPr>
          <w:rFonts w:ascii="Arial" w:eastAsia="Times New Roman" w:hAnsi="Arial" w:cs="Arial"/>
          <w:color w:val="000000"/>
          <w:kern w:val="1"/>
          <w:sz w:val="24"/>
          <w:szCs w:val="24"/>
          <w:lang w:eastAsia="zh-CN"/>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2F0200" w:rsidRPr="002F0200" w:rsidRDefault="002F0200" w:rsidP="002F0200">
      <w:pPr>
        <w:autoSpaceDE w:val="0"/>
        <w:autoSpaceDN w:val="0"/>
        <w:adjustRightInd w:val="0"/>
        <w:spacing w:after="0" w:line="240" w:lineRule="auto"/>
        <w:ind w:left="786"/>
        <w:jc w:val="both"/>
        <w:rPr>
          <w:rFonts w:ascii="Arial" w:eastAsia="Times New Roman" w:hAnsi="Arial" w:cs="Arial"/>
          <w:color w:val="000000"/>
          <w:kern w:val="1"/>
          <w:sz w:val="24"/>
          <w:szCs w:val="24"/>
          <w:lang w:eastAsia="zh-CN"/>
        </w:rPr>
      </w:pPr>
    </w:p>
    <w:p w:rsidR="002F0200" w:rsidRPr="002F0200" w:rsidRDefault="002F0200" w:rsidP="002F0200">
      <w:pPr>
        <w:autoSpaceDE w:val="0"/>
        <w:autoSpaceDN w:val="0"/>
        <w:adjustRightInd w:val="0"/>
        <w:spacing w:after="0" w:line="240" w:lineRule="auto"/>
        <w:ind w:left="786"/>
        <w:jc w:val="both"/>
        <w:rPr>
          <w:rFonts w:ascii="Arial" w:eastAsia="Times New Roman" w:hAnsi="Arial" w:cs="Arial"/>
          <w:color w:val="000000"/>
          <w:kern w:val="1"/>
          <w:sz w:val="24"/>
          <w:szCs w:val="24"/>
          <w:lang w:eastAsia="zh-CN"/>
        </w:rPr>
      </w:pPr>
    </w:p>
    <w:p w:rsidR="00C8262A" w:rsidRDefault="002F0200" w:rsidP="002F0200">
      <w:pPr>
        <w:autoSpaceDE w:val="0"/>
        <w:autoSpaceDN w:val="0"/>
        <w:adjustRightInd w:val="0"/>
        <w:spacing w:after="0" w:line="240" w:lineRule="auto"/>
        <w:ind w:left="786"/>
        <w:jc w:val="both"/>
        <w:rPr>
          <w:rFonts w:ascii="Arial" w:eastAsia="Calibri" w:hAnsi="Arial" w:cs="Arial"/>
          <w:color w:val="000000"/>
          <w:sz w:val="24"/>
          <w:szCs w:val="24"/>
        </w:rPr>
      </w:pPr>
      <w:r w:rsidRPr="002F0200">
        <w:rPr>
          <w:rFonts w:ascii="Arial" w:eastAsia="Times New Roman" w:hAnsi="Arial" w:cs="Arial"/>
          <w:color w:val="000000"/>
          <w:kern w:val="1"/>
          <w:sz w:val="24"/>
          <w:szCs w:val="24"/>
          <w:lang w:eastAsia="zh-CN"/>
        </w:rPr>
        <w:t xml:space="preserve"> </w:t>
      </w:r>
    </w:p>
    <w:sectPr w:rsidR="00C8262A" w:rsidSect="00BC0CC7">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358" w:rsidRDefault="00231358" w:rsidP="00DF41CA">
      <w:pPr>
        <w:spacing w:after="0" w:line="240" w:lineRule="auto"/>
      </w:pPr>
      <w:r>
        <w:separator/>
      </w:r>
    </w:p>
  </w:endnote>
  <w:endnote w:type="continuationSeparator" w:id="0">
    <w:p w:rsidR="00231358" w:rsidRDefault="00231358" w:rsidP="00DF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358" w:rsidRDefault="00231358" w:rsidP="00DF41CA">
      <w:pPr>
        <w:spacing w:after="0" w:line="240" w:lineRule="auto"/>
      </w:pPr>
      <w:r>
        <w:separator/>
      </w:r>
    </w:p>
  </w:footnote>
  <w:footnote w:type="continuationSeparator" w:id="0">
    <w:p w:rsidR="00231358" w:rsidRDefault="00231358" w:rsidP="00DF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C4C8D"/>
    <w:multiLevelType w:val="hybridMultilevel"/>
    <w:tmpl w:val="889AFA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96A0049"/>
    <w:multiLevelType w:val="hybridMultilevel"/>
    <w:tmpl w:val="E208FC1A"/>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2C685B42"/>
    <w:multiLevelType w:val="hybridMultilevel"/>
    <w:tmpl w:val="930CCFC0"/>
    <w:lvl w:ilvl="0" w:tplc="340617D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3C2B6E93"/>
    <w:multiLevelType w:val="hybridMultilevel"/>
    <w:tmpl w:val="F0B4E0F6"/>
    <w:lvl w:ilvl="0" w:tplc="BA606A2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8B5455"/>
    <w:multiLevelType w:val="hybridMultilevel"/>
    <w:tmpl w:val="49768FEC"/>
    <w:lvl w:ilvl="0" w:tplc="3FE2423C">
      <w:start w:val="1"/>
      <w:numFmt w:val="decimal"/>
      <w:lvlText w:val="%1."/>
      <w:lvlJc w:val="left"/>
      <w:pPr>
        <w:ind w:left="786"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7AFA28D5"/>
    <w:multiLevelType w:val="hybridMultilevel"/>
    <w:tmpl w:val="63C4C164"/>
    <w:lvl w:ilvl="0" w:tplc="A06E2A7A">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7F9B20F3"/>
    <w:multiLevelType w:val="hybridMultilevel"/>
    <w:tmpl w:val="6FBE3050"/>
    <w:lvl w:ilvl="0" w:tplc="E75EBAA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1D"/>
    <w:rsid w:val="000059A4"/>
    <w:rsid w:val="0004414A"/>
    <w:rsid w:val="00055562"/>
    <w:rsid w:val="000D3496"/>
    <w:rsid w:val="00152808"/>
    <w:rsid w:val="00161C2D"/>
    <w:rsid w:val="00183C61"/>
    <w:rsid w:val="001D66C8"/>
    <w:rsid w:val="001E064A"/>
    <w:rsid w:val="00211637"/>
    <w:rsid w:val="00231358"/>
    <w:rsid w:val="002F0200"/>
    <w:rsid w:val="00311FEB"/>
    <w:rsid w:val="00377336"/>
    <w:rsid w:val="003B0D9B"/>
    <w:rsid w:val="003C5B74"/>
    <w:rsid w:val="003D29AC"/>
    <w:rsid w:val="003E3CCA"/>
    <w:rsid w:val="004366C6"/>
    <w:rsid w:val="004443EE"/>
    <w:rsid w:val="00447519"/>
    <w:rsid w:val="0048144A"/>
    <w:rsid w:val="004B2B7D"/>
    <w:rsid w:val="004C1C5D"/>
    <w:rsid w:val="004E29B3"/>
    <w:rsid w:val="004F0F32"/>
    <w:rsid w:val="00597AF8"/>
    <w:rsid w:val="005B0017"/>
    <w:rsid w:val="005C4D12"/>
    <w:rsid w:val="005E5E92"/>
    <w:rsid w:val="005F6117"/>
    <w:rsid w:val="00644965"/>
    <w:rsid w:val="006775BA"/>
    <w:rsid w:val="006931CD"/>
    <w:rsid w:val="006C70BE"/>
    <w:rsid w:val="006D14DF"/>
    <w:rsid w:val="00721C43"/>
    <w:rsid w:val="00746D2C"/>
    <w:rsid w:val="00755008"/>
    <w:rsid w:val="00764487"/>
    <w:rsid w:val="007660F1"/>
    <w:rsid w:val="00797950"/>
    <w:rsid w:val="007A01DA"/>
    <w:rsid w:val="00834A4E"/>
    <w:rsid w:val="00855502"/>
    <w:rsid w:val="00863169"/>
    <w:rsid w:val="008846B8"/>
    <w:rsid w:val="008A5FE4"/>
    <w:rsid w:val="00915A19"/>
    <w:rsid w:val="00935105"/>
    <w:rsid w:val="00952BD2"/>
    <w:rsid w:val="00987DB1"/>
    <w:rsid w:val="00997557"/>
    <w:rsid w:val="009A32FE"/>
    <w:rsid w:val="00A426B2"/>
    <w:rsid w:val="00AE2291"/>
    <w:rsid w:val="00B212D0"/>
    <w:rsid w:val="00B57BA7"/>
    <w:rsid w:val="00BC0CC7"/>
    <w:rsid w:val="00BC6D04"/>
    <w:rsid w:val="00BD172A"/>
    <w:rsid w:val="00BF2AED"/>
    <w:rsid w:val="00BF571D"/>
    <w:rsid w:val="00C008CD"/>
    <w:rsid w:val="00C348CB"/>
    <w:rsid w:val="00C769C9"/>
    <w:rsid w:val="00C8262A"/>
    <w:rsid w:val="00C92777"/>
    <w:rsid w:val="00C950FD"/>
    <w:rsid w:val="00CC4BAD"/>
    <w:rsid w:val="00D054E3"/>
    <w:rsid w:val="00D4305C"/>
    <w:rsid w:val="00D948DA"/>
    <w:rsid w:val="00D96EFF"/>
    <w:rsid w:val="00DF41CA"/>
    <w:rsid w:val="00E05FBE"/>
    <w:rsid w:val="00E63488"/>
    <w:rsid w:val="00EA442D"/>
    <w:rsid w:val="00ED3C7A"/>
    <w:rsid w:val="00EE57A7"/>
    <w:rsid w:val="00EF6D59"/>
    <w:rsid w:val="00F345E6"/>
    <w:rsid w:val="00F36D2C"/>
    <w:rsid w:val="00FB297A"/>
    <w:rsid w:val="00FD5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608C"/>
  <w15:docId w15:val="{8A3AC7CF-6675-4609-89FB-04EBFB1A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49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4965"/>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5E5E92"/>
    <w:pPr>
      <w:spacing w:after="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5E5E92"/>
    <w:rPr>
      <w:rFonts w:ascii="Times New Roman" w:eastAsia="Times New Roman" w:hAnsi="Times New Roman" w:cs="Times New Roman"/>
      <w:sz w:val="24"/>
      <w:szCs w:val="20"/>
      <w:lang w:val="x-none" w:eastAsia="pl-PL"/>
    </w:rPr>
  </w:style>
  <w:style w:type="paragraph" w:styleId="Tekstdymka">
    <w:name w:val="Balloon Text"/>
    <w:basedOn w:val="Normalny"/>
    <w:link w:val="TekstdymkaZnak"/>
    <w:uiPriority w:val="99"/>
    <w:semiHidden/>
    <w:unhideWhenUsed/>
    <w:rsid w:val="0069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1CD"/>
    <w:rPr>
      <w:rFonts w:ascii="Tahoma" w:hAnsi="Tahoma" w:cs="Tahoma"/>
      <w:sz w:val="16"/>
      <w:szCs w:val="16"/>
    </w:rPr>
  </w:style>
  <w:style w:type="paragraph" w:styleId="Nagwek">
    <w:name w:val="header"/>
    <w:basedOn w:val="Normalny"/>
    <w:link w:val="NagwekZnak"/>
    <w:uiPriority w:val="99"/>
    <w:unhideWhenUsed/>
    <w:rsid w:val="00DF4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1CA"/>
  </w:style>
  <w:style w:type="paragraph" w:styleId="Stopka">
    <w:name w:val="footer"/>
    <w:basedOn w:val="Normalny"/>
    <w:link w:val="StopkaZnak"/>
    <w:uiPriority w:val="99"/>
    <w:unhideWhenUsed/>
    <w:rsid w:val="00DF4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92588">
      <w:bodyDiv w:val="1"/>
      <w:marLeft w:val="0"/>
      <w:marRight w:val="0"/>
      <w:marTop w:val="0"/>
      <w:marBottom w:val="0"/>
      <w:divBdr>
        <w:top w:val="none" w:sz="0" w:space="0" w:color="auto"/>
        <w:left w:val="none" w:sz="0" w:space="0" w:color="auto"/>
        <w:bottom w:val="none" w:sz="0" w:space="0" w:color="auto"/>
        <w:right w:val="none" w:sz="0" w:space="0" w:color="auto"/>
      </w:divBdr>
    </w:div>
    <w:div w:id="432097322">
      <w:bodyDiv w:val="1"/>
      <w:marLeft w:val="0"/>
      <w:marRight w:val="0"/>
      <w:marTop w:val="0"/>
      <w:marBottom w:val="0"/>
      <w:divBdr>
        <w:top w:val="none" w:sz="0" w:space="0" w:color="auto"/>
        <w:left w:val="none" w:sz="0" w:space="0" w:color="auto"/>
        <w:bottom w:val="none" w:sz="0" w:space="0" w:color="auto"/>
        <w:right w:val="none" w:sz="0" w:space="0" w:color="auto"/>
      </w:divBdr>
    </w:div>
    <w:div w:id="499277355">
      <w:bodyDiv w:val="1"/>
      <w:marLeft w:val="0"/>
      <w:marRight w:val="0"/>
      <w:marTop w:val="0"/>
      <w:marBottom w:val="0"/>
      <w:divBdr>
        <w:top w:val="none" w:sz="0" w:space="0" w:color="auto"/>
        <w:left w:val="none" w:sz="0" w:space="0" w:color="auto"/>
        <w:bottom w:val="none" w:sz="0" w:space="0" w:color="auto"/>
        <w:right w:val="none" w:sz="0" w:space="0" w:color="auto"/>
      </w:divBdr>
    </w:div>
    <w:div w:id="9818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B4933F6-C8D3-49F0-80FE-B6BE1647C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1370</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Długosz Wojciech</dc:creator>
  <cp:lastModifiedBy>Długosz Wojciech</cp:lastModifiedBy>
  <cp:revision>36</cp:revision>
  <cp:lastPrinted>2019-09-19T12:00:00Z</cp:lastPrinted>
  <dcterms:created xsi:type="dcterms:W3CDTF">2017-03-01T14:01:00Z</dcterms:created>
  <dcterms:modified xsi:type="dcterms:W3CDTF">2025-05-07T12:18:00Z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d852134b-1f0e-4291-aadb-7e4ae30334aa</vt:lpwstr>
  </property>
  <property fmtid="{D5CDD505-2E9C-101B-9397-08002B2CF9AE}" pid="3" name="bjSaver">
    <vt:lpwstr>MLYHaemJJbEWDbuEiKrcAHNvmx7ZjMul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Długosz Wojciech</vt:lpwstr>
  </property>
  <property fmtid="{D5CDD505-2E9C-101B-9397-08002B2CF9AE}" pid="9" name="s5636:Creator type=organization">
    <vt:lpwstr>MILNET-Z</vt:lpwstr>
  </property>
  <property fmtid="{D5CDD505-2E9C-101B-9397-08002B2CF9AE}" pid="10" name="s5636:Creator type=IP">
    <vt:lpwstr>10.130.227.183</vt:lpwstr>
  </property>
  <property fmtid="{D5CDD505-2E9C-101B-9397-08002B2CF9AE}" pid="11" name="bjPortionMark">
    <vt:lpwstr>[]</vt:lpwstr>
  </property>
</Properties>
</file>