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E790" w14:textId="796CF0C5" w:rsidR="00B27C13" w:rsidRPr="00AC3F6E" w:rsidRDefault="00FE4C7A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                   </w:t>
      </w:r>
      <w:r w:rsidR="00E0611B" w:rsidRPr="00AC3F6E">
        <w:rPr>
          <w:rFonts w:ascii="Cambria" w:eastAsia="Tahoma" w:hAnsi="Cambria" w:cs="Cambria"/>
          <w:b/>
          <w:sz w:val="24"/>
          <w:szCs w:val="24"/>
        </w:rPr>
        <w:t xml:space="preserve">          </w:t>
      </w:r>
    </w:p>
    <w:p w14:paraId="5C9562AA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69F70E6A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 xml:space="preserve">WOJEWÓDZKI  SZPITAL SPECJALISTYCZNY im. J. </w:t>
      </w:r>
      <w:proofErr w:type="spellStart"/>
      <w:r w:rsidRPr="00AC3F6E">
        <w:rPr>
          <w:rFonts w:ascii="Cambria" w:eastAsia="Tahoma" w:hAnsi="Cambria" w:cs="Cambria"/>
          <w:b/>
          <w:sz w:val="24"/>
          <w:szCs w:val="24"/>
        </w:rPr>
        <w:t>Gromkowskiego</w:t>
      </w:r>
      <w:proofErr w:type="spellEnd"/>
    </w:p>
    <w:p w14:paraId="45F0DF9C" w14:textId="7593DA84" w:rsidR="00B27C13" w:rsidRPr="00AC3F6E" w:rsidRDefault="00C54BD6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u</w:t>
      </w:r>
      <w:r w:rsidR="00B27C13" w:rsidRPr="00AC3F6E">
        <w:rPr>
          <w:rFonts w:ascii="Cambria" w:eastAsia="Tahoma" w:hAnsi="Cambria" w:cs="Cambria"/>
          <w:b/>
          <w:sz w:val="24"/>
          <w:szCs w:val="24"/>
        </w:rPr>
        <w:t>l. Koszarowa 5</w:t>
      </w:r>
    </w:p>
    <w:p w14:paraId="44BF3B1D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 xml:space="preserve">51-149 Wrocław  </w:t>
      </w:r>
    </w:p>
    <w:p w14:paraId="774BA066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4"/>
          <w:szCs w:val="24"/>
        </w:rPr>
      </w:pPr>
    </w:p>
    <w:p w14:paraId="2B55533B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27217114" w14:textId="77777777" w:rsidR="00462A71" w:rsidRPr="00AC3F6E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48FBCB6E" w14:textId="77777777" w:rsidR="00462A71" w:rsidRPr="00AC3F6E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7EB81984" w14:textId="77777777" w:rsidR="00462A71" w:rsidRPr="00AC3F6E" w:rsidRDefault="00462A71" w:rsidP="00B27C13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17FD2FB6" w14:textId="2A50E6BD" w:rsidR="00B27C13" w:rsidRPr="00AC3F6E" w:rsidRDefault="00B27C13" w:rsidP="00E7201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SPECYFIKACJA</w:t>
      </w:r>
      <w:r w:rsidR="00E72010" w:rsidRPr="00AC3F6E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AC3F6E">
        <w:rPr>
          <w:rFonts w:ascii="Cambria" w:eastAsia="Tahoma" w:hAnsi="Cambria" w:cs="Cambria"/>
          <w:b/>
          <w:sz w:val="24"/>
          <w:szCs w:val="24"/>
        </w:rPr>
        <w:t>WARUNKÓW ZAMÓWIENIA</w:t>
      </w:r>
      <w:r w:rsidR="00E72010" w:rsidRPr="00AC3F6E">
        <w:rPr>
          <w:rFonts w:ascii="Cambria" w:eastAsia="Tahoma" w:hAnsi="Cambria" w:cs="Cambria"/>
          <w:b/>
          <w:sz w:val="24"/>
          <w:szCs w:val="24"/>
        </w:rPr>
        <w:t xml:space="preserve"> (SWZ)</w:t>
      </w:r>
    </w:p>
    <w:p w14:paraId="671C282A" w14:textId="0BC9E719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w postępowan</w:t>
      </w:r>
      <w:r w:rsidR="007D2D43" w:rsidRPr="00AC3F6E">
        <w:rPr>
          <w:rFonts w:ascii="Cambria" w:eastAsia="Tahoma" w:hAnsi="Cambria" w:cs="Cambria"/>
          <w:sz w:val="24"/>
          <w:szCs w:val="24"/>
        </w:rPr>
        <w:t>i</w:t>
      </w:r>
      <w:r w:rsidR="00AF4720" w:rsidRPr="00AC3F6E">
        <w:rPr>
          <w:rFonts w:ascii="Cambria" w:eastAsia="Tahoma" w:hAnsi="Cambria" w:cs="Cambria"/>
          <w:sz w:val="24"/>
          <w:szCs w:val="24"/>
        </w:rPr>
        <w:t>u o udzielenie zamówien</w:t>
      </w:r>
      <w:r w:rsidRPr="00AC3F6E">
        <w:rPr>
          <w:rFonts w:ascii="Cambria" w:eastAsia="Tahoma" w:hAnsi="Cambria" w:cs="Cambria"/>
          <w:sz w:val="24"/>
          <w:szCs w:val="24"/>
        </w:rPr>
        <w:t>ia klasycznego o wartości przekraczającej progi unijne powyżej 2</w:t>
      </w:r>
      <w:r w:rsidR="00BC3BD3" w:rsidRPr="00AC3F6E">
        <w:rPr>
          <w:rFonts w:ascii="Cambria" w:eastAsia="Tahoma" w:hAnsi="Cambria" w:cs="Cambria"/>
          <w:sz w:val="24"/>
          <w:szCs w:val="24"/>
        </w:rPr>
        <w:t>2</w:t>
      </w:r>
      <w:r w:rsidRPr="00AC3F6E">
        <w:rPr>
          <w:rFonts w:ascii="Cambria" w:eastAsia="Tahoma" w:hAnsi="Cambria" w:cs="Cambria"/>
          <w:sz w:val="24"/>
          <w:szCs w:val="24"/>
        </w:rPr>
        <w:t xml:space="preserve">1 000 Euro </w:t>
      </w:r>
      <w:r w:rsidR="00E72010" w:rsidRPr="00AC3F6E">
        <w:rPr>
          <w:rFonts w:ascii="Cambria" w:eastAsia="Tahoma" w:hAnsi="Cambria" w:cs="Cambria"/>
          <w:sz w:val="24"/>
          <w:szCs w:val="24"/>
        </w:rPr>
        <w:t xml:space="preserve">prowadzonego </w:t>
      </w:r>
      <w:r w:rsidRPr="00AC3F6E">
        <w:rPr>
          <w:rFonts w:ascii="Cambria" w:eastAsia="Tahoma" w:hAnsi="Cambria" w:cs="Cambria"/>
          <w:sz w:val="24"/>
          <w:szCs w:val="24"/>
        </w:rPr>
        <w:t xml:space="preserve">w trybie przetargu nieograniczonego </w:t>
      </w:r>
    </w:p>
    <w:p w14:paraId="3E3DC54D" w14:textId="77777777" w:rsidR="00B27C13" w:rsidRPr="00AC3F6E" w:rsidRDefault="00B27C13" w:rsidP="00B27C13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pn.</w:t>
      </w:r>
    </w:p>
    <w:p w14:paraId="7DE85A0A" w14:textId="77777777" w:rsidR="00EC39C3" w:rsidRPr="00AC3F6E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8C6B140" w14:textId="77777777" w:rsidR="00C76B99" w:rsidRPr="00AC3F6E" w:rsidRDefault="00BC3BD3" w:rsidP="00C76B99">
      <w:pPr>
        <w:pStyle w:val="LO-normal"/>
        <w:spacing w:before="120" w:line="240" w:lineRule="auto"/>
        <w:ind w:right="-108"/>
        <w:rPr>
          <w:rFonts w:ascii="Cambria" w:hAnsi="Cambria" w:cs="Tahoma"/>
          <w:b/>
          <w:bCs/>
          <w:sz w:val="24"/>
          <w:szCs w:val="24"/>
        </w:rPr>
      </w:pPr>
      <w:r w:rsidRPr="00AC3F6E">
        <w:rPr>
          <w:rFonts w:ascii="Cambria" w:eastAsia="Arial Unicode MS" w:hAnsi="Cambria" w:cs="Tahoma"/>
          <w:b/>
          <w:bCs/>
          <w:sz w:val="24"/>
          <w:szCs w:val="24"/>
          <w:lang w:eastAsia="hi-IN" w:bidi="hi-IN"/>
        </w:rPr>
        <w:t xml:space="preserve">dostawa rezonansu magnetycznego wraz z </w:t>
      </w:r>
      <w:r w:rsidRPr="00AC3F6E">
        <w:rPr>
          <w:rFonts w:ascii="Cambria" w:hAnsi="Cambria" w:cs="Tahoma"/>
          <w:b/>
          <w:bCs/>
          <w:sz w:val="24"/>
          <w:szCs w:val="24"/>
        </w:rPr>
        <w:t>adaptacją i wyposażeniem pomieszczeń</w:t>
      </w:r>
      <w:r w:rsidR="00950F66" w:rsidRPr="00AC3F6E">
        <w:rPr>
          <w:rFonts w:ascii="Cambria" w:hAnsi="Cambria" w:cs="Tahoma"/>
          <w:b/>
          <w:bCs/>
          <w:sz w:val="24"/>
          <w:szCs w:val="24"/>
        </w:rPr>
        <w:t xml:space="preserve">  </w:t>
      </w:r>
      <w:r w:rsidR="00C76B99" w:rsidRPr="00AC3F6E">
        <w:rPr>
          <w:rFonts w:ascii="Cambria" w:hAnsi="Cambria" w:cs="Tahoma"/>
          <w:b/>
          <w:bCs/>
          <w:sz w:val="24"/>
          <w:szCs w:val="24"/>
        </w:rPr>
        <w:t xml:space="preserve"> </w:t>
      </w:r>
    </w:p>
    <w:p w14:paraId="1F62D090" w14:textId="2733A053" w:rsidR="00EC39C3" w:rsidRPr="00AC3F6E" w:rsidRDefault="00C76B99" w:rsidP="00C76B99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hAnsi="Cambria" w:cs="Tahoma"/>
          <w:b/>
          <w:bCs/>
          <w:sz w:val="24"/>
          <w:szCs w:val="24"/>
        </w:rPr>
        <w:t xml:space="preserve">                                                                                  </w:t>
      </w:r>
      <w:r w:rsidR="00950F66" w:rsidRPr="00AC3F6E">
        <w:rPr>
          <w:rFonts w:ascii="Cambria" w:hAnsi="Cambria" w:cs="Tahoma"/>
          <w:b/>
          <w:bCs/>
          <w:sz w:val="24"/>
          <w:szCs w:val="24"/>
        </w:rPr>
        <w:t>PN 45/24</w:t>
      </w:r>
    </w:p>
    <w:p w14:paraId="59F71C62" w14:textId="77777777" w:rsidR="00EC39C3" w:rsidRPr="00AC3F6E" w:rsidRDefault="00EC39C3" w:rsidP="00EC39C3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95F8977" w14:textId="77777777" w:rsidR="00BB7D8E" w:rsidRPr="00AC3F6E" w:rsidRDefault="00BB7D8E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EAFC433" w14:textId="77777777" w:rsidR="00BB7D8E" w:rsidRPr="00AC3F6E" w:rsidRDefault="00BB7D8E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7C1261B" w14:textId="77777777" w:rsidR="00BB7D8E" w:rsidRPr="00AC3F6E" w:rsidRDefault="00BB7D8E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FE40BF8" w14:textId="77777777" w:rsidR="00BB7D8E" w:rsidRPr="00AC3F6E" w:rsidRDefault="00BB7D8E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7747468" w14:textId="77777777" w:rsidR="00BB7D8E" w:rsidRDefault="00BB7D8E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D86F2B5" w14:textId="77777777" w:rsidR="00112F49" w:rsidRDefault="00112F49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3F55EA2" w14:textId="77777777" w:rsidR="00112F49" w:rsidRPr="00AC3F6E" w:rsidRDefault="00112F49" w:rsidP="00BB7D8E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F3CCFCD" w14:textId="7AAC1A28" w:rsidR="00CE70DF" w:rsidRPr="00AC3F6E" w:rsidRDefault="00CB08E0" w:rsidP="00BB7D8E">
      <w:pPr>
        <w:pStyle w:val="LO-normal"/>
        <w:spacing w:before="120" w:line="240" w:lineRule="auto"/>
        <w:ind w:left="3366" w:right="-108" w:firstLine="306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="00CE70DF" w:rsidRPr="00AC3F6E">
        <w:rPr>
          <w:rFonts w:ascii="Cambria" w:eastAsia="Tahoma" w:hAnsi="Cambria" w:cs="Cambria"/>
          <w:sz w:val="24"/>
          <w:szCs w:val="24"/>
        </w:rPr>
        <w:t>Wrocław, maj 202</w:t>
      </w:r>
      <w:r w:rsidR="00BC3BD3" w:rsidRPr="00AC3F6E">
        <w:rPr>
          <w:rFonts w:ascii="Cambria" w:eastAsia="Tahoma" w:hAnsi="Cambria" w:cs="Cambria"/>
          <w:sz w:val="24"/>
          <w:szCs w:val="24"/>
        </w:rPr>
        <w:t>4</w:t>
      </w:r>
    </w:p>
    <w:p w14:paraId="3CBFB13D" w14:textId="77777777" w:rsidR="004A4C70" w:rsidRPr="00AC3F6E" w:rsidRDefault="004A4C70" w:rsidP="00964516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1AED41AB" w14:textId="77777777" w:rsidR="00BC3BD3" w:rsidRPr="00AC3F6E" w:rsidRDefault="00BC3BD3" w:rsidP="00964516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7CD07EAE" w14:textId="77777777" w:rsidR="00917837" w:rsidRPr="00AC3F6E" w:rsidRDefault="00917837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b/>
          <w:sz w:val="24"/>
          <w:szCs w:val="24"/>
        </w:rPr>
      </w:pPr>
    </w:p>
    <w:p w14:paraId="3B3A2120" w14:textId="77777777" w:rsidR="00BB7D8E" w:rsidRPr="00AC3F6E" w:rsidRDefault="00BB7D8E" w:rsidP="00B27C13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</w:p>
    <w:p w14:paraId="673918D7" w14:textId="77777777" w:rsidR="00112F49" w:rsidRDefault="00112F49" w:rsidP="00112F49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 w:rsidRPr="00112F49">
        <w:rPr>
          <w:rFonts w:ascii="Cambria" w:eastAsia="Tahoma" w:hAnsi="Cambria" w:cs="Cambria"/>
          <w:b/>
          <w:bCs/>
          <w:sz w:val="24"/>
          <w:szCs w:val="24"/>
        </w:rPr>
        <w:lastRenderedPageBreak/>
        <w:t>1</w:t>
      </w:r>
      <w:r>
        <w:rPr>
          <w:rFonts w:ascii="Cambria" w:eastAsia="Tahoma" w:hAnsi="Cambria" w:cs="Cambria"/>
          <w:sz w:val="24"/>
          <w:szCs w:val="24"/>
        </w:rPr>
        <w:t>.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Wojewódzki  Szpital Specjalistyczny  im. J. </w:t>
      </w:r>
      <w:proofErr w:type="spellStart"/>
      <w:r w:rsidR="00B27C13" w:rsidRPr="00AC3F6E"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 w:rsidR="00B27C13" w:rsidRPr="00AC3F6E">
        <w:rPr>
          <w:rFonts w:ascii="Cambria" w:eastAsia="Tahoma" w:hAnsi="Cambria" w:cs="Cambria"/>
          <w:sz w:val="24"/>
          <w:szCs w:val="24"/>
        </w:rPr>
        <w:t xml:space="preserve">  Wrocław ul. Koszarowa 5, </w:t>
      </w:r>
      <w:r w:rsidR="006970B6" w:rsidRPr="00AC3F6E">
        <w:rPr>
          <w:rFonts w:ascii="Cambria" w:eastAsia="Tahoma" w:hAnsi="Cambria" w:cs="Cambria"/>
          <w:sz w:val="24"/>
          <w:szCs w:val="24"/>
        </w:rPr>
        <w:br/>
      </w:r>
      <w:r w:rsidR="00B27C13" w:rsidRPr="00AC3F6E">
        <w:rPr>
          <w:rFonts w:ascii="Cambria" w:eastAsia="Tahoma" w:hAnsi="Cambria" w:cs="Cambria"/>
          <w:sz w:val="24"/>
          <w:szCs w:val="24"/>
        </w:rPr>
        <w:t>51-149 Wrocław</w:t>
      </w:r>
    </w:p>
    <w:p w14:paraId="645083F0" w14:textId="7022197F" w:rsidR="00112F49" w:rsidRPr="00112F49" w:rsidRDefault="00000000" w:rsidP="00112F49">
      <w:pPr>
        <w:pStyle w:val="LO-normal"/>
        <w:spacing w:before="60" w:line="240" w:lineRule="exact"/>
        <w:jc w:val="both"/>
        <w:rPr>
          <w:rStyle w:val="czeinternetowe"/>
          <w:rFonts w:ascii="Cambria" w:eastAsia="Tahoma" w:hAnsi="Cambria" w:cs="Cambria"/>
          <w:color w:val="000000"/>
          <w:sz w:val="24"/>
          <w:szCs w:val="24"/>
          <w:u w:val="none"/>
        </w:rPr>
      </w:pPr>
      <w:hyperlink r:id="rId8" w:history="1">
        <w:r w:rsidR="00112F49" w:rsidRPr="00F5008E">
          <w:rPr>
            <w:rStyle w:val="Hipercze"/>
            <w:rFonts w:ascii="Cambria" w:eastAsia="Tahoma" w:hAnsi="Cambria" w:cs="Cambria"/>
            <w:sz w:val="24"/>
            <w:szCs w:val="24"/>
          </w:rPr>
          <w:t>www.szpital.wroc.pl</w:t>
        </w:r>
      </w:hyperlink>
      <w:r w:rsidR="00112F49">
        <w:rPr>
          <w:rStyle w:val="czeinternetowe"/>
          <w:rFonts w:ascii="Cambria" w:eastAsia="Tahoma" w:hAnsi="Cambria" w:cs="Cambria"/>
          <w:sz w:val="24"/>
          <w:szCs w:val="24"/>
        </w:rPr>
        <w:t xml:space="preserve"> </w:t>
      </w:r>
    </w:p>
    <w:p w14:paraId="24BA94E1" w14:textId="7FE267E0" w:rsidR="00B27C13" w:rsidRPr="00AC3F6E" w:rsidRDefault="00B27C13" w:rsidP="00112F49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3283169B" w14:textId="77777777" w:rsidR="00112F49" w:rsidRDefault="00112F49" w:rsidP="00112F49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Elwira Stołba,</w:t>
      </w:r>
    </w:p>
    <w:p w14:paraId="24EE36DC" w14:textId="274CC9AA" w:rsidR="00B27C13" w:rsidRPr="00AC3F6E" w:rsidRDefault="00112F49" w:rsidP="00112F49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Tel.: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 (71) 3957428</w:t>
      </w:r>
    </w:p>
    <w:p w14:paraId="61BB5576" w14:textId="46BDB1B6" w:rsidR="00B27C13" w:rsidRDefault="00112F49" w:rsidP="00B27C13">
      <w:pPr>
        <w:pStyle w:val="LO-normal"/>
        <w:spacing w:before="60" w:line="240" w:lineRule="exact"/>
        <w:jc w:val="both"/>
        <w:rPr>
          <w:rStyle w:val="czeinternetowe"/>
          <w:rFonts w:ascii="Cambria" w:eastAsia="Tahoma" w:hAnsi="Cambria" w:cs="Cambria"/>
          <w:sz w:val="24"/>
          <w:szCs w:val="24"/>
        </w:rPr>
      </w:pPr>
      <w:r>
        <w:rPr>
          <w:rStyle w:val="czeinternetowe"/>
          <w:rFonts w:ascii="Cambria" w:eastAsia="Tahoma" w:hAnsi="Cambria" w:cs="Cambria"/>
          <w:sz w:val="24"/>
          <w:szCs w:val="24"/>
        </w:rPr>
        <w:t>mail: estolba@szpital.wroc.pl</w:t>
      </w:r>
    </w:p>
    <w:p w14:paraId="0CF46B04" w14:textId="77777777" w:rsidR="00112F49" w:rsidRPr="00AC3F6E" w:rsidRDefault="00112F49" w:rsidP="00B27C13">
      <w:pPr>
        <w:pStyle w:val="LO-normal"/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6ACA6AE7" w14:textId="5FCD3957" w:rsidR="00B27C13" w:rsidRPr="00AC3F6E" w:rsidRDefault="00112F49" w:rsidP="00112F49">
      <w:pPr>
        <w:pStyle w:val="LO-normal"/>
        <w:tabs>
          <w:tab w:val="left" w:pos="900"/>
          <w:tab w:val="left" w:pos="1326"/>
          <w:tab w:val="left" w:pos="2520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</w:t>
      </w:r>
      <w:r w:rsidR="00B27C13" w:rsidRPr="00AC3F6E">
        <w:rPr>
          <w:rFonts w:ascii="Cambria" w:eastAsia="Tahoma" w:hAnsi="Cambria" w:cs="Cambria"/>
          <w:b/>
          <w:sz w:val="24"/>
          <w:szCs w:val="24"/>
        </w:rPr>
        <w:t xml:space="preserve"> Tryb udzielenia zamówienia:</w:t>
      </w:r>
    </w:p>
    <w:p w14:paraId="7274145B" w14:textId="5E6C685D" w:rsidR="00B27C13" w:rsidRPr="00112F49" w:rsidRDefault="00B27C13" w:rsidP="00EC3052">
      <w:pPr>
        <w:pStyle w:val="Bezodstpw"/>
        <w:jc w:val="both"/>
        <w:rPr>
          <w:rFonts w:ascii="Cambria" w:hAnsi="Cambria"/>
          <w:sz w:val="24"/>
          <w:szCs w:val="24"/>
        </w:rPr>
      </w:pPr>
      <w:r w:rsidRPr="00AC3F6E">
        <w:t>2.1.</w:t>
      </w:r>
      <w:r w:rsidRPr="00AC3F6E">
        <w:tab/>
      </w:r>
      <w:r w:rsidRPr="00112F49">
        <w:rPr>
          <w:rFonts w:ascii="Cambria" w:hAnsi="Cambria"/>
          <w:sz w:val="24"/>
          <w:szCs w:val="24"/>
        </w:rPr>
        <w:t>Postępowanie o udzielenie zamówienia publicznego prowadzone jest w trybie przetargu nieograniczonego na podstawie art. 132 z dnia 11 września 2019r. – Prawo zamówień publicznych (T</w:t>
      </w:r>
      <w:r w:rsidR="00AB72C0" w:rsidRPr="00112F49">
        <w:rPr>
          <w:rFonts w:ascii="Cambria" w:hAnsi="Cambria"/>
          <w:sz w:val="24"/>
          <w:szCs w:val="24"/>
        </w:rPr>
        <w:t>.</w:t>
      </w:r>
      <w:r w:rsidRPr="00112F49">
        <w:rPr>
          <w:rFonts w:ascii="Cambria" w:hAnsi="Cambria"/>
          <w:sz w:val="24"/>
          <w:szCs w:val="24"/>
        </w:rPr>
        <w:t>J</w:t>
      </w:r>
      <w:r w:rsidR="00AB72C0" w:rsidRPr="00112F49">
        <w:rPr>
          <w:rFonts w:ascii="Cambria" w:hAnsi="Cambria"/>
          <w:sz w:val="24"/>
          <w:szCs w:val="24"/>
        </w:rPr>
        <w:t>.</w:t>
      </w:r>
      <w:r w:rsidRPr="00112F49">
        <w:rPr>
          <w:rFonts w:ascii="Cambria" w:hAnsi="Cambria"/>
          <w:sz w:val="24"/>
          <w:szCs w:val="24"/>
        </w:rPr>
        <w:t xml:space="preserve"> Dz. U. z 202</w:t>
      </w:r>
      <w:r w:rsidR="00521572" w:rsidRPr="00112F49">
        <w:rPr>
          <w:rFonts w:ascii="Cambria" w:hAnsi="Cambria"/>
          <w:sz w:val="24"/>
          <w:szCs w:val="24"/>
        </w:rPr>
        <w:t>3</w:t>
      </w:r>
      <w:r w:rsidRPr="00112F49">
        <w:rPr>
          <w:rFonts w:ascii="Cambria" w:hAnsi="Cambria"/>
          <w:sz w:val="24"/>
          <w:szCs w:val="24"/>
        </w:rPr>
        <w:t xml:space="preserve">r. poz. </w:t>
      </w:r>
      <w:r w:rsidR="00521572" w:rsidRPr="00112F49">
        <w:rPr>
          <w:rFonts w:ascii="Cambria" w:hAnsi="Cambria"/>
          <w:sz w:val="24"/>
          <w:szCs w:val="24"/>
        </w:rPr>
        <w:t>1605</w:t>
      </w:r>
      <w:r w:rsidRPr="00112F49">
        <w:rPr>
          <w:rFonts w:ascii="Cambria" w:hAnsi="Cambria"/>
          <w:sz w:val="24"/>
          <w:szCs w:val="24"/>
        </w:rPr>
        <w:t xml:space="preserve"> ze zm.) zwaną dalej „ustawą PZP”, aktami wykonawczymi do ustawy, a także zgodnie m. in. z:</w:t>
      </w:r>
    </w:p>
    <w:p w14:paraId="6A3DCB63" w14:textId="4D9D83D6" w:rsidR="00B27C13" w:rsidRPr="00112F49" w:rsidRDefault="00112F49" w:rsidP="00EC3052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B27C13" w:rsidRPr="00112F49">
        <w:rPr>
          <w:rFonts w:ascii="Cambria" w:hAnsi="Cambria"/>
          <w:sz w:val="24"/>
          <w:szCs w:val="24"/>
        </w:rPr>
        <w:t>Ustawą z dnia 16 kwietnia 1993 r. o zwalczaniu nieuczciwej konkurencji (T</w:t>
      </w:r>
      <w:r w:rsidR="00AB72C0" w:rsidRPr="00112F49">
        <w:rPr>
          <w:rFonts w:ascii="Cambria" w:hAnsi="Cambria"/>
          <w:sz w:val="24"/>
          <w:szCs w:val="24"/>
        </w:rPr>
        <w:t>.</w:t>
      </w:r>
      <w:r w:rsidR="00B27C13" w:rsidRPr="00112F49">
        <w:rPr>
          <w:rFonts w:ascii="Cambria" w:hAnsi="Cambria"/>
          <w:sz w:val="24"/>
          <w:szCs w:val="24"/>
        </w:rPr>
        <w:t>J</w:t>
      </w:r>
      <w:r w:rsidR="00AB72C0" w:rsidRPr="00112F49">
        <w:rPr>
          <w:rFonts w:ascii="Cambria" w:hAnsi="Cambria"/>
          <w:sz w:val="24"/>
          <w:szCs w:val="24"/>
        </w:rPr>
        <w:t>.</w:t>
      </w:r>
      <w:r w:rsidR="00B27C13" w:rsidRPr="00112F49">
        <w:rPr>
          <w:rFonts w:ascii="Cambria" w:hAnsi="Cambria"/>
          <w:sz w:val="24"/>
          <w:szCs w:val="24"/>
        </w:rPr>
        <w:t xml:space="preserve"> Dz. U. z 202</w:t>
      </w:r>
      <w:r w:rsidR="00AB72C0" w:rsidRPr="00112F49">
        <w:rPr>
          <w:rFonts w:ascii="Cambria" w:hAnsi="Cambria"/>
          <w:sz w:val="24"/>
          <w:szCs w:val="24"/>
        </w:rPr>
        <w:t>2</w:t>
      </w:r>
      <w:r w:rsidR="00B27C13" w:rsidRPr="00112F49">
        <w:rPr>
          <w:rFonts w:ascii="Cambria" w:hAnsi="Cambria"/>
          <w:sz w:val="24"/>
          <w:szCs w:val="24"/>
        </w:rPr>
        <w:t xml:space="preserve">r., poz. </w:t>
      </w:r>
      <w:r w:rsidR="00AB72C0" w:rsidRPr="00112F49">
        <w:rPr>
          <w:rFonts w:ascii="Cambria" w:hAnsi="Cambria"/>
          <w:sz w:val="24"/>
          <w:szCs w:val="24"/>
        </w:rPr>
        <w:t>12</w:t>
      </w:r>
      <w:r w:rsidR="00B27C13" w:rsidRPr="00112F49">
        <w:rPr>
          <w:rFonts w:ascii="Cambria" w:hAnsi="Cambria"/>
          <w:sz w:val="24"/>
          <w:szCs w:val="24"/>
        </w:rPr>
        <w:t>3</w:t>
      </w:r>
      <w:r w:rsidR="00AB72C0" w:rsidRPr="00112F49">
        <w:rPr>
          <w:rFonts w:ascii="Cambria" w:hAnsi="Cambria"/>
          <w:sz w:val="24"/>
          <w:szCs w:val="24"/>
        </w:rPr>
        <w:t>3</w:t>
      </w:r>
      <w:r w:rsidR="00B27C13" w:rsidRPr="00112F49">
        <w:rPr>
          <w:rFonts w:ascii="Cambria" w:hAnsi="Cambria"/>
          <w:sz w:val="24"/>
          <w:szCs w:val="24"/>
        </w:rPr>
        <w:t xml:space="preserve"> ze zm.)</w:t>
      </w:r>
    </w:p>
    <w:p w14:paraId="0FD99807" w14:textId="29073433" w:rsidR="00B27C13" w:rsidRPr="00AC3F6E" w:rsidRDefault="00EC3052" w:rsidP="00EC3052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 </w:t>
      </w:r>
      <w:r w:rsidR="00B27C13" w:rsidRPr="00AC3F6E">
        <w:rPr>
          <w:rFonts w:ascii="Cambria" w:eastAsia="Tahoma" w:hAnsi="Cambria" w:cs="Cambria"/>
          <w:sz w:val="24"/>
          <w:szCs w:val="24"/>
        </w:rPr>
        <w:t>2.2.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6F2FD1F8" w14:textId="77777777" w:rsidR="00F360C0" w:rsidRDefault="00EC3052" w:rsidP="00F360C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 </w:t>
      </w:r>
      <w:r w:rsidR="00B27C13" w:rsidRPr="00AC3F6E">
        <w:rPr>
          <w:rFonts w:ascii="Cambria" w:eastAsia="Tahoma" w:hAnsi="Cambria" w:cs="Cambria"/>
          <w:sz w:val="24"/>
          <w:szCs w:val="24"/>
        </w:rPr>
        <w:t>2.3.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>Do czynności podejmowanych przez Zamawiającego i Wykonawcę stosować się będzie przepisy ustawy z dnia 23 kwietnia 1964 r.- Kodeks cywilny (T</w:t>
      </w:r>
      <w:r w:rsidR="00AB72C0" w:rsidRPr="00AC3F6E">
        <w:rPr>
          <w:rFonts w:ascii="Cambria" w:eastAsia="Tahoma" w:hAnsi="Cambria" w:cs="Cambria"/>
          <w:sz w:val="24"/>
          <w:szCs w:val="24"/>
        </w:rPr>
        <w:t>.</w:t>
      </w:r>
      <w:r w:rsidR="00B27C13" w:rsidRPr="00AC3F6E">
        <w:rPr>
          <w:rFonts w:ascii="Cambria" w:eastAsia="Tahoma" w:hAnsi="Cambria" w:cs="Cambria"/>
          <w:sz w:val="24"/>
          <w:szCs w:val="24"/>
        </w:rPr>
        <w:t>J</w:t>
      </w:r>
      <w:r w:rsidR="00AB72C0" w:rsidRPr="00AC3F6E">
        <w:rPr>
          <w:rFonts w:ascii="Cambria" w:eastAsia="Tahoma" w:hAnsi="Cambria" w:cs="Cambria"/>
          <w:sz w:val="24"/>
          <w:szCs w:val="24"/>
        </w:rPr>
        <w:t>.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 Dz. U. z 20</w:t>
      </w:r>
      <w:r w:rsidR="00AB72C0" w:rsidRPr="00AC3F6E">
        <w:rPr>
          <w:rFonts w:ascii="Cambria" w:eastAsia="Tahoma" w:hAnsi="Cambria" w:cs="Cambria"/>
          <w:sz w:val="24"/>
          <w:szCs w:val="24"/>
        </w:rPr>
        <w:t>22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 r., poz. 1</w:t>
      </w:r>
      <w:r w:rsidR="00AB72C0" w:rsidRPr="00AC3F6E">
        <w:rPr>
          <w:rFonts w:ascii="Cambria" w:eastAsia="Tahoma" w:hAnsi="Cambria" w:cs="Cambria"/>
          <w:sz w:val="24"/>
          <w:szCs w:val="24"/>
        </w:rPr>
        <w:t>360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 ze zm.), jeżeli przepisy </w:t>
      </w:r>
      <w:r w:rsidR="00B27C13" w:rsidRPr="00AC3F6E">
        <w:rPr>
          <w:rFonts w:ascii="Cambria" w:eastAsia="Tahoma" w:hAnsi="Cambria" w:cs="Cambria"/>
          <w:i/>
          <w:sz w:val="24"/>
          <w:szCs w:val="24"/>
        </w:rPr>
        <w:t xml:space="preserve">ustawy </w:t>
      </w:r>
      <w:r w:rsidR="00B27C13" w:rsidRPr="00AC3F6E">
        <w:rPr>
          <w:rFonts w:ascii="Cambria" w:eastAsia="Tahoma" w:hAnsi="Cambria" w:cs="Cambria"/>
          <w:sz w:val="24"/>
          <w:szCs w:val="24"/>
        </w:rPr>
        <w:t>nie stanowią inaczej.</w:t>
      </w:r>
    </w:p>
    <w:p w14:paraId="28710720" w14:textId="0B77C5D9" w:rsidR="00F360C0" w:rsidRPr="00F360C0" w:rsidRDefault="00F360C0" w:rsidP="00F360C0">
      <w:pPr>
        <w:pStyle w:val="LO-normal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</w:t>
      </w:r>
      <w:r w:rsidR="00EC3052">
        <w:rPr>
          <w:rFonts w:ascii="Cambria" w:eastAsia="Tahoma" w:hAnsi="Cambria" w:cs="Cambria"/>
          <w:sz w:val="24"/>
          <w:szCs w:val="24"/>
        </w:rPr>
        <w:t xml:space="preserve"> </w:t>
      </w:r>
      <w:r w:rsidR="00B27C13" w:rsidRPr="00AC3F6E">
        <w:rPr>
          <w:rFonts w:ascii="Cambria" w:eastAsia="Tahoma" w:hAnsi="Cambria" w:cs="Cambria"/>
          <w:sz w:val="24"/>
          <w:szCs w:val="24"/>
        </w:rPr>
        <w:t>2.4.</w:t>
      </w:r>
      <w:r w:rsidR="00B27C13" w:rsidRPr="00AC3F6E">
        <w:rPr>
          <w:rFonts w:ascii="Cambria" w:eastAsia="Tahoma" w:hAnsi="Cambria" w:cs="Cambria"/>
          <w:i/>
          <w:sz w:val="24"/>
          <w:szCs w:val="24"/>
        </w:rPr>
        <w:tab/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Zamawiający </w:t>
      </w:r>
      <w:r w:rsidR="00E63704" w:rsidRPr="00AC3F6E">
        <w:rPr>
          <w:rFonts w:ascii="Cambria" w:eastAsia="Tahoma" w:hAnsi="Cambria" w:cs="Cambria"/>
          <w:sz w:val="24"/>
          <w:szCs w:val="24"/>
        </w:rPr>
        <w:t xml:space="preserve">nie </w:t>
      </w:r>
      <w:r w:rsidR="00B27C13" w:rsidRPr="00AC3F6E">
        <w:rPr>
          <w:rFonts w:ascii="Cambria" w:eastAsia="Tahoma" w:hAnsi="Cambria" w:cs="Cambria"/>
          <w:sz w:val="24"/>
          <w:szCs w:val="24"/>
        </w:rPr>
        <w:t xml:space="preserve">dopuszcza </w:t>
      </w:r>
      <w:r w:rsidR="00E63704" w:rsidRPr="00AC3F6E">
        <w:rPr>
          <w:rFonts w:ascii="Cambria" w:eastAsia="Tahoma" w:hAnsi="Cambria" w:cs="Cambria"/>
          <w:sz w:val="24"/>
          <w:szCs w:val="24"/>
        </w:rPr>
        <w:t>składania ofert częściowych</w:t>
      </w:r>
      <w:r w:rsidR="00B27C13" w:rsidRPr="00AC3F6E">
        <w:rPr>
          <w:rFonts w:ascii="Cambria" w:eastAsia="Tahoma" w:hAnsi="Cambria" w:cs="Cambria"/>
          <w:sz w:val="24"/>
          <w:szCs w:val="24"/>
        </w:rPr>
        <w:t>.</w:t>
      </w:r>
      <w:r w:rsidR="00521572"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="00E63704" w:rsidRPr="00AC3F6E">
        <w:rPr>
          <w:rFonts w:ascii="Cambria" w:eastAsia="Tahoma" w:hAnsi="Cambria" w:cs="Cambria"/>
          <w:sz w:val="24"/>
          <w:szCs w:val="24"/>
        </w:rPr>
        <w:t xml:space="preserve">Uzasadnienie braku podziału na części: niniejsze postępowanie jest niepodzielne – brak możliwości podziału przedmiotu zamówienia na części. </w:t>
      </w:r>
      <w:r>
        <w:rPr>
          <w:rFonts w:ascii="Cambria" w:hAnsi="Cambria" w:cs="Cambria"/>
        </w:rPr>
        <w:t xml:space="preserve">Rezonans Magnetyczny będzie dostarczany kompleksowo z kompatybilnymi urządzeniami, które muszą spełniać wszystkie wymogi producenta/dostawcy. Montaż, usytuowanie i praca Rezonansu Magnetycznego wymaga odpowiednich warunków i musi spełniać specjalistyczne rygorystyczne wymogi i zgodności z Unijnymi Normami. Taką realizację może zapewnić </w:t>
      </w:r>
      <w:proofErr w:type="spellStart"/>
      <w:r>
        <w:rPr>
          <w:rFonts w:ascii="Cambria" w:hAnsi="Cambria" w:cs="Cambria"/>
        </w:rPr>
        <w:t>zapewnić</w:t>
      </w:r>
      <w:proofErr w:type="spellEnd"/>
      <w:r>
        <w:rPr>
          <w:rFonts w:ascii="Cambria" w:hAnsi="Cambria" w:cs="Cambria"/>
        </w:rPr>
        <w:t xml:space="preserve"> podmiot, który posiada w tym zakresie niezbędną wiedzę i doświadczenie.</w:t>
      </w:r>
    </w:p>
    <w:p w14:paraId="785D6C55" w14:textId="132B248E" w:rsidR="00B27C13" w:rsidRPr="00AC3F6E" w:rsidRDefault="00B27C13" w:rsidP="00EC3052">
      <w:pPr>
        <w:pStyle w:val="LO-normal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</w:p>
    <w:p w14:paraId="6E0AB1F0" w14:textId="088E6BD8" w:rsidR="00A24653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</w:t>
      </w:r>
      <w:r w:rsidR="00B27C13" w:rsidRPr="00AC3F6E">
        <w:rPr>
          <w:rFonts w:ascii="Cambria" w:eastAsia="Tahoma" w:hAnsi="Cambria" w:cs="Cambria"/>
          <w:sz w:val="24"/>
          <w:szCs w:val="24"/>
        </w:rPr>
        <w:t>2.5.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0A69ACD3" w14:textId="51DF4EF2" w:rsidR="00A24653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</w:t>
      </w:r>
      <w:r w:rsidR="00B27C13" w:rsidRPr="00AC3F6E">
        <w:rPr>
          <w:rFonts w:ascii="Cambria" w:eastAsia="Tahoma" w:hAnsi="Cambria" w:cs="Cambria"/>
          <w:sz w:val="24"/>
          <w:szCs w:val="24"/>
        </w:rPr>
        <w:t>2.6.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</w:r>
      <w:r w:rsidR="00A24653" w:rsidRPr="00AC3F6E">
        <w:rPr>
          <w:rFonts w:ascii="Cambria" w:hAnsi="Cambria" w:cs="Cambria"/>
          <w:sz w:val="24"/>
          <w:szCs w:val="24"/>
          <w:lang w:eastAsia="pl-PL"/>
        </w:rPr>
        <w:t>ZASADY RÓWNOWAŻNOŚCI – 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założeniami określonymi w niniejszej SWZ. Wykazanie równoważności zaoferowanego rozwiązania lub rozwiązań równoważnych spoczywa na Wykonawcy.</w:t>
      </w:r>
    </w:p>
    <w:p w14:paraId="70322B88" w14:textId="5C798746" w:rsidR="00B27C13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</w:t>
      </w:r>
      <w:r w:rsidR="00B27C13" w:rsidRPr="00AC3F6E">
        <w:rPr>
          <w:rFonts w:ascii="Cambria" w:eastAsia="Tahoma" w:hAnsi="Cambria" w:cs="Cambria"/>
          <w:sz w:val="24"/>
          <w:szCs w:val="24"/>
        </w:rPr>
        <w:t>2.7.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4FBCE795" w14:textId="369A96D5" w:rsidR="00B27C13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</w:t>
      </w:r>
      <w:r w:rsidR="00B27C13" w:rsidRPr="00AC3F6E">
        <w:rPr>
          <w:rFonts w:ascii="Cambria" w:eastAsia="Tahoma" w:hAnsi="Cambria" w:cs="Cambria"/>
          <w:sz w:val="24"/>
          <w:szCs w:val="24"/>
        </w:rPr>
        <w:t>2.8.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 xml:space="preserve">Zamawiający nie przewiduje zamówień, o których mowa w art. 214 ust. 1 pkt 8 ustawy PZP. </w:t>
      </w:r>
    </w:p>
    <w:p w14:paraId="0B98AC0A" w14:textId="062835E3" w:rsidR="00D13542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</w:t>
      </w:r>
      <w:r w:rsidR="00B27C13" w:rsidRPr="00AC3F6E">
        <w:rPr>
          <w:rFonts w:ascii="Cambria" w:eastAsia="Tahoma" w:hAnsi="Cambria" w:cs="Cambria"/>
          <w:sz w:val="24"/>
          <w:szCs w:val="24"/>
        </w:rPr>
        <w:t>2.9.</w:t>
      </w:r>
      <w:r w:rsidR="00B27C13" w:rsidRPr="00AC3F6E"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096D679D" w14:textId="01FA470E" w:rsidR="00D13542" w:rsidRPr="00AC3F6E" w:rsidRDefault="00EC3052" w:rsidP="00EC3052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</w:t>
      </w:r>
      <w:r w:rsidR="00D13542" w:rsidRPr="00AC3F6E">
        <w:rPr>
          <w:rFonts w:ascii="Cambria" w:eastAsia="Tahoma" w:hAnsi="Cambria" w:cs="Cambria"/>
          <w:sz w:val="24"/>
          <w:szCs w:val="24"/>
        </w:rPr>
        <w:t>2.10.</w:t>
      </w:r>
      <w:r w:rsidR="00D13542" w:rsidRPr="00AC3F6E">
        <w:rPr>
          <w:rFonts w:ascii="Cambria" w:hAnsi="Cambria" w:cs="Calibri"/>
          <w:sz w:val="24"/>
          <w:szCs w:val="24"/>
        </w:rPr>
        <w:t xml:space="preserve"> </w:t>
      </w:r>
      <w:r w:rsidR="00E63D18" w:rsidRPr="00AC3F6E">
        <w:rPr>
          <w:rFonts w:ascii="Cambria" w:hAnsi="Cambria" w:cs="Calibri"/>
          <w:sz w:val="24"/>
          <w:szCs w:val="24"/>
        </w:rPr>
        <w:t>CPV:</w:t>
      </w:r>
      <w:r w:rsidR="007D673E" w:rsidRPr="00AC3F6E">
        <w:rPr>
          <w:rFonts w:ascii="Cambria" w:hAnsi="Cambria" w:cs="Calibri"/>
          <w:sz w:val="24"/>
          <w:szCs w:val="24"/>
        </w:rPr>
        <w:t>33</w:t>
      </w:r>
      <w:r>
        <w:rPr>
          <w:rFonts w:ascii="Cambria" w:hAnsi="Cambria" w:cs="Calibri"/>
          <w:sz w:val="24"/>
          <w:szCs w:val="24"/>
        </w:rPr>
        <w:t>113000-5, 45000000-7, 71000000-8</w:t>
      </w:r>
    </w:p>
    <w:p w14:paraId="4973D8D1" w14:textId="3D707097" w:rsidR="00D13542" w:rsidRPr="00AC3F6E" w:rsidRDefault="00D13542" w:rsidP="00EC3052">
      <w:pPr>
        <w:pStyle w:val="LO-normal"/>
        <w:spacing w:before="60" w:line="240" w:lineRule="exact"/>
        <w:jc w:val="both"/>
        <w:rPr>
          <w:rFonts w:ascii="Cambria" w:hAnsi="Cambria" w:cs="Cambria"/>
          <w:sz w:val="24"/>
          <w:szCs w:val="24"/>
        </w:rPr>
      </w:pPr>
    </w:p>
    <w:p w14:paraId="1B35EBC0" w14:textId="4EF4C817" w:rsidR="00B27C13" w:rsidRPr="00AC3F6E" w:rsidRDefault="00B27C13" w:rsidP="00B27C13">
      <w:pPr>
        <w:pStyle w:val="LO-normal"/>
        <w:spacing w:before="60" w:line="240" w:lineRule="exact"/>
        <w:rPr>
          <w:rFonts w:ascii="Cambria" w:hAnsi="Cambria" w:cs="Cambria"/>
          <w:bCs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lastRenderedPageBreak/>
        <w:t xml:space="preserve">          </w:t>
      </w:r>
      <w:r w:rsidRPr="00AC3F6E">
        <w:rPr>
          <w:rFonts w:ascii="Cambria" w:hAnsi="Cambria" w:cs="Cambria"/>
          <w:bCs/>
          <w:sz w:val="24"/>
          <w:szCs w:val="24"/>
        </w:rPr>
        <w:t xml:space="preserve">     </w:t>
      </w:r>
      <w:r w:rsidRPr="00AC3F6E">
        <w:rPr>
          <w:rFonts w:ascii="Cambria" w:hAnsi="Cambria" w:cs="Cambria"/>
          <w:sz w:val="24"/>
          <w:szCs w:val="24"/>
        </w:rPr>
        <w:t xml:space="preserve">                   </w:t>
      </w:r>
    </w:p>
    <w:p w14:paraId="7EA1E4CF" w14:textId="77777777" w:rsidR="00B27C13" w:rsidRPr="00AC3F6E" w:rsidRDefault="00B27C13" w:rsidP="00B94B16">
      <w:pPr>
        <w:pStyle w:val="LO-normal"/>
        <w:numPr>
          <w:ilvl w:val="0"/>
          <w:numId w:val="35"/>
        </w:numPr>
        <w:tabs>
          <w:tab w:val="left" w:pos="900"/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 xml:space="preserve">  Opis przedmiotu zamówienia</w:t>
      </w:r>
    </w:p>
    <w:p w14:paraId="5020F3FD" w14:textId="77777777" w:rsidR="00C76CF9" w:rsidRPr="00AC3F6E" w:rsidRDefault="00C76CF9" w:rsidP="00C76CF9">
      <w:pPr>
        <w:pStyle w:val="LO-normal"/>
        <w:tabs>
          <w:tab w:val="left" w:pos="900"/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</w:p>
    <w:p w14:paraId="0B9BABF4" w14:textId="0579D61D" w:rsidR="005B5BEE" w:rsidRPr="00AC3F6E" w:rsidRDefault="00D13542" w:rsidP="005B5BEE">
      <w:pPr>
        <w:suppressAutoHyphens/>
        <w:overflowPunct w:val="0"/>
        <w:autoSpaceDE w:val="0"/>
        <w:spacing w:line="240" w:lineRule="auto"/>
        <w:textAlignment w:val="baseline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>1.</w:t>
      </w:r>
      <w:r w:rsidR="00B27C13" w:rsidRPr="00AC3F6E">
        <w:rPr>
          <w:rFonts w:ascii="Cambria" w:hAnsi="Cambria" w:cs="Cambria"/>
          <w:sz w:val="24"/>
          <w:szCs w:val="24"/>
        </w:rPr>
        <w:t>Przedmiotem zamówienia jest</w:t>
      </w:r>
      <w:r w:rsidR="007D673E" w:rsidRPr="00AC3F6E">
        <w:rPr>
          <w:rFonts w:ascii="Cambria" w:hAnsi="Cambria" w:cs="Cambria"/>
          <w:sz w:val="24"/>
          <w:szCs w:val="24"/>
        </w:rPr>
        <w:t xml:space="preserve"> </w:t>
      </w:r>
      <w:r w:rsidR="005B5BEE" w:rsidRPr="00AC3F6E">
        <w:rPr>
          <w:rFonts w:ascii="Cambria" w:hAnsi="Cambria" w:cs="Calibri"/>
          <w:b/>
          <w:bCs/>
          <w:iCs/>
          <w:sz w:val="24"/>
          <w:szCs w:val="24"/>
        </w:rPr>
        <w:t xml:space="preserve"> </w:t>
      </w:r>
      <w:r w:rsidR="007D673E" w:rsidRPr="00AC3F6E">
        <w:rPr>
          <w:rFonts w:ascii="Cambria" w:eastAsia="Arial Unicode MS" w:hAnsi="Cambria" w:cs="Tahoma"/>
          <w:sz w:val="24"/>
          <w:szCs w:val="24"/>
          <w:lang w:eastAsia="hi-IN" w:bidi="hi-IN"/>
        </w:rPr>
        <w:t>d</w:t>
      </w:r>
      <w:r w:rsidR="007D673E" w:rsidRPr="00AC3F6E">
        <w:rPr>
          <w:rFonts w:ascii="Cambria" w:eastAsia="Arial Unicode MS" w:hAnsi="Cambria" w:cs="Tahoma"/>
          <w:kern w:val="2"/>
          <w:sz w:val="24"/>
          <w:szCs w:val="24"/>
          <w:lang w:eastAsia="hi-IN" w:bidi="hi-IN"/>
        </w:rPr>
        <w:t xml:space="preserve">ostawa rezonansu magnetycznego wraz z </w:t>
      </w:r>
      <w:r w:rsidR="007D673E" w:rsidRPr="00AC3F6E">
        <w:rPr>
          <w:rFonts w:ascii="Cambria" w:hAnsi="Cambria" w:cs="Tahoma"/>
          <w:sz w:val="24"/>
          <w:szCs w:val="24"/>
        </w:rPr>
        <w:t>adaptacją i wyposażeniem pomieszczeń</w:t>
      </w:r>
      <w:r w:rsidR="00554AAB" w:rsidRPr="00AC3F6E">
        <w:rPr>
          <w:rFonts w:ascii="Cambria" w:hAnsi="Cambria" w:cs="Tahoma"/>
          <w:sz w:val="24"/>
          <w:szCs w:val="24"/>
        </w:rPr>
        <w:t>.</w:t>
      </w:r>
    </w:p>
    <w:p w14:paraId="4F33D314" w14:textId="65064C2A" w:rsidR="007C6CA5" w:rsidRPr="00AC3F6E" w:rsidRDefault="00554AAB" w:rsidP="005B5BEE">
      <w:pPr>
        <w:pStyle w:val="Akapitzlist"/>
        <w:ind w:left="0"/>
        <w:jc w:val="both"/>
        <w:rPr>
          <w:rFonts w:ascii="Cambria" w:hAnsi="Cambria" w:cs="Cambria"/>
          <w:b/>
          <w:bCs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 xml:space="preserve">1) </w:t>
      </w:r>
      <w:r w:rsidR="00B27C13" w:rsidRPr="00AC3F6E">
        <w:rPr>
          <w:rFonts w:ascii="Cambria" w:hAnsi="Cambria" w:cs="Cambria"/>
          <w:sz w:val="24"/>
          <w:szCs w:val="24"/>
        </w:rPr>
        <w:t xml:space="preserve">Szczegółowy opis </w:t>
      </w:r>
      <w:r w:rsidR="00606FC3" w:rsidRPr="00AC3F6E">
        <w:rPr>
          <w:rFonts w:ascii="Cambria" w:hAnsi="Cambria" w:cs="Cambria"/>
          <w:sz w:val="24"/>
          <w:szCs w:val="24"/>
        </w:rPr>
        <w:t xml:space="preserve">przedmiotu zamówienia </w:t>
      </w:r>
      <w:r w:rsidR="007C6CA5" w:rsidRPr="00AC3F6E">
        <w:rPr>
          <w:rFonts w:ascii="Cambria" w:hAnsi="Cambria" w:cs="Cambria"/>
          <w:sz w:val="24"/>
          <w:szCs w:val="24"/>
        </w:rPr>
        <w:t xml:space="preserve"> w zakresie dostawy rezonansu magnetycznego </w:t>
      </w:r>
      <w:r w:rsidR="00606FC3" w:rsidRPr="00AC3F6E">
        <w:rPr>
          <w:rFonts w:ascii="Cambria" w:hAnsi="Cambria" w:cs="Cambria"/>
          <w:sz w:val="24"/>
          <w:szCs w:val="24"/>
        </w:rPr>
        <w:t xml:space="preserve">zawierają </w:t>
      </w:r>
      <w:r w:rsidR="00606FC3" w:rsidRPr="00AC3F6E">
        <w:rPr>
          <w:rFonts w:ascii="Cambria" w:hAnsi="Cambria" w:cs="Cambria"/>
          <w:b/>
          <w:bCs/>
          <w:sz w:val="24"/>
          <w:szCs w:val="24"/>
        </w:rPr>
        <w:t>załącznik</w:t>
      </w:r>
      <w:r w:rsidR="007D673E" w:rsidRPr="00AC3F6E">
        <w:rPr>
          <w:rFonts w:ascii="Cambria" w:hAnsi="Cambria" w:cs="Cambria"/>
          <w:b/>
          <w:bCs/>
          <w:sz w:val="24"/>
          <w:szCs w:val="24"/>
        </w:rPr>
        <w:t>i</w:t>
      </w:r>
      <w:r w:rsidR="00DF3845" w:rsidRPr="00AC3F6E">
        <w:rPr>
          <w:rFonts w:ascii="Cambria" w:hAnsi="Cambria" w:cs="Cambria"/>
          <w:b/>
          <w:bCs/>
          <w:sz w:val="24"/>
          <w:szCs w:val="24"/>
        </w:rPr>
        <w:t xml:space="preserve"> nr 1</w:t>
      </w:r>
      <w:r w:rsidR="007D673E" w:rsidRPr="00AC3F6E">
        <w:rPr>
          <w:rFonts w:ascii="Cambria" w:hAnsi="Cambria" w:cs="Cambria"/>
          <w:b/>
          <w:bCs/>
          <w:sz w:val="24"/>
          <w:szCs w:val="24"/>
        </w:rPr>
        <w:t>A i 1 B</w:t>
      </w:r>
      <w:r w:rsidR="00606FC3" w:rsidRPr="00AC3F6E">
        <w:rPr>
          <w:rFonts w:ascii="Cambria" w:hAnsi="Cambria" w:cs="Cambria"/>
          <w:b/>
          <w:bCs/>
          <w:sz w:val="24"/>
          <w:szCs w:val="24"/>
        </w:rPr>
        <w:t xml:space="preserve"> – Opis parametrów technicznych</w:t>
      </w:r>
      <w:r w:rsidR="007C6CA5" w:rsidRPr="00AC3F6E">
        <w:rPr>
          <w:rFonts w:ascii="Cambria" w:hAnsi="Cambria" w:cs="Cambria"/>
          <w:b/>
          <w:bCs/>
          <w:sz w:val="24"/>
          <w:szCs w:val="24"/>
        </w:rPr>
        <w:t>.</w:t>
      </w:r>
    </w:p>
    <w:p w14:paraId="53E3A5F3" w14:textId="67C2385D" w:rsidR="00DD383A" w:rsidRPr="00AC3F6E" w:rsidRDefault="00554AAB" w:rsidP="00DD383A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b/>
          <w:bCs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 xml:space="preserve">2) </w:t>
      </w:r>
      <w:r w:rsidR="007C6CA5" w:rsidRPr="00AC3F6E">
        <w:rPr>
          <w:rFonts w:ascii="Cambria" w:hAnsi="Cambria" w:cs="Cambria"/>
          <w:sz w:val="24"/>
          <w:szCs w:val="24"/>
        </w:rPr>
        <w:t>Szczegółowy opis przedmiotu zamówienia</w:t>
      </w:r>
      <w:r w:rsidR="00112F49">
        <w:rPr>
          <w:rFonts w:ascii="Cambria" w:hAnsi="Cambria" w:cs="Cambria"/>
          <w:sz w:val="24"/>
          <w:szCs w:val="24"/>
        </w:rPr>
        <w:t xml:space="preserve"> </w:t>
      </w:r>
      <w:r w:rsidR="007C6CA5" w:rsidRPr="00AC3F6E">
        <w:rPr>
          <w:rFonts w:ascii="Cambria" w:hAnsi="Cambria" w:cs="Cambria"/>
          <w:sz w:val="24"/>
          <w:szCs w:val="24"/>
        </w:rPr>
        <w:t xml:space="preserve">w zakresie adaptacji i wyposażenie pomieszczeń zawiera </w:t>
      </w:r>
      <w:r w:rsidR="007C6CA5" w:rsidRPr="00AC3F6E">
        <w:rPr>
          <w:rFonts w:ascii="Cambria" w:hAnsi="Cambria" w:cs="Cambria"/>
          <w:b/>
          <w:bCs/>
          <w:sz w:val="24"/>
          <w:szCs w:val="24"/>
        </w:rPr>
        <w:t>załączni</w:t>
      </w:r>
      <w:r w:rsidRPr="00AC3F6E">
        <w:rPr>
          <w:rFonts w:ascii="Cambria" w:hAnsi="Cambria" w:cs="Cambria"/>
          <w:b/>
          <w:bCs/>
          <w:sz w:val="24"/>
          <w:szCs w:val="24"/>
        </w:rPr>
        <w:t>k</w:t>
      </w:r>
      <w:r w:rsidR="00DD383A" w:rsidRPr="00AC3F6E">
        <w:rPr>
          <w:rFonts w:ascii="Cambria" w:hAnsi="Cambria" w:cs="Cambria"/>
          <w:b/>
          <w:bCs/>
          <w:sz w:val="24"/>
          <w:szCs w:val="24"/>
        </w:rPr>
        <w:t xml:space="preserve"> nr </w:t>
      </w:r>
      <w:r w:rsidR="00AA0717" w:rsidRPr="00AC3F6E">
        <w:rPr>
          <w:rFonts w:ascii="Cambria" w:hAnsi="Cambria" w:cs="Cambria"/>
          <w:b/>
          <w:bCs/>
          <w:sz w:val="24"/>
          <w:szCs w:val="24"/>
        </w:rPr>
        <w:t>1C</w:t>
      </w:r>
      <w:r w:rsidR="00DD383A" w:rsidRPr="00AC3F6E">
        <w:rPr>
          <w:rFonts w:ascii="Cambria" w:hAnsi="Cambria" w:cs="Cambria"/>
          <w:b/>
          <w:bCs/>
          <w:sz w:val="24"/>
          <w:szCs w:val="24"/>
        </w:rPr>
        <w:t xml:space="preserve">- </w:t>
      </w:r>
      <w:r w:rsidR="00E60986">
        <w:rPr>
          <w:rFonts w:ascii="Cambria" w:hAnsi="Cambria" w:cs="Cambria"/>
          <w:b/>
          <w:bCs/>
          <w:sz w:val="24"/>
          <w:szCs w:val="24"/>
        </w:rPr>
        <w:t>R</w:t>
      </w:r>
      <w:r w:rsidR="00DD383A" w:rsidRPr="00AC3F6E">
        <w:rPr>
          <w:rFonts w:ascii="Cambria" w:eastAsia="Verdana" w:hAnsi="Cambria" w:cs="Verdana"/>
          <w:b/>
          <w:bCs/>
          <w:iCs/>
          <w:kern w:val="0"/>
          <w:sz w:val="24"/>
          <w:szCs w:val="24"/>
        </w:rPr>
        <w:t>amowy opis wymogów w części budowlano-</w:t>
      </w:r>
      <w:r w:rsidR="00AA0717" w:rsidRPr="00AC3F6E">
        <w:rPr>
          <w:rFonts w:ascii="Cambria" w:eastAsia="Verdana" w:hAnsi="Cambria" w:cs="Verdana"/>
          <w:b/>
          <w:bCs/>
          <w:iCs/>
          <w:kern w:val="0"/>
          <w:sz w:val="24"/>
          <w:szCs w:val="24"/>
        </w:rPr>
        <w:t>a</w:t>
      </w:r>
      <w:r w:rsidR="00DD383A" w:rsidRPr="00AC3F6E">
        <w:rPr>
          <w:rFonts w:ascii="Cambria" w:eastAsia="Verdana" w:hAnsi="Cambria" w:cs="Verdana"/>
          <w:b/>
          <w:bCs/>
          <w:iCs/>
          <w:kern w:val="0"/>
          <w:sz w:val="24"/>
          <w:szCs w:val="24"/>
        </w:rPr>
        <w:t>daptacyjnej.</w:t>
      </w:r>
    </w:p>
    <w:p w14:paraId="5F6250EA" w14:textId="77777777" w:rsidR="00DD383A" w:rsidRPr="00AC3F6E" w:rsidRDefault="00DD383A" w:rsidP="00DD383A">
      <w:pPr>
        <w:pStyle w:val="LO-normal"/>
        <w:spacing w:before="60" w:line="240" w:lineRule="exact"/>
        <w:ind w:left="-284"/>
        <w:rPr>
          <w:rFonts w:ascii="Cambria" w:hAnsi="Cambria" w:cs="Cambria"/>
          <w:b/>
          <w:bCs/>
          <w:sz w:val="24"/>
          <w:szCs w:val="24"/>
        </w:rPr>
      </w:pPr>
    </w:p>
    <w:p w14:paraId="60C93891" w14:textId="375C68EA" w:rsidR="00C75D81" w:rsidRPr="00AC3F6E" w:rsidRDefault="00554AAB" w:rsidP="005B5BEE">
      <w:pPr>
        <w:pStyle w:val="Akapitzlist"/>
        <w:ind w:left="0"/>
        <w:jc w:val="both"/>
        <w:rPr>
          <w:rFonts w:ascii="Cambria" w:eastAsia="Arial" w:hAnsi="Cambria" w:cs="Cambria"/>
          <w:b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 xml:space="preserve">3) </w:t>
      </w:r>
      <w:r w:rsidR="00B27C13" w:rsidRPr="00AC3F6E">
        <w:rPr>
          <w:rFonts w:ascii="Cambria" w:hAnsi="Cambria" w:cs="Cambria"/>
          <w:sz w:val="24"/>
          <w:szCs w:val="24"/>
        </w:rPr>
        <w:t xml:space="preserve">Szczegółowe warunki i zasady </w:t>
      </w:r>
      <w:r w:rsidR="006D21B0" w:rsidRPr="00AC3F6E">
        <w:rPr>
          <w:rFonts w:ascii="Cambria" w:hAnsi="Cambria" w:cs="Cambria"/>
          <w:sz w:val="24"/>
          <w:szCs w:val="24"/>
        </w:rPr>
        <w:t xml:space="preserve">dotyczące </w:t>
      </w:r>
      <w:r w:rsidR="00B27C13" w:rsidRPr="00AC3F6E">
        <w:rPr>
          <w:rFonts w:ascii="Cambria" w:hAnsi="Cambria" w:cs="Cambria"/>
          <w:sz w:val="24"/>
          <w:szCs w:val="24"/>
        </w:rPr>
        <w:t xml:space="preserve">realizacji przedmiotu zamówienia </w:t>
      </w:r>
      <w:r w:rsidR="006D21B0" w:rsidRPr="00AC3F6E">
        <w:rPr>
          <w:rFonts w:ascii="Cambria" w:hAnsi="Cambria" w:cs="Cambria"/>
          <w:sz w:val="24"/>
          <w:szCs w:val="24"/>
        </w:rPr>
        <w:t xml:space="preserve">uregulowane są we Wzorze Umowy </w:t>
      </w:r>
      <w:r w:rsidR="006D21B0" w:rsidRPr="00AC3F6E">
        <w:rPr>
          <w:rFonts w:ascii="Cambria" w:hAnsi="Cambria" w:cs="Cambria"/>
          <w:b/>
          <w:sz w:val="24"/>
          <w:szCs w:val="24"/>
        </w:rPr>
        <w:t>załącznik</w:t>
      </w:r>
      <w:r w:rsidR="00B27C13" w:rsidRPr="00AC3F6E">
        <w:rPr>
          <w:rFonts w:ascii="Cambria" w:hAnsi="Cambria" w:cs="Cambria"/>
          <w:b/>
          <w:sz w:val="24"/>
          <w:szCs w:val="24"/>
        </w:rPr>
        <w:t xml:space="preserve"> nr </w:t>
      </w:r>
      <w:r w:rsidR="00097B15" w:rsidRPr="00AC3F6E">
        <w:rPr>
          <w:rFonts w:ascii="Cambria" w:hAnsi="Cambria" w:cs="Cambria"/>
          <w:b/>
          <w:sz w:val="24"/>
          <w:szCs w:val="24"/>
        </w:rPr>
        <w:t>4</w:t>
      </w:r>
      <w:r w:rsidR="00B27C13" w:rsidRPr="00AC3F6E">
        <w:rPr>
          <w:rFonts w:ascii="Cambria" w:hAnsi="Cambria" w:cs="Cambria"/>
          <w:b/>
          <w:sz w:val="24"/>
          <w:szCs w:val="24"/>
        </w:rPr>
        <w:t xml:space="preserve"> do SWZ „</w:t>
      </w:r>
      <w:r w:rsidR="00AC5C0E" w:rsidRPr="00AC3F6E">
        <w:rPr>
          <w:rFonts w:ascii="Cambria" w:hAnsi="Cambria" w:cs="Cambria"/>
          <w:b/>
          <w:sz w:val="24"/>
          <w:szCs w:val="24"/>
        </w:rPr>
        <w:t>Wzór Umowy</w:t>
      </w:r>
      <w:r w:rsidR="00B27C13" w:rsidRPr="00AC3F6E">
        <w:rPr>
          <w:rFonts w:ascii="Cambria" w:hAnsi="Cambria" w:cs="Cambria"/>
          <w:b/>
          <w:sz w:val="24"/>
          <w:szCs w:val="24"/>
        </w:rPr>
        <w:t>”.</w:t>
      </w:r>
    </w:p>
    <w:p w14:paraId="5FDAB7FC" w14:textId="384118CF" w:rsidR="00B27C13" w:rsidRPr="00AC3F6E" w:rsidRDefault="005B5BEE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>2</w:t>
      </w:r>
      <w:r w:rsidR="00B27C13" w:rsidRPr="00AC3F6E">
        <w:rPr>
          <w:rFonts w:ascii="Cambria" w:hAnsi="Cambria" w:cs="Cambria"/>
          <w:sz w:val="24"/>
          <w:szCs w:val="24"/>
        </w:rPr>
        <w:t xml:space="preserve">. </w:t>
      </w:r>
      <w:r w:rsidR="00B27C13" w:rsidRPr="00AC3F6E">
        <w:rPr>
          <w:rFonts w:ascii="Cambria" w:hAnsi="Cambria"/>
          <w:sz w:val="24"/>
          <w:szCs w:val="24"/>
        </w:rPr>
        <w:t xml:space="preserve"> </w:t>
      </w:r>
      <w:r w:rsidR="00B27C13" w:rsidRPr="00AC3F6E">
        <w:rPr>
          <w:rFonts w:ascii="Cambria" w:eastAsia="Tahoma" w:hAnsi="Cambria" w:cs="Tahoma"/>
          <w:sz w:val="24"/>
          <w:szCs w:val="24"/>
        </w:rPr>
        <w:t xml:space="preserve">Zamawiający żąda wskazania przez wykonawcę w ofercie części zamówienia, których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wykonanie zamierza powierzyć podwykonawcom i podania przez Wykonawcę firm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podwykonawców - zgodnie z art. 462 ust. 2 ustawy PZP, jeżeli są już znani. </w:t>
      </w:r>
    </w:p>
    <w:p w14:paraId="64D1226D" w14:textId="20229E57" w:rsidR="00B27C13" w:rsidRPr="00AC3F6E" w:rsidRDefault="005B5BEE" w:rsidP="00B27C13">
      <w:pPr>
        <w:autoSpaceDE w:val="0"/>
        <w:autoSpaceDN w:val="0"/>
        <w:spacing w:after="142" w:line="240" w:lineRule="auto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3</w:t>
      </w:r>
      <w:r w:rsidR="00B27C13" w:rsidRPr="00AC3F6E">
        <w:rPr>
          <w:rFonts w:ascii="Cambria" w:eastAsia="Tahoma" w:hAnsi="Cambria" w:cs="Tahoma"/>
          <w:sz w:val="24"/>
          <w:szCs w:val="24"/>
        </w:rPr>
        <w:t xml:space="preserve">. Jeżeli zmiana albo rezygnacja z podwykonawcy dotyczy podmiotu, na którego zasoby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wykonawca powoływał się, na zasadach określonych w art. 118 ust. 1 </w:t>
      </w:r>
      <w:r w:rsidR="00B27C13" w:rsidRPr="00AC3F6E">
        <w:rPr>
          <w:rFonts w:ascii="Cambria" w:eastAsia="Tahoma" w:hAnsi="Cambria" w:cs="Tahoma"/>
          <w:i/>
          <w:sz w:val="24"/>
          <w:szCs w:val="24"/>
        </w:rPr>
        <w:t>ustawy PZP,</w:t>
      </w:r>
      <w:r w:rsidR="00B27C13" w:rsidRPr="00AC3F6E">
        <w:rPr>
          <w:rFonts w:ascii="Cambria" w:eastAsia="Tahoma" w:hAnsi="Cambria" w:cs="Tahoma"/>
          <w:sz w:val="24"/>
          <w:szCs w:val="24"/>
        </w:rPr>
        <w:t xml:space="preserve"> w celu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wykazania spełniania warunków udziału w postępowaniu, wykonawca jest obowiązany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wykazać zamawiającemu, że proponowany inny podwykonawca lub wykonawca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 xml:space="preserve">samodzielnie spełnia je w stopniu nie mniejszym niż podwykonawca, na którego zasoby </w:t>
      </w:r>
      <w:r w:rsidR="00B27C13" w:rsidRPr="00AC3F6E">
        <w:rPr>
          <w:rFonts w:ascii="Cambria" w:eastAsia="Tahoma" w:hAnsi="Cambria" w:cs="Tahoma"/>
          <w:sz w:val="24"/>
          <w:szCs w:val="24"/>
        </w:rPr>
        <w:br/>
        <w:t>wykonawca powoływał się w trakcie postępowania o udzielenie zamówienia. Przepis art. 122 ustawy PZP stosuje się odpowiednio.</w:t>
      </w:r>
    </w:p>
    <w:p w14:paraId="36BA36F4" w14:textId="77777777" w:rsidR="00B27C13" w:rsidRPr="00AC3F6E" w:rsidRDefault="00B27C13" w:rsidP="00B27C13">
      <w:pPr>
        <w:pStyle w:val="Default"/>
        <w:jc w:val="both"/>
        <w:rPr>
          <w:rFonts w:ascii="Cambria" w:eastAsia="Tahoma" w:hAnsi="Cambria" w:cs="Cambria"/>
          <w:b/>
        </w:rPr>
      </w:pPr>
      <w:r w:rsidRPr="00AC3F6E">
        <w:rPr>
          <w:rFonts w:ascii="Cambria" w:eastAsia="Tahoma" w:hAnsi="Cambria" w:cs="Cambria"/>
          <w:b/>
        </w:rPr>
        <w:t>4. Wymagany termin wykonania zamówienia:</w:t>
      </w:r>
    </w:p>
    <w:p w14:paraId="20DB08B5" w14:textId="02F16CBA" w:rsidR="00B27C13" w:rsidRPr="00AC3F6E" w:rsidRDefault="00B27C13" w:rsidP="00B94B16">
      <w:pPr>
        <w:numPr>
          <w:ilvl w:val="1"/>
          <w:numId w:val="31"/>
        </w:numPr>
        <w:tabs>
          <w:tab w:val="left" w:pos="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Cambria" w:hAnsi="Cambria" w:cs="Cambria"/>
          <w:sz w:val="24"/>
          <w:szCs w:val="24"/>
        </w:rPr>
        <w:t xml:space="preserve"> </w:t>
      </w:r>
      <w:r w:rsidRPr="00AC3F6E">
        <w:rPr>
          <w:rFonts w:ascii="Cambria" w:eastAsia="Times New Roman" w:hAnsi="Cambria" w:cs="Cambria"/>
          <w:sz w:val="24"/>
          <w:szCs w:val="24"/>
        </w:rPr>
        <w:t>Termin wykonania zamówienia:</w:t>
      </w:r>
      <w:r w:rsidR="00EC3052">
        <w:rPr>
          <w:rFonts w:ascii="Cambria" w:eastAsia="Times New Roman" w:hAnsi="Cambria" w:cs="Cambria"/>
          <w:sz w:val="24"/>
          <w:szCs w:val="24"/>
        </w:rPr>
        <w:t xml:space="preserve"> </w:t>
      </w:r>
      <w:r w:rsidR="00EC3052" w:rsidRPr="00EC3052">
        <w:rPr>
          <w:rFonts w:ascii="Cambria" w:eastAsia="Times New Roman" w:hAnsi="Cambria" w:cs="Cambria"/>
          <w:b/>
          <w:bCs/>
          <w:sz w:val="24"/>
          <w:szCs w:val="24"/>
        </w:rPr>
        <w:t xml:space="preserve">max. do 20.12.2024 </w:t>
      </w:r>
      <w:r w:rsidR="003C77BD" w:rsidRPr="00EC3052">
        <w:rPr>
          <w:rFonts w:ascii="Cambria" w:eastAsia="Times New Roman" w:hAnsi="Cambria" w:cs="Cambria"/>
          <w:b/>
          <w:bCs/>
          <w:sz w:val="24"/>
          <w:szCs w:val="24"/>
        </w:rPr>
        <w:t>.</w:t>
      </w:r>
      <w:r w:rsidRPr="00AC3F6E">
        <w:rPr>
          <w:rFonts w:ascii="Cambria" w:eastAsia="Times New Roman" w:hAnsi="Cambria" w:cs="Cambria"/>
          <w:sz w:val="24"/>
          <w:szCs w:val="24"/>
        </w:rPr>
        <w:t xml:space="preserve"> </w:t>
      </w:r>
    </w:p>
    <w:p w14:paraId="0DE9C7F9" w14:textId="77777777" w:rsidR="00B27C13" w:rsidRPr="00AC3F6E" w:rsidRDefault="00B27C13" w:rsidP="00B94B16">
      <w:pPr>
        <w:pStyle w:val="LO-normal"/>
        <w:numPr>
          <w:ilvl w:val="1"/>
          <w:numId w:val="31"/>
        </w:numPr>
        <w:tabs>
          <w:tab w:val="left" w:pos="0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Cambria" w:hAnsi="Cambria" w:cs="Cambria"/>
          <w:sz w:val="24"/>
          <w:szCs w:val="24"/>
        </w:rPr>
        <w:t xml:space="preserve"> </w:t>
      </w:r>
      <w:r w:rsidRPr="00AC3F6E">
        <w:rPr>
          <w:rFonts w:ascii="Cambria" w:eastAsia="Tahoma" w:hAnsi="Cambria" w:cs="Cambria"/>
          <w:sz w:val="24"/>
          <w:szCs w:val="24"/>
        </w:rPr>
        <w:t xml:space="preserve">Miejsce realizacji zamówienia: Wojewódzki  Szpital   Specjalistyczny  im. J. </w:t>
      </w:r>
      <w:proofErr w:type="spellStart"/>
      <w:r w:rsidRPr="00AC3F6E"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 w:rsidRPr="00AC3F6E">
        <w:rPr>
          <w:rFonts w:ascii="Cambria" w:eastAsia="Tahoma" w:hAnsi="Cambria" w:cs="Cambria"/>
          <w:sz w:val="24"/>
          <w:szCs w:val="24"/>
        </w:rPr>
        <w:t xml:space="preserve">                  z siedzibą we Wrocławiu,   Wrocław   51-149    ul. Koszarowa 5.</w:t>
      </w:r>
    </w:p>
    <w:p w14:paraId="2434BB75" w14:textId="54794518" w:rsidR="00CB2740" w:rsidRPr="00AC3F6E" w:rsidRDefault="00875335" w:rsidP="00875335">
      <w:pPr>
        <w:pStyle w:val="LO-normal"/>
        <w:spacing w:before="60" w:line="240" w:lineRule="exact"/>
        <w:ind w:left="142"/>
        <w:jc w:val="both"/>
        <w:rPr>
          <w:rFonts w:ascii="Cambria" w:eastAsia="Cambria" w:hAnsi="Cambria" w:cs="Cambria"/>
          <w:sz w:val="24"/>
          <w:szCs w:val="24"/>
        </w:rPr>
      </w:pPr>
      <w:r w:rsidRPr="00AC3F6E">
        <w:rPr>
          <w:rFonts w:ascii="Cambria" w:eastAsia="Cambria" w:hAnsi="Cambria" w:cs="Cambria"/>
          <w:sz w:val="24"/>
          <w:szCs w:val="24"/>
        </w:rPr>
        <w:t xml:space="preserve"> </w:t>
      </w:r>
    </w:p>
    <w:p w14:paraId="525191C3" w14:textId="3865DA2C" w:rsidR="00CB2740" w:rsidRPr="00AC3F6E" w:rsidRDefault="00F65F86" w:rsidP="00FE17D5">
      <w:pPr>
        <w:pStyle w:val="LO-normal"/>
        <w:numPr>
          <w:ilvl w:val="0"/>
          <w:numId w:val="2"/>
        </w:numPr>
        <w:tabs>
          <w:tab w:val="left" w:pos="502"/>
        </w:tabs>
        <w:spacing w:before="60" w:line="240" w:lineRule="exact"/>
        <w:ind w:left="360" w:hanging="36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 w:rsidRPr="00AC3F6E"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1E51B5B7" w14:textId="20D332D0" w:rsidR="00CB2740" w:rsidRPr="00AC3F6E" w:rsidRDefault="00F65F86" w:rsidP="00B94B16">
      <w:pPr>
        <w:pStyle w:val="LO-normal"/>
        <w:numPr>
          <w:ilvl w:val="1"/>
          <w:numId w:val="14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 xml:space="preserve"> O udzielenie zamówienia mogą ubiegać się Wykonawcy, którzy</w:t>
      </w:r>
      <w:r w:rsidR="0055105E" w:rsidRPr="00AC3F6E">
        <w:rPr>
          <w:rFonts w:ascii="Cambria" w:hAnsi="Cambria" w:cs="Cambria"/>
          <w:sz w:val="24"/>
          <w:szCs w:val="24"/>
        </w:rPr>
        <w:t xml:space="preserve"> nie podlegają wykluczeniu</w:t>
      </w:r>
      <w:r w:rsidRPr="00AC3F6E">
        <w:rPr>
          <w:rFonts w:ascii="Cambria" w:hAnsi="Cambria" w:cs="Cambria"/>
          <w:sz w:val="24"/>
          <w:szCs w:val="24"/>
        </w:rPr>
        <w:t>:</w:t>
      </w:r>
    </w:p>
    <w:p w14:paraId="3FB4F915" w14:textId="21DFB8FC" w:rsidR="00CB2740" w:rsidRPr="00AC3F6E" w:rsidRDefault="00112F49" w:rsidP="00112F49">
      <w:pPr>
        <w:pStyle w:val="LO-normal"/>
        <w:tabs>
          <w:tab w:val="left" w:pos="-12900"/>
        </w:tabs>
        <w:spacing w:before="60" w:line="240" w:lineRule="exac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5.1.1 </w:t>
      </w:r>
      <w:r w:rsidR="00F65F86" w:rsidRPr="00AC3F6E"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1CC47F09" w14:textId="77777777" w:rsidR="00CB2740" w:rsidRPr="00AC3F6E" w:rsidRDefault="00CB2740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394A3F08" w14:textId="77777777" w:rsidR="00CB2740" w:rsidRPr="00AC3F6E" w:rsidRDefault="00F65F86" w:rsidP="00112F49">
      <w:pPr>
        <w:pStyle w:val="LO-normal"/>
        <w:spacing w:before="60" w:line="240" w:lineRule="exact"/>
        <w:jc w:val="both"/>
        <w:rPr>
          <w:rFonts w:ascii="Cambria" w:hAnsi="Cambria" w:cs="Cambria"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7060E9AC" w14:textId="77777777" w:rsidR="00CB2740" w:rsidRPr="00112F49" w:rsidRDefault="00F65F86" w:rsidP="00112F49">
      <w:p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112F49">
        <w:rPr>
          <w:rFonts w:ascii="Cambria" w:hAnsi="Cambria" w:cs="Tahoma"/>
          <w:sz w:val="24"/>
          <w:szCs w:val="24"/>
        </w:rPr>
        <w:t>1)</w:t>
      </w:r>
      <w:r w:rsidRPr="00112F49">
        <w:rPr>
          <w:rFonts w:ascii="Cambria" w:hAnsi="Cambria" w:cs="Tahoma"/>
          <w:sz w:val="24"/>
          <w:szCs w:val="24"/>
        </w:rPr>
        <w:tab/>
        <w:t>będącego osobą fizyczną, którego prawomocnie skazano za przestępstwo:</w:t>
      </w:r>
    </w:p>
    <w:p w14:paraId="50F16E89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lastRenderedPageBreak/>
        <w:t>a)</w:t>
      </w:r>
      <w:r w:rsidRPr="00AC3F6E">
        <w:rPr>
          <w:rFonts w:ascii="Cambria" w:hAnsi="Cambria" w:cs="Tahoma"/>
          <w:sz w:val="24"/>
          <w:szCs w:val="24"/>
        </w:rPr>
        <w:tab/>
        <w:t xml:space="preserve">udziału w zorganizowanej grupie przestępczej albo związku mającym na celu popełnienie przestępstwa lub przestępstwa skarbowego, o którym mowa </w:t>
      </w:r>
      <w:r w:rsidRPr="00AC3F6E">
        <w:rPr>
          <w:rFonts w:ascii="Cambria" w:hAnsi="Cambria" w:cs="Tahoma"/>
          <w:sz w:val="24"/>
          <w:szCs w:val="24"/>
        </w:rPr>
        <w:br/>
        <w:t>w art. 258 Kodeksu karnego,</w:t>
      </w:r>
    </w:p>
    <w:p w14:paraId="592A4BC5" w14:textId="77777777" w:rsidR="00CB2740" w:rsidRPr="00AC3F6E" w:rsidRDefault="00F65F86">
      <w:pPr>
        <w:pStyle w:val="Akapitzlist"/>
        <w:spacing w:before="120" w:after="0" w:line="260" w:lineRule="exact"/>
        <w:ind w:left="0" w:firstLine="41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 xml:space="preserve">             b)</w:t>
      </w:r>
      <w:r w:rsidRPr="00AC3F6E">
        <w:rPr>
          <w:rFonts w:ascii="Cambria" w:hAnsi="Cambria" w:cs="Tahoma"/>
          <w:sz w:val="24"/>
          <w:szCs w:val="24"/>
        </w:rPr>
        <w:tab/>
        <w:t xml:space="preserve"> handlu ludźmi, o którym mowa w art. 189a Kodeksu karnego,</w:t>
      </w:r>
    </w:p>
    <w:p w14:paraId="46A9A1C7" w14:textId="57D7BD5D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c)</w:t>
      </w:r>
      <w:r w:rsidRPr="00AC3F6E">
        <w:rPr>
          <w:rFonts w:ascii="Cambria" w:hAnsi="Cambria" w:cs="Tahoma"/>
          <w:sz w:val="24"/>
          <w:szCs w:val="24"/>
        </w:rPr>
        <w:tab/>
        <w:t xml:space="preserve"> </w:t>
      </w:r>
      <w:r w:rsidR="00B27C13" w:rsidRPr="00AC3F6E">
        <w:rPr>
          <w:rFonts w:ascii="Cambria" w:hAnsi="Cambria" w:cs="Calibri"/>
          <w:kern w:val="3"/>
          <w:sz w:val="24"/>
          <w:szCs w:val="24"/>
        </w:rPr>
        <w:t>o którym mowa w art. 228–230a, art. 250a Kodeksu karnego, w art. 46–48 ustawy   z dnia   25 czerwca 2010 r. o sporcie (Dz. U. z 2020 r. poz. 1133 oraz z 2021 r. poz. 20  i 2142) lub w art. 54 ust. 1–4 ustawy z dnia12 maja 2011 r. o refundacji leków, środków spożywczych specjalnego przeznaczenia żywieniowego oraz wyrobów medycznych (Dz. U. z 2021 r. poz. 523, 1292, 1559, 2054 i 2120),</w:t>
      </w:r>
    </w:p>
    <w:p w14:paraId="74B027A1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d)</w:t>
      </w:r>
      <w:r w:rsidRPr="00AC3F6E">
        <w:rPr>
          <w:rFonts w:ascii="Cambria" w:hAnsi="Cambria" w:cs="Tahoma"/>
          <w:sz w:val="24"/>
          <w:szCs w:val="24"/>
        </w:rPr>
        <w:tab/>
        <w:t xml:space="preserve"> finansowania przestępstwa o charakterze terrorystycznym, o którym mowa </w:t>
      </w:r>
      <w:r w:rsidRPr="00AC3F6E">
        <w:rPr>
          <w:rFonts w:ascii="Cambria" w:hAnsi="Cambria" w:cs="Tahoma"/>
          <w:sz w:val="24"/>
          <w:szCs w:val="24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24ED519D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e)</w:t>
      </w:r>
      <w:r w:rsidRPr="00AC3F6E">
        <w:rPr>
          <w:rFonts w:ascii="Cambria" w:hAnsi="Cambria" w:cs="Tahoma"/>
          <w:sz w:val="24"/>
          <w:szCs w:val="24"/>
        </w:rPr>
        <w:tab/>
        <w:t xml:space="preserve"> o charakterze terrorystycznym, o którym mowa w art. 115 § 20 Kodeksu karnego, lub mające na celu popełnienie tego przestępstwa,</w:t>
      </w:r>
    </w:p>
    <w:p w14:paraId="3F60ACE8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f)</w:t>
      </w:r>
      <w:r w:rsidRPr="00AC3F6E">
        <w:rPr>
          <w:rFonts w:ascii="Cambria" w:hAnsi="Cambria" w:cs="Tahoma"/>
          <w:sz w:val="24"/>
          <w:szCs w:val="24"/>
        </w:rPr>
        <w:tab/>
        <w:t xml:space="preserve"> pracy małoletnich cudzoziemców, o którym mowa w art. 9 ust. 2 ustawy z dnia 15 czerwca 2012 r. o skutkach powierzania wykonywania pracy cudzoziemcom przebywającym wbrew przepisom na terytorium Rzeczypospolitej Polskiej </w:t>
      </w:r>
      <w:r w:rsidRPr="00AC3F6E">
        <w:rPr>
          <w:rFonts w:ascii="Cambria" w:hAnsi="Cambria" w:cs="Tahoma"/>
          <w:sz w:val="24"/>
          <w:szCs w:val="24"/>
        </w:rPr>
        <w:br/>
        <w:t>(Dz. U. z 2012r. poz. 769),</w:t>
      </w:r>
    </w:p>
    <w:p w14:paraId="7AD614F2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g)</w:t>
      </w:r>
      <w:r w:rsidRPr="00AC3F6E">
        <w:rPr>
          <w:rFonts w:ascii="Cambria" w:hAnsi="Cambria" w:cs="Tahoma"/>
          <w:sz w:val="24"/>
          <w:szCs w:val="24"/>
        </w:rPr>
        <w:tab/>
        <w:t xml:space="preserve"> przeciwko obrotowi gospodarczemu, o których mowa w art. 296–307 Kodeksu karnego, przestępstwo oszustwa, o którym mowa w art. 286 Kodeksu karnego, przestępstwo przeciwko wiarygodności dokumentów, o których mowa </w:t>
      </w:r>
      <w:r w:rsidRPr="00AC3F6E">
        <w:rPr>
          <w:rFonts w:ascii="Cambria" w:hAnsi="Cambria" w:cs="Tahoma"/>
          <w:sz w:val="24"/>
          <w:szCs w:val="24"/>
        </w:rPr>
        <w:br/>
        <w:t>w art. 270–277d Kodeksu karnego, lub przestępstwo skarbowe,</w:t>
      </w:r>
    </w:p>
    <w:p w14:paraId="01EE91DC" w14:textId="77777777" w:rsidR="00CB2740" w:rsidRPr="00AC3F6E" w:rsidRDefault="00F65F86">
      <w:pPr>
        <w:pStyle w:val="Akapitzlist"/>
        <w:spacing w:before="120"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h)</w:t>
      </w:r>
      <w:r w:rsidRPr="00AC3F6E">
        <w:rPr>
          <w:rFonts w:ascii="Cambria" w:hAnsi="Cambria" w:cs="Tahoma"/>
          <w:sz w:val="24"/>
          <w:szCs w:val="24"/>
        </w:rPr>
        <w:tab/>
        <w:t xml:space="preserve">o którym mowa w art. 9 ust. 1 i 3 lub art. 10 ustawy z dnia 15 czerwca 2012 r. </w:t>
      </w:r>
      <w:r w:rsidRPr="00AC3F6E">
        <w:rPr>
          <w:rFonts w:ascii="Cambria" w:hAnsi="Cambria" w:cs="Tahoma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385E67D5" w14:textId="77777777" w:rsidR="00CB2740" w:rsidRPr="00AC3F6E" w:rsidRDefault="00F65F86">
      <w:pPr>
        <w:pStyle w:val="Akapitzlist"/>
        <w:spacing w:before="120" w:after="0" w:line="260" w:lineRule="exact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– lub za odpowiedni czyn zabroniony określony w przepisach prawa obcego;</w:t>
      </w:r>
    </w:p>
    <w:p w14:paraId="18C23817" w14:textId="77777777" w:rsidR="00CB2740" w:rsidRPr="00AC3F6E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2)</w:t>
      </w:r>
      <w:r w:rsidRPr="00AC3F6E">
        <w:rPr>
          <w:rFonts w:ascii="Cambria" w:hAnsi="Cambria" w:cs="Tahoma"/>
          <w:sz w:val="24"/>
          <w:szCs w:val="24"/>
        </w:rPr>
        <w:tab/>
        <w:t xml:space="preserve">jeżeli urzędującego członka jego organu zarządzającego lub nadzorczego, wspólnika spółki w spółce jawnej lub partnerskiej albo komplementariusza </w:t>
      </w:r>
      <w:r w:rsidRPr="00AC3F6E">
        <w:rPr>
          <w:rFonts w:ascii="Cambria" w:hAnsi="Cambria" w:cs="Tahoma"/>
          <w:sz w:val="24"/>
          <w:szCs w:val="24"/>
        </w:rPr>
        <w:br/>
        <w:t>w spółce komandytowej lub komandytowo-akcyjnej lub prokurenta prawomocnie skazano za przestępstwo, o którym mowa w pkt 1);</w:t>
      </w:r>
    </w:p>
    <w:p w14:paraId="6DEE8F70" w14:textId="77777777" w:rsidR="00CB2740" w:rsidRPr="00AC3F6E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3)</w:t>
      </w:r>
      <w:r w:rsidRPr="00AC3F6E">
        <w:rPr>
          <w:rFonts w:ascii="Cambria" w:hAnsi="Cambria" w:cs="Tahoma"/>
          <w:sz w:val="24"/>
          <w:szCs w:val="24"/>
        </w:rPr>
        <w:tab/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</w:t>
      </w:r>
      <w:r w:rsidRPr="00AC3F6E">
        <w:rPr>
          <w:rFonts w:ascii="Cambria" w:hAnsi="Cambria" w:cs="Tahoma"/>
          <w:sz w:val="24"/>
          <w:szCs w:val="24"/>
        </w:rPr>
        <w:br/>
        <w:t>w sprawie spłaty tych należności;</w:t>
      </w:r>
    </w:p>
    <w:p w14:paraId="7401A7A8" w14:textId="77777777" w:rsidR="00CB2740" w:rsidRPr="00AC3F6E" w:rsidRDefault="00F65F86">
      <w:pPr>
        <w:pStyle w:val="Akapitzlist"/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4)</w:t>
      </w:r>
      <w:r w:rsidRPr="00AC3F6E">
        <w:rPr>
          <w:rFonts w:ascii="Cambria" w:hAnsi="Cambria" w:cs="Tahoma"/>
          <w:sz w:val="24"/>
          <w:szCs w:val="24"/>
        </w:rPr>
        <w:tab/>
        <w:t xml:space="preserve"> wobec którego orzeczono zakaz ubiegania się̨ o zamówienie publiczne;</w:t>
      </w:r>
    </w:p>
    <w:p w14:paraId="7E89CE7D" w14:textId="77777777" w:rsidR="00CB2740" w:rsidRPr="00AC3F6E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lastRenderedPageBreak/>
        <w:t>5)</w:t>
      </w:r>
      <w:r w:rsidRPr="00AC3F6E">
        <w:rPr>
          <w:rFonts w:ascii="Cambria" w:hAnsi="Cambria" w:cs="Tahoma"/>
          <w:sz w:val="24"/>
          <w:szCs w:val="24"/>
        </w:rPr>
        <w:tab/>
        <w:t xml:space="preserve"> jeżeli Zamawiający może stwierdzić́, na podstawie wiarygodnych przesłanek, </w:t>
      </w:r>
      <w:r w:rsidRPr="00AC3F6E">
        <w:rPr>
          <w:rFonts w:ascii="Cambria" w:hAnsi="Cambria" w:cs="Tahoma"/>
          <w:sz w:val="24"/>
          <w:szCs w:val="24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Pr="00AC3F6E">
        <w:rPr>
          <w:rFonts w:ascii="Cambria" w:hAnsi="Cambria" w:cs="Tahoma"/>
          <w:sz w:val="24"/>
          <w:szCs w:val="24"/>
        </w:rPr>
        <w:br/>
        <w:t xml:space="preserve">o dopuszczenie do udziału w postepowaniu, chyba że wykażą̨, że przygotowali </w:t>
      </w:r>
      <w:r w:rsidRPr="00AC3F6E">
        <w:rPr>
          <w:rFonts w:ascii="Cambria" w:hAnsi="Cambria" w:cs="Tahoma"/>
          <w:sz w:val="24"/>
          <w:szCs w:val="24"/>
        </w:rPr>
        <w:br/>
        <w:t>te oferty lub wnioski niezależnie od siebie;</w:t>
      </w:r>
    </w:p>
    <w:p w14:paraId="07C3985C" w14:textId="77777777" w:rsidR="00CB2740" w:rsidRPr="00AC3F6E" w:rsidRDefault="00F65F86">
      <w:pPr>
        <w:pStyle w:val="Akapitzlist"/>
        <w:spacing w:before="120" w:after="0" w:line="260" w:lineRule="exact"/>
        <w:ind w:left="1418" w:hanging="69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6)</w:t>
      </w:r>
      <w:r w:rsidRPr="00AC3F6E">
        <w:rPr>
          <w:rFonts w:ascii="Cambria" w:hAnsi="Cambria" w:cs="Tahoma"/>
          <w:sz w:val="24"/>
          <w:szCs w:val="24"/>
        </w:rPr>
        <w:tab/>
        <w:t xml:space="preserve"> jeżeli, w przypadkach, o których mowa w art. 85 ust. 1 ustawy PZP, doszło do zakłócenia konkurencji wynikającego z wcześniejszego zaangażowania tego Wykonawcy lub podmiotu, który należy z wykonawcą do tej samej grupy kapitałowej w rozumieniu ustawy z dnia 16 lutego 2007 r. o ochronie konkurencji </w:t>
      </w:r>
      <w:r w:rsidRPr="00AC3F6E">
        <w:rPr>
          <w:rFonts w:ascii="Cambria" w:hAnsi="Cambria" w:cs="Tahoma"/>
          <w:sz w:val="24"/>
          <w:szCs w:val="24"/>
        </w:rPr>
        <w:br/>
        <w:t xml:space="preserve">i konsumentów, chyba że spowodowane tym zakłócenie konkurencji może być́ wyeliminowane w inny sposób niż̇ przez wykluczenie Wykonawcy z udziału </w:t>
      </w:r>
      <w:r w:rsidRPr="00AC3F6E">
        <w:rPr>
          <w:rFonts w:ascii="Cambria" w:hAnsi="Cambria" w:cs="Tahoma"/>
          <w:sz w:val="24"/>
          <w:szCs w:val="24"/>
        </w:rPr>
        <w:br/>
        <w:t>w postepowaniu o udzielenie zamówienia.</w:t>
      </w:r>
    </w:p>
    <w:p w14:paraId="75B8BA24" w14:textId="77777777" w:rsidR="00CB2740" w:rsidRPr="00AC3F6E" w:rsidRDefault="00F65F86">
      <w:pPr>
        <w:spacing w:before="120" w:line="260" w:lineRule="exact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4AC9E42C" w14:textId="77777777" w:rsidR="00CB2740" w:rsidRPr="00AC3F6E" w:rsidRDefault="00F65F86" w:rsidP="00112F49">
      <w:p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bCs/>
          <w:sz w:val="24"/>
          <w:szCs w:val="24"/>
        </w:rPr>
        <w:t>5.1.2.</w:t>
      </w:r>
      <w:r w:rsidRPr="00AC3F6E">
        <w:rPr>
          <w:rFonts w:ascii="Cambria" w:hAnsi="Cambria" w:cs="Tahoma"/>
          <w:b/>
          <w:bCs/>
          <w:sz w:val="24"/>
          <w:szCs w:val="24"/>
        </w:rPr>
        <w:tab/>
      </w:r>
      <w:r w:rsidRPr="00AC3F6E"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 w:rsidRPr="00AC3F6E"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 w:rsidRPr="00AC3F6E">
        <w:rPr>
          <w:rFonts w:ascii="Cambria" w:hAnsi="Cambria" w:cs="Tahoma"/>
          <w:sz w:val="24"/>
          <w:szCs w:val="24"/>
        </w:rPr>
        <w:br/>
        <w:t>w art. 110 ust. 2 ustawy PZP.</w:t>
      </w:r>
    </w:p>
    <w:p w14:paraId="3E4357CE" w14:textId="77777777" w:rsidR="00CB2740" w:rsidRPr="00AC3F6E" w:rsidRDefault="00F65F86" w:rsidP="00112F49">
      <w:pPr>
        <w:spacing w:before="120" w:line="260" w:lineRule="exact"/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 w:cs="Tahoma"/>
          <w:bCs/>
          <w:sz w:val="24"/>
          <w:szCs w:val="24"/>
        </w:rPr>
        <w:t>5.1.3.</w:t>
      </w:r>
      <w:r w:rsidRPr="00AC3F6E">
        <w:rPr>
          <w:rFonts w:ascii="Cambria" w:hAnsi="Cambria" w:cs="Tahoma"/>
          <w:b/>
          <w:bCs/>
          <w:sz w:val="24"/>
          <w:szCs w:val="24"/>
        </w:rPr>
        <w:tab/>
      </w:r>
      <w:r w:rsidRPr="00AC3F6E"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 w:rsidRPr="00AC3F6E"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388C6249" w14:textId="77777777" w:rsidR="00CB2740" w:rsidRPr="00AC3F6E" w:rsidRDefault="00F65F86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  <w:sz w:val="24"/>
          <w:szCs w:val="24"/>
        </w:rPr>
      </w:pPr>
      <w:r w:rsidRPr="00AC3F6E">
        <w:rPr>
          <w:rFonts w:ascii="Cambria" w:hAnsi="Cambria" w:cs="Tahoma"/>
          <w:sz w:val="24"/>
          <w:szCs w:val="24"/>
        </w:rPr>
        <w:t>5.1.4.</w:t>
      </w:r>
      <w:r w:rsidRPr="00AC3F6E">
        <w:rPr>
          <w:rFonts w:ascii="Cambria" w:eastAsia="Calibri" w:hAnsi="Cambria" w:cs="Trebuchet MS"/>
          <w:sz w:val="24"/>
          <w:szCs w:val="24"/>
        </w:rPr>
        <w:t xml:space="preserve">  Z postępowania  wyklucza się  Wykonawcę:</w:t>
      </w:r>
    </w:p>
    <w:p w14:paraId="7CA36C4C" w14:textId="16F6C8E3" w:rsidR="00CB2740" w:rsidRPr="00AC3F6E" w:rsidRDefault="00F65F86" w:rsidP="00B94B16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Cambria" w:eastAsia="Calibri" w:hAnsi="Cambria" w:cs="Trebuchet MS"/>
          <w:bCs/>
          <w:sz w:val="24"/>
          <w:szCs w:val="24"/>
        </w:rPr>
      </w:pPr>
      <w:r w:rsidRPr="00AC3F6E">
        <w:rPr>
          <w:rFonts w:ascii="Cambria" w:eastAsia="Calibri" w:hAnsi="Cambria" w:cs="Trebuchet MS"/>
          <w:sz w:val="24"/>
          <w:szCs w:val="24"/>
        </w:rPr>
        <w:t xml:space="preserve">na  podstawie </w:t>
      </w:r>
      <w:r w:rsidRPr="00AC3F6E">
        <w:rPr>
          <w:rFonts w:ascii="Cambria" w:eastAsia="Calibri" w:hAnsi="Cambria"/>
          <w:bCs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 oraz  </w:t>
      </w:r>
    </w:p>
    <w:p w14:paraId="29021D85" w14:textId="6B7D7571" w:rsidR="00CB2740" w:rsidRPr="00AC3F6E" w:rsidRDefault="00F65F86" w:rsidP="00B94B16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AC3F6E">
        <w:rPr>
          <w:rFonts w:ascii="Cambria" w:eastAsia="Calibri" w:hAnsi="Cambria" w:cs="Trebuchet MS"/>
          <w:sz w:val="24"/>
          <w:szCs w:val="24"/>
        </w:rPr>
        <w:t xml:space="preserve">na  podstawie </w:t>
      </w:r>
      <w:r w:rsidRPr="00AC3F6E">
        <w:rPr>
          <w:rFonts w:ascii="Cambria" w:eastAsia="Calibri" w:hAnsi="Cambria" w:cs="Times New Roman"/>
          <w:sz w:val="24"/>
          <w:szCs w:val="24"/>
        </w:rPr>
        <w:t>art. 7 ust. 1 ustawy o szczególnych rozwiązaniach w zakresie przeciwdziałania wspieraniu agresji na Ukrainę oraz służących ochronie bezpieczeństwa narodowego (Dz. U. z 2022 r. poz. 835):</w:t>
      </w:r>
    </w:p>
    <w:p w14:paraId="513346E4" w14:textId="470F6949" w:rsidR="00CB2740" w:rsidRPr="00AC3F6E" w:rsidRDefault="00F65F86" w:rsidP="00B94B16">
      <w:pPr>
        <w:numPr>
          <w:ilvl w:val="0"/>
          <w:numId w:val="17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AC3F6E">
        <w:rPr>
          <w:rFonts w:ascii="Cambria" w:eastAsia="Times New Roman" w:hAnsi="Cambria" w:cs="Times New Roman"/>
          <w:sz w:val="24"/>
          <w:szCs w:val="24"/>
        </w:rPr>
        <w:t xml:space="preserve">Wykonawcę wymienionego w wykazach określonych w </w:t>
      </w:r>
      <w:hyperlink r:id="rId9" w:anchor="/document/6760798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 /2006 i </w:t>
      </w:r>
      <w:hyperlink r:id="rId10" w:anchor="/document/6841086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269/2014 albo wpisanego na listę na podstawie decyzji w sprawie wpisu na listę rozstrzygającej o zastosowaniu środka, o którym mowa w art. 1 pkt 3;</w:t>
      </w:r>
    </w:p>
    <w:p w14:paraId="37336EEC" w14:textId="5BDF7A5C" w:rsidR="00CB2740" w:rsidRPr="00AC3F6E" w:rsidRDefault="00F65F86" w:rsidP="00B94B16">
      <w:pPr>
        <w:numPr>
          <w:ilvl w:val="0"/>
          <w:numId w:val="18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AC3F6E">
        <w:rPr>
          <w:rFonts w:ascii="Cambria" w:eastAsia="Times New Roman" w:hAnsi="Cambria" w:cs="Times New Roman"/>
          <w:sz w:val="24"/>
          <w:szCs w:val="24"/>
        </w:rPr>
        <w:t xml:space="preserve">wykonawcę, którego beneficjentem rzeczywistym w rozumieniu </w:t>
      </w:r>
      <w:hyperlink r:id="rId11" w:anchor="/document/18708093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ustawy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z dnia 1 marca 2018 r. o przeciwdziałaniu praniu pieniędzy oraz finansowaniu terrory</w:t>
      </w:r>
      <w:r w:rsidR="00C41B1C" w:rsidRPr="00AC3F6E">
        <w:rPr>
          <w:rFonts w:ascii="Cambria" w:eastAsia="Times New Roman" w:hAnsi="Cambria" w:cs="Times New Roman"/>
          <w:sz w:val="24"/>
          <w:szCs w:val="24"/>
        </w:rPr>
        <w:t xml:space="preserve">zmu (Dz. U. z 2022 r. poz. 593 </w:t>
      </w:r>
      <w:r w:rsidRPr="00AC3F6E">
        <w:rPr>
          <w:rFonts w:ascii="Cambria" w:eastAsia="Times New Roman" w:hAnsi="Cambria" w:cs="Times New Roman"/>
          <w:sz w:val="24"/>
          <w:szCs w:val="24"/>
        </w:rPr>
        <w:t xml:space="preserve">i 655) jest osoba wymieniona w wykazach określonych w </w:t>
      </w:r>
      <w:hyperlink r:id="rId12" w:anchor="/document/6760798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765/2006 i </w:t>
      </w:r>
      <w:hyperlink r:id="rId13" w:anchor="/document/6841086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269/2014 albo wpisana na listę lub będąca </w:t>
      </w:r>
      <w:r w:rsidRPr="00AC3F6E">
        <w:rPr>
          <w:rFonts w:ascii="Cambria" w:eastAsia="Times New Roman" w:hAnsi="Cambria" w:cs="Times New Roman"/>
          <w:sz w:val="24"/>
          <w:szCs w:val="24"/>
        </w:rPr>
        <w:lastRenderedPageBreak/>
        <w:t>takim beneficjentem rzeczywistym od dnia 24 lutego 2022 r., o ile została wpisana na listę na podstawie decyzji w sprawie wpisu na listę rozstrzygającej o zastosowaniu środka, o którym mowa w art. 1 pkt 3;</w:t>
      </w:r>
    </w:p>
    <w:p w14:paraId="03B6259B" w14:textId="6A72F28B" w:rsidR="00CB2740" w:rsidRPr="00AC3F6E" w:rsidRDefault="00F65F86" w:rsidP="00B94B16">
      <w:pPr>
        <w:numPr>
          <w:ilvl w:val="0"/>
          <w:numId w:val="19"/>
        </w:numPr>
        <w:spacing w:after="200" w:line="240" w:lineRule="auto"/>
        <w:ind w:left="993" w:hanging="284"/>
        <w:contextualSpacing/>
        <w:jc w:val="both"/>
        <w:rPr>
          <w:rFonts w:ascii="Cambria" w:eastAsia="Calibri" w:hAnsi="Cambria" w:cs="Trebuchet MS"/>
          <w:sz w:val="24"/>
          <w:szCs w:val="24"/>
        </w:rPr>
      </w:pPr>
      <w:r w:rsidRPr="00AC3F6E">
        <w:rPr>
          <w:rFonts w:ascii="Cambria" w:eastAsia="Times New Roman" w:hAnsi="Cambria" w:cs="Times New Roman"/>
          <w:sz w:val="24"/>
          <w:szCs w:val="24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art. 3 ust. 1 pkt 37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765/2006 i </w:t>
      </w:r>
      <w:hyperlink r:id="rId16" w:anchor="/document/68410867?cm=DOCUMENT" w:history="1">
        <w:r w:rsidRPr="00AC3F6E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rozporządzeniu</w:t>
        </w:r>
      </w:hyperlink>
      <w:r w:rsidRPr="00AC3F6E">
        <w:rPr>
          <w:rFonts w:ascii="Cambria" w:eastAsia="Times New Roman" w:hAnsi="Cambria" w:cs="Times New Roman"/>
          <w:sz w:val="24"/>
          <w:szCs w:val="24"/>
        </w:rPr>
        <w:t xml:space="preserve"> 269/2014 albo wpisany na listę lub będący taką jednostką do</w:t>
      </w:r>
      <w:r w:rsidR="00C41B1C" w:rsidRPr="00AC3F6E">
        <w:rPr>
          <w:rFonts w:ascii="Cambria" w:eastAsia="Times New Roman" w:hAnsi="Cambria" w:cs="Times New Roman"/>
          <w:sz w:val="24"/>
          <w:szCs w:val="24"/>
        </w:rPr>
        <w:t xml:space="preserve">minującą od dnia </w:t>
      </w:r>
      <w:r w:rsidRPr="00AC3F6E">
        <w:rPr>
          <w:rFonts w:ascii="Cambria" w:eastAsia="Times New Roman" w:hAnsi="Cambria" w:cs="Times New Roman"/>
          <w:sz w:val="24"/>
          <w:szCs w:val="24"/>
        </w:rPr>
        <w:t>24 lutego 2022 r., o ile został wpisany na listę na podstawie decyzji w sprawie wpisu na listę rozstrzygającej o zastosowaniu środka, o którym mowa w art. 1 pkt 3.</w:t>
      </w:r>
    </w:p>
    <w:p w14:paraId="35EF62D5" w14:textId="667E4DD8" w:rsidR="002A4CEF" w:rsidRPr="00AC3F6E" w:rsidRDefault="002A4CEF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b/>
          <w:sz w:val="24"/>
          <w:szCs w:val="24"/>
        </w:rPr>
        <w:t>O udzielenie zamówienia mogą ubiegać się Wykonawcy, którzy nie podlegają wykluczeniu na zasadach określonych w pkt 5.1.</w:t>
      </w:r>
      <w:r w:rsidR="0055105E" w:rsidRPr="00AC3F6E">
        <w:rPr>
          <w:rFonts w:ascii="Cambria" w:hAnsi="Cambria" w:cs="Tahoma"/>
          <w:b/>
          <w:sz w:val="24"/>
          <w:szCs w:val="24"/>
        </w:rPr>
        <w:t xml:space="preserve"> SWZ</w:t>
      </w:r>
      <w:r w:rsidRPr="00AC3F6E">
        <w:rPr>
          <w:rFonts w:ascii="Cambria" w:hAnsi="Cambria" w:cs="Tahoma"/>
          <w:b/>
          <w:sz w:val="24"/>
          <w:szCs w:val="24"/>
        </w:rPr>
        <w:t>, oraz spełniają określone przez Zamawiającego warunki udziału w postępowaniu.</w:t>
      </w:r>
    </w:p>
    <w:p w14:paraId="35832754" w14:textId="72ECCB59" w:rsidR="002A4CEF" w:rsidRPr="00AC3F6E" w:rsidRDefault="002A4CEF" w:rsidP="0055105E">
      <w:pPr>
        <w:pStyle w:val="Akapitzlist"/>
        <w:spacing w:before="120" w:line="260" w:lineRule="exact"/>
        <w:ind w:left="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ahoma"/>
          <w:b/>
          <w:sz w:val="24"/>
          <w:szCs w:val="24"/>
        </w:rPr>
        <w:t>5.2.1. O udzielenie zamówienia mogą ubiegać się Wykonawcy, którzy spełniają warunki dotyczące:</w:t>
      </w:r>
    </w:p>
    <w:p w14:paraId="04BF86CD" w14:textId="0D551B83" w:rsidR="00EC39C3" w:rsidRPr="00AC3F6E" w:rsidRDefault="00EC39C3" w:rsidP="00676B73">
      <w:pPr>
        <w:pStyle w:val="Akapitzlist"/>
        <w:numPr>
          <w:ilvl w:val="0"/>
          <w:numId w:val="42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Cambria"/>
          <w:b/>
          <w:sz w:val="24"/>
          <w:szCs w:val="24"/>
          <w:lang w:eastAsia="pl-PL"/>
        </w:rPr>
        <w:t>Odpis lub informacja z Krajowego Rejestru S</w:t>
      </w:r>
      <w:r w:rsidR="006C586C" w:rsidRPr="00AC3F6E">
        <w:rPr>
          <w:rFonts w:ascii="Cambria" w:hAnsi="Cambria" w:cs="Cambria"/>
          <w:b/>
          <w:sz w:val="24"/>
          <w:szCs w:val="24"/>
          <w:lang w:eastAsia="pl-PL"/>
        </w:rPr>
        <w:t>ą</w:t>
      </w:r>
      <w:r w:rsidRPr="00AC3F6E">
        <w:rPr>
          <w:rFonts w:ascii="Cambria" w:hAnsi="Cambria" w:cs="Cambria"/>
          <w:b/>
          <w:sz w:val="24"/>
          <w:szCs w:val="24"/>
          <w:lang w:eastAsia="pl-PL"/>
        </w:rPr>
        <w:t xml:space="preserve">dowego lub z Centralnej Ewidencji </w:t>
      </w:r>
      <w:r w:rsidRPr="00AC3F6E">
        <w:rPr>
          <w:rFonts w:ascii="Cambria" w:hAnsi="Cambria" w:cs="Cambria"/>
          <w:b/>
          <w:sz w:val="24"/>
          <w:szCs w:val="24"/>
          <w:lang w:eastAsia="pl-PL"/>
        </w:rPr>
        <w:br/>
        <w:t>i Informacji o Działalności Gospodarczej</w:t>
      </w:r>
      <w:r w:rsidRPr="00AC3F6E">
        <w:rPr>
          <w:rFonts w:ascii="Cambria" w:hAnsi="Cambria" w:cs="Cambria"/>
          <w:sz w:val="24"/>
          <w:szCs w:val="24"/>
          <w:lang w:eastAsia="pl-PL"/>
        </w:rPr>
        <w:t xml:space="preserve">, </w:t>
      </w:r>
      <w:r w:rsidRPr="00AC3F6E">
        <w:rPr>
          <w:rFonts w:ascii="Cambria" w:hAnsi="Cambria" w:cs="Tahoma"/>
          <w:color w:val="auto"/>
          <w:sz w:val="24"/>
          <w:szCs w:val="24"/>
          <w:lang w:eastAsia="pl-PL"/>
        </w:rPr>
        <w:t>w zakresie art. 109 ust. 1 pkt 4 ustawy PZP, sporządzonych nie wcześniej niż 3 miesiące przed jej złożeniem, jeżeli odrębne przepisy wymagają wpisu do rejestru lub ewidencj</w:t>
      </w:r>
      <w:r w:rsidR="00676B73">
        <w:rPr>
          <w:rFonts w:ascii="Cambria" w:hAnsi="Cambria" w:cs="Tahoma"/>
          <w:color w:val="auto"/>
          <w:sz w:val="24"/>
          <w:szCs w:val="24"/>
          <w:lang w:eastAsia="pl-PL"/>
        </w:rPr>
        <w:t>i działa</w:t>
      </w:r>
      <w:r w:rsidR="005162D5" w:rsidRPr="00AC3F6E">
        <w:rPr>
          <w:rFonts w:ascii="Cambria" w:hAnsi="Cambria"/>
          <w:sz w:val="24"/>
          <w:szCs w:val="24"/>
        </w:rPr>
        <w:t>lności do występowania w obrocie gospodarczym</w:t>
      </w:r>
    </w:p>
    <w:p w14:paraId="3683E3A4" w14:textId="0E4EB9B5" w:rsidR="005162D5" w:rsidRPr="00AC3F6E" w:rsidRDefault="00821049" w:rsidP="00B94B16">
      <w:pPr>
        <w:pStyle w:val="Akapitzlist"/>
        <w:numPr>
          <w:ilvl w:val="0"/>
          <w:numId w:val="42"/>
        </w:numPr>
        <w:spacing w:before="120" w:line="260" w:lineRule="exact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u</w:t>
      </w:r>
      <w:r w:rsidR="0034162B" w:rsidRPr="00AC3F6E">
        <w:rPr>
          <w:rFonts w:ascii="Cambria" w:hAnsi="Cambria"/>
          <w:sz w:val="24"/>
          <w:szCs w:val="24"/>
        </w:rPr>
        <w:t>prawnień do prowadzenia określonej działalności gospodarczej lub zawodowej, o ile wynika to z odrębnych przepisów:</w:t>
      </w:r>
    </w:p>
    <w:p w14:paraId="416488A0" w14:textId="7B7F4F72" w:rsidR="0034162B" w:rsidRPr="00AC3F6E" w:rsidRDefault="0034162B" w:rsidP="0034162B">
      <w:pPr>
        <w:pStyle w:val="Akapitzlist"/>
        <w:spacing w:before="120" w:line="260" w:lineRule="exact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Zamawiaj</w:t>
      </w:r>
      <w:r w:rsidR="00112F49">
        <w:rPr>
          <w:rFonts w:ascii="Cambria" w:hAnsi="Cambria"/>
          <w:sz w:val="24"/>
          <w:szCs w:val="24"/>
        </w:rPr>
        <w:t>ą</w:t>
      </w:r>
      <w:r w:rsidRPr="00AC3F6E">
        <w:rPr>
          <w:rFonts w:ascii="Cambria" w:hAnsi="Cambria"/>
          <w:sz w:val="24"/>
          <w:szCs w:val="24"/>
        </w:rPr>
        <w:t>cy nie stawia warunku w powyższym zakresie.</w:t>
      </w:r>
    </w:p>
    <w:p w14:paraId="6F394EC8" w14:textId="139BB689" w:rsidR="0034162B" w:rsidRPr="00AC3F6E" w:rsidRDefault="001E4695" w:rsidP="00B94B16">
      <w:pPr>
        <w:pStyle w:val="Akapitzlist"/>
        <w:numPr>
          <w:ilvl w:val="0"/>
          <w:numId w:val="42"/>
        </w:numPr>
        <w:spacing w:before="120" w:line="260" w:lineRule="exact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s</w:t>
      </w:r>
      <w:r w:rsidR="0034162B" w:rsidRPr="00AC3F6E">
        <w:rPr>
          <w:rFonts w:ascii="Cambria" w:hAnsi="Cambria"/>
          <w:sz w:val="24"/>
          <w:szCs w:val="24"/>
        </w:rPr>
        <w:t>ytuacji ekonomicznej lub finansowej:</w:t>
      </w:r>
    </w:p>
    <w:p w14:paraId="0A5470A9" w14:textId="350DC7B4" w:rsidR="00476FE3" w:rsidRDefault="001E4695" w:rsidP="00112F49">
      <w:pPr>
        <w:pStyle w:val="Akapitzlist"/>
        <w:spacing w:before="120" w:line="260" w:lineRule="exact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Zamawiaj</w:t>
      </w:r>
      <w:r w:rsidR="00112F49">
        <w:rPr>
          <w:rFonts w:ascii="Cambria" w:hAnsi="Cambria"/>
          <w:sz w:val="24"/>
          <w:szCs w:val="24"/>
        </w:rPr>
        <w:t>ą</w:t>
      </w:r>
      <w:r w:rsidRPr="00AC3F6E">
        <w:rPr>
          <w:rFonts w:ascii="Cambria" w:hAnsi="Cambria"/>
          <w:sz w:val="24"/>
          <w:szCs w:val="24"/>
        </w:rPr>
        <w:t>cy nie stawia warunku w powyższym zakresie.</w:t>
      </w:r>
    </w:p>
    <w:p w14:paraId="6EA071CA" w14:textId="02120D15" w:rsidR="00B70BE0" w:rsidRDefault="00B70BE0" w:rsidP="00B70BE0">
      <w:pPr>
        <w:pStyle w:val="Akapitzlist"/>
        <w:numPr>
          <w:ilvl w:val="0"/>
          <w:numId w:val="42"/>
        </w:numPr>
        <w:spacing w:before="120" w:line="26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Sytuacja techniczna i zawodowa:</w:t>
      </w:r>
    </w:p>
    <w:p w14:paraId="57C7B8E1" w14:textId="66914494" w:rsidR="00B70BE0" w:rsidRPr="00B70BE0" w:rsidRDefault="00B70BE0" w:rsidP="0000142B">
      <w:pPr>
        <w:pStyle w:val="Akapitzlist"/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DC60CA">
        <w:rPr>
          <w:rStyle w:val="Domylnaczcionkaakapitu1"/>
          <w:rFonts w:ascii="Cambria" w:hAnsi="Cambria"/>
          <w:color w:val="auto"/>
          <w:sz w:val="24"/>
          <w:szCs w:val="24"/>
        </w:rPr>
        <w:t>W</w:t>
      </w:r>
      <w:r w:rsidRPr="00DC60CA">
        <w:rPr>
          <w:rFonts w:ascii="Cambria" w:hAnsi="Cambria"/>
          <w:color w:val="auto"/>
          <w:sz w:val="24"/>
          <w:szCs w:val="24"/>
        </w:rPr>
        <w:t xml:space="preserve">ykaz min. </w:t>
      </w:r>
      <w:r w:rsidR="00DC60CA" w:rsidRPr="00633DC7">
        <w:rPr>
          <w:rFonts w:ascii="Cambria" w:hAnsi="Cambria"/>
          <w:b/>
          <w:bCs/>
          <w:color w:val="auto"/>
          <w:sz w:val="24"/>
          <w:szCs w:val="24"/>
        </w:rPr>
        <w:t>2</w:t>
      </w:r>
      <w:r w:rsidRPr="00DC60CA">
        <w:rPr>
          <w:rFonts w:ascii="Cambria" w:hAnsi="Cambria"/>
          <w:color w:val="auto"/>
          <w:sz w:val="24"/>
          <w:szCs w:val="24"/>
        </w:rPr>
        <w:t xml:space="preserve"> </w:t>
      </w:r>
      <w:r w:rsidR="00EC3052" w:rsidRPr="00DC60CA">
        <w:rPr>
          <w:rFonts w:ascii="Cambria" w:hAnsi="Cambria"/>
          <w:color w:val="auto"/>
          <w:sz w:val="24"/>
          <w:szCs w:val="24"/>
        </w:rPr>
        <w:t>dostaw R</w:t>
      </w:r>
      <w:r w:rsidRPr="00DC60CA">
        <w:rPr>
          <w:rFonts w:ascii="Cambria" w:eastAsia="Times New Roman" w:hAnsi="Cambria"/>
          <w:color w:val="auto"/>
          <w:sz w:val="24"/>
          <w:szCs w:val="24"/>
        </w:rPr>
        <w:t xml:space="preserve">ezonansu Magnetycznego z pracami adaptacyjnymi dla dedykowanych pomieszczeń dla Rezonansu Magnetycznego na terenie Polski w kwocie nie mniejszej niż </w:t>
      </w:r>
      <w:r w:rsidR="00DC60CA" w:rsidRPr="00DC60CA">
        <w:rPr>
          <w:rFonts w:ascii="Cambria" w:eastAsia="Times New Roman" w:hAnsi="Cambria"/>
          <w:b/>
          <w:bCs/>
          <w:color w:val="auto"/>
          <w:sz w:val="24"/>
          <w:szCs w:val="24"/>
        </w:rPr>
        <w:t>4</w:t>
      </w:r>
      <w:r w:rsidRPr="00DC60CA">
        <w:rPr>
          <w:rFonts w:ascii="Cambria" w:eastAsia="Times New Roman" w:hAnsi="Cambria"/>
          <w:b/>
          <w:bCs/>
          <w:color w:val="auto"/>
          <w:sz w:val="24"/>
          <w:szCs w:val="24"/>
        </w:rPr>
        <w:t> 500 000,00</w:t>
      </w:r>
      <w:r w:rsidRPr="00DC60CA">
        <w:rPr>
          <w:rFonts w:ascii="Cambria" w:eastAsia="Times New Roman" w:hAnsi="Cambria"/>
          <w:color w:val="auto"/>
          <w:sz w:val="24"/>
          <w:szCs w:val="24"/>
        </w:rPr>
        <w:t xml:space="preserve"> zł brutto na jednostkową dostawę,</w:t>
      </w:r>
      <w:r w:rsidRPr="00DC60CA">
        <w:rPr>
          <w:rStyle w:val="Domylnaczcionkaakapitu1"/>
          <w:rFonts w:ascii="Cambria" w:hAnsi="Cambria"/>
          <w:color w:val="auto"/>
          <w:sz w:val="24"/>
          <w:szCs w:val="24"/>
        </w:rPr>
        <w:t xml:space="preserve"> </w:t>
      </w:r>
      <w:r w:rsidRPr="00DC60CA">
        <w:rPr>
          <w:rFonts w:ascii="Cambria" w:hAnsi="Cambria"/>
          <w:color w:val="auto"/>
          <w:sz w:val="24"/>
          <w:szCs w:val="24"/>
        </w:rPr>
        <w:t xml:space="preserve">a w przypadku świadczeń powtarzających się lub ciągłych również wykonywanych,  w okresie  ostatnich  3 lat,  a jeżeli  okres  prowadzenia  działalności  jest  krótszy –w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</w:t>
      </w:r>
      <w:r w:rsidRPr="00DC60CA">
        <w:rPr>
          <w:rFonts w:ascii="Cambria" w:hAnsi="Cambria"/>
          <w:color w:val="auto"/>
          <w:sz w:val="24"/>
          <w:szCs w:val="24"/>
        </w:rPr>
        <w:lastRenderedPageBreak/>
        <w:t xml:space="preserve">uzyskać tych dokumentów –oświadczenie wykonawcy; w przypadku świadczeń powtarzających się lub ciągłych nadal wykonywanych referencje bądź inne dokumenty potwierdzające ich należyte wykonywanie powinny być wystawione w okresie ostatnich 3 miesięcy wg wzoru   stanowiącego </w:t>
      </w:r>
      <w:r w:rsidRPr="00633DC7">
        <w:rPr>
          <w:rFonts w:ascii="Cambria" w:hAnsi="Cambria"/>
          <w:color w:val="auto"/>
          <w:sz w:val="24"/>
          <w:szCs w:val="24"/>
        </w:rPr>
        <w:t>załącznik nr 13 do SWZ.</w:t>
      </w:r>
    </w:p>
    <w:p w14:paraId="55749632" w14:textId="3659D3E0" w:rsidR="00B93C27" w:rsidRPr="00AC3F6E" w:rsidRDefault="00B93C27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Zamawiaj</w:t>
      </w:r>
      <w:r w:rsidR="00112F49">
        <w:rPr>
          <w:rFonts w:ascii="Cambria" w:hAnsi="Cambria"/>
          <w:sz w:val="24"/>
          <w:szCs w:val="24"/>
        </w:rPr>
        <w:t>ą</w:t>
      </w:r>
      <w:r w:rsidRPr="00AC3F6E">
        <w:rPr>
          <w:rFonts w:ascii="Cambria" w:hAnsi="Cambria"/>
          <w:sz w:val="24"/>
          <w:szCs w:val="24"/>
        </w:rPr>
        <w:t xml:space="preserve">cy zastrzega, że w sytuacji składania oferty przez Wykonawców wspólnie ubiegających się o udzielenie zamówienia oraz analogicznie w sytuacji, gdy Wykonawca będzie polegał na zasobach innego podmiotu, na zasadach określonych w art. 118 PZP, warunek </w:t>
      </w:r>
      <w:r w:rsidRPr="00AC3F6E">
        <w:rPr>
          <w:rFonts w:ascii="Cambria" w:hAnsi="Cambria"/>
          <w:sz w:val="24"/>
          <w:szCs w:val="24"/>
        </w:rPr>
        <w:br/>
        <w:t>o którym mowa wyżej w pkt. 5.2.1. podpunkt 3) musi zostać spełniony w całości przez Wykonawcę (jednego z Wykonawców wspólnie składającego ofertę) lub podmiot, na którego zdolności w tym zakresie powołuje się Wykonawca. W tym przypadku, Wykonawcy wspólnie ubiegający się o udzielenie zamówienia dołączają do oferty oświadczenie, z którego wynika, które dostawy wykonują poszczególni Wykonawcy.</w:t>
      </w:r>
    </w:p>
    <w:p w14:paraId="4C17DED1" w14:textId="301D75BD" w:rsidR="0034162B" w:rsidRPr="00AC3F6E" w:rsidRDefault="00B93C27" w:rsidP="00B94B16">
      <w:pPr>
        <w:pStyle w:val="Akapitzlist"/>
        <w:numPr>
          <w:ilvl w:val="1"/>
          <w:numId w:val="14"/>
        </w:numPr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Zamawiający może na każdym etapie postępowania uznać, że Wykonawca nie posiada wymaganych zdolności, jeżeli posiadanie przez Wykonawcę sprzecznych interesów, </w:t>
      </w:r>
      <w:r w:rsidRPr="00AC3F6E">
        <w:rPr>
          <w:rFonts w:ascii="Cambria" w:hAnsi="Cambria"/>
          <w:sz w:val="24"/>
          <w:szCs w:val="24"/>
        </w:rPr>
        <w:br/>
        <w:t xml:space="preserve">w szczególności zaangażowanie zasobów technicznych lub zawodowych Wykonawcy w inne przedsięwzięcia gospodarcze Wykonawcy może mieć negatywny wpływ na realizację zamówienia. </w:t>
      </w:r>
    </w:p>
    <w:p w14:paraId="29D08318" w14:textId="53A96D90" w:rsidR="00CB2740" w:rsidRPr="00AC3F6E" w:rsidRDefault="00F65F86" w:rsidP="00551BDD">
      <w:pPr>
        <w:pStyle w:val="Akapitzlist"/>
        <w:spacing w:before="120" w:line="260" w:lineRule="exact"/>
        <w:ind w:left="0"/>
        <w:jc w:val="both"/>
        <w:rPr>
          <w:rFonts w:ascii="Cambria" w:hAnsi="Cambria" w:cs="Cambria"/>
          <w:b/>
          <w:sz w:val="24"/>
          <w:szCs w:val="24"/>
        </w:rPr>
      </w:pPr>
      <w:r w:rsidRPr="00AC3F6E">
        <w:rPr>
          <w:rFonts w:ascii="Cambria" w:hAnsi="Cambria" w:cs="Cambria"/>
          <w:b/>
          <w:sz w:val="24"/>
          <w:szCs w:val="24"/>
        </w:rPr>
        <w:t>6.</w:t>
      </w:r>
      <w:r w:rsidRPr="00AC3F6E"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 w:rsidRPr="00AC3F6E"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3F41FE2B" w14:textId="6CB308A6" w:rsidR="00CB2740" w:rsidRPr="00AC3F6E" w:rsidRDefault="00F65F86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Cambria"/>
          <w:b/>
          <w:sz w:val="24"/>
          <w:szCs w:val="24"/>
        </w:rPr>
        <w:t xml:space="preserve">   6.1.</w:t>
      </w:r>
      <w:r w:rsidRPr="00AC3F6E">
        <w:rPr>
          <w:rFonts w:ascii="Cambria" w:hAnsi="Cambria" w:cs="Cambria"/>
          <w:sz w:val="24"/>
          <w:szCs w:val="24"/>
        </w:rPr>
        <w:t xml:space="preserve">W celu </w:t>
      </w:r>
      <w:r w:rsidRPr="00AC3F6E">
        <w:rPr>
          <w:rFonts w:ascii="Cambria" w:hAnsi="Cambria" w:cs="Cambria"/>
          <w:sz w:val="24"/>
          <w:szCs w:val="24"/>
          <w:u w:val="single"/>
        </w:rPr>
        <w:t>wstępnego</w:t>
      </w:r>
      <w:r w:rsidRPr="00AC3F6E">
        <w:rPr>
          <w:rFonts w:ascii="Cambria" w:hAnsi="Cambria"/>
          <w:sz w:val="24"/>
          <w:szCs w:val="24"/>
        </w:rPr>
        <w:t xml:space="preserve"> 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61C09847" w14:textId="77777777" w:rsidR="00CB2740" w:rsidRPr="00AC3F6E" w:rsidRDefault="00CB2740" w:rsidP="00A532CE">
      <w:pPr>
        <w:pStyle w:val="LO-normal"/>
        <w:tabs>
          <w:tab w:val="left" w:pos="709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CB2740" w:rsidRPr="00AC3F6E" w14:paraId="48F6C55B" w14:textId="77777777" w:rsidTr="007C5551">
        <w:trPr>
          <w:trHeight w:val="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9EC1C5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7C8493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:rsidRPr="00AC3F6E" w14:paraId="087F6AD4" w14:textId="77777777" w:rsidTr="007C5551">
        <w:trPr>
          <w:trHeight w:val="5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E189D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E2E5" w14:textId="77777777" w:rsidR="006C34D9" w:rsidRPr="00AC3F6E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 w:cs="Cambria"/>
                <w:szCs w:val="24"/>
              </w:rPr>
            </w:pPr>
            <w:r w:rsidRPr="00AC3F6E">
              <w:rPr>
                <w:rFonts w:ascii="Cambria" w:hAnsi="Cambria" w:cs="Cambria"/>
                <w:szCs w:val="24"/>
              </w:rPr>
              <w:t>Wypełniony i podpisany</w:t>
            </w:r>
            <w:r w:rsidR="006C34D9" w:rsidRPr="00AC3F6E">
              <w:rPr>
                <w:rFonts w:ascii="Cambria" w:hAnsi="Cambria" w:cs="Cambria"/>
                <w:szCs w:val="24"/>
              </w:rPr>
              <w:t>:</w:t>
            </w:r>
          </w:p>
          <w:p w14:paraId="1A6DF800" w14:textId="487FEAD8" w:rsidR="00CB2740" w:rsidRDefault="00112F49" w:rsidP="00B91FC7">
            <w:pPr>
              <w:autoSpaceDE w:val="0"/>
              <w:spacing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z</w:t>
            </w:r>
            <w:r w:rsidR="006C34D9" w:rsidRPr="00AC3F6E">
              <w:rPr>
                <w:rFonts w:ascii="Cambria" w:hAnsi="Cambria" w:cs="Cambria"/>
                <w:b/>
                <w:sz w:val="24"/>
                <w:szCs w:val="24"/>
              </w:rPr>
              <w:t>ałącznik nr 1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 A , 1 B</w:t>
            </w:r>
            <w:r w:rsidR="006C34D9" w:rsidRPr="00AC3F6E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B91FC7" w:rsidRPr="00AC3F6E">
              <w:rPr>
                <w:rFonts w:ascii="Cambria" w:hAnsi="Cambria" w:cs="Cambria"/>
                <w:sz w:val="24"/>
                <w:szCs w:val="24"/>
              </w:rPr>
              <w:t>-</w:t>
            </w:r>
            <w:r w:rsidR="006C34D9" w:rsidRPr="00AC3F6E">
              <w:rPr>
                <w:rFonts w:ascii="Cambria" w:hAnsi="Cambria" w:cs="Cambria"/>
                <w:sz w:val="24"/>
                <w:szCs w:val="24"/>
              </w:rPr>
              <w:t xml:space="preserve">Opis parametrów technicznych. </w:t>
            </w:r>
          </w:p>
          <w:p w14:paraId="73621F11" w14:textId="77777777" w:rsidR="00112F49" w:rsidRDefault="00112F49" w:rsidP="00B91FC7">
            <w:pPr>
              <w:autoSpaceDE w:val="0"/>
              <w:spacing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Podpisany:</w:t>
            </w:r>
          </w:p>
          <w:p w14:paraId="64037072" w14:textId="1556206D" w:rsidR="00112F49" w:rsidRPr="00AC3F6E" w:rsidRDefault="00112F49" w:rsidP="00112F49">
            <w:pPr>
              <w:pStyle w:val="LO-normal"/>
              <w:spacing w:before="60" w:line="240" w:lineRule="exact"/>
              <w:ind w:right="380"/>
              <w:jc w:val="both"/>
              <w:rPr>
                <w:rFonts w:ascii="Cambria" w:eastAsia="Tahom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112F49">
              <w:rPr>
                <w:rFonts w:ascii="Cambria" w:hAnsi="Cambria" w:cs="Cambria"/>
                <w:b/>
                <w:bCs/>
                <w:sz w:val="24"/>
                <w:szCs w:val="24"/>
              </w:rPr>
              <w:t>załącznik nr 1 C</w:t>
            </w:r>
            <w:r>
              <w:rPr>
                <w:rFonts w:ascii="Cambria" w:hAnsi="Cambria" w:cs="Cambria"/>
                <w:sz w:val="24"/>
                <w:szCs w:val="24"/>
              </w:rPr>
              <w:t>-</w:t>
            </w:r>
            <w:r w:rsidRPr="00AC3F6E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r w:rsidRPr="00112F49">
              <w:rPr>
                <w:rFonts w:ascii="Cambria" w:hAnsi="Cambria" w:cs="Cambria"/>
                <w:sz w:val="24"/>
                <w:szCs w:val="24"/>
              </w:rPr>
              <w:t>R</w:t>
            </w:r>
            <w:r w:rsidRPr="00112F49">
              <w:rPr>
                <w:rFonts w:ascii="Cambria" w:eastAsia="Verdana" w:hAnsi="Cambria" w:cs="Verdana"/>
                <w:iCs/>
                <w:kern w:val="0"/>
                <w:sz w:val="24"/>
                <w:szCs w:val="24"/>
              </w:rPr>
              <w:t>amowy opis wymogów w części budowlano-adaptacyjnej</w:t>
            </w:r>
            <w:r w:rsidRPr="00AC3F6E">
              <w:rPr>
                <w:rFonts w:ascii="Cambria" w:eastAsia="Verdana" w:hAnsi="Cambria" w:cs="Verdana"/>
                <w:b/>
                <w:bCs/>
                <w:iCs/>
                <w:kern w:val="0"/>
                <w:sz w:val="24"/>
                <w:szCs w:val="24"/>
              </w:rPr>
              <w:t>.</w:t>
            </w:r>
          </w:p>
          <w:p w14:paraId="58030FBB" w14:textId="72FD9F8D" w:rsidR="00112F49" w:rsidRPr="00AC3F6E" w:rsidRDefault="00112F49" w:rsidP="00B91FC7">
            <w:pPr>
              <w:autoSpaceDE w:val="0"/>
              <w:spacing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CB2740" w:rsidRPr="00AC3F6E" w14:paraId="1D371A8F" w14:textId="77777777" w:rsidTr="007C55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1FE17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7F3C" w14:textId="1195A102" w:rsidR="00CB2740" w:rsidRPr="00AC3F6E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AC3F6E"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FORMULARZ  OFERTY (zgodnie z dokumentem określającym status prawny Wykonawcy lub dołączonym do oferty pełnomocnictwem) </w:t>
            </w:r>
            <w:r w:rsidR="006A3CF3" w:rsidRPr="00AC3F6E">
              <w:rPr>
                <w:rFonts w:ascii="Cambria" w:hAnsi="Cambria" w:cs="Cambria"/>
                <w:b/>
                <w:szCs w:val="24"/>
                <w:lang w:eastAsia="pl-PL"/>
              </w:rPr>
              <w:t xml:space="preserve">załącznik nr </w:t>
            </w:r>
            <w:r w:rsidR="00C21267" w:rsidRPr="00AC3F6E">
              <w:rPr>
                <w:rFonts w:ascii="Cambria" w:hAnsi="Cambria" w:cs="Cambria"/>
                <w:b/>
                <w:szCs w:val="24"/>
                <w:lang w:eastAsia="pl-PL"/>
              </w:rPr>
              <w:t>2</w:t>
            </w:r>
            <w:r w:rsidRPr="00AC3F6E">
              <w:rPr>
                <w:rFonts w:ascii="Cambria" w:hAnsi="Cambria" w:cs="Cambria"/>
                <w:b/>
                <w:szCs w:val="24"/>
                <w:lang w:eastAsia="pl-PL"/>
              </w:rPr>
              <w:t xml:space="preserve"> </w:t>
            </w:r>
            <w:r w:rsidRPr="00AC3F6E">
              <w:rPr>
                <w:rFonts w:ascii="Cambria" w:hAnsi="Cambria" w:cs="Cambria"/>
                <w:szCs w:val="24"/>
                <w:lang w:eastAsia="pl-PL"/>
              </w:rPr>
              <w:t>do SWZ.</w:t>
            </w:r>
          </w:p>
        </w:tc>
      </w:tr>
      <w:tr w:rsidR="00CB2740" w:rsidRPr="00AC3F6E" w14:paraId="1165EF2A" w14:textId="77777777" w:rsidTr="007C55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299CB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E348" w14:textId="23169281" w:rsidR="00CB2740" w:rsidRPr="00AC3F6E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AC3F6E"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JEDZ/jednolity dokument) - wypełniony i podpisany, pod rygorem nieważności,  przez osoby upoważnione do reprezentowania Wykonawcy (zgodnie z dokumentem określającym status prawny Wykonawcy lub dołączonym do oferty pełnomocnictwem)  </w:t>
            </w:r>
            <w:r w:rsidR="006A3CF3" w:rsidRPr="00AC3F6E">
              <w:rPr>
                <w:rFonts w:ascii="Cambria" w:hAnsi="Cambria" w:cs="Cambria"/>
                <w:b/>
                <w:szCs w:val="24"/>
                <w:lang w:eastAsia="pl-PL"/>
              </w:rPr>
              <w:t>załącznik nr</w:t>
            </w:r>
            <w:r w:rsidR="00C21267" w:rsidRPr="00AC3F6E">
              <w:rPr>
                <w:rFonts w:ascii="Cambria" w:hAnsi="Cambria" w:cs="Cambria"/>
                <w:b/>
                <w:szCs w:val="24"/>
                <w:lang w:eastAsia="pl-PL"/>
              </w:rPr>
              <w:t xml:space="preserve"> 3</w:t>
            </w:r>
            <w:r w:rsidRPr="00AC3F6E">
              <w:rPr>
                <w:rFonts w:ascii="Cambria" w:hAnsi="Cambria" w:cs="Cambria"/>
                <w:szCs w:val="24"/>
                <w:lang w:eastAsia="pl-PL"/>
              </w:rPr>
              <w:t xml:space="preserve">  do SWZ.</w:t>
            </w:r>
          </w:p>
        </w:tc>
      </w:tr>
      <w:tr w:rsidR="00CB2740" w:rsidRPr="00AC3F6E" w14:paraId="0B60CB06" w14:textId="77777777" w:rsidTr="00E60986">
        <w:trPr>
          <w:trHeight w:val="191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E5F8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080E" w14:textId="4DE52D9B" w:rsidR="00CB2740" w:rsidRPr="00AC3F6E" w:rsidRDefault="00F65F86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  <w:r w:rsidRPr="00AC3F6E">
              <w:rPr>
                <w:rFonts w:ascii="Cambria" w:hAnsi="Cambria" w:cs="Cambria"/>
                <w:szCs w:val="24"/>
                <w:lang w:eastAsia="pl-PL"/>
              </w:rPr>
              <w:t>Oryginał pełnomocnictwa lub kopia potwierdzona za zgodność z oryginałem przez osobę wystawiającą lub przez notariusza, jeżeli osobą podpisującą ofertę nie będzie osoba upoważniona na podstawie dokumentu określającego status prawny Wykonawcy. Dla pełnomocnictwa tego, zgodnie art. 1 ust. 1 pkt 2 ustawy z dnia 16 listopada 2006 r. o opłacie skarbowej (tj. Dz.U. 2015 poz. 783 ze zm.), nie jest wymagane uiszczenie opłaty.</w:t>
            </w:r>
            <w:r w:rsidRPr="00AC3F6E">
              <w:rPr>
                <w:rFonts w:ascii="Cambria" w:eastAsia="Arial" w:hAnsi="Cambria" w:cs="Tahoma"/>
                <w:szCs w:val="24"/>
                <w:lang w:eastAsia="pl-PL"/>
              </w:rPr>
              <w:t xml:space="preserve"> Pełnomocnictwo winno być podpisane kwalifikowanym podpisem elektronicznym mocodawcy.</w:t>
            </w:r>
          </w:p>
          <w:p w14:paraId="1D0CB3F7" w14:textId="77777777" w:rsidR="00CB2740" w:rsidRPr="00AC3F6E" w:rsidRDefault="00CB2740">
            <w:pPr>
              <w:pStyle w:val="Textbody"/>
              <w:widowControl w:val="0"/>
              <w:spacing w:before="60" w:line="240" w:lineRule="exact"/>
              <w:ind w:right="72"/>
              <w:rPr>
                <w:rFonts w:ascii="Cambria" w:hAnsi="Cambria"/>
                <w:szCs w:val="24"/>
              </w:rPr>
            </w:pPr>
          </w:p>
        </w:tc>
      </w:tr>
      <w:tr w:rsidR="004D0170" w:rsidRPr="00AC3F6E" w14:paraId="7F049C60" w14:textId="77777777" w:rsidTr="007C5551">
        <w:trPr>
          <w:trHeight w:val="17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AFD1" w14:textId="3DF330C1" w:rsidR="004D0170" w:rsidRPr="00AC3F6E" w:rsidRDefault="004D017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0236" w14:textId="77777777" w:rsidR="007C5551" w:rsidRPr="00AC3F6E" w:rsidRDefault="007C5551" w:rsidP="007C5551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57058B9C" w14:textId="77777777" w:rsidR="007C5551" w:rsidRPr="00AC3F6E" w:rsidRDefault="007C5551" w:rsidP="007C5551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/>
                <w:sz w:val="24"/>
                <w:szCs w:val="24"/>
              </w:rPr>
              <w:t xml:space="preserve">https:// </w:t>
            </w:r>
            <w:r w:rsidRPr="00AC3F6E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platformazakupowa.pl/</w:t>
            </w:r>
            <w:proofErr w:type="spellStart"/>
            <w:r w:rsidRPr="00AC3F6E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pn</w:t>
            </w:r>
            <w:proofErr w:type="spellEnd"/>
            <w:r w:rsidRPr="00AC3F6E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AC3F6E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szpital_gromkowskiego</w:t>
            </w:r>
            <w:proofErr w:type="spellEnd"/>
            <w:r w:rsidRPr="00AC3F6E"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C3F6E"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24FFA90A" w14:textId="0AC9D025" w:rsidR="004D0170" w:rsidRPr="00AC3F6E" w:rsidRDefault="007C5551" w:rsidP="007C5551">
            <w:pPr>
              <w:autoSpaceDE w:val="0"/>
              <w:spacing w:line="240" w:lineRule="auto"/>
              <w:ind w:left="567"/>
              <w:jc w:val="both"/>
              <w:rPr>
                <w:rFonts w:ascii="Cambria" w:hAnsi="Cambria"/>
                <w:kern w:val="2"/>
                <w:sz w:val="24"/>
                <w:szCs w:val="24"/>
                <w:lang w:eastAsia="zh-CN"/>
              </w:rPr>
            </w:pPr>
            <w:r w:rsidRPr="00AC3F6E">
              <w:rPr>
                <w:rFonts w:ascii="Cambria" w:hAnsi="Cambria"/>
                <w:b/>
                <w:sz w:val="24"/>
                <w:szCs w:val="24"/>
              </w:rPr>
              <w:t>Oferta musi być sporządzona według załączników przygotowanych przez Zamawiającego oraz opatrzona kwalifikowanym podpisem elektronicznym.</w:t>
            </w:r>
            <w:r w:rsidR="00685BD7" w:rsidRPr="00AC3F6E">
              <w:rPr>
                <w:rFonts w:ascii="Cambria" w:hAnsi="Cambri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36C84828" w14:textId="77777777" w:rsidR="00CB2740" w:rsidRPr="00AC3F6E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1A54513D" w14:textId="77777777" w:rsidR="00CB620C" w:rsidRDefault="00CB620C" w:rsidP="00CB620C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6.2.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CB620C" w:rsidRPr="00827456" w14:paraId="0B49AF87" w14:textId="77777777" w:rsidTr="00324FCF"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4696" w14:textId="77777777" w:rsidR="00CB620C" w:rsidRPr="00827456" w:rsidRDefault="00CB620C" w:rsidP="00324FCF">
            <w:pPr>
              <w:pStyle w:val="Tekstpodstawowy"/>
              <w:spacing w:before="60" w:line="240" w:lineRule="exact"/>
              <w:ind w:right="72"/>
              <w:jc w:val="center"/>
              <w:rPr>
                <w:sz w:val="24"/>
                <w:szCs w:val="24"/>
              </w:rPr>
            </w:pPr>
            <w:r w:rsidRPr="00827456">
              <w:rPr>
                <w:rFonts w:ascii="Cambria" w:hAnsi="Cambria" w:cs="Cambria"/>
                <w:b/>
                <w:sz w:val="24"/>
                <w:szCs w:val="24"/>
                <w:shd w:val="clear" w:color="auto" w:fill="C0C0C0"/>
              </w:rPr>
              <w:t>Przedmiotowe środki dowodowe</w:t>
            </w:r>
          </w:p>
        </w:tc>
      </w:tr>
      <w:tr w:rsidR="00CB620C" w14:paraId="38BCABDA" w14:textId="77777777" w:rsidTr="00324FCF">
        <w:trPr>
          <w:trHeight w:val="70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0838" w14:textId="4CC31C18" w:rsidR="00D60969" w:rsidRPr="00633DC7" w:rsidRDefault="00CB620C" w:rsidP="00D60969">
            <w:pPr>
              <w:widowControl w:val="0"/>
              <w:spacing w:before="166" w:after="166"/>
              <w:rPr>
                <w:rFonts w:ascii="Cambria" w:hAnsi="Cambria"/>
                <w:sz w:val="24"/>
                <w:szCs w:val="24"/>
              </w:rPr>
            </w:pPr>
            <w:r w:rsidRPr="00633DC7">
              <w:rPr>
                <w:rFonts w:ascii="Cambria" w:eastAsia="Tahoma" w:hAnsi="Cambria" w:cs="Cambria"/>
                <w:sz w:val="24"/>
                <w:szCs w:val="24"/>
              </w:rPr>
              <w:t>a)</w:t>
            </w:r>
            <w:r w:rsidR="00D60969" w:rsidRPr="00633DC7">
              <w:rPr>
                <w:rFonts w:ascii="Cambria" w:hAnsi="Cambria" w:cs="Calibri"/>
                <w:b/>
                <w:bCs/>
                <w:color w:val="auto"/>
                <w:sz w:val="24"/>
                <w:szCs w:val="24"/>
              </w:rPr>
              <w:t xml:space="preserve">Dla </w:t>
            </w:r>
            <w:r w:rsidR="00D60969" w:rsidRPr="00633DC7">
              <w:rPr>
                <w:b/>
                <w:bCs/>
                <w:color w:val="auto"/>
              </w:rPr>
              <w:t xml:space="preserve">System Rezonansu Magnetycznego </w:t>
            </w:r>
            <w:r w:rsidR="00D60969" w:rsidRPr="00633DC7">
              <w:rPr>
                <w:rFonts w:ascii="Cambria" w:hAnsi="Cambria" w:cs="Calibri"/>
                <w:b/>
                <w:bCs/>
                <w:color w:val="auto"/>
                <w:sz w:val="24"/>
                <w:szCs w:val="24"/>
              </w:rPr>
              <w:t>z załącznika nr 1 A do SWZ</w:t>
            </w:r>
            <w:r w:rsidR="00D60969" w:rsidRPr="00633DC7">
              <w:rPr>
                <w:b/>
                <w:bCs/>
                <w:color w:val="auto"/>
              </w:rPr>
              <w:t>:</w:t>
            </w:r>
          </w:p>
          <w:p w14:paraId="1C6E7400" w14:textId="6BB4CCCE" w:rsidR="00CB620C" w:rsidRPr="00633DC7" w:rsidRDefault="00D60969" w:rsidP="00CB620C">
            <w:pPr>
              <w:pStyle w:val="Akapitzlist"/>
              <w:autoSpaceDE w:val="0"/>
              <w:spacing w:line="240" w:lineRule="auto"/>
              <w:jc w:val="both"/>
              <w:textAlignment w:val="auto"/>
              <w:rPr>
                <w:rFonts w:ascii="Cambria" w:hAnsi="Cambria" w:cs="Calibri"/>
                <w:color w:val="auto"/>
                <w:sz w:val="24"/>
                <w:szCs w:val="24"/>
                <w:lang w:eastAsia="pl-PL"/>
              </w:rPr>
            </w:pPr>
            <w:r w:rsidRPr="00633DC7">
              <w:rPr>
                <w:rFonts w:ascii="Cambria" w:hAnsi="Cambria" w:cs="Arial"/>
                <w:color w:val="auto"/>
                <w:sz w:val="24"/>
                <w:szCs w:val="24"/>
              </w:rPr>
              <w:t>-</w:t>
            </w:r>
            <w:r w:rsidRPr="00633DC7">
              <w:rPr>
                <w:rFonts w:ascii="Cambria" w:hAnsi="Cambria" w:cs="Calibri"/>
                <w:color w:val="auto"/>
                <w:sz w:val="24"/>
                <w:szCs w:val="24"/>
                <w:lang w:eastAsia="pl-PL"/>
              </w:rPr>
              <w:t>s</w:t>
            </w:r>
            <w:r w:rsidR="00CB620C" w:rsidRPr="00633DC7">
              <w:rPr>
                <w:rFonts w:ascii="Cambria" w:hAnsi="Cambria" w:cs="Calibri"/>
                <w:color w:val="auto"/>
                <w:sz w:val="24"/>
                <w:szCs w:val="24"/>
                <w:lang w:eastAsia="pl-PL"/>
              </w:rPr>
              <w:t>erwis gwarancyjny urządzenia musi być realizowany przez producenta lub autoryzowanego partnera serwisowego producenta w czasie okresu gwarancji – wymagane dołączenie do oferty oświadczenia podmiotu realizującego serwis lub producenta sprzętu o spełnieniu tego warunku.</w:t>
            </w:r>
          </w:p>
          <w:p w14:paraId="0E803752" w14:textId="033A2731" w:rsidR="00D60969" w:rsidRPr="00633DC7" w:rsidRDefault="00D60969" w:rsidP="00CB620C">
            <w:pPr>
              <w:pStyle w:val="Akapitzlist"/>
              <w:autoSpaceDE w:val="0"/>
              <w:spacing w:line="240" w:lineRule="auto"/>
              <w:jc w:val="both"/>
              <w:textAlignment w:val="auto"/>
              <w:rPr>
                <w:rFonts w:ascii="Cambria" w:hAnsi="Cambria" w:cs="Calibri"/>
                <w:color w:val="auto"/>
                <w:sz w:val="24"/>
                <w:szCs w:val="24"/>
                <w:lang w:eastAsia="pl-PL"/>
              </w:rPr>
            </w:pPr>
            <w:r w:rsidRPr="00633DC7">
              <w:rPr>
                <w:rFonts w:ascii="Cambria" w:hAnsi="Cambria" w:cs="Arial"/>
                <w:color w:val="auto"/>
                <w:sz w:val="24"/>
                <w:szCs w:val="24"/>
              </w:rPr>
              <w:t>-</w:t>
            </w:r>
            <w:r w:rsidRPr="00633DC7">
              <w:rPr>
                <w:rStyle w:val="Teksttreci"/>
                <w:sz w:val="24"/>
                <w:szCs w:val="24"/>
              </w:rPr>
              <w:t xml:space="preserve"> Deklaracja zgodności i/lub certyfikat CE na cały aparat zgodne z aktualnie obowiązującym prawem (w tym dyrektywy UE).</w:t>
            </w:r>
          </w:p>
          <w:p w14:paraId="1731738B" w14:textId="7419AA8B" w:rsidR="00D60969" w:rsidRPr="00633DC7" w:rsidRDefault="00D60969" w:rsidP="00D60969">
            <w:pPr>
              <w:widowControl w:val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33DC7">
              <w:rPr>
                <w:rFonts w:ascii="Cambria" w:hAnsi="Cambria" w:cstheme="minorHAnsi"/>
                <w:sz w:val="24"/>
                <w:szCs w:val="24"/>
              </w:rPr>
              <w:t>b</w:t>
            </w:r>
            <w:r w:rsidR="00CB620C" w:rsidRPr="00633DC7">
              <w:rPr>
                <w:rFonts w:ascii="Cambria" w:hAnsi="Cambria" w:cstheme="minorHAnsi"/>
                <w:sz w:val="24"/>
                <w:szCs w:val="24"/>
              </w:rPr>
              <w:t xml:space="preserve">) </w:t>
            </w:r>
            <w:r w:rsidR="00CB620C" w:rsidRPr="00633DC7">
              <w:rPr>
                <w:rFonts w:ascii="Cambria" w:hAnsi="Cambria" w:cstheme="minorHAnsi"/>
                <w:b/>
                <w:bCs/>
                <w:sz w:val="24"/>
                <w:szCs w:val="24"/>
              </w:rPr>
              <w:t>Dla stacji opisowej z załącznika nr 1 B</w:t>
            </w:r>
            <w:r w:rsidRPr="00633D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do SWZ:</w:t>
            </w:r>
          </w:p>
          <w:p w14:paraId="3DDE9BA5" w14:textId="0AD48CFD" w:rsidR="00CB620C" w:rsidRPr="003048E4" w:rsidRDefault="00CB620C" w:rsidP="003048E4">
            <w:pPr>
              <w:widowControl w:val="0"/>
              <w:ind w:left="690"/>
              <w:rPr>
                <w:rFonts w:ascii="Cambria" w:hAnsi="Cambria" w:cstheme="minorHAnsi"/>
                <w:sz w:val="24"/>
                <w:szCs w:val="24"/>
              </w:rPr>
            </w:pPr>
            <w:r w:rsidRPr="00633DC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3048E4" w:rsidRPr="00633DC7">
              <w:rPr>
                <w:rFonts w:ascii="Cambria" w:hAnsi="Cambria" w:cstheme="minorHAnsi"/>
                <w:sz w:val="24"/>
                <w:szCs w:val="24"/>
              </w:rPr>
              <w:t>-p</w:t>
            </w:r>
            <w:r w:rsidRPr="00633DC7">
              <w:rPr>
                <w:rFonts w:ascii="Cambria" w:hAnsi="Cambria" w:cstheme="minorHAnsi"/>
                <w:bCs/>
                <w:sz w:val="24"/>
                <w:szCs w:val="24"/>
              </w:rPr>
              <w:t>osiadanie osób z uprawnieniami nadanymi przez producenta do serwisowania  przed  miotu zamówienia-oświadczenie wykonawcy dołączyć do oferty.</w:t>
            </w:r>
          </w:p>
          <w:p w14:paraId="29DDB02E" w14:textId="6DCF2886" w:rsidR="00CB620C" w:rsidRDefault="00CB620C" w:rsidP="00324FCF">
            <w:pPr>
              <w:autoSpaceDE w:val="0"/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</w:p>
        </w:tc>
      </w:tr>
    </w:tbl>
    <w:p w14:paraId="3919AD8D" w14:textId="77777777" w:rsidR="00CB620C" w:rsidRDefault="00CB620C" w:rsidP="00CB620C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2923CE85" w14:textId="77777777" w:rsidR="00CB620C" w:rsidRDefault="00CB620C" w:rsidP="00CB620C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Na podstawie art. 107 ustawy PZP jeżeli Wykonawca nie złożył przedmiotowych środków dowodowych lub złożone środki dowodowe są niekompletne, Zamawiający wzywa do ich złożenia lub uzupełnienia w wyznaczonym terminie.</w:t>
      </w:r>
    </w:p>
    <w:p w14:paraId="3C84F4AF" w14:textId="3F52886D" w:rsidR="00CB2740" w:rsidRPr="00AC3F6E" w:rsidRDefault="00F65F86">
      <w:p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Cambria"/>
          <w:b/>
          <w:sz w:val="24"/>
          <w:szCs w:val="24"/>
        </w:rPr>
        <w:t>6.</w:t>
      </w:r>
      <w:r w:rsidR="00CB620C">
        <w:rPr>
          <w:rFonts w:ascii="Cambria" w:hAnsi="Cambria" w:cs="Cambria"/>
          <w:b/>
          <w:sz w:val="24"/>
          <w:szCs w:val="24"/>
        </w:rPr>
        <w:t>3</w:t>
      </w:r>
      <w:r w:rsidR="004D0170" w:rsidRPr="00AC3F6E">
        <w:rPr>
          <w:rFonts w:ascii="Cambria" w:hAnsi="Cambria" w:cs="Cambria"/>
          <w:b/>
          <w:sz w:val="24"/>
          <w:szCs w:val="24"/>
        </w:rPr>
        <w:t xml:space="preserve">. </w:t>
      </w:r>
      <w:r w:rsidRPr="00AC3F6E"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 w:rsidRPr="00AC3F6E">
        <w:rPr>
          <w:rFonts w:ascii="Cambria" w:hAnsi="Cambria" w:cs="Tahoma"/>
          <w:b/>
          <w:sz w:val="24"/>
          <w:szCs w:val="24"/>
        </w:rPr>
        <w:t>wezwie Wykonawcę</w:t>
      </w:r>
      <w:r w:rsidRPr="00AC3F6E">
        <w:rPr>
          <w:rFonts w:ascii="Cambria" w:hAnsi="Cambria" w:cs="Tahoma"/>
          <w:sz w:val="24"/>
          <w:szCs w:val="24"/>
        </w:rPr>
        <w:t xml:space="preserve">, </w:t>
      </w:r>
      <w:r w:rsidRPr="00AC3F6E"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dni, terminie aktualnych na dzień złożenia podmiotowych środków dowodowych </w:t>
      </w:r>
      <w:r w:rsidRPr="00AC3F6E">
        <w:rPr>
          <w:rFonts w:ascii="Cambria" w:hAnsi="Cambria" w:cs="Tahoma"/>
          <w:sz w:val="24"/>
          <w:szCs w:val="24"/>
        </w:rPr>
        <w:br/>
        <w:t xml:space="preserve">(art. 126 ustawy PZP) </w:t>
      </w:r>
      <w:r w:rsidRPr="00AC3F6E"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 w:rsidRPr="00AC3F6E">
        <w:rPr>
          <w:rFonts w:ascii="Cambria" w:hAnsi="Cambria"/>
          <w:sz w:val="24"/>
          <w:szCs w:val="24"/>
        </w:rPr>
        <w:t xml:space="preserve"> </w:t>
      </w:r>
      <w:r w:rsidRPr="00AC3F6E">
        <w:rPr>
          <w:rFonts w:ascii="Cambria" w:eastAsia="Calibri" w:hAnsi="Cambria" w:cs="Tahoma"/>
          <w:sz w:val="24"/>
          <w:szCs w:val="24"/>
          <w:lang w:eastAsia="en-US"/>
        </w:rPr>
        <w:t>tj.:</w:t>
      </w:r>
    </w:p>
    <w:p w14:paraId="53ABA25C" w14:textId="77777777" w:rsidR="00CB2740" w:rsidRPr="00AC3F6E" w:rsidRDefault="00CB2740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rFonts w:ascii="Cambria" w:hAnsi="Cambria"/>
          <w:b/>
          <w:sz w:val="24"/>
          <w:szCs w:val="24"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CB2740" w:rsidRPr="00AC3F6E" w14:paraId="256C97B2" w14:textId="77777777" w:rsidTr="007A0A72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07384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DC95D3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CB2740" w:rsidRPr="00AC3F6E" w14:paraId="09D3296E" w14:textId="77777777" w:rsidTr="007A0A72">
        <w:trPr>
          <w:trHeight w:val="227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44B8C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CB2740" w:rsidRPr="00AC3F6E" w14:paraId="4BAC50E6" w14:textId="77777777" w:rsidTr="007A0A72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92633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1FB5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ind w:right="215"/>
              <w:jc w:val="both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 w:rsidRPr="00AC3F6E"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 pkt 2 i 4 ustawy PZP</w:t>
            </w: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CB2740" w:rsidRPr="00AC3F6E" w14:paraId="4B7EE54D" w14:textId="77777777" w:rsidTr="007A0A72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861FF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014A" w14:textId="77777777" w:rsidR="00CB2740" w:rsidRPr="00AC3F6E" w:rsidRDefault="00F65F86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 w:rsidRPr="00AC3F6E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  <w:p w14:paraId="52C43054" w14:textId="77777777" w:rsidR="009F6493" w:rsidRPr="00AC3F6E" w:rsidRDefault="009F6493" w:rsidP="009F6493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</w:p>
        </w:tc>
      </w:tr>
      <w:tr w:rsidR="00CB2740" w:rsidRPr="00AC3F6E" w14:paraId="779C62C2" w14:textId="77777777" w:rsidTr="007A0A72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F8C32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301B" w14:textId="77777777" w:rsidR="00CB2740" w:rsidRPr="00AC3F6E" w:rsidRDefault="00F65F86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 w:rsidRPr="00AC3F6E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 w:rsidRPr="00AC3F6E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 w:rsidRPr="00AC3F6E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CB2740" w:rsidRPr="00AC3F6E" w14:paraId="70244B32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59C58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BD27" w14:textId="77777777" w:rsidR="00CB2740" w:rsidRPr="00AC3F6E" w:rsidRDefault="00F65F86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 w:rsidRPr="00AC3F6E"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 w:rsidRPr="00AC3F6E"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CB2740" w:rsidRPr="00AC3F6E" w14:paraId="50BF57BA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5A8B0" w14:textId="77777777" w:rsidR="00CB2740" w:rsidRPr="00AC3F6E" w:rsidRDefault="00F65F86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3497" w14:textId="78E9A416" w:rsidR="00CB2740" w:rsidRPr="00AC3F6E" w:rsidRDefault="00F65F86" w:rsidP="00AC3F6E">
            <w:pPr>
              <w:numPr>
                <w:ilvl w:val="0"/>
                <w:numId w:val="47"/>
              </w:numPr>
              <w:spacing w:line="36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AC3F6E"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 w:rsidRPr="00AC3F6E"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 w:rsidRPr="00AC3F6E"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</w:t>
            </w:r>
            <w:r w:rsidR="00AC3F6E" w:rsidRPr="00AC3F6E">
              <w:rPr>
                <w:rFonts w:ascii="Cambria" w:hAnsi="Cambria"/>
                <w:sz w:val="24"/>
                <w:szCs w:val="24"/>
              </w:rPr>
              <w:t>Dz. U. z 2023 r. poz. 1689, 1705.</w:t>
            </w:r>
            <w:r w:rsidR="00AC3F6E" w:rsidRPr="00AC3F6E">
              <w:rPr>
                <w:rFonts w:ascii="Cambria" w:hAnsi="Cambria" w:cs="Cambria"/>
                <w:bCs/>
                <w:sz w:val="24"/>
                <w:szCs w:val="24"/>
              </w:rPr>
              <w:t>)</w:t>
            </w:r>
            <w:r w:rsidRPr="00AC3F6E">
              <w:rPr>
                <w:rFonts w:ascii="Cambria" w:hAnsi="Cambria" w:cs="Tahoma"/>
                <w:sz w:val="24"/>
                <w:szCs w:val="24"/>
              </w:rPr>
              <w:t xml:space="preserve">, z innym </w:t>
            </w:r>
            <w:r w:rsidRPr="00AC3F6E"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</w:t>
            </w:r>
            <w:r w:rsidRPr="00AC3F6E">
              <w:rPr>
                <w:rFonts w:ascii="Cambria" w:hAnsi="Cambria" w:cs="Tahoma"/>
                <w:sz w:val="24"/>
                <w:szCs w:val="24"/>
              </w:rPr>
              <w:lastRenderedPageBreak/>
              <w:t xml:space="preserve">niezależnie od innego wykonawcy należącego do tej samej grupy kapitałowej - </w:t>
            </w:r>
            <w:r w:rsidR="00D7533E" w:rsidRPr="00AC3F6E">
              <w:rPr>
                <w:rFonts w:ascii="Cambria" w:hAnsi="Cambria" w:cs="Tahoma"/>
                <w:b/>
                <w:sz w:val="24"/>
                <w:szCs w:val="24"/>
              </w:rPr>
              <w:t xml:space="preserve">załącznik nr </w:t>
            </w:r>
            <w:r w:rsidR="00C21267" w:rsidRPr="00AC3F6E">
              <w:rPr>
                <w:rFonts w:ascii="Cambria" w:hAnsi="Cambria" w:cs="Tahoma"/>
                <w:b/>
                <w:sz w:val="24"/>
                <w:szCs w:val="24"/>
              </w:rPr>
              <w:t>5</w:t>
            </w:r>
            <w:r w:rsidRPr="00AC3F6E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Pr="00AC3F6E"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CB2740" w:rsidRPr="00AC3F6E" w14:paraId="5F641944" w14:textId="77777777" w:rsidTr="007A0A72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505D" w14:textId="275A8703" w:rsidR="00CB2740" w:rsidRPr="00AC3F6E" w:rsidRDefault="00B708DA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6</w:t>
            </w:r>
            <w:r w:rsidR="00F65F86"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D8CE" w14:textId="77777777" w:rsidR="00CB2740" w:rsidRPr="00AC3F6E" w:rsidRDefault="00F65F86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1DE20239" w14:textId="77777777" w:rsidR="00CB2740" w:rsidRPr="00AC3F6E" w:rsidRDefault="00F65F86" w:rsidP="00B94B16">
            <w:pPr>
              <w:pStyle w:val="LO-normal"/>
              <w:widowControl w:val="0"/>
              <w:numPr>
                <w:ilvl w:val="0"/>
                <w:numId w:val="20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027BFEB5" w14:textId="77777777" w:rsidR="00CB2740" w:rsidRPr="00AC3F6E" w:rsidRDefault="00F65F86" w:rsidP="00B94B16">
            <w:pPr>
              <w:pStyle w:val="LO-normal"/>
              <w:widowControl w:val="0"/>
              <w:numPr>
                <w:ilvl w:val="0"/>
                <w:numId w:val="21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sz w:val="24"/>
                <w:szCs w:val="24"/>
              </w:rPr>
              <w:t>o braku orzeczenia wobec niego tytułem środka zapobiegawczego i zakazu ubiegania się o zamówienie publiczne;</w:t>
            </w:r>
          </w:p>
          <w:p w14:paraId="69E7097E" w14:textId="77777777" w:rsidR="00CB2740" w:rsidRPr="00AC3F6E" w:rsidRDefault="00F65F86" w:rsidP="00B94B16">
            <w:pPr>
              <w:pStyle w:val="LO-normal"/>
              <w:widowControl w:val="0"/>
              <w:numPr>
                <w:ilvl w:val="0"/>
                <w:numId w:val="22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sz w:val="24"/>
                <w:szCs w:val="24"/>
              </w:rPr>
              <w:t>o niezaleganiu z opłaceniem podatków i opłat lokalnych, o których mowa w ustawie z 12 stycznia 1991r.  o podatkach i opłatach lokalnych (TJ Dz. U.  z 2017r. poz. 1785 ze zm.).</w:t>
            </w:r>
          </w:p>
        </w:tc>
      </w:tr>
      <w:tr w:rsidR="00315398" w:rsidRPr="00AC3F6E" w14:paraId="67C7BBEC" w14:textId="77777777" w:rsidTr="00AC3F6E">
        <w:trPr>
          <w:trHeight w:val="61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F8977" w14:textId="0C344E05" w:rsidR="00315398" w:rsidRPr="00AC3F6E" w:rsidRDefault="00315398" w:rsidP="00315398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B30" w14:textId="5C489F3A" w:rsidR="00315398" w:rsidRPr="00AC3F6E" w:rsidRDefault="00315398" w:rsidP="00315398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 w:rsidRPr="00AC3F6E">
              <w:rPr>
                <w:rFonts w:ascii="Cambria" w:eastAsia="Tahoma" w:hAnsi="Cambria" w:cstheme="minorHAnsi"/>
                <w:b/>
                <w:sz w:val="24"/>
                <w:szCs w:val="24"/>
              </w:rPr>
              <w:t xml:space="preserve">Oświadczenie Wykonawcy </w:t>
            </w:r>
            <w:r w:rsidR="00CB620C">
              <w:rPr>
                <w:rFonts w:ascii="Cambria" w:eastAsia="Tahoma" w:hAnsi="Cambria" w:cstheme="minorHAnsi"/>
                <w:b/>
                <w:sz w:val="24"/>
                <w:szCs w:val="24"/>
              </w:rPr>
              <w:t>-</w:t>
            </w:r>
            <w:r w:rsidRPr="00AC3F6E">
              <w:rPr>
                <w:rFonts w:ascii="Cambria" w:eastAsia="Tahoma" w:hAnsi="Cambria" w:cstheme="minorHAnsi"/>
                <w:b/>
                <w:sz w:val="24"/>
                <w:szCs w:val="24"/>
              </w:rPr>
              <w:t xml:space="preserve">JEDZ aktualność </w:t>
            </w:r>
            <w:r w:rsidRPr="00AC3F6E">
              <w:rPr>
                <w:rFonts w:ascii="Cambria" w:eastAsia="Tahoma" w:hAnsi="Cambria" w:cstheme="minorHAnsi"/>
                <w:bCs/>
                <w:sz w:val="24"/>
                <w:szCs w:val="24"/>
              </w:rPr>
              <w:t xml:space="preserve">załącznik nr </w:t>
            </w:r>
            <w:r w:rsidRPr="00AC3F6E">
              <w:rPr>
                <w:rFonts w:ascii="Cambria" w:eastAsia="Tahoma" w:hAnsi="Cambria" w:cstheme="minorHAnsi"/>
                <w:b/>
                <w:sz w:val="24"/>
                <w:szCs w:val="24"/>
              </w:rPr>
              <w:t>3A</w:t>
            </w:r>
            <w:r w:rsidRPr="00AC3F6E">
              <w:rPr>
                <w:rFonts w:ascii="Cambria" w:eastAsia="Tahoma" w:hAnsi="Cambria" w:cstheme="minorHAnsi"/>
                <w:bCs/>
                <w:sz w:val="24"/>
                <w:szCs w:val="24"/>
              </w:rPr>
              <w:t xml:space="preserve"> do SWZ</w:t>
            </w:r>
          </w:p>
        </w:tc>
      </w:tr>
      <w:tr w:rsidR="00CB2740" w:rsidRPr="00AC3F6E" w14:paraId="2C86F5D0" w14:textId="77777777" w:rsidTr="007A0A72">
        <w:trPr>
          <w:trHeight w:val="70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A252A" w14:textId="53D386FC" w:rsidR="00CB2740" w:rsidRPr="00AC3F6E" w:rsidRDefault="00315398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8</w:t>
            </w:r>
            <w:r w:rsidR="00F65F86"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7F78" w14:textId="63E45823" w:rsidR="00CB2740" w:rsidRPr="00AC3F6E" w:rsidRDefault="001E55C5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  o którym mowa w art. 125 ust. 1 ustawy PZP – załącznik </w:t>
            </w: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 xml:space="preserve">nr 6 do SWZ </w:t>
            </w:r>
          </w:p>
        </w:tc>
      </w:tr>
      <w:tr w:rsidR="00CB2740" w:rsidRPr="00AC3F6E" w14:paraId="2AF4D6AC" w14:textId="77777777" w:rsidTr="007A0A72">
        <w:trPr>
          <w:trHeight w:val="5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0F086" w14:textId="76391657" w:rsidR="00CB2740" w:rsidRPr="00AC3F6E" w:rsidRDefault="00315398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9</w:t>
            </w:r>
            <w:r w:rsidR="00F65F86"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3AB0" w14:textId="1E447A60" w:rsidR="00CB2740" w:rsidRPr="00AC3F6E" w:rsidRDefault="001E55C5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Oświadczenie Wykonawcy* o którym mowa w art. 125 ust. 5 ustawy PZP – załącznik </w:t>
            </w: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>nr 6a do SWZ (*wypełnić o ile Wykonawca korzysta z zasobów podmiotu trzeciego).</w:t>
            </w:r>
          </w:p>
          <w:p w14:paraId="636814DA" w14:textId="47CD0495" w:rsidR="009F6493" w:rsidRPr="00AC3F6E" w:rsidRDefault="009F6493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</w:p>
        </w:tc>
      </w:tr>
      <w:tr w:rsidR="00CB2740" w:rsidRPr="00AC3F6E" w14:paraId="3CB36226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5868" w14:textId="305AF5B2" w:rsidR="00CB2740" w:rsidRPr="00AC3F6E" w:rsidRDefault="009D1348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10</w:t>
            </w:r>
            <w:r w:rsidR="00F65F86" w:rsidRPr="00AC3F6E"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520A" w14:textId="77777777" w:rsidR="00CB2740" w:rsidRPr="00AC3F6E" w:rsidRDefault="00F65F86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dokument potwierdzający  brak podstaw do wykluczenia z punktu 5.1.4 SWZ, tj.:</w:t>
            </w:r>
          </w:p>
          <w:p w14:paraId="0E39CBC3" w14:textId="7485F6E0" w:rsidR="00315398" w:rsidRPr="00AC3F6E" w:rsidRDefault="00315398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AC3F6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Oświadczenie Wykonawcy (załącznik nr </w:t>
            </w:r>
            <w:r w:rsidR="00AC3F6E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  <w:r w:rsidRPr="00AC3F6E">
              <w:rPr>
                <w:rFonts w:ascii="Cambria" w:hAnsi="Cambria" w:cstheme="minorHAnsi"/>
                <w:b/>
                <w:bCs/>
                <w:sz w:val="24"/>
                <w:szCs w:val="24"/>
              </w:rPr>
              <w:t>)</w:t>
            </w:r>
            <w:r w:rsidRPr="00AC3F6E">
              <w:rPr>
                <w:rFonts w:ascii="Cambria" w:hAnsi="Cambria" w:cstheme="minorHAnsi"/>
                <w:sz w:val="24"/>
                <w:szCs w:val="24"/>
              </w:rPr>
              <w:t xml:space="preserve"> w zakresie</w:t>
            </w:r>
          </w:p>
          <w:p w14:paraId="63082B33" w14:textId="677DF70A" w:rsidR="00CB2740" w:rsidRPr="00AC3F6E" w:rsidRDefault="00F65F86" w:rsidP="00B94B16">
            <w:pPr>
              <w:pStyle w:val="NormalnyWeb"/>
              <w:widowControl w:val="0"/>
              <w:numPr>
                <w:ilvl w:val="0"/>
                <w:numId w:val="24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 w:rsidRPr="00AC3F6E">
              <w:rPr>
                <w:rFonts w:ascii="Cambria" w:eastAsia="Tahoma" w:hAnsi="Cambria" w:cs="Cambria"/>
                <w:bCs/>
              </w:rPr>
              <w:t>informacja z wykazów określonych w rozporządzeniu 765/2006 i rozporządzeniu 269/2014,</w:t>
            </w:r>
          </w:p>
          <w:p w14:paraId="4B6E3F4F" w14:textId="77777777" w:rsidR="00CB2740" w:rsidRPr="00AC3F6E" w:rsidRDefault="00F65F86" w:rsidP="00B94B16">
            <w:pPr>
              <w:pStyle w:val="NormalnyWeb"/>
              <w:widowControl w:val="0"/>
              <w:numPr>
                <w:ilvl w:val="0"/>
                <w:numId w:val="25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 w:rsidRPr="00AC3F6E"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w art. 1 pkt 3 ustawy </w:t>
            </w:r>
            <w:r w:rsidRPr="00AC3F6E"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 w:rsidRPr="00AC3F6E">
              <w:rPr>
                <w:rFonts w:ascii="Cambria" w:eastAsia="Tahoma" w:hAnsi="Cambria" w:cs="Cambria"/>
                <w:bCs/>
              </w:rPr>
              <w:t>.</w:t>
            </w:r>
          </w:p>
          <w:p w14:paraId="5F7F963C" w14:textId="77777777" w:rsidR="00CB2740" w:rsidRPr="00AC3F6E" w:rsidRDefault="00F65F86" w:rsidP="00446D0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 w:rsidRPr="00AC3F6E">
              <w:rPr>
                <w:rFonts w:ascii="Cambria" w:eastAsia="Tahoma" w:hAnsi="Cambria" w:cs="Cambria"/>
                <w:bCs/>
                <w:sz w:val="24"/>
                <w:szCs w:val="24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publiczne.</w:t>
            </w:r>
          </w:p>
        </w:tc>
      </w:tr>
      <w:tr w:rsidR="001F58F5" w:rsidRPr="00AC3F6E" w14:paraId="01AAEAC2" w14:textId="77777777" w:rsidTr="007A0A72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73BA3" w14:textId="7CAAE4B5" w:rsidR="001F58F5" w:rsidRPr="00AC3F6E" w:rsidRDefault="001F58F5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C771" w14:textId="7C80AAE3" w:rsidR="001F58F5" w:rsidRPr="00AC3F6E" w:rsidRDefault="001F58F5" w:rsidP="001F58F5">
            <w:pPr>
              <w:spacing w:before="120" w:after="120" w:line="240" w:lineRule="auto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bookmarkStart w:id="1" w:name="_Hlk166565666"/>
            <w:r w:rsidRPr="00DC60CA">
              <w:rPr>
                <w:rStyle w:val="Domylnaczcionkaakapitu1"/>
                <w:rFonts w:ascii="Cambria" w:hAnsi="Cambria"/>
                <w:color w:val="auto"/>
                <w:sz w:val="24"/>
                <w:szCs w:val="24"/>
              </w:rPr>
              <w:t>W</w:t>
            </w:r>
            <w:r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ykaz min. </w:t>
            </w:r>
            <w:r w:rsidR="002A21A7" w:rsidRPr="00DC60CA">
              <w:rPr>
                <w:rFonts w:ascii="Cambria" w:eastAsia="Times New Roman" w:hAnsi="Cambria"/>
                <w:color w:val="auto"/>
                <w:sz w:val="24"/>
                <w:szCs w:val="24"/>
              </w:rPr>
              <w:t>kompleksowych</w:t>
            </w:r>
            <w:r w:rsidR="002A21A7"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 </w:t>
            </w:r>
            <w:r w:rsidR="00DC60CA" w:rsidRPr="00633DC7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>2</w:t>
            </w:r>
            <w:r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 </w:t>
            </w:r>
            <w:r w:rsidR="002A21A7" w:rsidRPr="00DC60CA">
              <w:rPr>
                <w:rFonts w:ascii="Cambria" w:hAnsi="Cambria"/>
                <w:color w:val="auto"/>
                <w:sz w:val="24"/>
                <w:szCs w:val="24"/>
              </w:rPr>
              <w:t>dostaw</w:t>
            </w:r>
            <w:r w:rsidRPr="00DC60C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  Rezonansu Magnetycznego z pracami adaptacyjnymi dla dedykowanych pomieszczeń dla Rezonansu Magnetycznego na terenie Polski w kwocie nie mniejszej niż </w:t>
            </w:r>
            <w:r w:rsidR="00DC60CA" w:rsidRPr="00DC60CA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4</w:t>
            </w:r>
            <w:r w:rsidRPr="00DC60CA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 500 000,00</w:t>
            </w:r>
            <w:r w:rsidRPr="00DC60CA">
              <w:rPr>
                <w:rFonts w:ascii="Cambria" w:eastAsia="Times New Roman" w:hAnsi="Cambria"/>
                <w:color w:val="auto"/>
                <w:sz w:val="24"/>
                <w:szCs w:val="24"/>
              </w:rPr>
              <w:t xml:space="preserve"> zł brutto na jednostkową dostawę,</w:t>
            </w:r>
            <w:r w:rsidRPr="00DC60CA">
              <w:rPr>
                <w:rStyle w:val="Domylnaczcionkaakapitu1"/>
                <w:rFonts w:ascii="Cambria" w:hAnsi="Cambria"/>
                <w:color w:val="auto"/>
                <w:sz w:val="24"/>
                <w:szCs w:val="24"/>
              </w:rPr>
              <w:t xml:space="preserve"> </w:t>
            </w:r>
            <w:r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a w przypadku świadczeń powtarzających się lub ciągłych również wykonywanych,  w okresie  ostatnich  3 lat,  a jeżeli  okres  prowadzenia  działalności  jest  krótszy –w tym  okresie,  wraz z podaniem ich wartości, przedmiotu, dat wykonania i podmiotów, na rzecz których usługi zostały wykonane lub </w:t>
            </w:r>
            <w:r w:rsidRPr="00DC60CA">
              <w:rPr>
                <w:rFonts w:ascii="Cambria" w:hAnsi="Cambria"/>
                <w:color w:val="auto"/>
                <w:sz w:val="24"/>
                <w:szCs w:val="24"/>
              </w:rPr>
              <w:lastRenderedPageBreak/>
              <w:t>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–oświadczenie wykonawcy; w przypadku świadczeń powtarzających się lub ciągłych nadal wykonywanych referencje bądź inne dokumenty potwierdzające ich należyte wykonywanie powinny być wystawione w okresie ostatnich 3 miesięcy wg wzoru   stanowiącego załącznik nr</w:t>
            </w:r>
            <w:r w:rsidR="00DD442E"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 </w:t>
            </w:r>
            <w:r w:rsidRPr="00DC60CA">
              <w:rPr>
                <w:rFonts w:ascii="Cambria" w:hAnsi="Cambria"/>
                <w:color w:val="auto"/>
                <w:sz w:val="24"/>
                <w:szCs w:val="24"/>
              </w:rPr>
              <w:t>13 do SWZ</w:t>
            </w:r>
            <w:bookmarkEnd w:id="1"/>
            <w:r w:rsidRPr="00DC60CA">
              <w:rPr>
                <w:rFonts w:ascii="Cambria" w:hAnsi="Cambria"/>
                <w:color w:val="auto"/>
                <w:sz w:val="24"/>
                <w:szCs w:val="24"/>
              </w:rPr>
              <w:t xml:space="preserve">. </w:t>
            </w:r>
          </w:p>
        </w:tc>
      </w:tr>
    </w:tbl>
    <w:p w14:paraId="76FE4C64" w14:textId="77777777" w:rsidR="00CB2740" w:rsidRPr="00AC3F6E" w:rsidRDefault="00CB2740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4C59649" w14:textId="121F0DDF" w:rsidR="00CB2740" w:rsidRPr="00AC3F6E" w:rsidRDefault="00F65F86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6.</w:t>
      </w:r>
      <w:r w:rsidR="00CB620C">
        <w:rPr>
          <w:rFonts w:ascii="Cambria" w:eastAsia="Tahoma" w:hAnsi="Cambria" w:cs="Cambria"/>
          <w:sz w:val="24"/>
          <w:szCs w:val="24"/>
        </w:rPr>
        <w:t>4</w:t>
      </w:r>
      <w:r w:rsidRPr="00AC3F6E">
        <w:rPr>
          <w:rFonts w:ascii="Cambria" w:eastAsia="Tahoma" w:hAnsi="Cambria" w:cs="Cambria"/>
          <w:sz w:val="24"/>
          <w:szCs w:val="24"/>
        </w:rPr>
        <w:t>.</w:t>
      </w:r>
      <w:r w:rsidRPr="00AC3F6E">
        <w:rPr>
          <w:rFonts w:ascii="Cambria" w:eastAsia="Tahoma" w:hAnsi="Cambria" w:cs="Cambria"/>
          <w:sz w:val="24"/>
          <w:szCs w:val="24"/>
        </w:rPr>
        <w:tab/>
      </w:r>
      <w:r w:rsidRPr="00AC3F6E"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7B233A92" w14:textId="77777777" w:rsidR="00CB2740" w:rsidRPr="00AC3F6E" w:rsidRDefault="00F65F86">
      <w:pPr>
        <w:spacing w:before="60" w:line="240" w:lineRule="exact"/>
        <w:ind w:left="284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 w:rsidRPr="00AC3F6E"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 w:rsidRPr="00AC3F6E"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 w:rsidRPr="00AC3F6E">
        <w:rPr>
          <w:rFonts w:ascii="Cambria" w:eastAsia="Tahoma" w:hAnsi="Cambria" w:cs="Tahoma"/>
          <w:sz w:val="24"/>
          <w:szCs w:val="24"/>
        </w:rPr>
        <w:t>ustawy PZP</w:t>
      </w:r>
      <w:r w:rsidRPr="00AC3F6E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AC3F6E"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 w:rsidRPr="00AC3F6E"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18ADAE5" w14:textId="77777777" w:rsidR="00CB2740" w:rsidRPr="00AC3F6E" w:rsidRDefault="00F65F86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pkt. 1 ustawy PZP, zamiast odpisu lub informacji z Krajowego Rejestru Sądowego </w:t>
      </w:r>
      <w:r w:rsidRPr="00AC3F6E"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16FC2D61" w14:textId="77777777" w:rsidR="00CB2740" w:rsidRPr="00AC3F6E" w:rsidRDefault="00F65F86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63659FD4" w14:textId="77777777" w:rsidR="00CB2740" w:rsidRPr="00AC3F6E" w:rsidRDefault="00F65F86">
      <w:pPr>
        <w:spacing w:before="60" w:line="240" w:lineRule="exact"/>
        <w:ind w:left="142" w:firstLine="142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1) nie naruszył obowiązków dotyczących płatności podatków, opłat lub składek na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4DCA0BCC" w14:textId="51E34FBB" w:rsidR="00CB2740" w:rsidRPr="00AC3F6E" w:rsidRDefault="00F65F86" w:rsidP="00915C33">
      <w:pPr>
        <w:spacing w:before="60" w:line="240" w:lineRule="exact"/>
        <w:ind w:left="142" w:firstLine="142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2)    nie otwarto jego likwidacji, nie ogłoszono upadłości, jego aktywami nie zarządza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5B336B8C" w14:textId="2BF89779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 6.</w:t>
      </w:r>
      <w:r w:rsidR="00CB620C">
        <w:rPr>
          <w:rFonts w:ascii="Cambria" w:eastAsia="Tahoma" w:hAnsi="Cambria" w:cs="Tahoma"/>
          <w:sz w:val="24"/>
          <w:szCs w:val="24"/>
        </w:rPr>
        <w:t>5</w:t>
      </w:r>
      <w:r w:rsidRPr="00AC3F6E">
        <w:rPr>
          <w:rFonts w:ascii="Cambria" w:eastAsia="Tahoma" w:hAnsi="Cambria" w:cs="Tahoma"/>
          <w:sz w:val="24"/>
          <w:szCs w:val="24"/>
        </w:rPr>
        <w:t>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 w:rsidRPr="00AC3F6E"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5EB1BCEA" w14:textId="4407D0EA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lastRenderedPageBreak/>
        <w:t>6.</w:t>
      </w:r>
      <w:r w:rsidR="00CB620C">
        <w:rPr>
          <w:rFonts w:ascii="Cambria" w:eastAsia="Tahoma" w:hAnsi="Cambria" w:cs="Tahoma"/>
          <w:sz w:val="24"/>
          <w:szCs w:val="24"/>
        </w:rPr>
        <w:t>6</w:t>
      </w:r>
      <w:r w:rsidRPr="00AC3F6E">
        <w:rPr>
          <w:rFonts w:ascii="Cambria" w:eastAsia="Tahoma" w:hAnsi="Cambria" w:cs="Tahoma"/>
          <w:sz w:val="24"/>
          <w:szCs w:val="24"/>
        </w:rPr>
        <w:t>.</w:t>
      </w:r>
      <w:r w:rsidRPr="00AC3F6E"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internetowym ogólnodostępnych i bezpłatnych baz danych, Zamawiający pobierze samodzielnie z tych baz danych wskazane przez wykonawcę oświadczenia lub dokumenty.</w:t>
      </w:r>
    </w:p>
    <w:p w14:paraId="63A93BCA" w14:textId="747A05BB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</w:t>
      </w:r>
      <w:r w:rsidR="00CB620C">
        <w:rPr>
          <w:rFonts w:ascii="Cambria" w:eastAsia="Tahoma" w:hAnsi="Cambria" w:cs="Tahoma"/>
          <w:sz w:val="24"/>
          <w:szCs w:val="24"/>
        </w:rPr>
        <w:t>7</w:t>
      </w:r>
      <w:r w:rsidRPr="00AC3F6E">
        <w:rPr>
          <w:rFonts w:ascii="Cambria" w:eastAsia="Tahoma" w:hAnsi="Cambria" w:cs="Tahoma"/>
          <w:sz w:val="24"/>
          <w:szCs w:val="24"/>
        </w:rPr>
        <w:t>.</w:t>
      </w:r>
      <w:r w:rsidRPr="00AC3F6E">
        <w:rPr>
          <w:rFonts w:ascii="Cambria" w:eastAsia="Tahoma" w:hAnsi="Cambria" w:cs="Tahoma"/>
          <w:sz w:val="24"/>
          <w:szCs w:val="24"/>
        </w:rPr>
        <w:tab/>
      </w:r>
      <w:r w:rsidRPr="00AC3F6E"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 w:rsidRPr="00AC3F6E">
        <w:rPr>
          <w:rFonts w:ascii="Cambria" w:eastAsia="Tahoma" w:hAnsi="Cambria" w:cs="Tahoma"/>
          <w:color w:val="auto"/>
          <w:sz w:val="24"/>
          <w:szCs w:val="24"/>
        </w:rPr>
        <w:br/>
        <w:t>wcześniej niż 6 przed ich złożeniem a dokument o którym mowa w ust. 6 pkt 2 lit b.1i 2) SWZ, powinien być wystawiony nie wcześniej niż 3 miesiące przed ich złożeniem.</w:t>
      </w:r>
    </w:p>
    <w:p w14:paraId="6E67ABF7" w14:textId="50235C16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</w:t>
      </w:r>
      <w:r w:rsidR="00CB620C">
        <w:rPr>
          <w:rFonts w:ascii="Cambria" w:eastAsia="Tahoma" w:hAnsi="Cambria" w:cs="Tahoma"/>
          <w:sz w:val="24"/>
          <w:szCs w:val="24"/>
        </w:rPr>
        <w:t>8</w:t>
      </w:r>
      <w:r w:rsidRPr="00AC3F6E">
        <w:rPr>
          <w:rFonts w:ascii="Cambria" w:hAnsi="Cambria" w:cs="Tahoma"/>
          <w:color w:val="auto"/>
          <w:sz w:val="24"/>
          <w:szCs w:val="24"/>
        </w:rPr>
        <w:t xml:space="preserve">. </w:t>
      </w:r>
      <w:r w:rsidRPr="00AC3F6E"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 w:rsidRPr="00AC3F6E"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1A3D1F0A" w14:textId="037064F0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</w:t>
      </w:r>
      <w:r w:rsidR="00CB620C">
        <w:rPr>
          <w:rFonts w:ascii="Cambria" w:eastAsia="Tahoma" w:hAnsi="Cambria" w:cs="Tahoma"/>
          <w:sz w:val="24"/>
          <w:szCs w:val="24"/>
        </w:rPr>
        <w:t>9</w:t>
      </w:r>
      <w:r w:rsidRPr="00AC3F6E">
        <w:rPr>
          <w:rFonts w:ascii="Cambria" w:eastAsia="Tahoma" w:hAnsi="Cambria" w:cs="Tahoma"/>
          <w:sz w:val="24"/>
          <w:szCs w:val="24"/>
        </w:rPr>
        <w:t>.  Dokumenty sporządzone w języku obcym są składane wraz z tłumaczeniem na język polski.</w:t>
      </w:r>
    </w:p>
    <w:p w14:paraId="35DC834C" w14:textId="630915EA" w:rsidR="00CB2740" w:rsidRPr="00AC3F6E" w:rsidRDefault="00CB620C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       </w:t>
      </w:r>
      <w:r w:rsidR="00F65F86" w:rsidRPr="00AC3F6E">
        <w:rPr>
          <w:rFonts w:ascii="Cambria" w:eastAsia="Tahoma" w:hAnsi="Cambria" w:cs="Tahoma"/>
          <w:sz w:val="24"/>
          <w:szCs w:val="24"/>
        </w:rPr>
        <w:t xml:space="preserve">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 w:rsidR="00F65F86" w:rsidRPr="00AC3F6E"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67A5CB15" w14:textId="77777777" w:rsidR="00CB2740" w:rsidRPr="00AC3F6E" w:rsidRDefault="00F65F86">
      <w:pPr>
        <w:tabs>
          <w:tab w:val="left" w:pos="284"/>
        </w:tabs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 w:rsidRPr="00AC3F6E"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5E6CC19D" w14:textId="77777777" w:rsidR="00CB2740" w:rsidRPr="00AC3F6E" w:rsidRDefault="00F65F86">
      <w:pPr>
        <w:tabs>
          <w:tab w:val="left" w:pos="709"/>
        </w:tabs>
        <w:spacing w:before="120" w:line="260" w:lineRule="exact"/>
        <w:ind w:left="426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0D4C8DD6" w14:textId="77777777" w:rsidR="00CB2740" w:rsidRPr="00AC3F6E" w:rsidRDefault="00F65F86">
      <w:pPr>
        <w:ind w:left="426" w:hanging="426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 w:rsidRPr="00AC3F6E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4CEA1080" w14:textId="77777777" w:rsidR="00CB2740" w:rsidRPr="00AC3F6E" w:rsidRDefault="00F65F86">
      <w:pPr>
        <w:tabs>
          <w:tab w:val="left" w:pos="709"/>
        </w:tabs>
        <w:spacing w:before="120" w:line="260" w:lineRule="exact"/>
        <w:ind w:left="426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 w:rsidRPr="00AC3F6E">
        <w:rPr>
          <w:rFonts w:ascii="Cambria" w:eastAsia="Times New Roman" w:hAnsi="Cambria" w:cs="Tahoma"/>
          <w:b/>
          <w:color w:val="auto"/>
          <w:sz w:val="24"/>
          <w:szCs w:val="24"/>
        </w:rPr>
        <w:t>UWAGA!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 Złożenie JEDZ wraz z ofertą na nośniku danych (np. CD, pendrive) jest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niedopuszczalne, nie stanowi bowiem jego złożenia przy użyciu środków komunikacji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elektronicznej w rozumieniu przepisów ustawy z dnia 18 lipca 2002 o świadczeniu usług drogą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>elektroniczną.</w:t>
      </w:r>
    </w:p>
    <w:p w14:paraId="4A87DC76" w14:textId="77777777" w:rsidR="00CB2740" w:rsidRPr="00AC3F6E" w:rsidRDefault="00F65F86">
      <w:pPr>
        <w:tabs>
          <w:tab w:val="left" w:pos="709"/>
        </w:tabs>
        <w:spacing w:before="12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 w:rsidRPr="00AC3F6E"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 w:rsidRPr="00AC3F6E"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 w:rsidRPr="00AC3F6E">
        <w:rPr>
          <w:rFonts w:ascii="Cambria" w:eastAsia="Times New Roman" w:hAnsi="Cambria" w:cs="Tahoma"/>
          <w:color w:val="auto"/>
          <w:sz w:val="24"/>
          <w:szCs w:val="24"/>
        </w:rPr>
        <w:t>docx</w:t>
      </w:r>
      <w:proofErr w:type="spellEnd"/>
      <w:r w:rsidRPr="00AC3F6E">
        <w:rPr>
          <w:rFonts w:ascii="Cambria" w:eastAsia="Times New Roman" w:hAnsi="Cambria" w:cs="Tahoma"/>
          <w:color w:val="auto"/>
          <w:sz w:val="24"/>
          <w:szCs w:val="24"/>
        </w:rPr>
        <w:t>, .rtf,.</w:t>
      </w:r>
      <w:proofErr w:type="spellStart"/>
      <w:r w:rsidRPr="00AC3F6E"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 w:rsidRPr="00AC3F6E"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 w:rsidRPr="00AC3F6E"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 w:rsidRPr="00AC3F6E">
        <w:rPr>
          <w:rFonts w:ascii="Cambria" w:eastAsia="Times New Roman" w:hAnsi="Cambria" w:cs="Tahoma"/>
          <w:color w:val="auto"/>
          <w:sz w:val="24"/>
          <w:szCs w:val="24"/>
        </w:rPr>
        <w:t>.</w:t>
      </w:r>
      <w:r w:rsidRPr="00AC3F6E">
        <w:rPr>
          <w:rStyle w:val="Zakotwiczenieprzypisudolnego"/>
          <w:rFonts w:ascii="Cambria" w:hAnsi="Cambria"/>
          <w:sz w:val="24"/>
          <w:szCs w:val="24"/>
        </w:rPr>
        <w:footnoteReference w:id="1"/>
      </w:r>
    </w:p>
    <w:p w14:paraId="59216C2A" w14:textId="77777777" w:rsidR="00CB2740" w:rsidRPr="00AC3F6E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 xml:space="preserve">Wykonawca wypełnia JEDZ, tworząc dokument elektroniczny. Może korzystać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br/>
      </w:r>
      <w:r w:rsidRPr="00AC3F6E">
        <w:rPr>
          <w:rFonts w:ascii="Cambria" w:eastAsia="Times New Roman" w:hAnsi="Cambria" w:cs="Tahoma"/>
          <w:color w:val="auto"/>
          <w:sz w:val="24"/>
          <w:szCs w:val="24"/>
        </w:rPr>
        <w:lastRenderedPageBreak/>
        <w:t>w szczególności w jednym z ww. formatów. Plik JEDZ częściowo wypełniony stanowi załącznik nr 3 do SWZ.</w:t>
      </w:r>
    </w:p>
    <w:p w14:paraId="723F642B" w14:textId="77777777" w:rsidR="00CB2740" w:rsidRPr="00AC3F6E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  <w:r w:rsidRPr="00AC3F6E">
        <w:rPr>
          <w:rStyle w:val="Zakotwiczenieprzypisudolnego"/>
          <w:rFonts w:ascii="Cambria" w:hAnsi="Cambria"/>
          <w:sz w:val="24"/>
          <w:szCs w:val="24"/>
        </w:rPr>
        <w:footnoteReference w:id="2"/>
      </w:r>
    </w:p>
    <w:p w14:paraId="04F2A875" w14:textId="77777777" w:rsidR="00CB2740" w:rsidRPr="00AC3F6E" w:rsidRDefault="00F65F86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6C353418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6.11.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 w:rsidRPr="00AC3F6E"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501C6146" w14:textId="2304E64C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6.12.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Wykonawca, który polega na zdolnościach lub sytuacji podmiotów udostępniających </w:t>
      </w:r>
      <w:r w:rsidR="00FE17D5" w:rsidRPr="00AC3F6E">
        <w:rPr>
          <w:rFonts w:ascii="Cambria" w:eastAsia="Tahoma" w:hAnsi="Cambria" w:cs="Tahoma"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t>zasoby, zobowiązany jest:</w:t>
      </w:r>
    </w:p>
    <w:p w14:paraId="6BCC8B46" w14:textId="77777777" w:rsidR="00CB2740" w:rsidRPr="00AC3F6E" w:rsidRDefault="00F65F86">
      <w:pPr>
        <w:spacing w:before="60" w:line="240" w:lineRule="exact"/>
        <w:ind w:left="284" w:hanging="142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 w:rsidRPr="00AC3F6E"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107FC42" w14:textId="77777777" w:rsidR="00CB2740" w:rsidRPr="00AC3F6E" w:rsidRDefault="00F65F86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a)</w:t>
      </w:r>
      <w:r w:rsidRPr="00AC3F6E"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4A654552" w14:textId="77777777" w:rsidR="00CB2740" w:rsidRPr="00AC3F6E" w:rsidRDefault="00F65F86">
      <w:pPr>
        <w:spacing w:before="60" w:line="240" w:lineRule="exact"/>
        <w:ind w:left="851" w:hanging="425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b)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 w:rsidRPr="00AC3F6E"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2A21305C" w14:textId="77777777" w:rsidR="00CB2740" w:rsidRPr="00AC3F6E" w:rsidRDefault="00F65F86">
      <w:pPr>
        <w:spacing w:before="60" w:line="240" w:lineRule="exact"/>
        <w:ind w:left="851" w:hanging="425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c)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wykształcenia, kwalifikacji zawodowych lub doświadczenia, zrealizuje roboty </w:t>
      </w:r>
      <w:r w:rsidRPr="00AC3F6E"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5648FD88" w14:textId="77777777" w:rsidR="00CB2740" w:rsidRPr="00AC3F6E" w:rsidRDefault="00F65F86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2)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 w:rsidRPr="00AC3F6E"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49332884" w14:textId="77777777" w:rsidR="00CB2740" w:rsidRPr="00AC3F6E" w:rsidRDefault="00F65F86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3)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 w:rsidRPr="00AC3F6E"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4AA62F30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6.13.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 w:rsidRPr="00AC3F6E"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48690463" w14:textId="6D699D28" w:rsidR="00CB2740" w:rsidRPr="00AC3F6E" w:rsidRDefault="00F65F86" w:rsidP="006259E8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6.14.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</w:t>
      </w:r>
      <w:r w:rsidRPr="00AC3F6E">
        <w:rPr>
          <w:rFonts w:ascii="Cambria" w:eastAsia="Tahoma" w:hAnsi="Cambria" w:cs="Tahoma"/>
          <w:sz w:val="24"/>
          <w:szCs w:val="24"/>
        </w:rPr>
        <w:lastRenderedPageBreak/>
        <w:t xml:space="preserve">udziału w postępowaniu lub zajdą wobec tego podmiotu podstawy wykluczenia,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 w:rsidRPr="00AC3F6E"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7FDA3329" w14:textId="77777777" w:rsidR="00CB2740" w:rsidRPr="00AC3F6E" w:rsidRDefault="00F65F86">
      <w:pPr>
        <w:pStyle w:val="Standard"/>
        <w:spacing w:before="60" w:line="240" w:lineRule="exact"/>
        <w:ind w:left="284" w:hanging="504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 w:rsidRPr="00AC3F6E"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 w:rsidRPr="00AC3F6E"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 w:rsidRPr="00AC3F6E">
        <w:rPr>
          <w:rFonts w:ascii="Cambria" w:eastAsia="Tahoma" w:hAnsi="Cambria" w:cs="Tahoma"/>
          <w:b/>
          <w:sz w:val="24"/>
          <w:szCs w:val="24"/>
        </w:rPr>
        <w:t xml:space="preserve"> </w:t>
      </w:r>
      <w:r w:rsidRPr="00AC3F6E">
        <w:rPr>
          <w:rFonts w:ascii="Cambria" w:eastAsia="Tahoma" w:hAnsi="Cambria" w:cs="Tahoma"/>
          <w:b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70E9ACFE" w14:textId="77777777" w:rsidR="00CB2740" w:rsidRPr="00AC3F6E" w:rsidRDefault="00F65F86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1051F824" w14:textId="07BEEF50" w:rsidR="00CB2740" w:rsidRPr="00AC3F6E" w:rsidRDefault="00F65F86" w:rsidP="006259E8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7BBAD42B" w14:textId="77777777" w:rsidR="00CB2740" w:rsidRPr="00AC3F6E" w:rsidRDefault="00F65F86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7.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496A6FC1" w14:textId="77777777" w:rsidR="00CB2740" w:rsidRPr="00AC3F6E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7.1.</w:t>
      </w:r>
      <w:r w:rsidRPr="00AC3F6E"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134E1BF4" w14:textId="77777777" w:rsidR="00CB2740" w:rsidRPr="00AC3F6E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 w:rsidRPr="00AC3F6E"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36931524" w14:textId="77777777" w:rsidR="00CB2740" w:rsidRPr="00AC3F6E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 w:rsidRPr="00AC3F6E"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439ED414" w14:textId="77777777" w:rsidR="00CB2740" w:rsidRPr="00AC3F6E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3F3AE07A" w14:textId="77777777" w:rsidR="00CB2740" w:rsidRPr="00AC3F6E" w:rsidRDefault="00F65F86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50C280A9" w14:textId="77777777" w:rsidR="00CB2740" w:rsidRPr="00AC3F6E" w:rsidRDefault="00F65F86" w:rsidP="00C15CEC">
      <w:pPr>
        <w:pStyle w:val="LO-normal"/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 w:rsidRPr="00AC3F6E"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50CEB327" w14:textId="77777777" w:rsidR="00CB2740" w:rsidRPr="00AC3F6E" w:rsidRDefault="00F65F86" w:rsidP="00C15CEC">
      <w:pPr>
        <w:pStyle w:val="LO-normal"/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24BBBE41" w14:textId="77777777" w:rsidR="00CB2740" w:rsidRPr="00AC3F6E" w:rsidRDefault="00F65F86" w:rsidP="00C15CEC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 w:rsidRPr="00AC3F6E"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517E8A58" w14:textId="77777777" w:rsidR="00CB2740" w:rsidRPr="00AC3F6E" w:rsidRDefault="00F65F86" w:rsidP="00C15CEC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 w:rsidRPr="00AC3F6E"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7E8E3DC9" w14:textId="77777777" w:rsidR="00CB2740" w:rsidRPr="00AC3F6E" w:rsidRDefault="00F65F86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46410B4F" w14:textId="2516B1CB" w:rsidR="00CB2740" w:rsidRPr="00AC3F6E" w:rsidRDefault="00F65F86" w:rsidP="00FF575F">
      <w:pPr>
        <w:pStyle w:val="LO-normal"/>
        <w:spacing w:before="60" w:line="240" w:lineRule="exact"/>
        <w:ind w:left="567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485BBF0C" w14:textId="77777777" w:rsidR="00CB2740" w:rsidRPr="00AC3F6E" w:rsidRDefault="00F65F86">
      <w:pPr>
        <w:pStyle w:val="Akapitzlist"/>
        <w:spacing w:after="0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8</w:t>
      </w:r>
      <w:r w:rsidRPr="00AC3F6E"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72AF840C" w14:textId="77777777" w:rsidR="00FF575F" w:rsidRPr="00AC3F6E" w:rsidRDefault="00F65F86">
      <w:pPr>
        <w:pStyle w:val="Standard"/>
        <w:spacing w:before="120" w:line="260" w:lineRule="exact"/>
        <w:ind w:left="142" w:hanging="426"/>
        <w:jc w:val="both"/>
        <w:rPr>
          <w:rFonts w:ascii="Cambria" w:eastAsia="Times New Roman" w:hAnsi="Cambria" w:cs="Tahoma"/>
          <w:bCs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lastRenderedPageBreak/>
        <w:t>8.1.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 w:rsidRPr="00AC3F6E"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</w:t>
      </w:r>
      <w:r w:rsidR="0084005D" w:rsidRPr="00AC3F6E">
        <w:rPr>
          <w:rFonts w:ascii="Cambria" w:eastAsia="Times New Roman" w:hAnsi="Cambria" w:cs="Tahoma"/>
          <w:bCs/>
          <w:sz w:val="24"/>
          <w:szCs w:val="24"/>
        </w:rPr>
        <w:br/>
        <w:t xml:space="preserve">tekstowo-graficzne lub multimedialne stosuje się: </w:t>
      </w:r>
    </w:p>
    <w:p w14:paraId="70469AED" w14:textId="77777777" w:rsidR="00825401" w:rsidRPr="00AC3F6E" w:rsidRDefault="00F65F86">
      <w:pPr>
        <w:pStyle w:val="Standard"/>
        <w:spacing w:before="120" w:line="260" w:lineRule="exact"/>
        <w:ind w:left="142" w:hanging="426"/>
        <w:jc w:val="both"/>
        <w:rPr>
          <w:rFonts w:ascii="Cambria" w:eastAsia="Times New Roman" w:hAnsi="Cambria" w:cs="Tahoma"/>
          <w:b/>
          <w:sz w:val="24"/>
          <w:szCs w:val="24"/>
        </w:rPr>
      </w:pP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Txt;.raf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 xml:space="preserve"> .pdf;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 w:rsidRPr="00AC3F6E"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 w:rsidRPr="00AC3F6E">
        <w:rPr>
          <w:rFonts w:ascii="Cambria" w:eastAsia="Times New Roman" w:hAnsi="Cambria" w:cs="Tahoma"/>
          <w:bCs/>
          <w:sz w:val="24"/>
          <w:szCs w:val="24"/>
        </w:rPr>
        <w:t>..</w:t>
      </w:r>
      <w:r w:rsidRPr="00AC3F6E">
        <w:rPr>
          <w:rFonts w:ascii="Cambria" w:eastAsia="Times New Roman" w:hAnsi="Cambria" w:cs="Tahoma"/>
          <w:b/>
          <w:sz w:val="24"/>
          <w:szCs w:val="24"/>
        </w:rPr>
        <w:t xml:space="preserve"> </w:t>
      </w:r>
    </w:p>
    <w:p w14:paraId="02BD180A" w14:textId="5FB272A0" w:rsidR="00CB2740" w:rsidRPr="00AC3F6E" w:rsidRDefault="00F65F86">
      <w:pPr>
        <w:pStyle w:val="Standard"/>
        <w:spacing w:before="120" w:line="26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imes New Roman" w:hAnsi="Cambria" w:cs="Tahoma"/>
          <w:b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2B4FE198" w14:textId="77777777" w:rsidR="00CB2740" w:rsidRPr="00AC3F6E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8.2.</w:t>
      </w:r>
      <w:r w:rsidRPr="00AC3F6E"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328E5346" w14:textId="77777777" w:rsidR="00CB2740" w:rsidRPr="00AC3F6E" w:rsidRDefault="00000000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  <w:rPr>
          <w:rFonts w:ascii="Cambria" w:hAnsi="Cambria"/>
          <w:sz w:val="24"/>
          <w:szCs w:val="24"/>
        </w:rPr>
      </w:pPr>
      <w:hyperlink r:id="rId17">
        <w:r w:rsidR="00F65F86" w:rsidRPr="00AC3F6E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="00F65F86" w:rsidRPr="00AC3F6E">
        <w:rPr>
          <w:rFonts w:ascii="Cambria" w:hAnsi="Cambria" w:cs="Tahoma"/>
          <w:sz w:val="24"/>
          <w:szCs w:val="24"/>
        </w:rPr>
        <w:t xml:space="preserve">  i formularza </w:t>
      </w:r>
      <w:r w:rsidR="00F65F86" w:rsidRPr="00AC3F6E">
        <w:rPr>
          <w:rFonts w:ascii="Cambria" w:hAnsi="Cambria" w:cs="Tahoma"/>
          <w:b/>
          <w:sz w:val="24"/>
          <w:szCs w:val="24"/>
        </w:rPr>
        <w:t>Wyślij wiadomość</w:t>
      </w:r>
      <w:r w:rsidR="00F65F86" w:rsidRPr="00AC3F6E"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191D60C0" w14:textId="77777777" w:rsidR="00CB2740" w:rsidRPr="00AC3F6E" w:rsidRDefault="00F65F86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8">
        <w:r w:rsidRPr="00AC3F6E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Pr="00AC3F6E"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171561B2" w14:textId="77777777" w:rsidR="00CB2740" w:rsidRPr="00AC3F6E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8.3.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 w:rsidRPr="00AC3F6E"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2A51A921" w14:textId="77777777" w:rsidR="00CB2740" w:rsidRPr="00AC3F6E" w:rsidRDefault="00F65F86">
      <w:pPr>
        <w:pStyle w:val="Standard"/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8.4.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9">
        <w:r w:rsidRPr="00AC3F6E"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 w:rsidRPr="00AC3F6E">
        <w:rPr>
          <w:rStyle w:val="czeinternetowe"/>
          <w:rFonts w:ascii="Cambria" w:hAnsi="Cambria" w:cs="Tahoma"/>
          <w:sz w:val="24"/>
          <w:szCs w:val="24"/>
        </w:rPr>
        <w:t xml:space="preserve"> </w:t>
      </w:r>
      <w:r w:rsidRPr="00AC3F6E"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9D22B0F" w14:textId="77777777" w:rsidR="00CB2740" w:rsidRPr="00AC3F6E" w:rsidRDefault="00F65F86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8.5.</w:t>
      </w:r>
      <w:r w:rsidRPr="00AC3F6E"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2ECAB0A6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8.6.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 w:rsidRPr="00AC3F6E"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30E78DBF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8.7.</w:t>
      </w:r>
      <w:r w:rsidRPr="00AC3F6E"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3E35B021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8.8.</w:t>
      </w:r>
      <w:r w:rsidRPr="00AC3F6E"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2CB2B05D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8.9.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 w:rsidRPr="00AC3F6E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5E24B979" w14:textId="77777777" w:rsidR="00CB2740" w:rsidRPr="00AC3F6E" w:rsidRDefault="00F65F86">
      <w:pPr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41EC410E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8.10.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Zamawiający przekazuje Urzędowi Publikacji Unii Europejskiej ogłoszenie, o którym mowa </w:t>
      </w:r>
      <w:r w:rsidRPr="00AC3F6E"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F8897B8" w14:textId="77777777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8.11.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 w:rsidRPr="00AC3F6E"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 w:rsidRPr="00AC3F6E"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56313B52" w14:textId="73D413C1" w:rsidR="00CB2740" w:rsidRPr="00AC3F6E" w:rsidRDefault="00F65F86">
      <w:pPr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lastRenderedPageBreak/>
        <w:t>8.12.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 przypadku, gdy zmiany SWZ są istotne dla sporządzenia oferty lub wymagają od </w:t>
      </w:r>
      <w:r w:rsidR="00674017" w:rsidRPr="00AC3F6E">
        <w:rPr>
          <w:rFonts w:ascii="Cambria" w:eastAsia="Tahoma" w:hAnsi="Cambria" w:cs="Tahoma"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t>Wykonawców dodatkowego czasu na zapoznanie się ze zmiana SWZ i przygotowanie ofert, Zamawiający przedłuża termin składania ofert o czas niezbędny na zapoznanie się ze zmianą SWZ i przygotowanie ofert.</w:t>
      </w:r>
    </w:p>
    <w:p w14:paraId="37A0C851" w14:textId="2B78E69D" w:rsidR="00CB2740" w:rsidRPr="00AC3F6E" w:rsidRDefault="00F65F86" w:rsidP="007D788E">
      <w:pPr>
        <w:spacing w:before="60" w:line="240" w:lineRule="exact"/>
        <w:ind w:left="142" w:hanging="426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8.13.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 w:rsidRPr="00AC3F6E"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 w:rsidRPr="00AC3F6E"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57A8B674" w14:textId="7CA4E691" w:rsidR="00CB2740" w:rsidRPr="00AC3F6E" w:rsidRDefault="00F65F86" w:rsidP="007D788E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9.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  <w:r w:rsidR="007D788E" w:rsidRPr="00AC3F6E">
        <w:rPr>
          <w:rFonts w:ascii="Cambria" w:eastAsia="Tahoma" w:hAnsi="Cambria" w:cs="Cambria"/>
          <w:b/>
          <w:sz w:val="24"/>
          <w:szCs w:val="24"/>
        </w:rPr>
        <w:t xml:space="preserve">.  </w:t>
      </w:r>
      <w:r w:rsidRPr="00AC3F6E">
        <w:rPr>
          <w:rFonts w:ascii="Cambria" w:eastAsia="Tahoma" w:hAnsi="Cambria" w:cs="Cambria"/>
          <w:sz w:val="24"/>
          <w:szCs w:val="24"/>
        </w:rPr>
        <w:t>Zamawiający nie wymaga wniesienia wadium</w:t>
      </w:r>
      <w:r w:rsidR="007D788E" w:rsidRPr="00AC3F6E">
        <w:rPr>
          <w:rFonts w:ascii="Cambria" w:eastAsia="Tahoma" w:hAnsi="Cambria" w:cs="Cambria"/>
          <w:sz w:val="24"/>
          <w:szCs w:val="24"/>
        </w:rPr>
        <w:t>.</w:t>
      </w:r>
      <w:r w:rsidRPr="00AC3F6E">
        <w:rPr>
          <w:rFonts w:ascii="Cambria" w:eastAsia="Cambria" w:hAnsi="Cambria" w:cs="Cambria"/>
          <w:sz w:val="24"/>
          <w:szCs w:val="24"/>
        </w:rPr>
        <w:t xml:space="preserve">      </w:t>
      </w:r>
    </w:p>
    <w:p w14:paraId="7E6C5ED9" w14:textId="77777777" w:rsidR="00CB2740" w:rsidRPr="00AC3F6E" w:rsidRDefault="00F65F86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10.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1E7F9B74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10.1.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 w:rsidRPr="00AC3F6E">
        <w:rPr>
          <w:rFonts w:ascii="Cambria" w:eastAsia="Tahoma" w:hAnsi="Cambria" w:cs="Cambria"/>
          <w:b/>
          <w:sz w:val="24"/>
          <w:szCs w:val="24"/>
        </w:rPr>
        <w:t>90 dni</w:t>
      </w:r>
      <w:r w:rsidRPr="00AC3F6E"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07B64EB" w14:textId="51DECA58" w:rsidR="00CB2740" w:rsidRPr="00AC3F6E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10.2.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 w:rsidRPr="00AC3F6E">
        <w:rPr>
          <w:rFonts w:ascii="Cambria" w:eastAsia="Tahoma" w:hAnsi="Cambria" w:cs="Tahoma"/>
          <w:sz w:val="24"/>
          <w:szCs w:val="24"/>
        </w:rPr>
        <w:br/>
        <w:t>i kończy się</w:t>
      </w:r>
      <w:r w:rsidR="001E4740">
        <w:rPr>
          <w:rFonts w:ascii="Cambria" w:eastAsia="Tahoma" w:hAnsi="Cambria" w:cs="Tahoma"/>
          <w:sz w:val="24"/>
          <w:szCs w:val="24"/>
        </w:rPr>
        <w:t xml:space="preserve"> </w:t>
      </w:r>
      <w:r w:rsidR="001E4740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2</w:t>
      </w:r>
      <w:r w:rsidR="00532039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8</w:t>
      </w:r>
      <w:r w:rsidR="001E4740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.09</w:t>
      </w:r>
      <w:r w:rsidR="006C3CDD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.</w:t>
      </w:r>
      <w:r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20</w:t>
      </w:r>
      <w:r w:rsidR="00200145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2</w:t>
      </w:r>
      <w:r w:rsidR="00A77FF0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4</w:t>
      </w:r>
      <w:r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 </w:t>
      </w:r>
      <w:r w:rsidRPr="00532039">
        <w:rPr>
          <w:rFonts w:ascii="Cambria" w:eastAsia="Tahoma" w:hAnsi="Cambria" w:cs="Tahoma"/>
          <w:b/>
          <w:color w:val="auto"/>
          <w:sz w:val="24"/>
          <w:szCs w:val="24"/>
          <w:highlight w:val="cyan"/>
        </w:rPr>
        <w:t>roku</w:t>
      </w:r>
      <w:r w:rsidRPr="00532039">
        <w:rPr>
          <w:rFonts w:ascii="Cambria" w:eastAsia="Tahoma" w:hAnsi="Cambria" w:cs="Tahoma"/>
          <w:color w:val="auto"/>
          <w:sz w:val="24"/>
          <w:szCs w:val="24"/>
        </w:rPr>
        <w:t xml:space="preserve">, </w:t>
      </w:r>
      <w:r w:rsidRPr="00AC3F6E">
        <w:rPr>
          <w:rFonts w:ascii="Cambria" w:eastAsia="Tahoma" w:hAnsi="Cambria" w:cs="Tahoma"/>
          <w:sz w:val="24"/>
          <w:szCs w:val="24"/>
        </w:rPr>
        <w:t xml:space="preserve">przy czym pierwszym dniem związania ofertą jest dzień, </w:t>
      </w:r>
      <w:r w:rsidR="000A3655" w:rsidRPr="00AC3F6E">
        <w:rPr>
          <w:rFonts w:ascii="Cambria" w:eastAsia="Tahoma" w:hAnsi="Cambria" w:cs="Tahoma"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t>w którym upływa termin składania ofert.</w:t>
      </w:r>
    </w:p>
    <w:p w14:paraId="38DB528E" w14:textId="3599EDA2" w:rsidR="00CB2740" w:rsidRPr="00AC3F6E" w:rsidRDefault="00F65F86">
      <w:pPr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10.2.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przedłużenie tego terminu o wskazywany przez niego okres, nie dłuższy niż </w:t>
      </w:r>
      <w:r w:rsidR="00701B6B" w:rsidRPr="00AC3F6E">
        <w:rPr>
          <w:rFonts w:ascii="Cambria" w:eastAsia="Tahoma" w:hAnsi="Cambria" w:cs="Tahoma"/>
          <w:sz w:val="24"/>
          <w:szCs w:val="24"/>
        </w:rPr>
        <w:t xml:space="preserve"> </w:t>
      </w:r>
      <w:r w:rsidRPr="00AC3F6E">
        <w:rPr>
          <w:rFonts w:ascii="Cambria" w:eastAsia="Tahoma" w:hAnsi="Cambria" w:cs="Tahoma"/>
          <w:sz w:val="24"/>
          <w:szCs w:val="24"/>
        </w:rPr>
        <w:t>60 dni.</w:t>
      </w:r>
    </w:p>
    <w:p w14:paraId="50FADA7E" w14:textId="77777777" w:rsidR="00CB2740" w:rsidRPr="00AC3F6E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10.3.</w:t>
      </w:r>
      <w:r w:rsidRPr="00AC3F6E"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429CE37F" w14:textId="77777777" w:rsidR="00CB2740" w:rsidRPr="00AC3F6E" w:rsidRDefault="00F65F86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10.4.</w:t>
      </w:r>
      <w:r w:rsidRPr="00AC3F6E"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17D0632B" w14:textId="77777777" w:rsidR="00CB2740" w:rsidRPr="00AC3F6E" w:rsidRDefault="00F65F86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11.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30792EE8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11.1.</w:t>
      </w:r>
      <w:r w:rsidRPr="00AC3F6E"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34093C4B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11.2.</w:t>
      </w:r>
      <w:r w:rsidRPr="00AC3F6E"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615AE40F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11.3.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 w:rsidRPr="00AC3F6E">
        <w:rPr>
          <w:rFonts w:ascii="Cambria" w:eastAsia="Tahoma" w:hAnsi="Cambria" w:cs="Cambria"/>
          <w:sz w:val="24"/>
          <w:szCs w:val="24"/>
        </w:rPr>
        <w:br/>
        <w:t>te osoby.</w:t>
      </w:r>
    </w:p>
    <w:p w14:paraId="76EBF2FB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11.4.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 w:rsidRPr="00AC3F6E"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 w:rsidRPr="00AC3F6E"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54D577BA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11.5.</w:t>
      </w:r>
      <w:r w:rsidRPr="00AC3F6E"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1C5EEDD1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lastRenderedPageBreak/>
        <w:t>11.6.</w:t>
      </w:r>
      <w:r w:rsidRPr="00AC3F6E"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00D63D34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11.7.</w:t>
      </w:r>
      <w:r w:rsidRPr="00AC3F6E"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35F691F0" w14:textId="77777777" w:rsidR="00CB2740" w:rsidRPr="00AC3F6E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 w:rsidRPr="00AC3F6E"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4F4977CF" w14:textId="3E7499D9" w:rsidR="00CB2740" w:rsidRPr="00AC3F6E" w:rsidRDefault="00F65F86">
      <w:pPr>
        <w:numPr>
          <w:ilvl w:val="0"/>
          <w:numId w:val="5"/>
        </w:numPr>
        <w:spacing w:before="60" w:line="240" w:lineRule="exact"/>
        <w:ind w:left="720" w:hanging="436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F</w:t>
      </w:r>
      <w:r w:rsidR="00FF7E5F" w:rsidRPr="00AC3F6E">
        <w:rPr>
          <w:rFonts w:ascii="Cambria" w:eastAsia="Tahoma" w:hAnsi="Cambria" w:cs="Tahoma"/>
          <w:sz w:val="24"/>
          <w:szCs w:val="24"/>
        </w:rPr>
        <w:t xml:space="preserve">ORMULARZ  OFERTY  Załącznik Nr </w:t>
      </w:r>
      <w:r w:rsidR="00C76B99" w:rsidRPr="00AC3F6E">
        <w:rPr>
          <w:rFonts w:ascii="Cambria" w:eastAsia="Tahoma" w:hAnsi="Cambria" w:cs="Tahoma"/>
          <w:sz w:val="24"/>
          <w:szCs w:val="24"/>
        </w:rPr>
        <w:t>2</w:t>
      </w:r>
      <w:r w:rsidRPr="00AC3F6E">
        <w:rPr>
          <w:rFonts w:ascii="Cambria" w:eastAsia="Tahoma" w:hAnsi="Cambria" w:cs="Tahoma"/>
          <w:sz w:val="24"/>
          <w:szCs w:val="24"/>
        </w:rPr>
        <w:t xml:space="preserve"> do SWZ dostępny na </w:t>
      </w:r>
      <w:r w:rsidRPr="00AC3F6E"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 w:rsidRPr="00AC3F6E"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 w:rsidRPr="00AC3F6E"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50861A6A" w14:textId="77777777" w:rsidR="00CB2740" w:rsidRPr="00AC3F6E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43B022A8" w14:textId="77777777" w:rsidR="00CB2740" w:rsidRPr="00AC3F6E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 w:rsidRPr="00AC3F6E"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572E722D" w14:textId="77777777" w:rsidR="00CB2740" w:rsidRPr="00AC3F6E" w:rsidRDefault="00F65F86">
      <w:pPr>
        <w:numPr>
          <w:ilvl w:val="0"/>
          <w:numId w:val="5"/>
        </w:numPr>
        <w:spacing w:before="60" w:line="240" w:lineRule="exact"/>
        <w:ind w:left="720" w:hanging="43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 w:rsidRPr="00AC3F6E"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21B0E668" w14:textId="77777777" w:rsidR="008E313D" w:rsidRPr="00AC3F6E" w:rsidRDefault="008E313D" w:rsidP="008E313D">
      <w:pPr>
        <w:spacing w:before="60" w:line="240" w:lineRule="exact"/>
        <w:ind w:left="720"/>
        <w:jc w:val="both"/>
        <w:rPr>
          <w:rFonts w:ascii="Cambria" w:hAnsi="Cambria"/>
          <w:sz w:val="24"/>
          <w:szCs w:val="24"/>
        </w:rPr>
      </w:pPr>
    </w:p>
    <w:p w14:paraId="2BDF1ED0" w14:textId="77777777" w:rsidR="00CB2740" w:rsidRPr="00AC3F6E" w:rsidRDefault="00CB274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9ADCBB5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11.8.</w:t>
      </w:r>
      <w:r w:rsidRPr="00AC3F6E">
        <w:rPr>
          <w:rFonts w:ascii="Cambria" w:eastAsia="Tahoma" w:hAnsi="Cambria" w:cs="Cambria"/>
          <w:sz w:val="24"/>
          <w:szCs w:val="24"/>
        </w:rPr>
        <w:tab/>
      </w:r>
      <w:r w:rsidRPr="00AC3F6E"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 w:rsidRPr="00AC3F6E"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488F64CE" w14:textId="62DA6826" w:rsidR="00E60986" w:rsidRPr="0000142B" w:rsidRDefault="0000142B" w:rsidP="00D924B6">
      <w:pPr>
        <w:pStyle w:val="LO-normal"/>
        <w:numPr>
          <w:ilvl w:val="0"/>
          <w:numId w:val="53"/>
        </w:numPr>
        <w:tabs>
          <w:tab w:val="left" w:pos="1418"/>
        </w:tabs>
        <w:spacing w:before="60" w:line="240" w:lineRule="exact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</w:t>
      </w:r>
      <w:r w:rsidR="00F65F86" w:rsidRPr="00AC3F6E">
        <w:rPr>
          <w:rFonts w:ascii="Cambria" w:eastAsia="Tahoma" w:hAnsi="Cambria" w:cs="Cambria"/>
          <w:sz w:val="24"/>
          <w:szCs w:val="24"/>
        </w:rPr>
        <w:t>ypełnion</w:t>
      </w:r>
      <w:r w:rsidR="00A77FF0" w:rsidRPr="00AC3F6E">
        <w:rPr>
          <w:rFonts w:ascii="Cambria" w:eastAsia="Tahoma" w:hAnsi="Cambria" w:cs="Cambria"/>
          <w:sz w:val="24"/>
          <w:szCs w:val="24"/>
        </w:rPr>
        <w:t>ych</w:t>
      </w:r>
      <w:r w:rsidR="00F65F86"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>załącznik</w:t>
      </w:r>
      <w:r w:rsidR="00A77FF0" w:rsidRPr="00AC3F6E">
        <w:rPr>
          <w:rFonts w:ascii="Cambria" w:eastAsia="Tahoma" w:hAnsi="Cambria" w:cs="Cambria"/>
          <w:b/>
          <w:sz w:val="24"/>
          <w:szCs w:val="24"/>
        </w:rPr>
        <w:t>ów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 xml:space="preserve"> nr 1</w:t>
      </w:r>
      <w:r w:rsidR="00A77FF0" w:rsidRPr="00AC3F6E">
        <w:rPr>
          <w:rFonts w:ascii="Cambria" w:eastAsia="Tahoma" w:hAnsi="Cambria" w:cs="Cambria"/>
          <w:b/>
          <w:sz w:val="24"/>
          <w:szCs w:val="24"/>
        </w:rPr>
        <w:t>A i 1 B</w:t>
      </w:r>
      <w:r w:rsidR="00680843" w:rsidRPr="00AC3F6E">
        <w:rPr>
          <w:rFonts w:ascii="Cambria" w:eastAsia="Tahoma" w:hAnsi="Cambria" w:cs="Cambria"/>
          <w:b/>
          <w:sz w:val="24"/>
          <w:szCs w:val="24"/>
        </w:rPr>
        <w:t xml:space="preserve"> 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>do SWZ</w:t>
      </w:r>
      <w:r w:rsidR="00F4021C" w:rsidRPr="00AC3F6E">
        <w:rPr>
          <w:rFonts w:ascii="Cambria" w:eastAsia="Tahoma" w:hAnsi="Cambria" w:cs="Cambria"/>
          <w:b/>
          <w:sz w:val="24"/>
          <w:szCs w:val="24"/>
        </w:rPr>
        <w:t xml:space="preserve"> – </w:t>
      </w:r>
      <w:r w:rsidR="00E32933" w:rsidRPr="0000142B">
        <w:rPr>
          <w:rFonts w:ascii="Cambria" w:eastAsia="Tahoma" w:hAnsi="Cambria" w:cs="Cambria"/>
          <w:bCs/>
          <w:sz w:val="24"/>
          <w:szCs w:val="24"/>
        </w:rPr>
        <w:t xml:space="preserve">Opis </w:t>
      </w:r>
      <w:r w:rsidR="00E32933" w:rsidRPr="0000142B">
        <w:rPr>
          <w:rFonts w:ascii="Cambria" w:hAnsi="Cambria" w:cs="Cambria"/>
          <w:bCs/>
          <w:sz w:val="24"/>
          <w:szCs w:val="24"/>
        </w:rPr>
        <w:t>parametrów technicznych</w:t>
      </w:r>
    </w:p>
    <w:p w14:paraId="7250A5FC" w14:textId="77777777" w:rsidR="00E60986" w:rsidRPr="00AA4B18" w:rsidRDefault="00E60986" w:rsidP="00D924B6">
      <w:pPr>
        <w:pStyle w:val="LO-normal"/>
        <w:numPr>
          <w:ilvl w:val="0"/>
          <w:numId w:val="53"/>
        </w:numPr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00497C">
        <w:rPr>
          <w:rFonts w:ascii="Cambria" w:hAnsi="Cambria" w:cs="Cambria"/>
          <w:bCs/>
          <w:sz w:val="24"/>
          <w:szCs w:val="24"/>
        </w:rPr>
        <w:t>podpisanego</w:t>
      </w:r>
      <w:r>
        <w:rPr>
          <w:rFonts w:ascii="Cambria" w:hAnsi="Cambria" w:cs="Cambria"/>
          <w:b/>
          <w:sz w:val="24"/>
          <w:szCs w:val="24"/>
        </w:rPr>
        <w:t xml:space="preserve"> załącznika nr 1C-</w:t>
      </w:r>
      <w:r w:rsidR="00E32933" w:rsidRPr="00AC3F6E">
        <w:rPr>
          <w:rFonts w:ascii="Cambria" w:hAnsi="Cambria" w:cs="Cambria"/>
          <w:b/>
          <w:sz w:val="24"/>
          <w:szCs w:val="24"/>
        </w:rPr>
        <w:t xml:space="preserve"> </w:t>
      </w:r>
      <w:r w:rsidRPr="00AA4B18">
        <w:rPr>
          <w:rFonts w:ascii="Cambria" w:hAnsi="Cambria" w:cs="Cambria"/>
          <w:sz w:val="24"/>
          <w:szCs w:val="24"/>
        </w:rPr>
        <w:t>R</w:t>
      </w:r>
      <w:r w:rsidRPr="00AA4B18">
        <w:rPr>
          <w:rFonts w:ascii="Cambria" w:eastAsia="Verdana" w:hAnsi="Cambria" w:cs="Verdana"/>
          <w:iCs/>
          <w:kern w:val="0"/>
          <w:sz w:val="24"/>
          <w:szCs w:val="24"/>
        </w:rPr>
        <w:t>amowy opis wymogów w części budowlano-adaptacyjnej.</w:t>
      </w:r>
    </w:p>
    <w:p w14:paraId="1AFCAE62" w14:textId="77777777" w:rsidR="00E60986" w:rsidRPr="00AA4B18" w:rsidRDefault="00E60986" w:rsidP="00E60986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52315229" w14:textId="7E5211BF" w:rsidR="00623AAA" w:rsidRPr="00AA4B18" w:rsidRDefault="00E32933" w:rsidP="00D924B6">
      <w:pPr>
        <w:pStyle w:val="LO-normal"/>
        <w:numPr>
          <w:ilvl w:val="0"/>
          <w:numId w:val="53"/>
        </w:numPr>
        <w:tabs>
          <w:tab w:val="left" w:pos="141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 w:rsidRPr="00AA4B18">
        <w:rPr>
          <w:rFonts w:ascii="Cambria" w:hAnsi="Cambria" w:cs="Cambria"/>
          <w:b/>
          <w:sz w:val="24"/>
          <w:szCs w:val="24"/>
        </w:rPr>
        <w:t xml:space="preserve"> </w:t>
      </w:r>
      <w:r w:rsidR="00623AAA" w:rsidRPr="00AA4B18">
        <w:rPr>
          <w:rFonts w:ascii="Cambria" w:eastAsia="Tahoma" w:hAnsi="Cambria" w:cs="Cambria"/>
          <w:sz w:val="24"/>
          <w:szCs w:val="24"/>
        </w:rPr>
        <w:t xml:space="preserve">wypełnionego </w:t>
      </w:r>
      <w:r w:rsidR="00623AAA" w:rsidRPr="00AA4B18">
        <w:rPr>
          <w:rFonts w:ascii="Cambria" w:eastAsia="Tahoma" w:hAnsi="Cambria" w:cs="Cambria"/>
          <w:b/>
          <w:sz w:val="24"/>
          <w:szCs w:val="24"/>
        </w:rPr>
        <w:t xml:space="preserve">załącznika nr </w:t>
      </w:r>
      <w:r w:rsidR="00C21267" w:rsidRPr="00AA4B18">
        <w:rPr>
          <w:rFonts w:ascii="Cambria" w:eastAsia="Tahoma" w:hAnsi="Cambria" w:cs="Cambria"/>
          <w:b/>
          <w:sz w:val="24"/>
          <w:szCs w:val="24"/>
        </w:rPr>
        <w:t>2</w:t>
      </w:r>
      <w:r w:rsidR="00623AAA" w:rsidRPr="00AA4B18">
        <w:rPr>
          <w:rFonts w:ascii="Cambria" w:eastAsia="Tahoma" w:hAnsi="Cambria" w:cs="Cambria"/>
          <w:b/>
          <w:sz w:val="24"/>
          <w:szCs w:val="24"/>
        </w:rPr>
        <w:t xml:space="preserve"> do SWZ - Formularz Oferty.</w:t>
      </w:r>
    </w:p>
    <w:p w14:paraId="4929E176" w14:textId="1C739C30" w:rsidR="00623AAA" w:rsidRPr="00AC3F6E" w:rsidRDefault="00623AAA" w:rsidP="00D924B6">
      <w:pPr>
        <w:pStyle w:val="Akapitzlist"/>
        <w:numPr>
          <w:ilvl w:val="0"/>
          <w:numId w:val="53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wypełnionego 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załącznika nr </w:t>
      </w:r>
      <w:r w:rsidR="00C21267" w:rsidRPr="00AC3F6E">
        <w:rPr>
          <w:rFonts w:ascii="Cambria" w:eastAsia="Tahoma" w:hAnsi="Cambria" w:cs="Cambria"/>
          <w:b/>
          <w:sz w:val="24"/>
          <w:szCs w:val="24"/>
        </w:rPr>
        <w:t>3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 do SWZ – JEDZ.</w:t>
      </w:r>
    </w:p>
    <w:p w14:paraId="325C62DB" w14:textId="0A504784" w:rsidR="00CB2740" w:rsidRPr="00AC3F6E" w:rsidRDefault="00F65F86" w:rsidP="00D924B6">
      <w:pPr>
        <w:pStyle w:val="Akapitzlist"/>
        <w:numPr>
          <w:ilvl w:val="0"/>
          <w:numId w:val="53"/>
        </w:numPr>
        <w:autoSpaceDE w:val="0"/>
        <w:spacing w:line="240" w:lineRule="auto"/>
        <w:jc w:val="both"/>
        <w:textAlignment w:val="auto"/>
        <w:rPr>
          <w:rFonts w:ascii="Cambri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0E76CBD1" w14:textId="101B7E6A" w:rsidR="00D924B6" w:rsidRPr="00D924B6" w:rsidRDefault="00D924B6" w:rsidP="00D924B6">
      <w:pPr>
        <w:pStyle w:val="Akapitzlist"/>
        <w:widowControl w:val="0"/>
        <w:numPr>
          <w:ilvl w:val="0"/>
          <w:numId w:val="53"/>
        </w:numPr>
        <w:spacing w:before="166" w:after="166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</w:t>
      </w:r>
      <w:r w:rsidRPr="00D924B6">
        <w:rPr>
          <w:rFonts w:ascii="Cambria" w:eastAsia="Tahoma" w:hAnsi="Cambria" w:cs="Cambria"/>
          <w:sz w:val="24"/>
          <w:szCs w:val="24"/>
        </w:rPr>
        <w:t>rzedmiotow</w:t>
      </w:r>
      <w:r>
        <w:rPr>
          <w:rFonts w:ascii="Cambria" w:eastAsia="Tahoma" w:hAnsi="Cambria" w:cs="Cambria"/>
          <w:sz w:val="24"/>
          <w:szCs w:val="24"/>
        </w:rPr>
        <w:t>ych</w:t>
      </w:r>
      <w:r w:rsidRPr="00D924B6">
        <w:rPr>
          <w:rFonts w:ascii="Cambria" w:eastAsia="Tahoma" w:hAnsi="Cambria" w:cs="Cambria"/>
          <w:sz w:val="24"/>
          <w:szCs w:val="24"/>
        </w:rPr>
        <w:t xml:space="preserve"> środ</w:t>
      </w:r>
      <w:r>
        <w:rPr>
          <w:rFonts w:ascii="Cambria" w:eastAsia="Tahoma" w:hAnsi="Cambria" w:cs="Cambria"/>
          <w:sz w:val="24"/>
          <w:szCs w:val="24"/>
        </w:rPr>
        <w:t>ków</w:t>
      </w:r>
      <w:r w:rsidRPr="00D924B6">
        <w:rPr>
          <w:rFonts w:ascii="Cambria" w:eastAsia="Tahoma" w:hAnsi="Cambria" w:cs="Cambria"/>
          <w:sz w:val="24"/>
          <w:szCs w:val="24"/>
        </w:rPr>
        <w:t xml:space="preserve"> dowodow</w:t>
      </w:r>
      <w:r>
        <w:rPr>
          <w:rFonts w:ascii="Cambria" w:eastAsia="Tahoma" w:hAnsi="Cambria" w:cs="Cambria"/>
          <w:sz w:val="24"/>
          <w:szCs w:val="24"/>
        </w:rPr>
        <w:t>ych</w:t>
      </w:r>
      <w:r w:rsidRPr="00D924B6">
        <w:rPr>
          <w:rFonts w:ascii="Cambria" w:eastAsia="Tahoma" w:hAnsi="Cambria" w:cs="Cambria"/>
          <w:sz w:val="24"/>
          <w:szCs w:val="24"/>
        </w:rPr>
        <w:t>:</w:t>
      </w:r>
    </w:p>
    <w:p w14:paraId="18D44964" w14:textId="6A4DDCE9" w:rsidR="00D924B6" w:rsidRPr="00DC60CA" w:rsidRDefault="00D924B6" w:rsidP="00D924B6">
      <w:pPr>
        <w:widowControl w:val="0"/>
        <w:spacing w:before="166" w:after="166"/>
        <w:rPr>
          <w:rFonts w:ascii="Cambria" w:hAnsi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      </w:t>
      </w:r>
      <w:r w:rsidRPr="00AA4B18">
        <w:rPr>
          <w:rFonts w:ascii="Cambria" w:eastAsia="Tahoma" w:hAnsi="Cambria" w:cs="Cambria"/>
          <w:sz w:val="24"/>
          <w:szCs w:val="24"/>
        </w:rPr>
        <w:t>a</w:t>
      </w:r>
      <w:r w:rsidRPr="00DC60CA">
        <w:rPr>
          <w:rFonts w:ascii="Cambria" w:eastAsia="Tahoma" w:hAnsi="Cambria" w:cs="Cambria"/>
          <w:sz w:val="24"/>
          <w:szCs w:val="24"/>
        </w:rPr>
        <w:t>)</w:t>
      </w:r>
      <w:r w:rsidRPr="00DC60CA">
        <w:rPr>
          <w:rFonts w:ascii="Cambria" w:hAnsi="Cambria" w:cs="Calibri"/>
          <w:b/>
          <w:bCs/>
          <w:color w:val="auto"/>
          <w:sz w:val="24"/>
          <w:szCs w:val="24"/>
        </w:rPr>
        <w:t xml:space="preserve">Dla </w:t>
      </w:r>
      <w:r w:rsidRPr="00DC60CA">
        <w:rPr>
          <w:b/>
          <w:bCs/>
          <w:color w:val="auto"/>
        </w:rPr>
        <w:t xml:space="preserve">System Rezonansu Magnetycznego </w:t>
      </w:r>
      <w:r w:rsidRPr="00DC60CA">
        <w:rPr>
          <w:rFonts w:ascii="Cambria" w:hAnsi="Cambria" w:cs="Calibri"/>
          <w:b/>
          <w:bCs/>
          <w:color w:val="auto"/>
          <w:sz w:val="24"/>
          <w:szCs w:val="24"/>
        </w:rPr>
        <w:t>z załącznika nr 1 A do SWZ</w:t>
      </w:r>
      <w:r w:rsidRPr="00DC60CA">
        <w:rPr>
          <w:b/>
          <w:bCs/>
          <w:color w:val="auto"/>
        </w:rPr>
        <w:t>:</w:t>
      </w:r>
    </w:p>
    <w:p w14:paraId="23103794" w14:textId="77777777" w:rsidR="00D924B6" w:rsidRPr="00DC60CA" w:rsidRDefault="00D924B6" w:rsidP="00D924B6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libri"/>
          <w:color w:val="auto"/>
          <w:sz w:val="24"/>
          <w:szCs w:val="24"/>
          <w:lang w:eastAsia="pl-PL"/>
        </w:rPr>
      </w:pPr>
      <w:r w:rsidRPr="00DC60CA">
        <w:rPr>
          <w:rFonts w:ascii="Cambria" w:hAnsi="Cambria" w:cs="Arial"/>
          <w:color w:val="auto"/>
          <w:sz w:val="24"/>
          <w:szCs w:val="24"/>
        </w:rPr>
        <w:t>-</w:t>
      </w:r>
      <w:r w:rsidRPr="00DC60CA">
        <w:rPr>
          <w:rFonts w:ascii="Cambria" w:hAnsi="Cambria" w:cs="Calibri"/>
          <w:color w:val="auto"/>
          <w:sz w:val="24"/>
          <w:szCs w:val="24"/>
          <w:lang w:eastAsia="pl-PL"/>
        </w:rPr>
        <w:t>serwis gwarancyjny urządzenia musi być realizowany przez producenta lub autoryzowanego partnera serwisowego producenta w czasie okresu gwarancji – wymagane dołączenie do oferty oświadczenia podmiotu realizującego serwis lub producenta sprzętu o spełnieniu tego warunku.</w:t>
      </w:r>
    </w:p>
    <w:p w14:paraId="4030EFB9" w14:textId="77777777" w:rsidR="00D924B6" w:rsidRPr="00DC60CA" w:rsidRDefault="00D924B6" w:rsidP="00D924B6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libri"/>
          <w:color w:val="auto"/>
          <w:sz w:val="24"/>
          <w:szCs w:val="24"/>
          <w:lang w:eastAsia="pl-PL"/>
        </w:rPr>
      </w:pPr>
      <w:r w:rsidRPr="00DC60CA">
        <w:rPr>
          <w:rFonts w:ascii="Cambria" w:hAnsi="Cambria" w:cs="Arial"/>
          <w:color w:val="auto"/>
          <w:sz w:val="24"/>
          <w:szCs w:val="24"/>
        </w:rPr>
        <w:t>-</w:t>
      </w:r>
      <w:r w:rsidRPr="00DC60CA">
        <w:rPr>
          <w:rStyle w:val="Teksttreci"/>
          <w:sz w:val="24"/>
          <w:szCs w:val="24"/>
        </w:rPr>
        <w:t xml:space="preserve"> Deklaracja zgodności i/lub certyfikat CE na cały aparat zgodne z aktualnie obowiązującym prawem (w tym dyrektywy UE).</w:t>
      </w:r>
    </w:p>
    <w:p w14:paraId="30696692" w14:textId="3978F91A" w:rsidR="00D924B6" w:rsidRPr="00DC60CA" w:rsidRDefault="00D924B6" w:rsidP="00D924B6">
      <w:pPr>
        <w:widowControl w:val="0"/>
        <w:rPr>
          <w:rFonts w:ascii="Cambria" w:hAnsi="Cambria" w:cstheme="minorHAnsi"/>
          <w:b/>
          <w:bCs/>
          <w:sz w:val="24"/>
          <w:szCs w:val="24"/>
        </w:rPr>
      </w:pPr>
      <w:r w:rsidRPr="00DC60CA">
        <w:rPr>
          <w:rFonts w:ascii="Cambria" w:hAnsi="Cambria" w:cstheme="minorHAnsi"/>
          <w:sz w:val="24"/>
          <w:szCs w:val="24"/>
        </w:rPr>
        <w:t xml:space="preserve">       b) </w:t>
      </w:r>
      <w:r w:rsidRPr="00DC60CA">
        <w:rPr>
          <w:rFonts w:ascii="Cambria" w:hAnsi="Cambria" w:cstheme="minorHAnsi"/>
          <w:b/>
          <w:bCs/>
          <w:sz w:val="24"/>
          <w:szCs w:val="24"/>
        </w:rPr>
        <w:t>Dla stacji opisowej z załącznika nr 1 B do SWZ:</w:t>
      </w:r>
    </w:p>
    <w:p w14:paraId="3EC14478" w14:textId="7AA64145" w:rsidR="00105A60" w:rsidRPr="00D924B6" w:rsidRDefault="00D924B6" w:rsidP="00D924B6">
      <w:pPr>
        <w:autoSpaceDE w:val="0"/>
        <w:spacing w:line="240" w:lineRule="auto"/>
        <w:ind w:left="306"/>
        <w:jc w:val="both"/>
        <w:rPr>
          <w:rFonts w:ascii="Cambria" w:hAnsi="Cambria" w:cs="Cambria"/>
          <w:b/>
          <w:bCs/>
          <w:sz w:val="24"/>
          <w:szCs w:val="24"/>
        </w:rPr>
      </w:pPr>
      <w:r w:rsidRPr="00DC60CA">
        <w:rPr>
          <w:rFonts w:ascii="Cambria" w:hAnsi="Cambria" w:cstheme="minorHAnsi"/>
          <w:sz w:val="24"/>
          <w:szCs w:val="24"/>
        </w:rPr>
        <w:t xml:space="preserve"> -p</w:t>
      </w:r>
      <w:r w:rsidRPr="00DC60CA">
        <w:rPr>
          <w:rFonts w:ascii="Cambria" w:hAnsi="Cambria" w:cstheme="minorHAnsi"/>
          <w:bCs/>
          <w:sz w:val="24"/>
          <w:szCs w:val="24"/>
        </w:rPr>
        <w:t>osiadanie osób z uprawnieniami nadanymi przez producenta do serwisowania przedmiotu zamówienia-oświadczenie wykonawcy dołączyć do oferty.</w:t>
      </w:r>
      <w:r w:rsidR="00177DF6" w:rsidRPr="00D924B6">
        <w:rPr>
          <w:rFonts w:ascii="Cambria" w:eastAsia="Tahoma" w:hAnsi="Cambria" w:cs="Cambria"/>
          <w:b/>
          <w:bCs/>
          <w:sz w:val="24"/>
          <w:szCs w:val="24"/>
        </w:rPr>
        <w:t xml:space="preserve"> </w:t>
      </w:r>
    </w:p>
    <w:p w14:paraId="58F56C4B" w14:textId="77777777" w:rsidR="00AA4B18" w:rsidRPr="00AA4B18" w:rsidRDefault="00AA4B18" w:rsidP="00105A60">
      <w:pPr>
        <w:pStyle w:val="Akapitzlist"/>
        <w:autoSpaceDE w:val="0"/>
        <w:spacing w:line="240" w:lineRule="auto"/>
        <w:jc w:val="both"/>
        <w:textAlignment w:val="auto"/>
        <w:rPr>
          <w:rFonts w:ascii="Cambria" w:hAnsi="Cambria" w:cs="Cambria"/>
          <w:b/>
          <w:color w:val="auto"/>
          <w:sz w:val="24"/>
          <w:szCs w:val="24"/>
        </w:rPr>
      </w:pPr>
    </w:p>
    <w:p w14:paraId="1D4933F1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1C5A69DD" w14:textId="77777777" w:rsidR="00CB2740" w:rsidRPr="00AC3F6E" w:rsidRDefault="00F65F86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539BF76F" w14:textId="2C790D65" w:rsidR="00CB2740" w:rsidRPr="00AC3F6E" w:rsidRDefault="00F65F86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  <w:r w:rsidR="006273DA" w:rsidRPr="00AC3F6E">
        <w:rPr>
          <w:rFonts w:ascii="Cambria" w:eastAsia="Tahoma" w:hAnsi="Cambria" w:cs="Cambria"/>
          <w:sz w:val="24"/>
          <w:szCs w:val="24"/>
        </w:rPr>
        <w:t>.</w:t>
      </w:r>
    </w:p>
    <w:p w14:paraId="2170475A" w14:textId="77777777" w:rsidR="00CB2740" w:rsidRPr="00AC3F6E" w:rsidRDefault="00F65F86">
      <w:pPr>
        <w:pStyle w:val="Standard"/>
        <w:spacing w:before="60" w:line="240" w:lineRule="exact"/>
        <w:ind w:left="284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11.10. Wykonawca może, przed upływem terminu do składania ofert zmienić lub wycofać złożoną ofertę.</w:t>
      </w:r>
    </w:p>
    <w:p w14:paraId="6B6DFBFE" w14:textId="3B039D7B" w:rsidR="00CB2740" w:rsidRPr="00AC3F6E" w:rsidRDefault="00F65F86" w:rsidP="00B94B16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Wykonawca może przed upływem terminu składania ofert wycofać ofertę za pośrednictwem Formularza składania oferty. Z uwagi na to, że oferty są zaszyfrowane nie można ich edytować. Przez zmianę oferty rozumie się złożenie nowej oferty </w:t>
      </w:r>
      <w:r w:rsidR="006273DA" w:rsidRPr="00AC3F6E">
        <w:rPr>
          <w:rFonts w:ascii="Cambria" w:eastAsia="Tahoma" w:hAnsi="Cambria" w:cs="Cambria"/>
          <w:sz w:val="24"/>
          <w:szCs w:val="24"/>
        </w:rPr>
        <w:br/>
      </w:r>
      <w:r w:rsidRPr="00AC3F6E">
        <w:rPr>
          <w:rFonts w:ascii="Cambria" w:eastAsia="Tahoma" w:hAnsi="Cambria" w:cs="Cambria"/>
          <w:sz w:val="24"/>
          <w:szCs w:val="24"/>
        </w:rPr>
        <w:t>i wycofanie poprzedniej.</w:t>
      </w:r>
    </w:p>
    <w:p w14:paraId="7569373B" w14:textId="77777777" w:rsidR="00CB2740" w:rsidRPr="00AC3F6E" w:rsidRDefault="00F65F86" w:rsidP="00B94B16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6078CB4B" w14:textId="14BD3D98" w:rsidR="00CB2740" w:rsidRPr="00AC3F6E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- przez kliknięcie w link wysłany w wiadomości email, który musi być zgodny </w:t>
      </w:r>
      <w:r w:rsidR="006273DA" w:rsidRPr="00AC3F6E">
        <w:rPr>
          <w:rFonts w:ascii="Cambria" w:eastAsia="Tahoma" w:hAnsi="Cambria" w:cs="Cambria"/>
          <w:sz w:val="24"/>
          <w:szCs w:val="24"/>
        </w:rPr>
        <w:br/>
      </w:r>
      <w:r w:rsidRPr="00AC3F6E">
        <w:rPr>
          <w:rFonts w:ascii="Cambria" w:eastAsia="Tahoma" w:hAnsi="Cambria" w:cs="Cambria"/>
          <w:sz w:val="24"/>
          <w:szCs w:val="24"/>
        </w:rPr>
        <w:t>z adresem email podanym podczas pierwotnego składania oferty lub</w:t>
      </w:r>
    </w:p>
    <w:p w14:paraId="151BD5A3" w14:textId="77777777" w:rsidR="00CB2740" w:rsidRPr="00AC3F6E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- załogowanie i kliknięcie w przycisk Potwierdź ofertę</w:t>
      </w:r>
    </w:p>
    <w:p w14:paraId="67DF9C70" w14:textId="77777777" w:rsidR="00CB2740" w:rsidRPr="00AC3F6E" w:rsidRDefault="00F65F86" w:rsidP="00B94B16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Potwierdzenie wycofania oferty w przypadku ust. 2. jest data kliknięcia w przycisk Wycofaj ofertę i potwierdzenie tej akcji.</w:t>
      </w:r>
    </w:p>
    <w:p w14:paraId="088166CF" w14:textId="77777777" w:rsidR="00CB2740" w:rsidRPr="00AC3F6E" w:rsidRDefault="00F65F86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11.11.</w:t>
      </w:r>
      <w:r w:rsidRPr="00AC3F6E"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6751B8D0" w14:textId="77777777" w:rsidR="00CB2740" w:rsidRPr="00AC3F6E" w:rsidRDefault="00F65F86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1)</w:t>
      </w:r>
      <w:r w:rsidRPr="00AC3F6E"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452BE472" w14:textId="77777777" w:rsidR="00CB2740" w:rsidRPr="00AC3F6E" w:rsidRDefault="00F65F86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2)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 w:rsidRPr="00AC3F6E">
        <w:rPr>
          <w:rFonts w:ascii="Cambria" w:eastAsia="Tahoma" w:hAnsi="Cambria" w:cs="Cambria"/>
          <w:sz w:val="24"/>
          <w:szCs w:val="24"/>
          <w:u w:val="single"/>
        </w:rPr>
        <w:t>oraz</w:t>
      </w:r>
      <w:r w:rsidRPr="00AC3F6E"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 w:rsidRPr="00AC3F6E">
        <w:rPr>
          <w:rFonts w:ascii="Cambria" w:eastAsia="Tahoma" w:hAnsi="Cambria" w:cs="Cambria"/>
          <w:sz w:val="24"/>
          <w:szCs w:val="24"/>
          <w:u w:val="single"/>
        </w:rPr>
        <w:t>wykazał</w:t>
      </w:r>
      <w:r w:rsidRPr="00AC3F6E"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3FE7BDEF" w14:textId="77777777" w:rsidR="00CB2740" w:rsidRPr="00AC3F6E" w:rsidRDefault="00F65F86">
      <w:pPr>
        <w:pStyle w:val="LO-normal"/>
        <w:spacing w:before="60" w:line="240" w:lineRule="exact"/>
        <w:ind w:firstLine="284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3)</w:t>
      </w:r>
      <w:r w:rsidRPr="00AC3F6E">
        <w:rPr>
          <w:rFonts w:ascii="Cambria" w:eastAsia="Tahoma" w:hAnsi="Cambria" w:cs="Cambria"/>
          <w:b/>
          <w:sz w:val="24"/>
          <w:szCs w:val="24"/>
        </w:rPr>
        <w:tab/>
      </w:r>
      <w:r w:rsidRPr="00AC3F6E"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386E4F78" w14:textId="77777777" w:rsidR="00CB2740" w:rsidRPr="00AC3F6E" w:rsidRDefault="00F65F86">
      <w:pPr>
        <w:pStyle w:val="LO-normal"/>
        <w:spacing w:before="60" w:line="240" w:lineRule="exact"/>
        <w:ind w:firstLine="284"/>
        <w:rPr>
          <w:rFonts w:ascii="Cambria" w:hAnsi="Cambria"/>
          <w:sz w:val="24"/>
          <w:szCs w:val="24"/>
        </w:rPr>
      </w:pPr>
      <w:r w:rsidRPr="00AC3F6E"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 w:rsidRPr="00AC3F6E">
        <w:rPr>
          <w:rFonts w:ascii="Cambria" w:eastAsia="Tahoma" w:hAnsi="Cambria" w:cs="Cambria"/>
          <w:b/>
          <w:sz w:val="24"/>
          <w:szCs w:val="24"/>
        </w:rPr>
        <w:t>spełniają trzy przesłanki</w:t>
      </w:r>
      <w:r w:rsidRPr="00AC3F6E">
        <w:rPr>
          <w:rFonts w:ascii="Cambria" w:eastAsia="Tahoma" w:hAnsi="Cambria" w:cs="Cambria"/>
          <w:sz w:val="24"/>
          <w:szCs w:val="24"/>
        </w:rPr>
        <w:t>: </w:t>
      </w:r>
    </w:p>
    <w:p w14:paraId="7AEB79AB" w14:textId="5E3167B8" w:rsidR="00CB2740" w:rsidRPr="00AC3F6E" w:rsidRDefault="00F65F86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a)</w:t>
      </w:r>
      <w:r w:rsidRPr="00AC3F6E">
        <w:rPr>
          <w:rFonts w:ascii="Cambria" w:eastAsia="Tahoma" w:hAnsi="Cambria" w:cs="Cambria"/>
          <w:sz w:val="24"/>
          <w:szCs w:val="24"/>
        </w:rPr>
        <w:tab/>
      </w:r>
      <w:r w:rsidR="0000142B">
        <w:rPr>
          <w:rFonts w:ascii="Cambria" w:eastAsia="Tahoma" w:hAnsi="Cambria" w:cs="Cambria"/>
          <w:sz w:val="24"/>
          <w:szCs w:val="24"/>
        </w:rPr>
        <w:t xml:space="preserve">      </w:t>
      </w:r>
      <w:r w:rsidRPr="00AC3F6E">
        <w:rPr>
          <w:rFonts w:ascii="Cambria" w:eastAsia="Tahoma" w:hAnsi="Cambria" w:cs="Cambria"/>
          <w:sz w:val="24"/>
          <w:szCs w:val="24"/>
        </w:rPr>
        <w:t>są nieujawnione do wiadomości publicznej,</w:t>
      </w:r>
    </w:p>
    <w:p w14:paraId="36A79579" w14:textId="77777777" w:rsidR="00CB2740" w:rsidRPr="00AC3F6E" w:rsidRDefault="00F65F86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b)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 w:rsidRPr="00AC3F6E">
        <w:rPr>
          <w:rFonts w:ascii="Cambria" w:eastAsia="Tahoma" w:hAnsi="Cambria" w:cs="Cambria"/>
          <w:sz w:val="24"/>
          <w:szCs w:val="24"/>
        </w:rPr>
        <w:tab/>
      </w:r>
    </w:p>
    <w:p w14:paraId="561E22A4" w14:textId="77777777" w:rsidR="00CB2740" w:rsidRPr="00AC3F6E" w:rsidRDefault="00F65F86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c)</w:t>
      </w:r>
      <w:r w:rsidRPr="00AC3F6E"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5D23C5B1" w14:textId="77777777" w:rsidR="00CB2740" w:rsidRPr="00AC3F6E" w:rsidRDefault="00F65F86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 w:rsidRPr="00AC3F6E"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40640885" w14:textId="77777777" w:rsidR="00CB2740" w:rsidRPr="00AC3F6E" w:rsidRDefault="00F65F86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4)</w:t>
      </w:r>
      <w:r w:rsidRPr="00AC3F6E"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58A79B66" w14:textId="77777777" w:rsidR="00CB2740" w:rsidRPr="00AC3F6E" w:rsidRDefault="00F65F86">
      <w:pPr>
        <w:pStyle w:val="LO-normal"/>
        <w:spacing w:before="60" w:line="240" w:lineRule="exact"/>
        <w:ind w:left="709" w:hanging="425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5)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 w:rsidRPr="00AC3F6E">
        <w:rPr>
          <w:rFonts w:ascii="Cambria" w:eastAsia="Tahoma" w:hAnsi="Cambria" w:cs="Cambria"/>
          <w:i/>
          <w:sz w:val="24"/>
          <w:szCs w:val="24"/>
        </w:rPr>
        <w:t>„</w:t>
      </w:r>
      <w:r w:rsidRPr="00AC3F6E"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 w:rsidRPr="00AC3F6E">
        <w:rPr>
          <w:rFonts w:ascii="Cambria" w:eastAsia="Tahoma" w:hAnsi="Cambria" w:cs="Cambria"/>
          <w:sz w:val="24"/>
          <w:szCs w:val="24"/>
        </w:rPr>
        <w:t xml:space="preserve">” i </w:t>
      </w:r>
      <w:r w:rsidRPr="00AC3F6E"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4D5150F2" w14:textId="51ABE2B8" w:rsidR="00B65B50" w:rsidRPr="00AC3F6E" w:rsidRDefault="00F65F86" w:rsidP="00682864">
      <w:pPr>
        <w:pStyle w:val="LO-normal"/>
        <w:spacing w:before="60" w:line="240" w:lineRule="exact"/>
        <w:ind w:left="284" w:right="-108" w:hanging="568"/>
        <w:jc w:val="both"/>
        <w:rPr>
          <w:rFonts w:ascii="Cambria" w:eastAsia="Tahoma" w:hAnsi="Cambria" w:cs="Tahoma"/>
          <w:b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lastRenderedPageBreak/>
        <w:t>11.12.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 w:rsidRPr="00AC3F6E">
        <w:rPr>
          <w:rFonts w:ascii="Cambria" w:eastAsia="Tahoma" w:hAnsi="Cambria" w:cs="Cambria"/>
          <w:b/>
          <w:sz w:val="24"/>
          <w:szCs w:val="24"/>
        </w:rPr>
        <w:t>Formularza Oferty</w:t>
      </w:r>
      <w:r w:rsidRPr="00AC3F6E"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0">
        <w:r w:rsidRPr="00AC3F6E"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 w:rsidRPr="00AC3F6E"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 w:rsidRPr="00AC3F6E">
        <w:rPr>
          <w:rFonts w:ascii="Cambria" w:eastAsia="Tahoma" w:hAnsi="Cambria" w:cs="Cambria"/>
          <w:b/>
          <w:sz w:val="24"/>
          <w:szCs w:val="24"/>
        </w:rPr>
        <w:t>Przejdź do podsumowania</w:t>
      </w:r>
      <w:r w:rsidRPr="00AC3F6E">
        <w:rPr>
          <w:rFonts w:ascii="Cambria" w:eastAsia="Tahoma" w:hAnsi="Cambria" w:cs="Tahoma"/>
          <w:b/>
          <w:sz w:val="24"/>
          <w:szCs w:val="24"/>
        </w:rPr>
        <w:t>.</w:t>
      </w:r>
    </w:p>
    <w:p w14:paraId="1477F3CC" w14:textId="77777777" w:rsidR="006A5486" w:rsidRPr="00AC3F6E" w:rsidRDefault="006A5486" w:rsidP="00682864">
      <w:pPr>
        <w:pStyle w:val="LO-normal"/>
        <w:spacing w:before="60" w:line="240" w:lineRule="exact"/>
        <w:ind w:left="284" w:right="-108" w:hanging="568"/>
        <w:jc w:val="both"/>
        <w:rPr>
          <w:rFonts w:ascii="Cambria" w:eastAsia="Tahoma" w:hAnsi="Cambria" w:cs="Tahoma"/>
          <w:b/>
          <w:sz w:val="24"/>
          <w:szCs w:val="24"/>
        </w:rPr>
      </w:pPr>
    </w:p>
    <w:p w14:paraId="2232D092" w14:textId="77777777" w:rsidR="00CB2740" w:rsidRPr="00AC3F6E" w:rsidRDefault="00F65F86">
      <w:pPr>
        <w:pStyle w:val="LO-normal"/>
        <w:spacing w:before="60" w:line="240" w:lineRule="exact"/>
        <w:ind w:left="142" w:hanging="568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12.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 w:rsidRPr="00AC3F6E"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06BEC9D3" w14:textId="77777777" w:rsidR="00C407C9" w:rsidRDefault="00F65F86">
      <w:pPr>
        <w:pStyle w:val="LO-normal"/>
        <w:spacing w:before="60" w:line="240" w:lineRule="exact"/>
        <w:ind w:left="284" w:right="380" w:hanging="851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        12.1    Oferty wraz z wymaganymi dokumentami należy złożyć  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w  terminie do dnia </w:t>
      </w:r>
    </w:p>
    <w:p w14:paraId="12782438" w14:textId="7A5D3B59" w:rsidR="00CB2740" w:rsidRPr="00AC3F6E" w:rsidRDefault="00C407C9">
      <w:pPr>
        <w:pStyle w:val="LO-normal"/>
        <w:spacing w:before="60" w:line="240" w:lineRule="exact"/>
        <w:ind w:left="284" w:right="380" w:hanging="851"/>
        <w:jc w:val="both"/>
        <w:rPr>
          <w:rFonts w:ascii="Cambria" w:hAnsi="Cambria"/>
          <w:sz w:val="24"/>
          <w:szCs w:val="24"/>
        </w:rPr>
      </w:pPr>
      <w:r w:rsidRPr="00532039">
        <w:rPr>
          <w:rFonts w:ascii="Cambria" w:eastAsia="Tahoma" w:hAnsi="Cambria" w:cs="Cambria"/>
          <w:b/>
          <w:color w:val="auto"/>
          <w:sz w:val="24"/>
          <w:szCs w:val="24"/>
        </w:rPr>
        <w:t xml:space="preserve">                </w:t>
      </w:r>
      <w:r w:rsidR="00532039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01</w:t>
      </w:r>
      <w:r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.</w:t>
      </w:r>
      <w:r w:rsidR="006732EA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0</w:t>
      </w:r>
      <w:r w:rsidR="00532039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7</w:t>
      </w:r>
      <w:r w:rsidR="001C16C4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.</w:t>
      </w:r>
      <w:r w:rsidR="00701B6B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202</w:t>
      </w:r>
      <w:r w:rsidR="00A77FF0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4</w:t>
      </w:r>
      <w:r w:rsidR="00067525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 xml:space="preserve">r. do godziny </w:t>
      </w:r>
      <w:r w:rsidR="00754501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09</w:t>
      </w:r>
      <w:r w:rsidR="00F65F86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  <w:u w:val="single"/>
          <w:vertAlign w:val="superscript"/>
        </w:rPr>
        <w:t>00</w:t>
      </w:r>
      <w:r w:rsidR="00F65F86" w:rsidRPr="00532039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.</w:t>
      </w:r>
      <w:r w:rsidR="00F65F86" w:rsidRPr="00532039">
        <w:rPr>
          <w:rFonts w:ascii="Cambria" w:eastAsia="Tahoma" w:hAnsi="Cambria" w:cs="Cambria"/>
          <w:b/>
          <w:color w:val="auto"/>
          <w:sz w:val="24"/>
          <w:szCs w:val="24"/>
        </w:rPr>
        <w:t xml:space="preserve"> </w:t>
      </w:r>
      <w:r w:rsidR="00F65F86" w:rsidRPr="00532039">
        <w:rPr>
          <w:rFonts w:ascii="Cambria" w:eastAsia="Tahoma" w:hAnsi="Cambria" w:cs="Cambria"/>
          <w:color w:val="auto"/>
          <w:sz w:val="24"/>
          <w:szCs w:val="24"/>
        </w:rPr>
        <w:t>Decydujące znaczenie dla oceny zacho</w:t>
      </w:r>
      <w:r w:rsidR="00F65F86" w:rsidRPr="00AC3F6E">
        <w:rPr>
          <w:rFonts w:ascii="Cambria" w:eastAsia="Tahoma" w:hAnsi="Cambria" w:cs="Cambria"/>
          <w:sz w:val="24"/>
          <w:szCs w:val="24"/>
        </w:rPr>
        <w:t xml:space="preserve">wania terminu składania ofert ma data i godzina wpływu oferty według czasu podanego na platformie: </w:t>
      </w:r>
      <w:hyperlink r:id="rId21">
        <w:r w:rsidR="00F65F86" w:rsidRPr="00AC3F6E"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 w:rsidR="00F65F86" w:rsidRPr="00AC3F6E"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26122E25" w14:textId="77777777" w:rsidR="00CB2740" w:rsidRPr="00AC3F6E" w:rsidRDefault="00F65F86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228104F4" w14:textId="77777777" w:rsidR="00CB2740" w:rsidRPr="00AC3F6E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4AA7D15E" w14:textId="77777777" w:rsidR="00CB2740" w:rsidRPr="00AC3F6E" w:rsidRDefault="00F65F86">
      <w:pPr>
        <w:spacing w:before="6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2">
        <w:r w:rsidRPr="00AC3F6E"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 w:rsidRPr="00AC3F6E"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2317DCFD" w14:textId="77777777" w:rsidR="00CB2740" w:rsidRPr="00AC3F6E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6585A794" w14:textId="15A1F1CF" w:rsidR="00CB2740" w:rsidRPr="00532039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color w:val="auto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12.6. Otwarcie ofert nastąpi w dniu</w:t>
      </w:r>
      <w:r w:rsidR="00701B6B" w:rsidRPr="00AC3F6E">
        <w:rPr>
          <w:rFonts w:ascii="Cambria" w:eastAsia="Tahoma" w:hAnsi="Cambria" w:cs="Tahoma"/>
          <w:sz w:val="24"/>
          <w:szCs w:val="24"/>
        </w:rPr>
        <w:t xml:space="preserve"> </w:t>
      </w:r>
      <w:r w:rsidR="00532039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01</w:t>
      </w:r>
      <w:r w:rsidR="001E4740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.</w:t>
      </w:r>
      <w:r w:rsidR="00217695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0</w:t>
      </w:r>
      <w:r w:rsidR="00532039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7</w:t>
      </w:r>
      <w:r w:rsidR="00217695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.</w:t>
      </w:r>
      <w:r w:rsidR="00701B6B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202</w:t>
      </w:r>
      <w:r w:rsidR="00A77FF0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4</w:t>
      </w:r>
      <w:r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r. </w:t>
      </w:r>
      <w:r w:rsidR="00067525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o godzinie </w:t>
      </w:r>
      <w:r w:rsidR="00754501"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09</w:t>
      </w:r>
      <w:r w:rsidRPr="00532039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  <w:u w:val="single"/>
          <w:vertAlign w:val="superscript"/>
        </w:rPr>
        <w:t>05</w:t>
      </w:r>
      <w:r w:rsidRPr="00532039">
        <w:rPr>
          <w:rFonts w:ascii="Cambria" w:eastAsia="Tahoma" w:hAnsi="Cambria" w:cs="Tahoma"/>
          <w:color w:val="auto"/>
          <w:sz w:val="24"/>
          <w:szCs w:val="24"/>
        </w:rPr>
        <w:t xml:space="preserve"> za pomocą platformy </w:t>
      </w:r>
    </w:p>
    <w:p w14:paraId="537AD884" w14:textId="77777777" w:rsidR="00CB2740" w:rsidRPr="00532039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color w:val="auto"/>
          <w:sz w:val="24"/>
          <w:szCs w:val="24"/>
        </w:rPr>
      </w:pPr>
      <w:r w:rsidRPr="00532039">
        <w:rPr>
          <w:rFonts w:ascii="Cambria" w:eastAsia="Tahoma" w:hAnsi="Cambria" w:cs="Tahoma"/>
          <w:color w:val="auto"/>
          <w:sz w:val="24"/>
          <w:szCs w:val="24"/>
        </w:rPr>
        <w:t xml:space="preserve">       zakupowej.</w:t>
      </w:r>
    </w:p>
    <w:p w14:paraId="2AD1348B" w14:textId="77777777" w:rsidR="00CB2740" w:rsidRPr="00AC3F6E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36D98440" w14:textId="77777777" w:rsidR="00CB2740" w:rsidRPr="00AC3F6E" w:rsidRDefault="00F65F86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12.8 Zamawiający, niezwłocznie po otwarciu ofert, udostępnia na stronie internetowej prowadzonego postępowania informacje o:</w:t>
      </w:r>
    </w:p>
    <w:p w14:paraId="51B3573A" w14:textId="77777777" w:rsidR="00CB2740" w:rsidRPr="00AC3F6E" w:rsidRDefault="00F65F86">
      <w:pPr>
        <w:spacing w:before="60" w:line="240" w:lineRule="exact"/>
        <w:ind w:left="567"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a)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 w:rsidRPr="00AC3F6E"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68262CF3" w14:textId="77777777" w:rsidR="00CB2740" w:rsidRPr="00AC3F6E" w:rsidRDefault="00F65F86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b)</w:t>
      </w:r>
      <w:r w:rsidRPr="00AC3F6E"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1B97612A" w14:textId="77777777" w:rsidR="00CB2740" w:rsidRPr="00AC3F6E" w:rsidRDefault="00F65F86">
      <w:pPr>
        <w:spacing w:before="60" w:line="240" w:lineRule="exact"/>
        <w:ind w:left="284" w:right="381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1977378A" w14:textId="77777777" w:rsidR="00CB2740" w:rsidRPr="00AC3F6E" w:rsidRDefault="00F65F86">
      <w:pPr>
        <w:spacing w:before="60" w:line="240" w:lineRule="exact"/>
        <w:ind w:left="284" w:right="381" w:hanging="568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3FE60F99" w14:textId="347768C1" w:rsidR="00B015A6" w:rsidRPr="00AC3F6E" w:rsidRDefault="00F65F86" w:rsidP="002279A6">
      <w:pPr>
        <w:spacing w:before="60" w:line="240" w:lineRule="exact"/>
        <w:ind w:left="284" w:right="381" w:hanging="568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 w:rsidRPr="00AC3F6E"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7969159A" w14:textId="77777777" w:rsidR="00CB2740" w:rsidRPr="00AC3F6E" w:rsidRDefault="00F65F86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13.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4F6EBAEB" w14:textId="5F65DD97" w:rsidR="00CB2740" w:rsidRPr="00AC3F6E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13.1.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 w:rsidRPr="00AC3F6E">
        <w:rPr>
          <w:rFonts w:ascii="Cambria" w:eastAsia="Tahoma" w:hAnsi="Cambria" w:cs="Cambria"/>
          <w:sz w:val="24"/>
          <w:szCs w:val="24"/>
        </w:rPr>
        <w:br/>
        <w:t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</w:t>
      </w:r>
      <w:r w:rsidR="002279A6" w:rsidRPr="00AC3F6E">
        <w:rPr>
          <w:rFonts w:ascii="Cambria" w:eastAsia="Tahoma" w:hAnsi="Cambria" w:cs="Cambria"/>
          <w:sz w:val="24"/>
          <w:szCs w:val="24"/>
        </w:rPr>
        <w:t xml:space="preserve"> Wykonawca podaje cenę za realizację przedmiotu zamówienia zgodnie ze wzorem FORMULARZA OFERTOWEGO, stanowiącego Zał</w:t>
      </w:r>
      <w:r w:rsidR="00C76B99" w:rsidRPr="00AC3F6E">
        <w:rPr>
          <w:rFonts w:ascii="Cambria" w:eastAsia="Tahoma" w:hAnsi="Cambria" w:cs="Cambria"/>
          <w:sz w:val="24"/>
          <w:szCs w:val="24"/>
        </w:rPr>
        <w:t>ą</w:t>
      </w:r>
      <w:r w:rsidR="002279A6" w:rsidRPr="00AC3F6E">
        <w:rPr>
          <w:rFonts w:ascii="Cambria" w:eastAsia="Tahoma" w:hAnsi="Cambria" w:cs="Cambria"/>
          <w:sz w:val="24"/>
          <w:szCs w:val="24"/>
        </w:rPr>
        <w:t xml:space="preserve">cznik nr </w:t>
      </w:r>
      <w:r w:rsidR="00C76B99" w:rsidRPr="00AC3F6E">
        <w:rPr>
          <w:rFonts w:ascii="Cambria" w:eastAsia="Tahoma" w:hAnsi="Cambria" w:cs="Cambria"/>
          <w:sz w:val="24"/>
          <w:szCs w:val="24"/>
        </w:rPr>
        <w:t>2</w:t>
      </w:r>
      <w:r w:rsidR="002279A6" w:rsidRPr="00AC3F6E">
        <w:rPr>
          <w:rFonts w:ascii="Cambria" w:eastAsia="Tahoma" w:hAnsi="Cambria" w:cs="Cambria"/>
          <w:sz w:val="24"/>
          <w:szCs w:val="24"/>
        </w:rPr>
        <w:t xml:space="preserve"> do SWZ. </w:t>
      </w:r>
      <w:r w:rsidRPr="00AC3F6E">
        <w:rPr>
          <w:rFonts w:ascii="Cambria" w:eastAsia="Tahoma" w:hAnsi="Cambria" w:cs="Cambria"/>
          <w:sz w:val="24"/>
          <w:szCs w:val="24"/>
        </w:rPr>
        <w:t xml:space="preserve">             </w:t>
      </w:r>
    </w:p>
    <w:p w14:paraId="66059A84" w14:textId="308AF989" w:rsidR="00CB2740" w:rsidRPr="00AC3F6E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13.2.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Cena </w:t>
      </w:r>
      <w:r w:rsidR="002279A6" w:rsidRPr="00AC3F6E">
        <w:rPr>
          <w:rFonts w:ascii="Cambria" w:eastAsia="Tahoma" w:hAnsi="Cambria" w:cs="Cambria"/>
          <w:sz w:val="24"/>
          <w:szCs w:val="24"/>
        </w:rPr>
        <w:t xml:space="preserve">oferowana brutto </w:t>
      </w:r>
      <w:r w:rsidRPr="00AC3F6E">
        <w:rPr>
          <w:rFonts w:ascii="Cambria" w:eastAsia="Tahoma" w:hAnsi="Cambria" w:cs="Cambria"/>
          <w:sz w:val="24"/>
          <w:szCs w:val="24"/>
        </w:rPr>
        <w:t xml:space="preserve">musi zawierać wszystkie koszty związane z realizacją </w:t>
      </w:r>
      <w:r w:rsidR="002279A6" w:rsidRPr="00AC3F6E">
        <w:rPr>
          <w:rFonts w:ascii="Cambria" w:eastAsia="Tahoma" w:hAnsi="Cambria" w:cs="Cambria"/>
          <w:sz w:val="24"/>
          <w:szCs w:val="24"/>
        </w:rPr>
        <w:t xml:space="preserve">przedmiotu </w:t>
      </w:r>
      <w:r w:rsidRPr="00AC3F6E">
        <w:rPr>
          <w:rFonts w:ascii="Cambria" w:eastAsia="Tahoma" w:hAnsi="Cambria" w:cs="Cambria"/>
          <w:sz w:val="24"/>
          <w:szCs w:val="24"/>
        </w:rPr>
        <w:t>zamówienia.</w:t>
      </w:r>
    </w:p>
    <w:p w14:paraId="0005AF4C" w14:textId="77777777" w:rsidR="00CB2740" w:rsidRPr="00AC3F6E" w:rsidRDefault="00F65F86">
      <w:pPr>
        <w:pStyle w:val="LO-normal"/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lastRenderedPageBreak/>
        <w:t>13.3.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 w:rsidRPr="00AC3F6E"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 w:rsidRPr="00AC3F6E">
        <w:rPr>
          <w:rFonts w:ascii="Cambria" w:eastAsia="Tahoma" w:hAnsi="Cambria" w:cs="Cambria"/>
          <w:sz w:val="24"/>
          <w:szCs w:val="24"/>
        </w:rPr>
        <w:br/>
      </w:r>
      <w:r w:rsidRPr="00AC3F6E"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Pr="00AC3F6E"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 w:rsidRPr="00AC3F6E"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 w:rsidRPr="00AC3F6E"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752294F4" w14:textId="77777777" w:rsidR="00CB2740" w:rsidRPr="00AC3F6E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13.4.</w:t>
      </w:r>
      <w:r w:rsidRPr="00AC3F6E"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Pr="00AC3F6E"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4AB94423" w14:textId="77777777" w:rsidR="00CB2740" w:rsidRPr="00AC3F6E" w:rsidRDefault="00F65F86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13.5.</w:t>
      </w:r>
      <w:r w:rsidRPr="00AC3F6E"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4077BEEB" w14:textId="77777777" w:rsidR="00CB2740" w:rsidRPr="00AC3F6E" w:rsidRDefault="00CB2740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hAnsi="Cambria"/>
          <w:sz w:val="24"/>
          <w:szCs w:val="24"/>
        </w:rPr>
      </w:pPr>
    </w:p>
    <w:p w14:paraId="58D0A22A" w14:textId="7C13EEEC" w:rsidR="006A5486" w:rsidRPr="00AC3F6E" w:rsidRDefault="00585EB6" w:rsidP="00B921F5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14.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Opis kryteriów</w:t>
      </w:r>
      <w:r w:rsidR="007C05B1" w:rsidRPr="00AC3F6E">
        <w:rPr>
          <w:rFonts w:ascii="Cambria" w:eastAsia="Tahoma" w:hAnsi="Cambria" w:cs="Cambria"/>
          <w:b/>
          <w:sz w:val="24"/>
          <w:szCs w:val="24"/>
        </w:rPr>
        <w:t xml:space="preserve"> oceny ofert, wraz z podaniem wag tych kryteriów i sposobu oceny ofert</w:t>
      </w:r>
    </w:p>
    <w:p w14:paraId="428FE991" w14:textId="3B26A4AA" w:rsidR="004649F3" w:rsidRPr="00AC3F6E" w:rsidRDefault="007C05B1" w:rsidP="007C05B1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 xml:space="preserve">        1. </w:t>
      </w:r>
      <w:r w:rsidR="00964727" w:rsidRPr="00AC3F6E">
        <w:rPr>
          <w:rFonts w:ascii="Cambria" w:hAnsi="Cambria" w:cs="Calibri"/>
          <w:sz w:val="24"/>
          <w:szCs w:val="24"/>
        </w:rPr>
        <w:t>Za ofertę najkorzystniejszą</w:t>
      </w:r>
      <w:r w:rsidR="004649F3" w:rsidRPr="00AC3F6E">
        <w:rPr>
          <w:rFonts w:ascii="Cambria" w:hAnsi="Cambria" w:cs="Calibri"/>
          <w:sz w:val="24"/>
          <w:szCs w:val="24"/>
        </w:rPr>
        <w:t xml:space="preserve"> zostanie uznana oferta z najwyższą wartością wyrażoną </w:t>
      </w:r>
      <w:r w:rsidR="004649F3" w:rsidRPr="00AC3F6E">
        <w:rPr>
          <w:rFonts w:ascii="Cambria" w:hAnsi="Cambria" w:cs="Calibri"/>
          <w:sz w:val="24"/>
          <w:szCs w:val="24"/>
        </w:rPr>
        <w:br/>
      </w:r>
      <w:r w:rsidRPr="00AC3F6E">
        <w:rPr>
          <w:rFonts w:ascii="Cambria" w:hAnsi="Cambria" w:cs="Calibri"/>
          <w:sz w:val="24"/>
          <w:szCs w:val="24"/>
        </w:rPr>
        <w:t xml:space="preserve">      </w:t>
      </w:r>
      <w:r w:rsidR="004649F3" w:rsidRPr="00AC3F6E">
        <w:rPr>
          <w:rFonts w:ascii="Cambria" w:hAnsi="Cambria" w:cs="Calibri"/>
          <w:sz w:val="24"/>
          <w:szCs w:val="24"/>
        </w:rPr>
        <w:t>w punktach z uwzględnieniem następujących kryteriów oceny:</w:t>
      </w:r>
    </w:p>
    <w:p w14:paraId="260032FF" w14:textId="77777777" w:rsidR="004649F3" w:rsidRPr="00AC3F6E" w:rsidRDefault="004649F3" w:rsidP="004649F3">
      <w:pPr>
        <w:pStyle w:val="LO-normal"/>
        <w:spacing w:before="60" w:line="240" w:lineRule="exact"/>
        <w:ind w:left="425" w:hanging="425"/>
        <w:jc w:val="both"/>
        <w:rPr>
          <w:rFonts w:ascii="Cambria" w:hAnsi="Cambria" w:cs="Calibri"/>
          <w:sz w:val="24"/>
          <w:szCs w:val="24"/>
        </w:rPr>
      </w:pPr>
    </w:p>
    <w:p w14:paraId="70B139E0" w14:textId="3CBBCD86" w:rsidR="004649F3" w:rsidRPr="00AC3F6E" w:rsidRDefault="00A91DBF" w:rsidP="00B94B16">
      <w:pPr>
        <w:pStyle w:val="LO-normal"/>
        <w:numPr>
          <w:ilvl w:val="1"/>
          <w:numId w:val="41"/>
        </w:numPr>
        <w:spacing w:before="60" w:line="240" w:lineRule="exact"/>
        <w:jc w:val="both"/>
        <w:rPr>
          <w:rFonts w:ascii="Cambria" w:hAnsi="Cambria" w:cs="Calibri"/>
          <w:b/>
          <w:sz w:val="24"/>
          <w:szCs w:val="24"/>
        </w:rPr>
      </w:pPr>
      <w:r w:rsidRPr="00AC3F6E">
        <w:rPr>
          <w:rFonts w:ascii="Cambria" w:hAnsi="Cambria" w:cs="Calibri"/>
          <w:b/>
          <w:sz w:val="24"/>
          <w:szCs w:val="24"/>
        </w:rPr>
        <w:t>Kryterium nr 1</w:t>
      </w:r>
      <w:r w:rsidRPr="00AC3F6E">
        <w:rPr>
          <w:rFonts w:ascii="Cambria" w:hAnsi="Cambria" w:cs="Calibri"/>
          <w:sz w:val="24"/>
          <w:szCs w:val="24"/>
        </w:rPr>
        <w:t xml:space="preserve">:  </w:t>
      </w:r>
      <w:r w:rsidRPr="00AC3F6E">
        <w:rPr>
          <w:rFonts w:ascii="Cambria" w:hAnsi="Cambria" w:cs="Calibri"/>
          <w:b/>
          <w:sz w:val="24"/>
          <w:szCs w:val="24"/>
        </w:rPr>
        <w:t>Łączna cena ofertowa brutto</w:t>
      </w:r>
      <w:r w:rsidRPr="00AC3F6E">
        <w:rPr>
          <w:rFonts w:ascii="Cambria" w:hAnsi="Cambria" w:cs="Calibri"/>
          <w:sz w:val="24"/>
          <w:szCs w:val="24"/>
        </w:rPr>
        <w:t xml:space="preserve"> (</w:t>
      </w:r>
      <w:r w:rsidR="004649F3" w:rsidRPr="00AC3F6E">
        <w:rPr>
          <w:rFonts w:ascii="Cambria" w:hAnsi="Cambria" w:cs="Calibri"/>
          <w:b/>
          <w:sz w:val="24"/>
          <w:szCs w:val="24"/>
        </w:rPr>
        <w:t>CN</w:t>
      </w:r>
      <w:r w:rsidRPr="00AC3F6E">
        <w:rPr>
          <w:rFonts w:ascii="Cambria" w:hAnsi="Cambria" w:cs="Calibri"/>
          <w:b/>
          <w:sz w:val="24"/>
          <w:szCs w:val="24"/>
        </w:rPr>
        <w:t xml:space="preserve">) - </w:t>
      </w:r>
      <w:r w:rsidR="00C8222B" w:rsidRPr="00AC3F6E">
        <w:rPr>
          <w:rFonts w:ascii="Cambria" w:hAnsi="Cambria" w:cs="Calibri"/>
          <w:b/>
          <w:sz w:val="24"/>
          <w:szCs w:val="24"/>
        </w:rPr>
        <w:t>6</w:t>
      </w:r>
      <w:r w:rsidRPr="00AC3F6E">
        <w:rPr>
          <w:rFonts w:ascii="Cambria" w:hAnsi="Cambria" w:cs="Calibri"/>
          <w:b/>
          <w:sz w:val="24"/>
          <w:szCs w:val="24"/>
        </w:rPr>
        <w:t>0%</w:t>
      </w:r>
    </w:p>
    <w:p w14:paraId="053A86B7" w14:textId="1E3CB33E" w:rsidR="006A5486" w:rsidRPr="00AC3F6E" w:rsidRDefault="00A91DBF" w:rsidP="006A5486">
      <w:pPr>
        <w:spacing w:after="40" w:line="240" w:lineRule="auto"/>
        <w:ind w:left="1134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Podstawą przyznania punktów w kryterium „cena” będzie cena oferowana brutto podana przez Wykonawcę w Formularzu Ofertowym. Zamawiający przyjmie do oceny podane przez Wykonawców ceny brutto. Cena ofertowa brutto musi uwzględniać wszelkie koszty, jakie Wykonawca </w:t>
      </w:r>
      <w:proofErr w:type="spellStart"/>
      <w:r w:rsidRPr="00AC3F6E">
        <w:rPr>
          <w:rFonts w:ascii="Cambria" w:hAnsi="Cambria" w:cs="Calibri"/>
          <w:sz w:val="24"/>
          <w:szCs w:val="24"/>
        </w:rPr>
        <w:t>ponienie</w:t>
      </w:r>
      <w:proofErr w:type="spellEnd"/>
      <w:r w:rsidRPr="00AC3F6E">
        <w:rPr>
          <w:rFonts w:ascii="Cambria" w:hAnsi="Cambria" w:cs="Calibri"/>
          <w:sz w:val="24"/>
          <w:szCs w:val="24"/>
        </w:rPr>
        <w:t xml:space="preserve"> w związku z realizacją przedmiotu zamó</w:t>
      </w:r>
      <w:r w:rsidR="001F375A" w:rsidRPr="00AC3F6E">
        <w:rPr>
          <w:rFonts w:ascii="Cambria" w:hAnsi="Cambria" w:cs="Calibri"/>
          <w:sz w:val="24"/>
          <w:szCs w:val="24"/>
        </w:rPr>
        <w:t>wienia.</w:t>
      </w:r>
      <w:r w:rsidR="006A5486" w:rsidRPr="00AC3F6E">
        <w:rPr>
          <w:rFonts w:ascii="Cambria" w:hAnsi="Cambria" w:cs="Calibri"/>
          <w:b/>
          <w:sz w:val="24"/>
          <w:szCs w:val="24"/>
        </w:rPr>
        <w:t xml:space="preserve"> </w:t>
      </w:r>
      <w:r w:rsidR="006A5486" w:rsidRPr="00AC3F6E">
        <w:rPr>
          <w:rFonts w:ascii="Cambria" w:hAnsi="Cambria" w:cs="Calibri"/>
          <w:sz w:val="24"/>
          <w:szCs w:val="24"/>
        </w:rPr>
        <w:t xml:space="preserve">Ocena punktowa w kryterium „Łączna cena ofertowa </w:t>
      </w:r>
      <w:r w:rsidR="00B04115" w:rsidRPr="00AC3F6E">
        <w:rPr>
          <w:rFonts w:ascii="Cambria" w:hAnsi="Cambria" w:cs="Calibri"/>
          <w:sz w:val="24"/>
          <w:szCs w:val="24"/>
        </w:rPr>
        <w:br/>
      </w:r>
      <w:r w:rsidR="006A5486" w:rsidRPr="00AC3F6E">
        <w:rPr>
          <w:rFonts w:ascii="Cambria" w:hAnsi="Cambria" w:cs="Calibri"/>
          <w:sz w:val="24"/>
          <w:szCs w:val="24"/>
        </w:rPr>
        <w:t xml:space="preserve">brutto” dokonana zostanie na podstawie łącznej ceny ofertowej brutto wskazanej przez Wykonawcę w ofercie i przeliczona według wzoru opisanego w tabeli </w:t>
      </w:r>
      <w:r w:rsidR="00B04115" w:rsidRPr="00AC3F6E">
        <w:rPr>
          <w:rFonts w:ascii="Cambria" w:hAnsi="Cambria" w:cs="Calibri"/>
          <w:sz w:val="24"/>
          <w:szCs w:val="24"/>
        </w:rPr>
        <w:br/>
      </w:r>
      <w:r w:rsidR="006A5486" w:rsidRPr="00AC3F6E">
        <w:rPr>
          <w:rFonts w:ascii="Cambria" w:hAnsi="Cambria" w:cs="Calibri"/>
          <w:sz w:val="24"/>
          <w:szCs w:val="24"/>
        </w:rPr>
        <w:t>powyżej.</w:t>
      </w:r>
    </w:p>
    <w:p w14:paraId="7D8349D6" w14:textId="053C77F8" w:rsidR="007E1BE7" w:rsidRPr="00AC3F6E" w:rsidRDefault="007E1BE7" w:rsidP="0000142B">
      <w:pPr>
        <w:spacing w:after="40" w:line="240" w:lineRule="auto"/>
        <w:ind w:left="828" w:firstLine="306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Do porównania ofert Zamawiający przyjmuje ceny ofert z podatkiem VAT.</w:t>
      </w:r>
    </w:p>
    <w:p w14:paraId="34DB851C" w14:textId="7A24D353" w:rsidR="007E1BE7" w:rsidRPr="00AC3F6E" w:rsidRDefault="007E1BE7" w:rsidP="006A5486">
      <w:pPr>
        <w:spacing w:after="40" w:line="240" w:lineRule="auto"/>
        <w:ind w:left="1134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W kryterium nr 1 można uzyskać maksymalnie </w:t>
      </w:r>
      <w:r w:rsidR="00C21267" w:rsidRPr="00AC3F6E">
        <w:rPr>
          <w:rFonts w:ascii="Cambria" w:hAnsi="Cambria" w:cs="Calibri"/>
          <w:sz w:val="24"/>
          <w:szCs w:val="24"/>
        </w:rPr>
        <w:t>6</w:t>
      </w:r>
      <w:r w:rsidRPr="00AC3F6E">
        <w:rPr>
          <w:rFonts w:ascii="Cambria" w:hAnsi="Cambria" w:cs="Calibri"/>
          <w:sz w:val="24"/>
          <w:szCs w:val="24"/>
        </w:rPr>
        <w:t xml:space="preserve">0,00 pkt. </w:t>
      </w:r>
    </w:p>
    <w:p w14:paraId="3AEE4F28" w14:textId="118EFC5E" w:rsidR="00C21267" w:rsidRPr="00AC3F6E" w:rsidRDefault="00C21267" w:rsidP="00C21267">
      <w:pPr>
        <w:pStyle w:val="Akapitzlist"/>
        <w:numPr>
          <w:ilvl w:val="1"/>
          <w:numId w:val="41"/>
        </w:numPr>
        <w:spacing w:after="4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AC3F6E">
        <w:rPr>
          <w:rFonts w:ascii="Cambria" w:hAnsi="Cambria" w:cs="Calibri"/>
          <w:b/>
          <w:bCs/>
          <w:sz w:val="24"/>
          <w:szCs w:val="24"/>
        </w:rPr>
        <w:t>Kryterium nr 2:</w:t>
      </w:r>
      <w:r w:rsidR="00B41FAD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117E0E" w:rsidRPr="00AC3F6E">
        <w:rPr>
          <w:rFonts w:ascii="Cambria" w:hAnsi="Cambria" w:cs="Calibri"/>
          <w:b/>
          <w:bCs/>
          <w:sz w:val="24"/>
          <w:szCs w:val="24"/>
        </w:rPr>
        <w:t>Kryteria poza</w:t>
      </w:r>
      <w:r w:rsidR="00B41FAD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117E0E" w:rsidRPr="00AC3F6E">
        <w:rPr>
          <w:rFonts w:ascii="Cambria" w:hAnsi="Cambria" w:cs="Calibri"/>
          <w:b/>
          <w:bCs/>
          <w:sz w:val="24"/>
          <w:szCs w:val="24"/>
        </w:rPr>
        <w:t>cenowe (</w:t>
      </w:r>
      <w:r w:rsidRPr="00AC3F6E">
        <w:rPr>
          <w:rFonts w:ascii="Cambria" w:hAnsi="Cambria" w:cs="Calibri"/>
          <w:b/>
          <w:bCs/>
          <w:sz w:val="24"/>
          <w:szCs w:val="24"/>
        </w:rPr>
        <w:t>Jakość</w:t>
      </w:r>
      <w:r w:rsidR="00DF123F" w:rsidRPr="00AC3F6E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117E0E" w:rsidRPr="00AC3F6E">
        <w:rPr>
          <w:rFonts w:ascii="Cambria" w:hAnsi="Cambria" w:cs="Calibri"/>
          <w:b/>
          <w:bCs/>
          <w:sz w:val="24"/>
          <w:szCs w:val="24"/>
        </w:rPr>
        <w:t>-</w:t>
      </w:r>
      <w:r w:rsidR="00DF123F" w:rsidRPr="00AC3F6E">
        <w:rPr>
          <w:rFonts w:ascii="Cambria" w:hAnsi="Cambria" w:cs="Calibri"/>
          <w:b/>
          <w:bCs/>
          <w:sz w:val="24"/>
          <w:szCs w:val="24"/>
        </w:rPr>
        <w:t>J)</w:t>
      </w:r>
      <w:r w:rsidRPr="00AC3F6E">
        <w:rPr>
          <w:rFonts w:ascii="Cambria" w:hAnsi="Cambria" w:cs="Calibri"/>
          <w:b/>
          <w:bCs/>
          <w:sz w:val="24"/>
          <w:szCs w:val="24"/>
        </w:rPr>
        <w:t xml:space="preserve"> -</w:t>
      </w:r>
      <w:r w:rsidR="00B41FAD">
        <w:rPr>
          <w:rFonts w:ascii="Cambria" w:hAnsi="Cambria" w:cs="Calibri"/>
          <w:b/>
          <w:bCs/>
          <w:sz w:val="24"/>
          <w:szCs w:val="24"/>
        </w:rPr>
        <w:t>35</w:t>
      </w:r>
      <w:r w:rsidRPr="00AC3F6E">
        <w:rPr>
          <w:rFonts w:ascii="Cambria" w:hAnsi="Cambria" w:cs="Calibri"/>
          <w:b/>
          <w:bCs/>
          <w:sz w:val="24"/>
          <w:szCs w:val="24"/>
        </w:rPr>
        <w:t>%</w:t>
      </w:r>
    </w:p>
    <w:p w14:paraId="43B3686B" w14:textId="3353D6BE" w:rsidR="00C21267" w:rsidRPr="00AC3F6E" w:rsidRDefault="00C21267" w:rsidP="00C21267">
      <w:pPr>
        <w:pStyle w:val="LO-normal"/>
        <w:spacing w:before="60" w:line="240" w:lineRule="exact"/>
        <w:ind w:left="36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             W kryterium nr 2 można uzyskać max.</w:t>
      </w:r>
      <w:r w:rsidR="007C6CA5" w:rsidRPr="00AC3F6E">
        <w:rPr>
          <w:rFonts w:ascii="Cambria" w:hAnsi="Cambria" w:cs="Calibri"/>
          <w:sz w:val="24"/>
          <w:szCs w:val="24"/>
        </w:rPr>
        <w:t>240</w:t>
      </w:r>
      <w:r w:rsidRPr="00AC3F6E">
        <w:rPr>
          <w:rFonts w:ascii="Cambria" w:hAnsi="Cambria" w:cs="Calibri"/>
          <w:sz w:val="24"/>
          <w:szCs w:val="24"/>
        </w:rPr>
        <w:t xml:space="preserve"> pkt. </w:t>
      </w:r>
    </w:p>
    <w:p w14:paraId="54D07512" w14:textId="1E01CAD1" w:rsidR="00A91DBF" w:rsidRDefault="00C21267" w:rsidP="001F375A">
      <w:pPr>
        <w:pStyle w:val="LO-normal"/>
        <w:spacing w:before="60" w:line="240" w:lineRule="exact"/>
        <w:ind w:left="108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Jakość na zasadach określonych w załącznik</w:t>
      </w:r>
      <w:r w:rsidR="00A77FF0" w:rsidRPr="00AC3F6E">
        <w:rPr>
          <w:rFonts w:ascii="Cambria" w:hAnsi="Cambria" w:cs="Calibri"/>
          <w:sz w:val="24"/>
          <w:szCs w:val="24"/>
        </w:rPr>
        <w:t xml:space="preserve">ach </w:t>
      </w:r>
      <w:r w:rsidRPr="00AC3F6E">
        <w:rPr>
          <w:rFonts w:ascii="Cambria" w:hAnsi="Cambria" w:cs="Calibri"/>
          <w:sz w:val="24"/>
          <w:szCs w:val="24"/>
        </w:rPr>
        <w:t xml:space="preserve"> nr 1</w:t>
      </w:r>
      <w:r w:rsidR="00A77FF0" w:rsidRPr="00AC3F6E">
        <w:rPr>
          <w:rFonts w:ascii="Cambria" w:hAnsi="Cambria" w:cs="Calibri"/>
          <w:sz w:val="24"/>
          <w:szCs w:val="24"/>
        </w:rPr>
        <w:t>A i 1 B</w:t>
      </w:r>
      <w:r w:rsidRPr="00AC3F6E">
        <w:rPr>
          <w:rFonts w:ascii="Cambria" w:hAnsi="Cambria" w:cs="Calibri"/>
          <w:sz w:val="24"/>
          <w:szCs w:val="24"/>
        </w:rPr>
        <w:t xml:space="preserve"> do SWZ</w:t>
      </w:r>
    </w:p>
    <w:p w14:paraId="2485A6BB" w14:textId="734A9C82" w:rsidR="00B41FAD" w:rsidRPr="00AC3F6E" w:rsidRDefault="00B41FAD" w:rsidP="00B41FAD">
      <w:pPr>
        <w:pStyle w:val="Akapitzlist"/>
        <w:numPr>
          <w:ilvl w:val="1"/>
          <w:numId w:val="41"/>
        </w:numPr>
        <w:spacing w:after="4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AC3F6E">
        <w:rPr>
          <w:rFonts w:ascii="Cambria" w:hAnsi="Cambria" w:cs="Calibri"/>
          <w:b/>
          <w:sz w:val="24"/>
          <w:szCs w:val="24"/>
        </w:rPr>
        <w:t xml:space="preserve">Kryterium nr </w:t>
      </w:r>
      <w:r>
        <w:rPr>
          <w:rFonts w:ascii="Cambria" w:hAnsi="Cambria" w:cs="Calibri"/>
          <w:b/>
          <w:sz w:val="24"/>
          <w:szCs w:val="24"/>
        </w:rPr>
        <w:t>3</w:t>
      </w:r>
      <w:r w:rsidRPr="00AC3F6E">
        <w:rPr>
          <w:rFonts w:ascii="Cambria" w:hAnsi="Cambria" w:cs="Calibri"/>
          <w:sz w:val="24"/>
          <w:szCs w:val="24"/>
        </w:rPr>
        <w:t xml:space="preserve">: </w:t>
      </w:r>
      <w:r w:rsidRPr="00AC3F6E">
        <w:rPr>
          <w:rFonts w:ascii="Cambria" w:hAnsi="Cambria" w:cs="Calibri"/>
          <w:b/>
          <w:bCs/>
          <w:sz w:val="24"/>
          <w:szCs w:val="24"/>
        </w:rPr>
        <w:t>:</w:t>
      </w:r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AC3F6E">
        <w:rPr>
          <w:rFonts w:ascii="Cambria" w:hAnsi="Cambria" w:cs="Calibri"/>
          <w:b/>
          <w:bCs/>
          <w:sz w:val="24"/>
          <w:szCs w:val="24"/>
        </w:rPr>
        <w:t>Kryteria poza</w:t>
      </w:r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AC3F6E">
        <w:rPr>
          <w:rFonts w:ascii="Cambria" w:hAnsi="Cambria" w:cs="Calibri"/>
          <w:b/>
          <w:bCs/>
          <w:sz w:val="24"/>
          <w:szCs w:val="24"/>
        </w:rPr>
        <w:t>cenowe (</w:t>
      </w:r>
      <w:r>
        <w:rPr>
          <w:rFonts w:ascii="Cambria" w:hAnsi="Cambria" w:cs="Calibri"/>
          <w:b/>
          <w:bCs/>
          <w:sz w:val="24"/>
          <w:szCs w:val="24"/>
        </w:rPr>
        <w:t>Termin dostawy</w:t>
      </w:r>
      <w:r w:rsidRPr="00AC3F6E">
        <w:rPr>
          <w:rFonts w:ascii="Cambria" w:hAnsi="Cambria" w:cs="Calibri"/>
          <w:b/>
          <w:bCs/>
          <w:sz w:val="24"/>
          <w:szCs w:val="24"/>
        </w:rPr>
        <w:t>-</w:t>
      </w:r>
      <w:r>
        <w:rPr>
          <w:rFonts w:ascii="Cambria" w:hAnsi="Cambria" w:cs="Calibri"/>
          <w:b/>
          <w:bCs/>
          <w:sz w:val="24"/>
          <w:szCs w:val="24"/>
        </w:rPr>
        <w:t>T</w:t>
      </w:r>
      <w:r w:rsidRPr="00AC3F6E">
        <w:rPr>
          <w:rFonts w:ascii="Cambria" w:hAnsi="Cambria" w:cs="Calibri"/>
          <w:b/>
          <w:bCs/>
          <w:sz w:val="24"/>
          <w:szCs w:val="24"/>
        </w:rPr>
        <w:t>) -</w:t>
      </w:r>
      <w:r>
        <w:rPr>
          <w:rFonts w:ascii="Cambria" w:hAnsi="Cambria" w:cs="Calibri"/>
          <w:b/>
          <w:bCs/>
          <w:sz w:val="24"/>
          <w:szCs w:val="24"/>
        </w:rPr>
        <w:t>5</w:t>
      </w:r>
      <w:r w:rsidRPr="00AC3F6E">
        <w:rPr>
          <w:rFonts w:ascii="Cambria" w:hAnsi="Cambria" w:cs="Calibri"/>
          <w:b/>
          <w:bCs/>
          <w:sz w:val="24"/>
          <w:szCs w:val="24"/>
        </w:rPr>
        <w:t>%</w:t>
      </w:r>
    </w:p>
    <w:p w14:paraId="3F59D3EA" w14:textId="7508F814" w:rsidR="00B41FAD" w:rsidRDefault="00B41FAD" w:rsidP="001F375A">
      <w:pPr>
        <w:pStyle w:val="LO-normal"/>
        <w:spacing w:before="60" w:line="240" w:lineRule="exact"/>
        <w:ind w:left="1080"/>
        <w:jc w:val="both"/>
        <w:rPr>
          <w:rFonts w:ascii="Cambria" w:hAnsi="Cambria" w:cs="Calibri"/>
          <w:sz w:val="24"/>
          <w:szCs w:val="24"/>
        </w:rPr>
      </w:pPr>
    </w:p>
    <w:p w14:paraId="58C6FB2E" w14:textId="77777777" w:rsidR="00B41FAD" w:rsidRPr="00AC3F6E" w:rsidRDefault="00B41FAD" w:rsidP="001F375A">
      <w:pPr>
        <w:pStyle w:val="LO-normal"/>
        <w:spacing w:before="60" w:line="240" w:lineRule="exact"/>
        <w:ind w:left="1080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470CF711" w14:textId="77777777" w:rsidR="00C21267" w:rsidRPr="00AC3F6E" w:rsidRDefault="00C21267" w:rsidP="001F375A">
      <w:pPr>
        <w:pStyle w:val="LO-normal"/>
        <w:spacing w:before="60" w:line="240" w:lineRule="exact"/>
        <w:ind w:left="1080"/>
        <w:jc w:val="both"/>
        <w:rPr>
          <w:rFonts w:ascii="Cambria" w:hAnsi="Cambria" w:cs="Calibri"/>
          <w:sz w:val="24"/>
          <w:szCs w:val="24"/>
        </w:rPr>
      </w:pPr>
    </w:p>
    <w:p w14:paraId="5A01E7A6" w14:textId="2864D596" w:rsidR="00F9345B" w:rsidRPr="00AC3F6E" w:rsidRDefault="00C21267" w:rsidP="0000142B">
      <w:pPr>
        <w:spacing w:after="40" w:line="240" w:lineRule="auto"/>
        <w:ind w:left="1134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Przyjmuje się, że 1% = 1 pkt i tak zostanie przeliczona liczba uzyskanych punktów.</w:t>
      </w:r>
    </w:p>
    <w:p w14:paraId="54B3391A" w14:textId="0AED34E6" w:rsidR="004649F3" w:rsidRPr="00AC3F6E" w:rsidRDefault="00C94243" w:rsidP="00FD2FBA">
      <w:pPr>
        <w:pStyle w:val="LO-normal"/>
        <w:spacing w:before="60" w:line="240" w:lineRule="exact"/>
        <w:jc w:val="both"/>
        <w:rPr>
          <w:rFonts w:ascii="Cambria" w:hAnsi="Cambria" w:cs="Calibri"/>
          <w:b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lastRenderedPageBreak/>
        <w:t xml:space="preserve"> </w:t>
      </w:r>
      <w:r w:rsidR="00FD2FBA" w:rsidRPr="00AC3F6E">
        <w:rPr>
          <w:rFonts w:ascii="Cambria" w:hAnsi="Cambria" w:cs="Calibri"/>
          <w:sz w:val="24"/>
          <w:szCs w:val="24"/>
        </w:rPr>
        <w:t xml:space="preserve">            </w:t>
      </w:r>
    </w:p>
    <w:p w14:paraId="48D4BDD7" w14:textId="69C35D3C" w:rsidR="004649F3" w:rsidRPr="00AC3F6E" w:rsidRDefault="00FD2FBA" w:rsidP="009C33ED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b/>
          <w:sz w:val="24"/>
          <w:szCs w:val="24"/>
        </w:rPr>
        <w:t xml:space="preserve">      </w:t>
      </w:r>
      <w:r w:rsidR="004649F3" w:rsidRPr="00AC3F6E">
        <w:rPr>
          <w:rFonts w:ascii="Cambria" w:hAnsi="Cambria" w:cs="Calibri"/>
          <w:b/>
          <w:sz w:val="24"/>
          <w:szCs w:val="24"/>
        </w:rPr>
        <w:t>2.</w:t>
      </w:r>
      <w:r w:rsidR="004649F3" w:rsidRPr="00AC3F6E">
        <w:rPr>
          <w:rFonts w:ascii="Cambria" w:hAnsi="Cambria" w:cs="Calibri"/>
          <w:sz w:val="24"/>
          <w:szCs w:val="24"/>
        </w:rPr>
        <w:t xml:space="preserve"> Powyższym  kryteriom Zamawiający przypisał następujące</w:t>
      </w:r>
      <w:r w:rsidR="004649F3" w:rsidRPr="00AC3F6E">
        <w:rPr>
          <w:rFonts w:ascii="Cambria" w:hAnsi="Cambria" w:cs="Calibri"/>
          <w:b/>
          <w:sz w:val="24"/>
          <w:szCs w:val="24"/>
        </w:rPr>
        <w:t xml:space="preserve"> </w:t>
      </w:r>
      <w:r w:rsidR="004649F3" w:rsidRPr="00AC3F6E">
        <w:rPr>
          <w:rFonts w:ascii="Cambria" w:hAnsi="Cambria" w:cs="Calibri"/>
          <w:sz w:val="24"/>
          <w:szCs w:val="24"/>
        </w:rPr>
        <w:t>znaczenie</w:t>
      </w:r>
      <w:r w:rsidR="004649F3" w:rsidRPr="00AC3F6E">
        <w:rPr>
          <w:rFonts w:ascii="Cambria" w:hAnsi="Cambria" w:cs="Calibri"/>
          <w:b/>
          <w:sz w:val="24"/>
          <w:szCs w:val="24"/>
        </w:rPr>
        <w:t>:</w:t>
      </w:r>
      <w:r w:rsidR="009C33ED" w:rsidRPr="00AC3F6E">
        <w:rPr>
          <w:rFonts w:ascii="Cambria" w:hAnsi="Cambria" w:cs="Calibri"/>
          <w:sz w:val="24"/>
          <w:szCs w:val="24"/>
        </w:rPr>
        <w:t xml:space="preserve"> </w:t>
      </w:r>
    </w:p>
    <w:tbl>
      <w:tblPr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8"/>
        <w:gridCol w:w="847"/>
        <w:gridCol w:w="1110"/>
        <w:gridCol w:w="5357"/>
      </w:tblGrid>
      <w:tr w:rsidR="004649F3" w:rsidRPr="00AC3F6E" w14:paraId="0F625FC6" w14:textId="77777777" w:rsidTr="009C33ED">
        <w:trPr>
          <w:trHeight w:val="48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83CD3B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Kryterium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50807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Waga</w:t>
            </w:r>
          </w:p>
          <w:p w14:paraId="11F1EC35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(%)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FF63E1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Liczba</w:t>
            </w:r>
          </w:p>
          <w:p w14:paraId="48A7722C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punktów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3EE1B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Sposób oceny wg wzoru</w:t>
            </w:r>
          </w:p>
        </w:tc>
      </w:tr>
      <w:tr w:rsidR="004649F3" w:rsidRPr="00AC3F6E" w14:paraId="69308F22" w14:textId="77777777" w:rsidTr="009C33ED">
        <w:trPr>
          <w:trHeight w:val="920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4C00D9DD" w14:textId="74358C63" w:rsidR="004649F3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1.</w:t>
            </w:r>
            <w:r w:rsidR="004649F3" w:rsidRPr="00AC3F6E">
              <w:rPr>
                <w:rFonts w:ascii="Cambria" w:hAnsi="Cambria" w:cs="Calibri"/>
                <w:sz w:val="24"/>
                <w:szCs w:val="24"/>
              </w:rPr>
              <w:t>Łączna cena ofertowa</w:t>
            </w:r>
          </w:p>
          <w:p w14:paraId="57B2D032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brutto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E9F100" w14:textId="53D9C65D" w:rsidR="004649F3" w:rsidRPr="00AC3F6E" w:rsidRDefault="00C8222B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AC3F6E">
              <w:rPr>
                <w:rFonts w:ascii="Cambria" w:hAnsi="Cambria" w:cs="Calibri"/>
                <w:b/>
                <w:sz w:val="24"/>
                <w:szCs w:val="24"/>
              </w:rPr>
              <w:t>6</w:t>
            </w:r>
            <w:r w:rsidR="004649F3" w:rsidRPr="00AC3F6E">
              <w:rPr>
                <w:rFonts w:ascii="Cambria" w:hAnsi="Cambria" w:cs="Calibri"/>
                <w:b/>
                <w:sz w:val="24"/>
                <w:szCs w:val="24"/>
              </w:rPr>
              <w:t>0%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CF3085" w14:textId="47F6C33B" w:rsidR="004649F3" w:rsidRPr="00AC3F6E" w:rsidRDefault="00C8222B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6</w:t>
            </w:r>
            <w:r w:rsidR="004649F3" w:rsidRPr="00AC3F6E">
              <w:rPr>
                <w:rFonts w:ascii="Cambria" w:hAnsi="Cambria" w:cs="Calibri"/>
                <w:sz w:val="24"/>
                <w:szCs w:val="24"/>
              </w:rPr>
              <w:t>0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158A" w14:textId="004D3804" w:rsidR="004649F3" w:rsidRPr="00AC3F6E" w:rsidRDefault="00964727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Cena najniższa brutto *</w:t>
            </w:r>
          </w:p>
          <w:p w14:paraId="6D983AF1" w14:textId="5A6104AE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CN =------</w:t>
            </w:r>
            <w:r w:rsidR="00F2038D" w:rsidRPr="00AC3F6E">
              <w:rPr>
                <w:rFonts w:ascii="Cambria" w:hAnsi="Cambria" w:cs="Calibri"/>
                <w:sz w:val="24"/>
                <w:szCs w:val="24"/>
              </w:rPr>
              <w:t xml:space="preserve">---------------------------- x </w:t>
            </w:r>
            <w:r w:rsidR="00C8222B" w:rsidRPr="00AC3F6E">
              <w:rPr>
                <w:rFonts w:ascii="Cambria" w:hAnsi="Cambria" w:cs="Calibri"/>
                <w:sz w:val="24"/>
                <w:szCs w:val="24"/>
              </w:rPr>
              <w:t>6</w:t>
            </w:r>
            <w:r w:rsidRPr="00AC3F6E">
              <w:rPr>
                <w:rFonts w:ascii="Cambria" w:hAnsi="Cambria" w:cs="Calibri"/>
                <w:sz w:val="24"/>
                <w:szCs w:val="24"/>
              </w:rPr>
              <w:t>0 pkt.</w:t>
            </w:r>
          </w:p>
          <w:p w14:paraId="041A2F15" w14:textId="66B777BB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Cena</w:t>
            </w:r>
            <w:r w:rsidR="00964727" w:rsidRPr="00AC3F6E">
              <w:rPr>
                <w:rFonts w:ascii="Cambria" w:hAnsi="Cambria" w:cs="Calibri"/>
                <w:sz w:val="24"/>
                <w:szCs w:val="24"/>
              </w:rPr>
              <w:t xml:space="preserve"> oferty ocenianej brutto </w:t>
            </w:r>
          </w:p>
          <w:p w14:paraId="7B8CF218" w14:textId="77777777" w:rsidR="004649F3" w:rsidRPr="00AC3F6E" w:rsidRDefault="004649F3" w:rsidP="00747480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21267" w:rsidRPr="00AC3F6E" w14:paraId="56DD8D5E" w14:textId="77777777" w:rsidTr="00DF123F">
        <w:trPr>
          <w:trHeight w:val="744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4A5E1B99" w14:textId="4DB48BE3" w:rsidR="00C21267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2.</w:t>
            </w:r>
            <w:r w:rsidR="00117E0E" w:rsidRPr="00AC3F6E">
              <w:rPr>
                <w:rFonts w:ascii="Cambria" w:hAnsi="Cambria" w:cs="Calibri"/>
                <w:sz w:val="24"/>
                <w:szCs w:val="24"/>
              </w:rPr>
              <w:t>Kryteria poza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117E0E" w:rsidRPr="00AC3F6E">
              <w:rPr>
                <w:rFonts w:ascii="Cambria" w:hAnsi="Cambria" w:cs="Calibri"/>
                <w:sz w:val="24"/>
                <w:szCs w:val="24"/>
              </w:rPr>
              <w:t>cenowe</w:t>
            </w:r>
            <w:r w:rsidR="0000142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117E0E" w:rsidRPr="00AC3F6E">
              <w:rPr>
                <w:rFonts w:ascii="Cambria" w:hAnsi="Cambria" w:cs="Calibri"/>
                <w:sz w:val="24"/>
                <w:szCs w:val="24"/>
              </w:rPr>
              <w:t>(</w:t>
            </w:r>
            <w:r w:rsidR="00C21267" w:rsidRPr="00AC3F6E">
              <w:rPr>
                <w:rFonts w:ascii="Cambria" w:hAnsi="Cambria" w:cs="Calibri"/>
                <w:sz w:val="24"/>
                <w:szCs w:val="24"/>
              </w:rPr>
              <w:t>Jakość</w:t>
            </w:r>
            <w:r w:rsidR="00117E0E" w:rsidRPr="00AC3F6E">
              <w:rPr>
                <w:rFonts w:ascii="Cambria" w:hAnsi="Cambria" w:cs="Calibri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55A2DD" w14:textId="037B9FFC" w:rsidR="00C21267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35</w:t>
            </w:r>
            <w:r w:rsidR="00C21267" w:rsidRPr="00AC3F6E">
              <w:rPr>
                <w:rFonts w:ascii="Cambria" w:hAnsi="Cambria" w:cs="Calibri"/>
                <w:b/>
                <w:sz w:val="24"/>
                <w:szCs w:val="24"/>
              </w:rPr>
              <w:t>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55A970" w14:textId="05463F00" w:rsidR="00C21267" w:rsidRPr="00AC3F6E" w:rsidRDefault="007C6CA5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240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0D86" w14:textId="4927363B" w:rsidR="00C21267" w:rsidRPr="00AC3F6E" w:rsidRDefault="00C21267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J-</w:t>
            </w:r>
            <w:r w:rsidR="007C6CA5" w:rsidRPr="00AC3F6E">
              <w:rPr>
                <w:rFonts w:ascii="Cambria" w:hAnsi="Cambria" w:cs="Calibri"/>
                <w:sz w:val="24"/>
                <w:szCs w:val="24"/>
              </w:rPr>
              <w:t>240</w:t>
            </w:r>
            <w:r w:rsidRPr="00AC3F6E">
              <w:rPr>
                <w:rFonts w:ascii="Cambria" w:hAnsi="Cambria" w:cs="Calibri"/>
                <w:sz w:val="24"/>
                <w:szCs w:val="24"/>
              </w:rPr>
              <w:t xml:space="preserve"> pkt</w:t>
            </w:r>
          </w:p>
        </w:tc>
      </w:tr>
      <w:tr w:rsidR="00B41FAD" w:rsidRPr="00AC3F6E" w14:paraId="6936BDF4" w14:textId="77777777" w:rsidTr="00DF123F">
        <w:trPr>
          <w:trHeight w:val="744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0603B0F7" w14:textId="7572C87A" w:rsidR="00B41FAD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3.Kryteria poza cenowe</w:t>
            </w:r>
          </w:p>
          <w:p w14:paraId="7C8EE231" w14:textId="4F81D5EC" w:rsidR="00B41FAD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(termin dostawy)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8870BC" w14:textId="34ECB8B5" w:rsidR="00B41FAD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598462" w14:textId="7876BB69" w:rsidR="00B41FAD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5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E372" w14:textId="77777777" w:rsidR="00B41FAD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T-5 pkt</w:t>
            </w:r>
          </w:p>
          <w:p w14:paraId="04B4D3AE" w14:textId="63C01FB4" w:rsidR="00B41FAD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 xml:space="preserve"> Do 20</w:t>
            </w:r>
            <w:r w:rsidR="00C85B11">
              <w:rPr>
                <w:rFonts w:ascii="Cambria" w:hAnsi="Cambria" w:cs="Calibri"/>
                <w:sz w:val="24"/>
                <w:szCs w:val="24"/>
              </w:rPr>
              <w:t>.</w:t>
            </w:r>
            <w:r>
              <w:rPr>
                <w:rFonts w:ascii="Cambria" w:hAnsi="Cambria" w:cs="Calibri"/>
                <w:sz w:val="24"/>
                <w:szCs w:val="24"/>
              </w:rPr>
              <w:t>12</w:t>
            </w:r>
            <w:r w:rsidR="00532039">
              <w:rPr>
                <w:rFonts w:ascii="Cambria" w:hAnsi="Cambria" w:cs="Calibri"/>
                <w:sz w:val="24"/>
                <w:szCs w:val="24"/>
              </w:rPr>
              <w:t>.</w:t>
            </w:r>
            <w:r>
              <w:rPr>
                <w:rFonts w:ascii="Cambria" w:hAnsi="Cambria" w:cs="Calibri"/>
                <w:sz w:val="24"/>
                <w:szCs w:val="24"/>
              </w:rPr>
              <w:t>2024r.-0 pkt</w:t>
            </w:r>
          </w:p>
          <w:p w14:paraId="457FDFC8" w14:textId="77777777" w:rsidR="00B41FAD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Do 05.12.2024r.-2 pkt</w:t>
            </w:r>
          </w:p>
          <w:p w14:paraId="4E388442" w14:textId="10617FFC" w:rsidR="00B41FAD" w:rsidRPr="00AC3F6E" w:rsidRDefault="00B41FAD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DO 22.11.2024r.-5 pkt</w:t>
            </w:r>
          </w:p>
        </w:tc>
      </w:tr>
      <w:tr w:rsidR="004649F3" w:rsidRPr="00AC3F6E" w14:paraId="4147037D" w14:textId="77777777" w:rsidTr="00747480"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 w14:paraId="508626A0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RAZEM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 w14:paraId="45849E4B" w14:textId="77777777" w:rsidR="004649F3" w:rsidRPr="00AC3F6E" w:rsidRDefault="004649F3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100%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14:paraId="0BB978BE" w14:textId="57C27CE6" w:rsidR="004649F3" w:rsidRPr="00AC3F6E" w:rsidRDefault="007C6CA5" w:rsidP="00747480">
            <w:pPr>
              <w:pStyle w:val="Zawartotabeli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C3F6E">
              <w:rPr>
                <w:rFonts w:ascii="Cambria" w:hAnsi="Cambria" w:cs="Calibri"/>
                <w:sz w:val="24"/>
                <w:szCs w:val="24"/>
              </w:rPr>
              <w:t>30</w:t>
            </w:r>
            <w:r w:rsidR="00B41FAD">
              <w:rPr>
                <w:rFonts w:ascii="Cambria" w:hAnsi="Cambria" w:cs="Calibri"/>
                <w:sz w:val="24"/>
                <w:szCs w:val="24"/>
              </w:rPr>
              <w:t>5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9CE2A" w14:textId="77777777" w:rsidR="004649F3" w:rsidRPr="00AC3F6E" w:rsidRDefault="004649F3" w:rsidP="00747480">
            <w:pPr>
              <w:pStyle w:val="Zawartotabeli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5C5DB145" w14:textId="77777777" w:rsidR="004649F3" w:rsidRPr="00AC3F6E" w:rsidRDefault="004649F3" w:rsidP="004649F3">
      <w:pPr>
        <w:spacing w:after="40"/>
        <w:ind w:left="425"/>
        <w:jc w:val="both"/>
        <w:rPr>
          <w:rFonts w:ascii="Cambria" w:hAnsi="Cambria" w:cs="Segoe UI"/>
          <w:sz w:val="24"/>
          <w:szCs w:val="24"/>
        </w:rPr>
      </w:pPr>
      <w:r w:rsidRPr="00AC3F6E">
        <w:rPr>
          <w:rFonts w:ascii="Cambria" w:hAnsi="Cambria" w:cs="Segoe UI"/>
          <w:sz w:val="24"/>
          <w:szCs w:val="24"/>
        </w:rPr>
        <w:t xml:space="preserve">   </w:t>
      </w:r>
    </w:p>
    <w:p w14:paraId="2779306E" w14:textId="6E11A187" w:rsidR="00964727" w:rsidRPr="00AC3F6E" w:rsidRDefault="00964727" w:rsidP="004649F3">
      <w:pPr>
        <w:spacing w:after="40"/>
        <w:ind w:left="425"/>
        <w:jc w:val="both"/>
        <w:rPr>
          <w:rFonts w:ascii="Cambria" w:hAnsi="Cambria" w:cs="Segoe UI"/>
          <w:sz w:val="24"/>
          <w:szCs w:val="24"/>
        </w:rPr>
      </w:pPr>
      <w:r w:rsidRPr="00AC3F6E">
        <w:rPr>
          <w:rFonts w:ascii="Cambria" w:hAnsi="Cambria" w:cs="Segoe UI"/>
          <w:sz w:val="24"/>
          <w:szCs w:val="24"/>
        </w:rPr>
        <w:t>* spośród wszystkich złożonych ofert niepodlegających odrzuceniu</w:t>
      </w:r>
    </w:p>
    <w:p w14:paraId="4B3FEA70" w14:textId="77777777" w:rsidR="00964727" w:rsidRPr="00AC3F6E" w:rsidRDefault="00964727" w:rsidP="004649F3">
      <w:pPr>
        <w:spacing w:after="40"/>
        <w:ind w:left="425"/>
        <w:jc w:val="both"/>
        <w:rPr>
          <w:rFonts w:ascii="Cambria" w:hAnsi="Cambria" w:cs="Segoe UI"/>
          <w:sz w:val="24"/>
          <w:szCs w:val="24"/>
        </w:rPr>
      </w:pPr>
    </w:p>
    <w:p w14:paraId="307AF858" w14:textId="77777777" w:rsidR="00964727" w:rsidRPr="00AC3F6E" w:rsidRDefault="00964727" w:rsidP="004649F3">
      <w:pPr>
        <w:spacing w:after="40"/>
        <w:ind w:left="425"/>
        <w:jc w:val="both"/>
        <w:rPr>
          <w:rFonts w:ascii="Cambria" w:hAnsi="Cambria"/>
          <w:sz w:val="24"/>
          <w:szCs w:val="24"/>
        </w:rPr>
      </w:pPr>
    </w:p>
    <w:p w14:paraId="11667C43" w14:textId="35AB8C80" w:rsidR="004649F3" w:rsidRPr="00AC3F6E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Całkowita liczba punktów, jaką otrzyma dana oferta, zostanie obliczona wg poniższego wzoru:</w:t>
      </w:r>
    </w:p>
    <w:p w14:paraId="23B9C1CD" w14:textId="7F75AF00" w:rsidR="004649F3" w:rsidRPr="00AC3F6E" w:rsidRDefault="004649F3" w:rsidP="004649F3">
      <w:pPr>
        <w:spacing w:after="40"/>
        <w:jc w:val="both"/>
        <w:rPr>
          <w:rFonts w:ascii="Cambria" w:hAnsi="Cambria" w:cs="Calibri"/>
          <w:b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ab/>
      </w:r>
      <w:r w:rsidRPr="00AC3F6E">
        <w:rPr>
          <w:rFonts w:ascii="Cambria" w:hAnsi="Cambria" w:cs="Calibri"/>
          <w:sz w:val="24"/>
          <w:szCs w:val="24"/>
        </w:rPr>
        <w:tab/>
      </w:r>
      <w:r w:rsidRPr="00AC3F6E">
        <w:rPr>
          <w:rFonts w:ascii="Cambria" w:hAnsi="Cambria" w:cs="Calibri"/>
          <w:sz w:val="24"/>
          <w:szCs w:val="24"/>
        </w:rPr>
        <w:tab/>
      </w:r>
      <w:r w:rsidRPr="00AC3F6E">
        <w:rPr>
          <w:rFonts w:ascii="Cambria" w:hAnsi="Cambria" w:cs="Calibri"/>
          <w:sz w:val="24"/>
          <w:szCs w:val="24"/>
        </w:rPr>
        <w:tab/>
      </w:r>
      <w:r w:rsidR="00A945BB" w:rsidRPr="00AC3F6E">
        <w:rPr>
          <w:rFonts w:ascii="Cambria" w:hAnsi="Cambria" w:cs="Calibri"/>
          <w:b/>
          <w:sz w:val="24"/>
          <w:szCs w:val="24"/>
        </w:rPr>
        <w:t xml:space="preserve">C =  CN + </w:t>
      </w:r>
      <w:r w:rsidR="00DF123F" w:rsidRPr="00AC3F6E">
        <w:rPr>
          <w:rFonts w:ascii="Cambria" w:hAnsi="Cambria" w:cs="Calibri"/>
          <w:b/>
          <w:sz w:val="24"/>
          <w:szCs w:val="24"/>
        </w:rPr>
        <w:t>J</w:t>
      </w:r>
      <w:r w:rsidR="00532039">
        <w:rPr>
          <w:rFonts w:ascii="Cambria" w:hAnsi="Cambria" w:cs="Calibri"/>
          <w:b/>
          <w:sz w:val="24"/>
          <w:szCs w:val="24"/>
        </w:rPr>
        <w:t xml:space="preserve"> +</w:t>
      </w:r>
      <w:r w:rsidR="00532039" w:rsidRPr="00633DC7">
        <w:rPr>
          <w:rFonts w:ascii="Cambria" w:hAnsi="Cambria" w:cs="Calibri"/>
          <w:b/>
          <w:sz w:val="24"/>
          <w:szCs w:val="24"/>
        </w:rPr>
        <w:t>T</w:t>
      </w:r>
      <w:r w:rsidR="00532039">
        <w:rPr>
          <w:rFonts w:ascii="Cambria" w:hAnsi="Cambria" w:cs="Calibri"/>
          <w:b/>
          <w:sz w:val="24"/>
          <w:szCs w:val="24"/>
        </w:rPr>
        <w:t xml:space="preserve"> </w:t>
      </w:r>
    </w:p>
    <w:p w14:paraId="284C9670" w14:textId="77777777" w:rsidR="004649F3" w:rsidRPr="00AC3F6E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gdzie:</w:t>
      </w:r>
    </w:p>
    <w:p w14:paraId="1D340CAC" w14:textId="77777777" w:rsidR="004649F3" w:rsidRPr="00AC3F6E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C    – całkowita liczba punktów</w:t>
      </w:r>
    </w:p>
    <w:p w14:paraId="70D6EEFC" w14:textId="77777777" w:rsidR="004649F3" w:rsidRPr="00AC3F6E" w:rsidRDefault="004649F3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CN – punkty uzyskane w kryterium „ Łączna cena  ofertowa brutto”</w:t>
      </w:r>
    </w:p>
    <w:p w14:paraId="3C036E0D" w14:textId="331EB615" w:rsidR="00DF123F" w:rsidRPr="00AC3F6E" w:rsidRDefault="00DF123F" w:rsidP="004649F3">
      <w:p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J-        punkty uzyskane w kryterium </w:t>
      </w:r>
      <w:proofErr w:type="spellStart"/>
      <w:r w:rsidR="00117E0E" w:rsidRPr="00AC3F6E">
        <w:rPr>
          <w:rFonts w:ascii="Cambria" w:hAnsi="Cambria" w:cs="Calibri"/>
          <w:sz w:val="24"/>
          <w:szCs w:val="24"/>
        </w:rPr>
        <w:t>Kryteium</w:t>
      </w:r>
      <w:proofErr w:type="spellEnd"/>
      <w:r w:rsidR="00117E0E" w:rsidRPr="00AC3F6E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117E0E" w:rsidRPr="00AC3F6E">
        <w:rPr>
          <w:rFonts w:ascii="Cambria" w:hAnsi="Cambria" w:cs="Calibri"/>
          <w:sz w:val="24"/>
          <w:szCs w:val="24"/>
        </w:rPr>
        <w:t>pozacenowe</w:t>
      </w:r>
      <w:proofErr w:type="spellEnd"/>
      <w:r w:rsidR="00117E0E" w:rsidRPr="00AC3F6E">
        <w:rPr>
          <w:rFonts w:ascii="Cambria" w:hAnsi="Cambria" w:cs="Calibri"/>
          <w:sz w:val="24"/>
          <w:szCs w:val="24"/>
        </w:rPr>
        <w:t>-</w:t>
      </w:r>
      <w:r w:rsidRPr="00AC3F6E">
        <w:rPr>
          <w:rFonts w:ascii="Cambria" w:hAnsi="Cambria" w:cs="Calibri"/>
          <w:sz w:val="24"/>
          <w:szCs w:val="24"/>
        </w:rPr>
        <w:t>„Jakość”</w:t>
      </w:r>
    </w:p>
    <w:p w14:paraId="6C9BCA20" w14:textId="34ADCB6D" w:rsidR="004649F3" w:rsidRPr="00AC3F6E" w:rsidRDefault="004649F3" w:rsidP="00B94B16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Punktacja przyznawana ofertom będzie liczona z dokładnością do dwóch miejsc </w:t>
      </w:r>
      <w:r w:rsidR="00B94B16" w:rsidRPr="00AC3F6E">
        <w:rPr>
          <w:rFonts w:ascii="Cambria" w:hAnsi="Cambria" w:cs="Calibri"/>
          <w:sz w:val="24"/>
          <w:szCs w:val="24"/>
        </w:rPr>
        <w:br/>
      </w:r>
      <w:r w:rsidRPr="00AC3F6E">
        <w:rPr>
          <w:rFonts w:ascii="Cambria" w:hAnsi="Cambria" w:cs="Calibri"/>
          <w:sz w:val="24"/>
          <w:szCs w:val="24"/>
        </w:rPr>
        <w:t>po przecinku. Najwyższa liczba punktów wyznaczy najkorzystniejszą ofertę.</w:t>
      </w:r>
    </w:p>
    <w:p w14:paraId="2FA62FED" w14:textId="5F275EB7" w:rsidR="004649F3" w:rsidRPr="00AC3F6E" w:rsidRDefault="004649F3" w:rsidP="00B94B16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15896C25" w14:textId="0D222025" w:rsidR="004649F3" w:rsidRPr="00AC3F6E" w:rsidRDefault="004649F3" w:rsidP="00B94B16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Ocenie będą podlegać wyłącznie oferty niepodlegające odrzuceniu. </w:t>
      </w:r>
    </w:p>
    <w:p w14:paraId="54068123" w14:textId="04FCC605" w:rsidR="004649F3" w:rsidRPr="00AC3F6E" w:rsidRDefault="004649F3" w:rsidP="00B94B16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W sytuacji, gdy Zamawiający nie będzie mógł dokonać wyboru najkorzystniejszej oferty </w:t>
      </w:r>
      <w:r w:rsidR="00AB125F" w:rsidRPr="00AC3F6E">
        <w:rPr>
          <w:rFonts w:ascii="Cambria" w:hAnsi="Cambria" w:cs="Calibri"/>
          <w:sz w:val="24"/>
          <w:szCs w:val="24"/>
        </w:rPr>
        <w:br/>
      </w:r>
      <w:r w:rsidRPr="00AC3F6E">
        <w:rPr>
          <w:rFonts w:ascii="Cambria" w:hAnsi="Cambria" w:cs="Calibri"/>
          <w:sz w:val="24"/>
          <w:szCs w:val="24"/>
        </w:rPr>
        <w:t xml:space="preserve">ze względu na to, że zostały złożone oferty o takiej samej cenie, wezwie on Wykonawców, </w:t>
      </w:r>
      <w:r w:rsidRPr="00AC3F6E">
        <w:rPr>
          <w:rFonts w:ascii="Cambria" w:hAnsi="Cambria" w:cs="Calibri"/>
          <w:sz w:val="24"/>
          <w:szCs w:val="24"/>
        </w:rPr>
        <w:lastRenderedPageBreak/>
        <w:t xml:space="preserve">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1894F050" w14:textId="5D741FF6" w:rsidR="004649F3" w:rsidRPr="00AC3F6E" w:rsidRDefault="004649F3" w:rsidP="00AB125F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4D3E350" w14:textId="73D86A34" w:rsidR="004649F3" w:rsidRPr="00AC3F6E" w:rsidRDefault="004649F3" w:rsidP="00AB125F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 xml:space="preserve">Zamawiający wybiera najkorzystniejszą ofertę̨ w terminie związania ofertą określonym </w:t>
      </w:r>
      <w:r w:rsidRPr="00AC3F6E">
        <w:rPr>
          <w:rFonts w:ascii="Cambria" w:hAnsi="Cambria" w:cs="Calibri"/>
          <w:sz w:val="24"/>
          <w:szCs w:val="24"/>
        </w:rPr>
        <w:br/>
        <w:t xml:space="preserve">w SWZ. </w:t>
      </w:r>
    </w:p>
    <w:p w14:paraId="6FC43B04" w14:textId="71B26742" w:rsidR="004649F3" w:rsidRPr="00AC3F6E" w:rsidRDefault="004649F3" w:rsidP="00AB125F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Jeżeli termin związania ofertą upłynie przed wybo</w:t>
      </w:r>
      <w:r w:rsidR="00AB125F" w:rsidRPr="00AC3F6E">
        <w:rPr>
          <w:rFonts w:ascii="Cambria" w:hAnsi="Cambria" w:cs="Calibri"/>
          <w:sz w:val="24"/>
          <w:szCs w:val="24"/>
        </w:rPr>
        <w:t>rem najkorzystniejszej oferty, Z</w:t>
      </w:r>
      <w:r w:rsidRPr="00AC3F6E">
        <w:rPr>
          <w:rFonts w:ascii="Cambria" w:hAnsi="Cambria" w:cs="Calibri"/>
          <w:sz w:val="24"/>
          <w:szCs w:val="24"/>
        </w:rPr>
        <w:t xml:space="preserve">amawiający wezwie Wykonawcę̨, którego oferta otrzymała najwyższą ocenę̨, do wyrażenia, w wyznaczonym przez Zamawiającego terminie, pisemnej zgody na wybór jego oferty. </w:t>
      </w:r>
    </w:p>
    <w:p w14:paraId="20A29B4D" w14:textId="1CB44105" w:rsidR="00585EB6" w:rsidRPr="00AC3F6E" w:rsidRDefault="004649F3" w:rsidP="00AB125F">
      <w:pPr>
        <w:pStyle w:val="Akapitzlist"/>
        <w:numPr>
          <w:ilvl w:val="0"/>
          <w:numId w:val="43"/>
        </w:numPr>
        <w:spacing w:after="40"/>
        <w:jc w:val="both"/>
        <w:rPr>
          <w:rFonts w:ascii="Cambria" w:hAnsi="Cambria" w:cs="Calibri"/>
          <w:sz w:val="24"/>
          <w:szCs w:val="24"/>
        </w:rPr>
      </w:pPr>
      <w:r w:rsidRPr="00AC3F6E">
        <w:rPr>
          <w:rFonts w:ascii="Cambria" w:hAnsi="Cambria" w:cs="Calibri"/>
          <w:sz w:val="24"/>
          <w:szCs w:val="24"/>
        </w:rPr>
        <w:t>W przypadku brak</w:t>
      </w:r>
      <w:r w:rsidR="00AB125F" w:rsidRPr="00AC3F6E">
        <w:rPr>
          <w:rFonts w:ascii="Cambria" w:hAnsi="Cambria" w:cs="Calibri"/>
          <w:sz w:val="24"/>
          <w:szCs w:val="24"/>
        </w:rPr>
        <w:t>u zgody, o której mowa w pkt. 9</w:t>
      </w:r>
      <w:r w:rsidRPr="00AC3F6E">
        <w:rPr>
          <w:rFonts w:ascii="Cambria" w:hAnsi="Cambria" w:cs="Calibri"/>
          <w:sz w:val="24"/>
          <w:szCs w:val="24"/>
        </w:rPr>
        <w:t xml:space="preserve">, oferta podlega odrzuceniu, </w:t>
      </w:r>
      <w:r w:rsidRPr="00AC3F6E">
        <w:rPr>
          <w:rFonts w:ascii="Cambria" w:hAnsi="Cambria" w:cs="Calibri"/>
          <w:sz w:val="24"/>
          <w:szCs w:val="24"/>
        </w:rPr>
        <w:br/>
        <w:t>a zamawiający zwraca się̨ o wyrażenie takiej zgody do kolejnego Wykonawcy, którego oferta została najwyżej oceniona, chyba że zachodzą̨ przesłanki do unieważnienia postepowania.</w:t>
      </w:r>
    </w:p>
    <w:p w14:paraId="14015632" w14:textId="77777777" w:rsidR="00CB2740" w:rsidRPr="00AC3F6E" w:rsidRDefault="00F65F86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ab/>
      </w:r>
    </w:p>
    <w:p w14:paraId="12548526" w14:textId="77777777" w:rsidR="00CB2740" w:rsidRPr="00AC3F6E" w:rsidRDefault="00F65F86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15.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4F84B322" w14:textId="77777777" w:rsidR="00CB2740" w:rsidRPr="00AC3F6E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1.     O wyniku niniejszego postępowania Zamawiający powiadomi Wykonawców uczestniczących w postępowaniu oraz zamieści informację o wyborze oferty najkorzystniejszej (zgodnie z art. 253 ustawy PZP) na stronie internetowej prowadzonego postępowania.</w:t>
      </w:r>
    </w:p>
    <w:p w14:paraId="30D8FF43" w14:textId="77777777" w:rsidR="00CB2740" w:rsidRPr="00AC3F6E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2.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 w:rsidRPr="00AC3F6E">
        <w:rPr>
          <w:rFonts w:ascii="Cambria" w:eastAsia="Tahoma" w:hAnsi="Cambria" w:cs="Tahoma"/>
          <w:sz w:val="24"/>
          <w:szCs w:val="24"/>
        </w:rPr>
        <w:br/>
        <w:t>zawiadomienia o wyborze najkorzystniejszej oferty, jeżeli zawiadomienie to zostało przesłane przy użyciu środków komunikacji elektronicznej, albo 15 dni, jeżeli zostało przesłane w inny sposób.</w:t>
      </w:r>
    </w:p>
    <w:p w14:paraId="0FC57400" w14:textId="77777777" w:rsidR="00CB2740" w:rsidRPr="00AC3F6E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3.</w:t>
      </w:r>
      <w:r w:rsidRPr="00AC3F6E"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24FFE27E" w14:textId="77777777" w:rsidR="00CB2740" w:rsidRPr="00AC3F6E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4.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 w:rsidRPr="00AC3F6E"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07A0C1FC" w14:textId="77777777" w:rsidR="00CB2740" w:rsidRPr="00AC3F6E" w:rsidRDefault="00F65F86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Tahoma"/>
          <w:sz w:val="24"/>
          <w:szCs w:val="24"/>
        </w:rPr>
        <w:t>6.</w:t>
      </w:r>
      <w:r w:rsidRPr="00AC3F6E"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 w:rsidRPr="00AC3F6E"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 w:rsidRPr="00AC3F6E">
        <w:rPr>
          <w:rFonts w:ascii="Cambria" w:eastAsia="Tahoma" w:hAnsi="Cambria" w:cs="Tahoma"/>
          <w:sz w:val="24"/>
          <w:szCs w:val="24"/>
        </w:rPr>
        <w:br/>
      </w:r>
      <w:r w:rsidRPr="00AC3F6E">
        <w:rPr>
          <w:rFonts w:ascii="Cambria" w:eastAsia="Tahoma" w:hAnsi="Cambria" w:cs="Tahoma"/>
          <w:sz w:val="24"/>
          <w:szCs w:val="24"/>
        </w:rPr>
        <w:lastRenderedPageBreak/>
        <w:t xml:space="preserve">wypowiedzenia umowy konsorcjum przez któregokolwiek z jego członków do czasu </w:t>
      </w:r>
      <w:r w:rsidRPr="00AC3F6E"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3D3E9B97" w14:textId="77777777" w:rsidR="00CB2740" w:rsidRPr="00AC3F6E" w:rsidRDefault="00CB2740">
      <w:pPr>
        <w:pStyle w:val="LO-normal"/>
        <w:tabs>
          <w:tab w:val="left" w:pos="113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5E3CECB" w14:textId="77777777" w:rsidR="00CB2740" w:rsidRPr="00AC3F6E" w:rsidRDefault="00F65F86" w:rsidP="00B015A6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16.</w:t>
      </w:r>
      <w:r w:rsidRPr="00AC3F6E"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2F80FA8B" w14:textId="52FEFE24" w:rsidR="00CB2740" w:rsidRPr="00AC3F6E" w:rsidRDefault="00F65F86">
      <w:pPr>
        <w:pStyle w:val="LO-normal"/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16.1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 </w:t>
      </w:r>
      <w:r w:rsidRPr="00AC3F6E">
        <w:rPr>
          <w:rFonts w:ascii="Cambria" w:eastAsia="Tahoma" w:hAnsi="Cambria" w:cs="Cambria"/>
          <w:b/>
          <w:sz w:val="24"/>
          <w:szCs w:val="24"/>
        </w:rPr>
        <w:tab/>
      </w:r>
      <w:r w:rsidRPr="00AC3F6E"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załącznik nr </w:t>
      </w:r>
      <w:r w:rsidR="00DF123F" w:rsidRPr="00AC3F6E">
        <w:rPr>
          <w:rFonts w:ascii="Cambria" w:eastAsia="Tahoma" w:hAnsi="Cambria" w:cs="Cambria"/>
          <w:b/>
          <w:sz w:val="24"/>
          <w:szCs w:val="24"/>
        </w:rPr>
        <w:t>4</w:t>
      </w:r>
      <w:r w:rsidRPr="00AC3F6E">
        <w:rPr>
          <w:rFonts w:ascii="Cambria" w:eastAsia="Tahoma" w:hAnsi="Cambria" w:cs="Cambria"/>
          <w:b/>
          <w:sz w:val="24"/>
          <w:szCs w:val="24"/>
        </w:rPr>
        <w:t>.</w:t>
      </w:r>
    </w:p>
    <w:p w14:paraId="02187433" w14:textId="0BEEEFC5" w:rsidR="00CB2740" w:rsidRPr="00AC3F6E" w:rsidRDefault="00F65F86">
      <w:pPr>
        <w:pStyle w:val="LO-normal"/>
        <w:spacing w:before="60" w:line="240" w:lineRule="exact"/>
        <w:ind w:left="567" w:hanging="567"/>
        <w:jc w:val="both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 w:rsidRPr="00AC3F6E"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załącznik nr </w:t>
      </w:r>
      <w:r w:rsidR="00DF123F" w:rsidRPr="00AC3F6E">
        <w:rPr>
          <w:rFonts w:ascii="Cambria" w:eastAsia="Tahoma" w:hAnsi="Cambria" w:cs="Cambria"/>
          <w:b/>
          <w:sz w:val="24"/>
          <w:szCs w:val="24"/>
        </w:rPr>
        <w:t>4</w:t>
      </w:r>
      <w:r w:rsidRPr="00AC3F6E">
        <w:rPr>
          <w:rFonts w:ascii="Cambria" w:eastAsia="Tahoma" w:hAnsi="Cambria" w:cs="Cambria"/>
          <w:b/>
          <w:sz w:val="24"/>
          <w:szCs w:val="24"/>
        </w:rPr>
        <w:t xml:space="preserve"> do SWZ.</w:t>
      </w:r>
    </w:p>
    <w:p w14:paraId="1E5B7F7D" w14:textId="77777777" w:rsidR="00BB7D8E" w:rsidRPr="00AC3F6E" w:rsidRDefault="00BB7D8E">
      <w:pPr>
        <w:pStyle w:val="LO-normal"/>
        <w:spacing w:before="60" w:line="240" w:lineRule="exact"/>
        <w:ind w:left="567" w:hanging="567"/>
        <w:jc w:val="both"/>
        <w:rPr>
          <w:rFonts w:ascii="Cambria" w:hAnsi="Cambria"/>
          <w:sz w:val="24"/>
          <w:szCs w:val="24"/>
        </w:rPr>
      </w:pPr>
    </w:p>
    <w:p w14:paraId="0CAA2FB5" w14:textId="4710FA66" w:rsidR="00BB7D8E" w:rsidRPr="00AC3F6E" w:rsidRDefault="00BB7D8E" w:rsidP="00BB7D8E">
      <w:pPr>
        <w:pStyle w:val="Teksttreci0"/>
        <w:widowControl w:val="0"/>
        <w:shd w:val="clear" w:color="auto" w:fill="auto"/>
        <w:tabs>
          <w:tab w:val="left" w:pos="321"/>
        </w:tabs>
        <w:spacing w:after="40" w:line="204" w:lineRule="auto"/>
        <w:ind w:firstLine="0"/>
        <w:jc w:val="both"/>
        <w:rPr>
          <w:rStyle w:val="Teksttreci"/>
          <w:sz w:val="24"/>
          <w:szCs w:val="24"/>
        </w:rPr>
      </w:pPr>
      <w:r w:rsidRPr="00AC3F6E">
        <w:rPr>
          <w:rStyle w:val="Teksttreci"/>
          <w:b/>
          <w:bCs/>
          <w:sz w:val="24"/>
          <w:szCs w:val="24"/>
        </w:rPr>
        <w:t xml:space="preserve">17.Wymagania dotyczące wadium. </w:t>
      </w:r>
    </w:p>
    <w:p w14:paraId="194001E2" w14:textId="14292F71" w:rsidR="00BB7D8E" w:rsidRPr="00AC3F6E" w:rsidRDefault="00BB7D8E" w:rsidP="00DC0E29">
      <w:pPr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17.1 Warunkiem udziału w postępowaniu o udzielenie zamówienia publicznego jest wniesienie wadium w wysokości:  </w:t>
      </w:r>
      <w:r w:rsidR="00D919DE" w:rsidRPr="00AC3F6E">
        <w:rPr>
          <w:rFonts w:ascii="Cambria" w:eastAsia="Tahoma" w:hAnsi="Cambria" w:cs="Cambria"/>
          <w:b/>
          <w:bCs/>
          <w:sz w:val="24"/>
          <w:szCs w:val="24"/>
        </w:rPr>
        <w:t>225 000,00</w:t>
      </w:r>
      <w:r w:rsidRPr="00AC3F6E">
        <w:rPr>
          <w:rFonts w:ascii="Cambria" w:eastAsia="Tahoma" w:hAnsi="Cambria"/>
          <w:b/>
          <w:sz w:val="24"/>
          <w:szCs w:val="24"/>
        </w:rPr>
        <w:t xml:space="preserve">  zł ( </w:t>
      </w:r>
      <w:r w:rsidR="00D919DE" w:rsidRPr="00AC3F6E">
        <w:rPr>
          <w:rFonts w:ascii="Cambria" w:eastAsia="Tahoma" w:hAnsi="Cambria"/>
          <w:b/>
          <w:sz w:val="24"/>
          <w:szCs w:val="24"/>
        </w:rPr>
        <w:t>dwieście dwadzieścia pięć tysięcy zło</w:t>
      </w:r>
      <w:r w:rsidRPr="00AC3F6E">
        <w:rPr>
          <w:rFonts w:ascii="Cambria" w:eastAsia="Tahoma" w:hAnsi="Cambria"/>
          <w:b/>
          <w:sz w:val="24"/>
          <w:szCs w:val="24"/>
        </w:rPr>
        <w:t>tych  i</w:t>
      </w:r>
      <w:r w:rsidR="00DC0E29" w:rsidRPr="00AC3F6E">
        <w:rPr>
          <w:rFonts w:ascii="Cambria" w:eastAsia="Tahoma" w:hAnsi="Cambria"/>
          <w:b/>
          <w:sz w:val="24"/>
          <w:szCs w:val="24"/>
        </w:rPr>
        <w:t xml:space="preserve"> </w:t>
      </w:r>
      <w:r w:rsidR="00D919DE" w:rsidRPr="00AC3F6E">
        <w:rPr>
          <w:rFonts w:ascii="Cambria" w:eastAsia="Tahoma" w:hAnsi="Cambria"/>
          <w:b/>
          <w:sz w:val="24"/>
          <w:szCs w:val="24"/>
        </w:rPr>
        <w:t>00</w:t>
      </w:r>
      <w:r w:rsidRPr="00AC3F6E">
        <w:rPr>
          <w:rFonts w:ascii="Cambria" w:eastAsia="Tahoma" w:hAnsi="Cambria"/>
          <w:b/>
          <w:sz w:val="24"/>
          <w:szCs w:val="24"/>
        </w:rPr>
        <w:t>/100)</w:t>
      </w:r>
    </w:p>
    <w:p w14:paraId="4794F0C0" w14:textId="6F24EBA1" w:rsidR="00BB7D8E" w:rsidRPr="00AC3F6E" w:rsidRDefault="00BB7D8E" w:rsidP="00BB7D8E">
      <w:pPr>
        <w:spacing w:before="60" w:line="240" w:lineRule="exact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17.2. </w:t>
      </w:r>
      <w:r w:rsidRPr="00AC3F6E">
        <w:rPr>
          <w:rFonts w:ascii="Cambria" w:hAnsi="Cambria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w art. 98 ust. 1 pkt. 2 i 3 oraz ust. 2 ustawy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>.</w:t>
      </w:r>
    </w:p>
    <w:p w14:paraId="37E4D1B0" w14:textId="52CBB30C" w:rsidR="00BB7D8E" w:rsidRPr="00AC3F6E" w:rsidRDefault="00BB7D8E" w:rsidP="00BB7D8E">
      <w:pPr>
        <w:spacing w:before="60" w:line="240" w:lineRule="auto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 xml:space="preserve">17.3. </w:t>
      </w:r>
      <w:r w:rsidRPr="00AC3F6E">
        <w:rPr>
          <w:rFonts w:ascii="Cambria" w:hAnsi="Cambria"/>
          <w:sz w:val="24"/>
          <w:szCs w:val="24"/>
        </w:rPr>
        <w:t>Wadium może być wnoszone w jednej lub kilku następujących formach:</w:t>
      </w:r>
    </w:p>
    <w:p w14:paraId="604D21E8" w14:textId="77777777" w:rsidR="00BB7D8E" w:rsidRPr="00AC3F6E" w:rsidRDefault="00BB7D8E" w:rsidP="00BB7D8E">
      <w:pPr>
        <w:tabs>
          <w:tab w:val="left" w:pos="709"/>
        </w:tabs>
        <w:spacing w:after="120" w:line="240" w:lineRule="auto"/>
        <w:ind w:left="709" w:hanging="425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1)</w:t>
      </w:r>
      <w:r w:rsidRPr="00AC3F6E">
        <w:rPr>
          <w:rFonts w:ascii="Cambria" w:hAnsi="Cambria"/>
          <w:sz w:val="24"/>
          <w:szCs w:val="24"/>
        </w:rPr>
        <w:tab/>
        <w:t>pieniądzu,</w:t>
      </w:r>
    </w:p>
    <w:p w14:paraId="0A1A9A60" w14:textId="77777777" w:rsidR="00BB7D8E" w:rsidRPr="00AC3F6E" w:rsidRDefault="00BB7D8E" w:rsidP="00BB7D8E">
      <w:pPr>
        <w:tabs>
          <w:tab w:val="left" w:pos="709"/>
        </w:tabs>
        <w:spacing w:after="120" w:line="240" w:lineRule="auto"/>
        <w:ind w:left="709" w:hanging="425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2)   gwarancjach bankowych,                    </w:t>
      </w:r>
    </w:p>
    <w:p w14:paraId="39A1073A" w14:textId="77777777" w:rsidR="00BB7D8E" w:rsidRPr="00AC3F6E" w:rsidRDefault="00BB7D8E" w:rsidP="00BB7D8E">
      <w:pPr>
        <w:tabs>
          <w:tab w:val="left" w:pos="709"/>
        </w:tabs>
        <w:spacing w:after="120" w:line="240" w:lineRule="auto"/>
        <w:ind w:left="709" w:hanging="425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3) </w:t>
      </w:r>
      <w:r w:rsidRPr="00AC3F6E">
        <w:rPr>
          <w:rFonts w:ascii="Cambria" w:hAnsi="Cambria"/>
          <w:sz w:val="24"/>
          <w:szCs w:val="24"/>
        </w:rPr>
        <w:tab/>
        <w:t xml:space="preserve">gwarancjach ubezpieczeniowych, </w:t>
      </w:r>
    </w:p>
    <w:p w14:paraId="719F184E" w14:textId="77777777" w:rsidR="00BB7D8E" w:rsidRPr="00AC3F6E" w:rsidRDefault="00BB7D8E" w:rsidP="00BB7D8E">
      <w:pPr>
        <w:tabs>
          <w:tab w:val="left" w:pos="709"/>
        </w:tabs>
        <w:spacing w:after="120" w:line="240" w:lineRule="auto"/>
        <w:ind w:left="709" w:hanging="425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4)</w:t>
      </w:r>
      <w:r w:rsidRPr="00AC3F6E">
        <w:rPr>
          <w:rFonts w:ascii="Cambria" w:hAnsi="Cambria"/>
          <w:sz w:val="24"/>
          <w:szCs w:val="24"/>
        </w:rPr>
        <w:tab/>
        <w:t>poręczeniach udzielanych przez podmioty, o których mowa w art. 6b ust. 5 pkt 2 ustawy z dnia 9 listopada 2000 r. o utworzeniu Polskiej Agencji Rozwoju Przedsiębiorczości (tj. Dz.U. z 2020 r. poz. 299).</w:t>
      </w:r>
    </w:p>
    <w:p w14:paraId="7F74592D" w14:textId="0F6EC033" w:rsidR="00BB7D8E" w:rsidRPr="00AC3F6E" w:rsidRDefault="00BB7D8E" w:rsidP="00BB7D8E">
      <w:pPr>
        <w:ind w:right="20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17.4.</w:t>
      </w:r>
      <w:r w:rsidRPr="00AC3F6E">
        <w:rPr>
          <w:rFonts w:ascii="Cambria" w:hAnsi="Cambria"/>
          <w:sz w:val="24"/>
          <w:szCs w:val="24"/>
        </w:rPr>
        <w:tab/>
        <w:t xml:space="preserve">Wadium wnoszone w pieniądzu wpłaca się przelewem na rachunek bankowy Zamawiającego: </w:t>
      </w:r>
      <w:bookmarkStart w:id="2" w:name="_Hlk120113558"/>
      <w:r w:rsidRPr="00AC3F6E">
        <w:rPr>
          <w:rFonts w:ascii="Cambria" w:hAnsi="Cambria"/>
          <w:sz w:val="24"/>
          <w:szCs w:val="24"/>
        </w:rPr>
        <w:t xml:space="preserve">Wojewódzki  Szpital Specjalistyczny  im. J. </w:t>
      </w:r>
      <w:proofErr w:type="spellStart"/>
      <w:r w:rsidRPr="00AC3F6E">
        <w:rPr>
          <w:rFonts w:ascii="Cambria" w:hAnsi="Cambria"/>
          <w:sz w:val="24"/>
          <w:szCs w:val="24"/>
        </w:rPr>
        <w:t>Gromkowskiego</w:t>
      </w:r>
      <w:proofErr w:type="spellEnd"/>
      <w:r w:rsidRPr="00AC3F6E">
        <w:rPr>
          <w:rFonts w:ascii="Cambria" w:hAnsi="Cambria"/>
          <w:sz w:val="24"/>
          <w:szCs w:val="24"/>
        </w:rPr>
        <w:t xml:space="preserve">  Wrocław ul. Koszarowa 5, 51-149 Wrocław, </w:t>
      </w:r>
    </w:p>
    <w:p w14:paraId="2D8E0278" w14:textId="77777777" w:rsidR="00BB7D8E" w:rsidRPr="00AC3F6E" w:rsidRDefault="00BB7D8E" w:rsidP="00BB7D8E">
      <w:pPr>
        <w:ind w:right="203"/>
        <w:rPr>
          <w:rFonts w:ascii="Cambria" w:hAnsi="Cambria"/>
          <w:b/>
          <w:bCs/>
          <w:sz w:val="24"/>
          <w:szCs w:val="24"/>
        </w:rPr>
      </w:pPr>
      <w:r w:rsidRPr="00AC3F6E">
        <w:rPr>
          <w:rFonts w:ascii="Cambria" w:hAnsi="Cambria"/>
          <w:i/>
          <w:iCs/>
          <w:sz w:val="24"/>
          <w:szCs w:val="24"/>
        </w:rPr>
        <w:t>nr rachunku bankowego</w:t>
      </w:r>
      <w:r w:rsidRPr="00AC3F6E">
        <w:rPr>
          <w:rFonts w:ascii="Cambria" w:hAnsi="Cambria"/>
          <w:sz w:val="24"/>
          <w:szCs w:val="24"/>
        </w:rPr>
        <w:t xml:space="preserve">: </w:t>
      </w:r>
      <w:bookmarkEnd w:id="2"/>
      <w:r w:rsidRPr="00AC3F6E">
        <w:rPr>
          <w:rFonts w:ascii="Cambria" w:hAnsi="Cambria"/>
          <w:b/>
          <w:bCs/>
          <w:sz w:val="24"/>
          <w:szCs w:val="24"/>
        </w:rPr>
        <w:t xml:space="preserve">76 1020 5226 0000 6002 0815 7283 </w:t>
      </w:r>
    </w:p>
    <w:p w14:paraId="3C017775" w14:textId="77777777" w:rsidR="00BB7D8E" w:rsidRPr="00AC3F6E" w:rsidRDefault="00BB7D8E" w:rsidP="00BB7D8E">
      <w:pPr>
        <w:ind w:right="203"/>
        <w:rPr>
          <w:rFonts w:ascii="Cambria" w:hAnsi="Cambria"/>
          <w:b/>
          <w:bCs/>
          <w:sz w:val="24"/>
          <w:szCs w:val="24"/>
        </w:rPr>
      </w:pPr>
    </w:p>
    <w:p w14:paraId="5C567B72" w14:textId="09E371E1" w:rsidR="00DC0E29" w:rsidRPr="00AC3F6E" w:rsidRDefault="00BB7D8E" w:rsidP="00DC0E29">
      <w:pPr>
        <w:jc w:val="both"/>
        <w:rPr>
          <w:rFonts w:ascii="Cambria" w:hAnsi="Cambria" w:cs="Tahoma"/>
          <w:sz w:val="24"/>
          <w:szCs w:val="24"/>
        </w:rPr>
      </w:pPr>
      <w:r w:rsidRPr="00AC3F6E">
        <w:rPr>
          <w:rFonts w:ascii="Cambria" w:hAnsi="Cambria"/>
          <w:i/>
          <w:iCs/>
          <w:sz w:val="24"/>
          <w:szCs w:val="24"/>
        </w:rPr>
        <w:t>z dopiskiem</w:t>
      </w:r>
      <w:r w:rsidRPr="00AC3F6E">
        <w:rPr>
          <w:rFonts w:ascii="Cambria" w:hAnsi="Cambria"/>
          <w:sz w:val="24"/>
          <w:szCs w:val="24"/>
        </w:rPr>
        <w:t xml:space="preserve">: ” </w:t>
      </w:r>
      <w:r w:rsidR="00DC0E29" w:rsidRPr="00AC3F6E">
        <w:rPr>
          <w:rFonts w:ascii="Cambria" w:eastAsia="Arial Unicode MS" w:hAnsi="Cambria" w:cs="Tahoma"/>
          <w:b/>
          <w:bCs/>
          <w:kern w:val="2"/>
          <w:sz w:val="24"/>
          <w:szCs w:val="24"/>
          <w:lang w:eastAsia="hi-IN" w:bidi="hi-IN"/>
        </w:rPr>
        <w:t xml:space="preserve">PN 45/24-Dostawa rezonansu magnetycznego wraz z </w:t>
      </w:r>
      <w:r w:rsidR="00DC0E29" w:rsidRPr="00AC3F6E">
        <w:rPr>
          <w:rFonts w:ascii="Cambria" w:hAnsi="Cambria" w:cs="Tahoma"/>
          <w:b/>
          <w:bCs/>
          <w:sz w:val="24"/>
          <w:szCs w:val="24"/>
        </w:rPr>
        <w:t>adaptacją i wyposażeniem pomieszczeń”</w:t>
      </w:r>
    </w:p>
    <w:p w14:paraId="1F509062" w14:textId="7CCAACB6" w:rsidR="00BB7D8E" w:rsidRPr="00AC3F6E" w:rsidRDefault="00BB7D8E" w:rsidP="00BB7D8E">
      <w:pPr>
        <w:ind w:right="203"/>
        <w:rPr>
          <w:rFonts w:ascii="Cambria" w:hAnsi="Cambria"/>
          <w:sz w:val="24"/>
          <w:szCs w:val="24"/>
        </w:rPr>
      </w:pPr>
    </w:p>
    <w:p w14:paraId="70BFC103" w14:textId="77777777" w:rsidR="00BB7D8E" w:rsidRPr="00AC3F6E" w:rsidRDefault="00BB7D8E" w:rsidP="00BB7D8E">
      <w:pPr>
        <w:ind w:right="203"/>
        <w:rPr>
          <w:rFonts w:ascii="Cambria" w:eastAsia="Calibri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 Za termin wniesienia wadium w formie pieniężnej zostanie przyjęty termin uznania rachunku Zamawiającego.</w:t>
      </w:r>
    </w:p>
    <w:p w14:paraId="075C7FE3" w14:textId="1B438CDC" w:rsidR="00BB7D8E" w:rsidRPr="00AC3F6E" w:rsidRDefault="00BB7D8E" w:rsidP="00BB7D8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17.5.</w:t>
      </w:r>
      <w:r w:rsidRPr="00AC3F6E">
        <w:rPr>
          <w:rFonts w:ascii="Cambria" w:hAnsi="Cambria"/>
          <w:sz w:val="24"/>
          <w:szCs w:val="24"/>
        </w:rPr>
        <w:tab/>
        <w:t xml:space="preserve">Wadium wnoszone w formie innej niż pieniężna musi być wniesione w oryginale w postaci elektronicznej (opatrzonej kwalifikowanym podpisem elektronicznym lub podpisem zaufanym lub podpisem osobistym osób upoważnionych do jego wystawienia). </w:t>
      </w:r>
      <w:r w:rsidRPr="00AC3F6E">
        <w:rPr>
          <w:rFonts w:ascii="Cambria" w:hAnsi="Cambria"/>
          <w:sz w:val="24"/>
          <w:szCs w:val="24"/>
          <w:u w:val="single"/>
        </w:rPr>
        <w:lastRenderedPageBreak/>
        <w:t>Zamawiający nie dopuszcza możliwości złożenia skanu dokumentu wadialnego opatrzonego ww. podpisami.</w:t>
      </w:r>
      <w:r w:rsidRPr="00AC3F6E">
        <w:rPr>
          <w:rFonts w:ascii="Cambria" w:hAnsi="Cambria"/>
          <w:sz w:val="24"/>
          <w:szCs w:val="24"/>
        </w:rPr>
        <w:t xml:space="preserve"> </w:t>
      </w:r>
    </w:p>
    <w:p w14:paraId="02A2DB3F" w14:textId="00E6B2C7" w:rsidR="00BB7D8E" w:rsidRPr="00AC3F6E" w:rsidRDefault="00BB7D8E" w:rsidP="00BB7D8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17.6. Gwarancja lub poręczenie musi zawierać w swojej treści nieodwołalne i bezwarunkowe zobowiązane wystawcy dokumentu do zapłaty na rzecz Zamawiającego kwoty wadium płatne na pierwsze pisemne żądanie Zamawiającego. W treści poręczenia lub gwarancji powinna znaleźć się nazwa oraz nr sprawy postepowania. Z treści powinno jednoznacznie wynikać zobowiązanie gwaranta do zapłaty całej kwoty wadium. Wadium należy załączyć do oferty wykonawcy. Zwrot wadium nastąpi zgodnie z art. 98 ustawy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>.</w:t>
      </w:r>
    </w:p>
    <w:p w14:paraId="3CC1A0B5" w14:textId="1BF8007C" w:rsidR="00BB7D8E" w:rsidRPr="00AC3F6E" w:rsidRDefault="00BB7D8E" w:rsidP="00BB7D8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17.7.</w:t>
      </w:r>
      <w:r w:rsidRPr="00AC3F6E">
        <w:rPr>
          <w:rFonts w:ascii="Cambria" w:hAnsi="Cambria"/>
          <w:sz w:val="24"/>
          <w:szCs w:val="24"/>
        </w:rPr>
        <w:tab/>
        <w:t xml:space="preserve">Zamawiający zatrzymuje wadium wraz z odsetkami zgodnie z treścią art. 98 ust. 6 ustawy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 xml:space="preserve">. </w:t>
      </w:r>
    </w:p>
    <w:p w14:paraId="6B3F08A9" w14:textId="2C4B6BB9" w:rsidR="00BB7D8E" w:rsidRPr="00AC3F6E" w:rsidRDefault="00BB7D8E" w:rsidP="00BB7D8E">
      <w:pPr>
        <w:tabs>
          <w:tab w:val="left" w:pos="567"/>
          <w:tab w:val="left" w:pos="851"/>
        </w:tabs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17.8.</w:t>
      </w:r>
      <w:r w:rsidRPr="00AC3F6E">
        <w:rPr>
          <w:rFonts w:ascii="Cambria" w:hAnsi="Cambria"/>
          <w:sz w:val="24"/>
          <w:szCs w:val="24"/>
        </w:rPr>
        <w:tab/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>.</w:t>
      </w:r>
    </w:p>
    <w:p w14:paraId="534C2D98" w14:textId="5D410FC3" w:rsidR="00BB7D8E" w:rsidRPr="00AC3F6E" w:rsidRDefault="001F3300" w:rsidP="00BB7D8E">
      <w:pPr>
        <w:spacing w:before="120" w:after="120" w:line="240" w:lineRule="auto"/>
        <w:ind w:left="567" w:hanging="567"/>
        <w:rPr>
          <w:rFonts w:ascii="Cambria" w:hAnsi="Cambria"/>
          <w:b/>
          <w:sz w:val="24"/>
          <w:szCs w:val="24"/>
        </w:rPr>
      </w:pPr>
      <w:r w:rsidRPr="00AC3F6E">
        <w:rPr>
          <w:rFonts w:ascii="Cambria" w:hAnsi="Cambria"/>
          <w:b/>
          <w:sz w:val="24"/>
          <w:szCs w:val="24"/>
        </w:rPr>
        <w:t>18.</w:t>
      </w:r>
      <w:r w:rsidR="00BB7D8E" w:rsidRPr="00AC3F6E">
        <w:rPr>
          <w:rFonts w:ascii="Cambria" w:hAnsi="Cambria"/>
          <w:b/>
          <w:sz w:val="24"/>
          <w:szCs w:val="24"/>
        </w:rPr>
        <w:t>Wymagania dotyczące zabezpieczenia należytego wykonania umowy.</w:t>
      </w:r>
    </w:p>
    <w:p w14:paraId="2C7E10D6" w14:textId="77777777" w:rsidR="00BB7D8E" w:rsidRPr="00AC3F6E" w:rsidRDefault="00BB7D8E" w:rsidP="00BB7D8E">
      <w:pPr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18.1.</w:t>
      </w:r>
      <w:r w:rsidRPr="00AC3F6E">
        <w:rPr>
          <w:rFonts w:ascii="Cambria" w:hAnsi="Cambria"/>
          <w:sz w:val="24"/>
          <w:szCs w:val="24"/>
        </w:rPr>
        <w:tab/>
        <w:t xml:space="preserve">Zabezpieczenie służy pokryciu roszczeń z tytułu niewykonania lub nienależytego wykonania umowy przez Wykonawcę. </w:t>
      </w:r>
    </w:p>
    <w:p w14:paraId="7B58BBCD" w14:textId="77777777" w:rsidR="00BB7D8E" w:rsidRPr="00AC3F6E" w:rsidRDefault="00BB7D8E" w:rsidP="00BB7D8E">
      <w:pPr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18.2.</w:t>
      </w:r>
      <w:r w:rsidRPr="00AC3F6E">
        <w:rPr>
          <w:rFonts w:ascii="Cambria" w:hAnsi="Cambria"/>
          <w:sz w:val="24"/>
          <w:szCs w:val="24"/>
        </w:rPr>
        <w:tab/>
        <w:t xml:space="preserve">Zamawiający ustala zabezpieczenie należytego wykonania umowy w wysokości 5 % ceny ofertowej brutto podanej w ofercie. </w:t>
      </w:r>
    </w:p>
    <w:p w14:paraId="1629B46A" w14:textId="77777777" w:rsidR="00BB7D8E" w:rsidRPr="00AC3F6E" w:rsidRDefault="00BB7D8E" w:rsidP="00BB7D8E">
      <w:pPr>
        <w:spacing w:before="120" w:after="120" w:line="240" w:lineRule="auto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18.3.</w:t>
      </w:r>
      <w:r w:rsidRPr="00AC3F6E">
        <w:rPr>
          <w:rFonts w:ascii="Cambria" w:hAnsi="Cambria"/>
          <w:sz w:val="24"/>
          <w:szCs w:val="24"/>
        </w:rPr>
        <w:tab/>
        <w:t xml:space="preserve">Wybrany Wykonawca zobowiązany jest wnieść zabezpieczenie należytego wykonania umowy przed zawarciem umowy. </w:t>
      </w:r>
    </w:p>
    <w:p w14:paraId="58FB139C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18.4.</w:t>
      </w:r>
      <w:r w:rsidRPr="00AC3F6E">
        <w:rPr>
          <w:rFonts w:ascii="Cambria" w:hAnsi="Cambria"/>
          <w:sz w:val="24"/>
          <w:szCs w:val="24"/>
        </w:rPr>
        <w:tab/>
        <w:t xml:space="preserve">Zabezpieczenie należytego wykonania umowy może być wniesione według wyboru Wykonawcy w jednej lub kilku następujących formach przewidzianych w art. 450 ust. 1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>:</w:t>
      </w:r>
    </w:p>
    <w:p w14:paraId="332C1DFE" w14:textId="77777777" w:rsidR="00BB7D8E" w:rsidRPr="00AC3F6E" w:rsidRDefault="00BB7D8E" w:rsidP="00BB7D8E">
      <w:pPr>
        <w:numPr>
          <w:ilvl w:val="0"/>
          <w:numId w:val="46"/>
        </w:numPr>
        <w:suppressAutoHyphens/>
        <w:spacing w:before="120" w:after="120"/>
        <w:contextualSpacing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pieniądzu, </w:t>
      </w:r>
    </w:p>
    <w:p w14:paraId="3E875657" w14:textId="77777777" w:rsidR="00BB7D8E" w:rsidRPr="00AC3F6E" w:rsidRDefault="00BB7D8E" w:rsidP="00BB7D8E">
      <w:pPr>
        <w:numPr>
          <w:ilvl w:val="0"/>
          <w:numId w:val="46"/>
        </w:numPr>
        <w:suppressAutoHyphens/>
        <w:spacing w:before="120" w:after="120"/>
        <w:contextualSpacing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poręczeniach bankowych lub poręczeniach spółdzielczej kasy oszczędnościowo-kredytowej, z tym że zobowiązanie kasy jest zawsze zobowiązaniem pieniężnym, </w:t>
      </w:r>
    </w:p>
    <w:p w14:paraId="690822DE" w14:textId="77777777" w:rsidR="00BB7D8E" w:rsidRPr="00AC3F6E" w:rsidRDefault="00BB7D8E" w:rsidP="00BB7D8E">
      <w:pPr>
        <w:numPr>
          <w:ilvl w:val="0"/>
          <w:numId w:val="46"/>
        </w:numPr>
        <w:suppressAutoHyphens/>
        <w:spacing w:before="120" w:after="120"/>
        <w:contextualSpacing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gwarancjach bankowych, </w:t>
      </w:r>
    </w:p>
    <w:p w14:paraId="782E81A0" w14:textId="77777777" w:rsidR="00BB7D8E" w:rsidRPr="00AC3F6E" w:rsidRDefault="00BB7D8E" w:rsidP="00BB7D8E">
      <w:pPr>
        <w:numPr>
          <w:ilvl w:val="0"/>
          <w:numId w:val="46"/>
        </w:numPr>
        <w:suppressAutoHyphens/>
        <w:spacing w:before="120" w:after="120"/>
        <w:contextualSpacing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gwarancjach ubezpieczeniowych, </w:t>
      </w:r>
    </w:p>
    <w:p w14:paraId="2B2FD54E" w14:textId="77777777" w:rsidR="00BB7D8E" w:rsidRPr="00AC3F6E" w:rsidRDefault="00BB7D8E" w:rsidP="00BB7D8E">
      <w:pPr>
        <w:numPr>
          <w:ilvl w:val="0"/>
          <w:numId w:val="46"/>
        </w:numPr>
        <w:suppressAutoHyphens/>
        <w:spacing w:before="120" w:after="120"/>
        <w:contextualSpacing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poręczeniach udzielanych przez podmioty, o których mowa w art. 6b ust. 5 pkt. 2 ustawy z  dnia 9 listopada 2000 r. o utworzeniu Polskiej Agencji Rozwoju Przedsiębiorczości. </w:t>
      </w:r>
    </w:p>
    <w:p w14:paraId="6516E6AD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18.5.</w:t>
      </w:r>
      <w:r w:rsidRPr="00AC3F6E">
        <w:rPr>
          <w:rFonts w:ascii="Cambria" w:hAnsi="Cambria"/>
          <w:sz w:val="24"/>
          <w:szCs w:val="24"/>
        </w:rPr>
        <w:tab/>
        <w:t xml:space="preserve">Zabezpieczenie w formie pieniężnej należy wnieść przelewem na rachunek bankowy Zamawiającego: Wojewódzki  Szpital Specjalistyczny  im. J. </w:t>
      </w:r>
      <w:proofErr w:type="spellStart"/>
      <w:r w:rsidRPr="00AC3F6E">
        <w:rPr>
          <w:rFonts w:ascii="Cambria" w:hAnsi="Cambria"/>
          <w:sz w:val="24"/>
          <w:szCs w:val="24"/>
        </w:rPr>
        <w:t>Gromkowskiego</w:t>
      </w:r>
      <w:proofErr w:type="spellEnd"/>
      <w:r w:rsidRPr="00AC3F6E">
        <w:rPr>
          <w:rFonts w:ascii="Cambria" w:hAnsi="Cambria"/>
          <w:sz w:val="24"/>
          <w:szCs w:val="24"/>
        </w:rPr>
        <w:t xml:space="preserve">  Wrocław ul. Koszarowa 5, 51-149 Wrocław, nr rachunku bankowego:</w:t>
      </w:r>
    </w:p>
    <w:p w14:paraId="3A9C76C8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 </w:t>
      </w:r>
      <w:r w:rsidRPr="00AC3F6E">
        <w:rPr>
          <w:rFonts w:ascii="Cambria" w:hAnsi="Cambria"/>
          <w:b/>
          <w:bCs/>
          <w:sz w:val="24"/>
          <w:szCs w:val="24"/>
          <w:highlight w:val="lightGray"/>
        </w:rPr>
        <w:t xml:space="preserve">76 1020 5226 0000 6002 0815 7283 </w:t>
      </w:r>
      <w:r w:rsidRPr="00AC3F6E">
        <w:rPr>
          <w:rFonts w:ascii="Cambria" w:hAnsi="Cambria"/>
          <w:sz w:val="24"/>
          <w:szCs w:val="24"/>
          <w:highlight w:val="lightGray"/>
          <w:shd w:val="clear" w:color="auto" w:fill="FFFF00"/>
        </w:rPr>
        <w:t xml:space="preserve"> </w:t>
      </w:r>
      <w:r w:rsidRPr="00AC3F6E">
        <w:rPr>
          <w:rFonts w:ascii="Cambria" w:hAnsi="Cambria"/>
          <w:sz w:val="24"/>
          <w:szCs w:val="24"/>
          <w:highlight w:val="lightGray"/>
        </w:rPr>
        <w:t>z</w:t>
      </w:r>
      <w:r w:rsidRPr="00AC3F6E">
        <w:rPr>
          <w:rFonts w:ascii="Cambria" w:hAnsi="Cambria"/>
          <w:sz w:val="24"/>
          <w:szCs w:val="24"/>
        </w:rPr>
        <w:t xml:space="preserve"> adnotacją w tytule przelewu: Zabezpieczenie należytego wykonania + nazwa postępowania. </w:t>
      </w:r>
    </w:p>
    <w:p w14:paraId="1F859AC5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lastRenderedPageBreak/>
        <w:t>18.6.</w:t>
      </w:r>
      <w:r w:rsidRPr="00AC3F6E">
        <w:rPr>
          <w:rFonts w:ascii="Cambria" w:hAnsi="Cambria"/>
          <w:sz w:val="24"/>
          <w:szCs w:val="24"/>
        </w:rPr>
        <w:tab/>
        <w:t xml:space="preserve">Jeżeli Wykonawca, którego oferta została wybrana nie wnosi zabezpieczenia należytego wykonania umowy w wyznaczonym terminie przed zawarciem umowy, Zamawiający na podstawie art. 263 </w:t>
      </w:r>
      <w:proofErr w:type="spellStart"/>
      <w:r w:rsidRPr="00AC3F6E">
        <w:rPr>
          <w:rFonts w:ascii="Cambria" w:hAnsi="Cambria"/>
          <w:sz w:val="24"/>
          <w:szCs w:val="24"/>
        </w:rPr>
        <w:t>Pzp</w:t>
      </w:r>
      <w:proofErr w:type="spellEnd"/>
      <w:r w:rsidRPr="00AC3F6E">
        <w:rPr>
          <w:rFonts w:ascii="Cambria" w:hAnsi="Cambria"/>
          <w:sz w:val="24"/>
          <w:szCs w:val="24"/>
        </w:rPr>
        <w:t xml:space="preserve"> może dokonać ponownego badania i oceny ofert spośród ofert pozostałych albo unieważnić postępowanie. </w:t>
      </w:r>
    </w:p>
    <w:p w14:paraId="638F2F50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18.7.</w:t>
      </w:r>
      <w:r w:rsidRPr="00AC3F6E">
        <w:rPr>
          <w:rFonts w:ascii="Cambria" w:hAnsi="Cambria"/>
          <w:sz w:val="24"/>
          <w:szCs w:val="24"/>
        </w:rPr>
        <w:tab/>
        <w:t xml:space="preserve">Jeżeli zabezpieczenie wniesiono w pieniądzu, Zamawiający przechowuje je na oprocentowanym rachunku bankowym. </w:t>
      </w:r>
    </w:p>
    <w:p w14:paraId="0716EF4D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18.8.</w:t>
      </w:r>
      <w:r w:rsidRPr="00AC3F6E">
        <w:rPr>
          <w:rFonts w:ascii="Cambria" w:hAnsi="Cambria"/>
          <w:sz w:val="24"/>
          <w:szCs w:val="24"/>
        </w:rPr>
        <w:tab/>
        <w:t xml:space="preserve">Jeżeli zabezpieczenie należytego wykonania umowy wniesiono w pieniądzu, to zostanie ono zwrócone wraz z odsetkami wynikającymi z rachunku bankowego, na którym było ono przechowywane, pomniejszone o koszty prowadzenia rachunku oraz prowizji bankowej za przelew pieniędzy na rachunek Wykonawcy. </w:t>
      </w:r>
    </w:p>
    <w:p w14:paraId="15E70B48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18.9 Uwaga: 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14:paraId="5BA8865F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1) musi obejmować odpowiedzialność za wszystkie okoliczności związane z niewykonaniem lub nienależytym wykonaniem umowy (w tym pokryciu naliczonych kar umownych), bez konieczności potwierdzania tych okoliczności przez Wykonawcę;</w:t>
      </w:r>
    </w:p>
    <w:p w14:paraId="6B37D3B5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2) wszelkie zmiany, uzupełnienia lub modyfikacje warunków umowy lub przedmiotu zamówienia nie mogą zwalniać gwaranta z odpowiedzialności wynikającej z poręczenia lub gwarancji;</w:t>
      </w:r>
    </w:p>
    <w:p w14:paraId="57C1C7DB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3) z jej treści powinno jednoznacznie wynikać zobowiązanie gwaranta lub poręczyciela do zapłaty całej kwoty zabezpieczenia;</w:t>
      </w:r>
    </w:p>
    <w:p w14:paraId="401CF533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4) powinna być nieodwołalna i bezwarunkowa oraz płatna na pierwsze żądanie;</w:t>
      </w:r>
    </w:p>
    <w:p w14:paraId="31F77ACC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5) musi jednoznacznie określać termin obowiązywania poręczenia lub gwarancji;</w:t>
      </w:r>
    </w:p>
    <w:p w14:paraId="7E2EB2B5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6) w treści poręczenia lub gwarancji powinna znaleźć się nazwa przedmiotowego postępowania;</w:t>
      </w:r>
    </w:p>
    <w:p w14:paraId="608AB859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7) beneficjentem poręczenia lub gwarancji jest: Wojewódzki  Szpital Specjalistyczny  im. J. </w:t>
      </w:r>
      <w:proofErr w:type="spellStart"/>
      <w:r w:rsidRPr="00AC3F6E">
        <w:rPr>
          <w:rFonts w:ascii="Cambria" w:hAnsi="Cambria"/>
          <w:sz w:val="24"/>
          <w:szCs w:val="24"/>
        </w:rPr>
        <w:t>Gromkowskiego</w:t>
      </w:r>
      <w:proofErr w:type="spellEnd"/>
      <w:r w:rsidRPr="00AC3F6E">
        <w:rPr>
          <w:rFonts w:ascii="Cambria" w:hAnsi="Cambria"/>
          <w:sz w:val="24"/>
          <w:szCs w:val="24"/>
        </w:rPr>
        <w:t xml:space="preserve">  Wrocław ul. Koszarowa 5, 51-149 Wrocław; </w:t>
      </w:r>
    </w:p>
    <w:p w14:paraId="44CF0C11" w14:textId="77777777" w:rsidR="00BB7D8E" w:rsidRPr="00AC3F6E" w:rsidRDefault="00BB7D8E" w:rsidP="00BB7D8E">
      <w:pPr>
        <w:spacing w:before="120" w:after="120"/>
        <w:ind w:left="567" w:hanging="283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8) w przypadku Wykonawców wspólnie ubiegających się o udzielenie zamówienia, Zamawiający wymaga aby poręczenie lub gwarancja obejmowała swą treścią (tj. zobowiązanych z tytułu poręczenia lub gwarancji) wszystkich Wykonawców wspólnie ubiegających </w:t>
      </w:r>
      <w:r w:rsidRPr="00AC3F6E">
        <w:rPr>
          <w:rFonts w:ascii="Cambria" w:hAnsi="Cambria"/>
          <w:sz w:val="24"/>
          <w:szCs w:val="24"/>
        </w:rPr>
        <w:lastRenderedPageBreak/>
        <w:t>się o udzielenie zamówienia lub aby z jej treści wynikało, że zabezpiecza Wykonawców wspólnie ubiegających się o udzielenie zamówienia (konsorcjum).</w:t>
      </w:r>
    </w:p>
    <w:p w14:paraId="560ECAEE" w14:textId="7B756C00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18.10 Zamawiający zwróci 70% wartości zabezpieczenia należytego wykonania umowy w terminie 30 dni od daty podpisania przez Zamawiającego </w:t>
      </w:r>
      <w:r w:rsidRPr="00AC3F6E">
        <w:rPr>
          <w:rFonts w:ascii="Cambria" w:hAnsi="Cambria" w:cstheme="minorHAnsi"/>
          <w:sz w:val="24"/>
          <w:szCs w:val="24"/>
        </w:rPr>
        <w:t xml:space="preserve">Protokołu odbioru </w:t>
      </w:r>
      <w:r w:rsidRPr="00AC3F6E">
        <w:rPr>
          <w:rFonts w:ascii="Cambria" w:hAnsi="Cambria"/>
          <w:sz w:val="24"/>
          <w:szCs w:val="24"/>
        </w:rPr>
        <w:t>.</w:t>
      </w:r>
    </w:p>
    <w:p w14:paraId="108BF5BD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18.11 30% wartości zabezpieczenia należytego wykonania umowy zostaje pozostawiona u Zamawiającego na Zabezpieczenie roszczeń z tytułu rękojmi i gwarancji i zostanie zwrócona nie później niż w 15 dniu po upływie tego okresu.</w:t>
      </w:r>
    </w:p>
    <w:p w14:paraId="645F0F00" w14:textId="77777777" w:rsidR="00BB7D8E" w:rsidRPr="00AC3F6E" w:rsidRDefault="00BB7D8E" w:rsidP="00BB7D8E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18.12 </w:t>
      </w:r>
      <w:r w:rsidRPr="00AC3F6E">
        <w:rPr>
          <w:rFonts w:ascii="Cambria" w:hAnsi="Cambria" w:cs="Open Sans"/>
          <w:color w:val="333333"/>
          <w:sz w:val="24"/>
          <w:szCs w:val="24"/>
          <w:shd w:val="clear" w:color="auto" w:fill="FFFFFF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947DFD6" w14:textId="3EBC9C31" w:rsidR="00005953" w:rsidRPr="00AC3F6E" w:rsidRDefault="00005953" w:rsidP="00005953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b/>
          <w:sz w:val="24"/>
          <w:szCs w:val="24"/>
        </w:rPr>
        <w:t>19.</w:t>
      </w:r>
      <w:r w:rsidRPr="00AC3F6E">
        <w:rPr>
          <w:rFonts w:ascii="Cambria" w:hAnsi="Cambria"/>
          <w:b/>
          <w:sz w:val="24"/>
          <w:szCs w:val="24"/>
        </w:rPr>
        <w:tab/>
        <w:t>Wizja lokalna</w:t>
      </w:r>
      <w:r w:rsidRPr="00AC3F6E">
        <w:rPr>
          <w:rFonts w:ascii="Cambria" w:hAnsi="Cambria"/>
          <w:sz w:val="24"/>
          <w:szCs w:val="24"/>
        </w:rPr>
        <w:t>.</w:t>
      </w:r>
    </w:p>
    <w:p w14:paraId="0562FF5F" w14:textId="6CE0DE49" w:rsidR="00005953" w:rsidRPr="00AC3F6E" w:rsidRDefault="00005953" w:rsidP="00005953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b/>
          <w:sz w:val="24"/>
          <w:szCs w:val="24"/>
        </w:rPr>
        <w:t>Zamawiający przewiduje możliwość odbycia wizji lokalnej</w:t>
      </w:r>
      <w:r w:rsidRPr="00AC3F6E">
        <w:rPr>
          <w:rFonts w:ascii="Cambria" w:hAnsi="Cambria"/>
          <w:sz w:val="24"/>
          <w:szCs w:val="24"/>
        </w:rPr>
        <w:t xml:space="preserve"> w trakcie procedury przetargowej, zgodnie z art. 281 ust. 2 pkt 12 ustawy PZP. </w:t>
      </w:r>
    </w:p>
    <w:p w14:paraId="41EB95D6" w14:textId="76E51F99" w:rsidR="00005953" w:rsidRPr="00AC3F6E" w:rsidRDefault="00005953" w:rsidP="00005953">
      <w:pPr>
        <w:spacing w:before="120" w:after="120"/>
        <w:ind w:left="567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19.1. W celu umówienia wizji lokalnej w siedzibie Zamawiającego należy kontaktować się z osobami:</w:t>
      </w:r>
    </w:p>
    <w:p w14:paraId="05E000AC" w14:textId="2CEAA772" w:rsidR="00005953" w:rsidRPr="00AC3F6E" w:rsidRDefault="003D4072" w:rsidP="00005953">
      <w:pPr>
        <w:spacing w:before="120" w:after="120"/>
        <w:ind w:left="142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Kiero</w:t>
      </w:r>
      <w:r w:rsidR="00213B01">
        <w:rPr>
          <w:rFonts w:ascii="Cambria" w:hAnsi="Cambria"/>
          <w:sz w:val="24"/>
          <w:szCs w:val="24"/>
        </w:rPr>
        <w:t>wnik Działu Administracji i Logistyki-Łukasz Malaczyński</w:t>
      </w:r>
    </w:p>
    <w:p w14:paraId="7D86765C" w14:textId="1E46D897" w:rsidR="00005953" w:rsidRPr="00AC3F6E" w:rsidRDefault="00005953" w:rsidP="00005953">
      <w:pPr>
        <w:spacing w:before="120" w:after="120"/>
        <w:ind w:left="142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Mail: </w:t>
      </w:r>
      <w:r w:rsidR="00213B01">
        <w:rPr>
          <w:rFonts w:ascii="Cambria" w:hAnsi="Cambria"/>
          <w:sz w:val="24"/>
          <w:szCs w:val="24"/>
        </w:rPr>
        <w:t>lmalaczynski</w:t>
      </w:r>
      <w:r w:rsidRPr="00AC3F6E">
        <w:rPr>
          <w:rFonts w:ascii="Cambria" w:hAnsi="Cambria"/>
          <w:sz w:val="24"/>
          <w:szCs w:val="24"/>
        </w:rPr>
        <w:t>@szpital.wroc.pl</w:t>
      </w:r>
    </w:p>
    <w:p w14:paraId="4597366B" w14:textId="77777777" w:rsidR="00213B01" w:rsidRDefault="00005953" w:rsidP="00213B01">
      <w:pPr>
        <w:spacing w:before="120" w:after="120"/>
        <w:ind w:left="142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Tel.; 71  39</w:t>
      </w:r>
      <w:r w:rsidR="00213B01">
        <w:rPr>
          <w:rFonts w:ascii="Cambria" w:hAnsi="Cambria"/>
          <w:sz w:val="24"/>
          <w:szCs w:val="24"/>
        </w:rPr>
        <w:t>5 75 00</w:t>
      </w:r>
    </w:p>
    <w:p w14:paraId="6BC97225" w14:textId="29A54D67" w:rsidR="00005953" w:rsidRPr="00AC3F6E" w:rsidRDefault="00005953" w:rsidP="00213B01">
      <w:pPr>
        <w:spacing w:before="120" w:after="120"/>
        <w:ind w:left="142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Godziny pracy: 8:00 – 13:00</w:t>
      </w:r>
    </w:p>
    <w:p w14:paraId="2A2CF4D2" w14:textId="6B2FA455" w:rsidR="00005953" w:rsidRPr="00AC3F6E" w:rsidRDefault="00005953" w:rsidP="00005953">
      <w:pPr>
        <w:spacing w:before="120" w:after="120"/>
        <w:ind w:left="142" w:hanging="567"/>
        <w:rPr>
          <w:rFonts w:ascii="Cambria" w:hAnsi="Cambria" w:cs="Verdana"/>
          <w:b/>
          <w:sz w:val="24"/>
          <w:szCs w:val="24"/>
        </w:rPr>
      </w:pPr>
      <w:r w:rsidRPr="00AC3F6E">
        <w:rPr>
          <w:rFonts w:ascii="Cambria" w:hAnsi="Cambria" w:cs="Verdana"/>
          <w:b/>
          <w:sz w:val="24"/>
          <w:szCs w:val="24"/>
        </w:rPr>
        <w:t>Wizja lokalna będzie odbywać się od dnia</w:t>
      </w:r>
      <w:r w:rsidR="00213B01">
        <w:rPr>
          <w:rFonts w:ascii="Cambria" w:hAnsi="Cambria" w:cs="Verdana"/>
          <w:b/>
          <w:sz w:val="24"/>
          <w:szCs w:val="24"/>
        </w:rPr>
        <w:t xml:space="preserve"> 11.06.2024</w:t>
      </w:r>
      <w:r w:rsidRPr="00AC3F6E">
        <w:rPr>
          <w:rFonts w:ascii="Cambria" w:hAnsi="Cambria" w:cs="Verdana"/>
          <w:b/>
          <w:sz w:val="24"/>
          <w:szCs w:val="24"/>
        </w:rPr>
        <w:t xml:space="preserve">. </w:t>
      </w:r>
      <w:r w:rsidR="00213B01">
        <w:rPr>
          <w:rFonts w:ascii="Cambria" w:hAnsi="Cambria" w:cs="Verdana"/>
          <w:b/>
          <w:sz w:val="24"/>
          <w:szCs w:val="24"/>
        </w:rPr>
        <w:t>oraz 18.06.</w:t>
      </w:r>
      <w:r w:rsidR="00E81C1E">
        <w:rPr>
          <w:rFonts w:ascii="Cambria" w:hAnsi="Cambria" w:cs="Verdana"/>
          <w:b/>
          <w:sz w:val="24"/>
          <w:szCs w:val="24"/>
        </w:rPr>
        <w:t>2024</w:t>
      </w:r>
    </w:p>
    <w:p w14:paraId="19B8EE0A" w14:textId="77777777" w:rsidR="00005953" w:rsidRPr="00AC3F6E" w:rsidRDefault="00005953" w:rsidP="00005953">
      <w:pPr>
        <w:spacing w:before="120" w:after="120"/>
        <w:ind w:left="142" w:hanging="567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b/>
          <w:sz w:val="24"/>
          <w:szCs w:val="24"/>
        </w:rPr>
        <w:t xml:space="preserve">Prosimy o wcześniejsze umawianie się na oględziny telefonicznie. </w:t>
      </w:r>
    </w:p>
    <w:p w14:paraId="57AE7D97" w14:textId="78769FAA" w:rsidR="00005953" w:rsidRPr="00AC3F6E" w:rsidRDefault="00005953" w:rsidP="00AC3F6E">
      <w:pPr>
        <w:spacing w:before="120" w:after="120"/>
        <w:ind w:left="567" w:hanging="567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19.2. Z odbycia wizji lokalnej zostanie sporządzony protokół podpisany przez strony, który będzie stanowił potwierdzenie odbycia wizji lokalnej (wzór stanowi załącznik nr </w:t>
      </w:r>
      <w:r w:rsidR="00AC3F6E">
        <w:rPr>
          <w:rFonts w:ascii="Cambria" w:hAnsi="Cambria"/>
          <w:sz w:val="24"/>
          <w:szCs w:val="24"/>
        </w:rPr>
        <w:t>8</w:t>
      </w:r>
      <w:r w:rsidRPr="00AC3F6E">
        <w:rPr>
          <w:rFonts w:ascii="Cambria" w:hAnsi="Cambria"/>
          <w:sz w:val="24"/>
          <w:szCs w:val="24"/>
        </w:rPr>
        <w:t xml:space="preserve">                                                                        do SWZ). Oryginał protokołu zostanie w dokumentacji Zamawiającego.</w:t>
      </w:r>
    </w:p>
    <w:p w14:paraId="0E8E05E0" w14:textId="26481E68" w:rsidR="00CB2740" w:rsidRPr="00AC3F6E" w:rsidRDefault="00005953" w:rsidP="00005953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20.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79841732" w14:textId="77777777" w:rsidR="00CB2740" w:rsidRPr="00AC3F6E" w:rsidRDefault="00F65F86">
      <w:pPr>
        <w:pStyle w:val="Nagwek7"/>
        <w:jc w:val="both"/>
        <w:rPr>
          <w:sz w:val="24"/>
          <w:szCs w:val="24"/>
        </w:rPr>
      </w:pPr>
      <w:r w:rsidRPr="00AC3F6E">
        <w:rPr>
          <w:rFonts w:eastAsia="Tahoma"/>
          <w:i w:val="0"/>
          <w:sz w:val="24"/>
          <w:szCs w:val="24"/>
          <w:lang w:eastAsia="zh-CN"/>
        </w:rPr>
        <w:lastRenderedPageBreak/>
        <w:t xml:space="preserve">Wykonawcy i innemu podmiotowi, jeżeli ma lub miał interes w uzyskaniu danego zamówienia oraz poniósł lub może ponieść szkodę w wyniku naruszenia przez Zamawiającego przepisów ustawy z dnia 11 września 2019r.  - Prawo zamówień publicznych (Dz. U. z 2019r. poz. 2019), </w:t>
      </w:r>
      <w:r w:rsidRPr="00AC3F6E">
        <w:rPr>
          <w:rFonts w:eastAsia="Tahoma"/>
          <w:i w:val="0"/>
          <w:sz w:val="24"/>
          <w:szCs w:val="24"/>
          <w:lang w:eastAsia="zh-CN"/>
        </w:rPr>
        <w:br/>
        <w:t xml:space="preserve">przysługują środki ochrony prawnej w postaci odwołania i skargi do sądu, na zasadach </w:t>
      </w:r>
      <w:r w:rsidRPr="00AC3F6E"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5B7ADB8A" w14:textId="77777777" w:rsidR="00CB2740" w:rsidRPr="00AC3F6E" w:rsidRDefault="00CB2740">
      <w:pPr>
        <w:rPr>
          <w:rFonts w:ascii="Cambria" w:hAnsi="Cambria"/>
          <w:sz w:val="24"/>
          <w:szCs w:val="24"/>
          <w:lang w:eastAsia="zh-CN"/>
        </w:rPr>
      </w:pPr>
    </w:p>
    <w:p w14:paraId="13451913" w14:textId="1733D869" w:rsidR="00CB2740" w:rsidRPr="00AC3F6E" w:rsidRDefault="00005953">
      <w:pPr>
        <w:rPr>
          <w:rFonts w:ascii="Cambria" w:hAnsi="Cambria"/>
          <w:b/>
          <w:sz w:val="24"/>
          <w:szCs w:val="24"/>
        </w:rPr>
      </w:pPr>
      <w:r w:rsidRPr="00AC3F6E">
        <w:rPr>
          <w:rFonts w:ascii="Cambria" w:hAnsi="Cambria"/>
          <w:b/>
          <w:sz w:val="24"/>
          <w:szCs w:val="24"/>
        </w:rPr>
        <w:t>21</w:t>
      </w:r>
      <w:r w:rsidR="00F65F86" w:rsidRPr="00AC3F6E">
        <w:rPr>
          <w:rFonts w:ascii="Cambria" w:hAnsi="Cambria"/>
          <w:b/>
          <w:sz w:val="24"/>
          <w:szCs w:val="24"/>
        </w:rPr>
        <w:t>. Klauzula informacyjna na podstawie art. 13 ust. 1 i 2 ogólnego Rozporządzenia</w:t>
      </w:r>
    </w:p>
    <w:p w14:paraId="5CDF9C82" w14:textId="77777777" w:rsidR="00CB2740" w:rsidRPr="00AC3F6E" w:rsidRDefault="00F65F86" w:rsidP="00B94B16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AC3F6E"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09840052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</w:t>
      </w:r>
      <w:proofErr w:type="spellStart"/>
      <w:r w:rsidRPr="00AC3F6E">
        <w:rPr>
          <w:rFonts w:ascii="Cambria" w:hAnsi="Cambria" w:cs="Trebuchet MS"/>
          <w:sz w:val="24"/>
          <w:szCs w:val="24"/>
        </w:rPr>
        <w:t>Gromkowskiego</w:t>
      </w:r>
      <w:proofErr w:type="spellEnd"/>
      <w:r w:rsidRPr="00AC3F6E">
        <w:rPr>
          <w:rFonts w:ascii="Cambria" w:hAnsi="Cambria" w:cs="Trebuchet MS"/>
          <w:sz w:val="24"/>
          <w:szCs w:val="24"/>
        </w:rPr>
        <w:t xml:space="preserve"> z siedzibą we Wrocławiu, ul. Koszarowa 5, 51-149 Wrocław, </w:t>
      </w:r>
      <w:r w:rsidRPr="00AC3F6E"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280CFC25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 w:rsidRPr="00AC3F6E">
        <w:rPr>
          <w:rFonts w:ascii="Cambria" w:hAnsi="Cambria"/>
          <w:sz w:val="24"/>
          <w:szCs w:val="24"/>
        </w:rPr>
        <w:t xml:space="preserve"> iodo@szpital.wroc.pl</w:t>
      </w:r>
      <w:r w:rsidRPr="00AC3F6E">
        <w:rPr>
          <w:rFonts w:ascii="Cambria" w:hAnsi="Cambria" w:cs="Trebuchet MS"/>
          <w:sz w:val="24"/>
          <w:szCs w:val="24"/>
        </w:rPr>
        <w:t>;</w:t>
      </w:r>
    </w:p>
    <w:p w14:paraId="1531CD51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 w:rsidRPr="00AC3F6E"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 w:rsidRPr="00AC3F6E"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 w:rsidRPr="00AC3F6E"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329E66E8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01DE9AE4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 w:rsidRPr="00AC3F6E"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53E8D0AD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 w:rsidRPr="00AC3F6E"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 w:rsidRPr="00AC3F6E"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 w:rsidRPr="00AC3F6E"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259A715E" w14:textId="77777777" w:rsidR="00CB2740" w:rsidRPr="00AC3F6E" w:rsidRDefault="00F65F86" w:rsidP="00B94B16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30FBD893" w14:textId="77777777" w:rsidR="00CB2740" w:rsidRPr="00AC3F6E" w:rsidRDefault="00F65F86" w:rsidP="00B94B16">
      <w:pPr>
        <w:numPr>
          <w:ilvl w:val="0"/>
          <w:numId w:val="7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Posiada Pan/Pani:</w:t>
      </w:r>
    </w:p>
    <w:p w14:paraId="48B0466F" w14:textId="77777777" w:rsidR="00CB2740" w:rsidRPr="00AC3F6E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2D8AF1A8" w14:textId="77777777" w:rsidR="00CB2740" w:rsidRPr="00AC3F6E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lastRenderedPageBreak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 w:rsidRPr="00AC3F6E"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466591FF" w14:textId="77777777" w:rsidR="00CB2740" w:rsidRPr="00AC3F6E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AC3F6E"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 w:rsidRPr="00AC3F6E">
        <w:rPr>
          <w:rFonts w:ascii="Cambria" w:hAnsi="Cambria" w:cs="Trebuchet MS"/>
          <w:sz w:val="24"/>
          <w:szCs w:val="24"/>
        </w:rPr>
        <w:br/>
        <w:t>zamówienia.</w:t>
      </w:r>
    </w:p>
    <w:p w14:paraId="419EC6EB" w14:textId="77777777" w:rsidR="00CB2740" w:rsidRPr="00AC3F6E" w:rsidRDefault="00F65F86" w:rsidP="00B94B16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 w:rsidRPr="00AC3F6E"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0341F2B3" w14:textId="77777777" w:rsidR="00CB2740" w:rsidRPr="00AC3F6E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140881E4" w14:textId="77777777" w:rsidR="00CB2740" w:rsidRPr="00AC3F6E" w:rsidRDefault="00F65F86" w:rsidP="00B94B16">
      <w:pPr>
        <w:numPr>
          <w:ilvl w:val="0"/>
          <w:numId w:val="9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Nie przysługuje Pani/Panu:</w:t>
      </w:r>
    </w:p>
    <w:p w14:paraId="256BB889" w14:textId="77777777" w:rsidR="00CB2740" w:rsidRPr="00AC3F6E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0932CCC" w14:textId="77777777" w:rsidR="00CB2740" w:rsidRPr="00AC3F6E" w:rsidRDefault="00F65F86" w:rsidP="00B94B16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192A5D76" w14:textId="77777777" w:rsidR="00CB2740" w:rsidRPr="00AC3F6E" w:rsidRDefault="00F65F86" w:rsidP="00B94B16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0950390F" w14:textId="77777777" w:rsidR="00CB2740" w:rsidRPr="00AC3F6E" w:rsidRDefault="00F65F86" w:rsidP="00B94B16">
      <w:pPr>
        <w:numPr>
          <w:ilvl w:val="0"/>
          <w:numId w:val="10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5A9A8F9" w14:textId="77777777" w:rsidR="00CB2740" w:rsidRPr="00AC3F6E" w:rsidRDefault="00CB2740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8C43EF6" w14:textId="77777777" w:rsidR="00CB2740" w:rsidRPr="00AC3F6E" w:rsidRDefault="00F65F86" w:rsidP="00B94B16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 w:cs="Trebuchet MS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C3F6E">
        <w:rPr>
          <w:rFonts w:ascii="Cambria" w:hAnsi="Cambria" w:cs="Trebuchet MS"/>
          <w:sz w:val="24"/>
          <w:szCs w:val="24"/>
        </w:rPr>
        <w:t>wyłączeń</w:t>
      </w:r>
      <w:proofErr w:type="spellEnd"/>
      <w:r w:rsidRPr="00AC3F6E">
        <w:rPr>
          <w:rFonts w:ascii="Cambria" w:hAnsi="Cambria" w:cs="Trebuchet MS"/>
          <w:sz w:val="24"/>
          <w:szCs w:val="24"/>
        </w:rPr>
        <w:t>, o których mowa w art. 14 ust. 5 RODO.</w:t>
      </w:r>
    </w:p>
    <w:p w14:paraId="3947298B" w14:textId="77777777" w:rsidR="00625D81" w:rsidRPr="00AC3F6E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7A118D1D" w14:textId="77777777" w:rsidR="00625D81" w:rsidRPr="00AC3F6E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0E5F86A7" w14:textId="77777777" w:rsidR="00625D81" w:rsidRPr="00AC3F6E" w:rsidRDefault="00625D81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0320E12" w14:textId="34278F37" w:rsidR="00CB2740" w:rsidRPr="00AC3F6E" w:rsidRDefault="00005953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 w:rsidRPr="00AC3F6E">
        <w:rPr>
          <w:rFonts w:ascii="Cambria" w:eastAsia="Tahoma" w:hAnsi="Cambria" w:cs="Cambria"/>
          <w:b/>
          <w:sz w:val="24"/>
          <w:szCs w:val="24"/>
        </w:rPr>
        <w:t>2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>.</w:t>
      </w:r>
      <w:r w:rsidR="00F65F86" w:rsidRPr="00AC3F6E"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053DA542" w14:textId="7CF29F54" w:rsidR="00747480" w:rsidRPr="00AC3F6E" w:rsidRDefault="00F65F86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p w14:paraId="75DB53DB" w14:textId="482D7754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1)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AC3F6E">
        <w:rPr>
          <w:rFonts w:ascii="Cambria" w:eastAsia="Tahoma" w:hAnsi="Cambria" w:cs="Cambria"/>
          <w:sz w:val="24"/>
          <w:szCs w:val="24"/>
        </w:rPr>
        <w:t>1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="00AA0717" w:rsidRPr="00AC3F6E">
        <w:rPr>
          <w:rFonts w:ascii="Cambria" w:eastAsia="Tahoma" w:hAnsi="Cambria" w:cs="Cambria"/>
          <w:sz w:val="24"/>
          <w:szCs w:val="24"/>
        </w:rPr>
        <w:t xml:space="preserve">A, 1 B,1C 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– </w:t>
      </w:r>
      <w:bookmarkStart w:id="3" w:name="_Hlk135133924"/>
      <w:r w:rsidR="00DD008C" w:rsidRPr="00AC3F6E">
        <w:rPr>
          <w:rFonts w:ascii="Cambria" w:eastAsia="Tahoma" w:hAnsi="Cambria" w:cs="Cambria"/>
          <w:sz w:val="24"/>
          <w:szCs w:val="24"/>
        </w:rPr>
        <w:t xml:space="preserve">Opis parametrów technicznych </w:t>
      </w:r>
    </w:p>
    <w:bookmarkEnd w:id="3"/>
    <w:p w14:paraId="66A3493E" w14:textId="393C592C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2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AC3F6E">
        <w:rPr>
          <w:rFonts w:ascii="Cambria" w:eastAsia="Tahoma" w:hAnsi="Cambria" w:cs="Cambria"/>
          <w:sz w:val="24"/>
          <w:szCs w:val="24"/>
        </w:rPr>
        <w:t>2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– Formularz Oferty</w:t>
      </w:r>
    </w:p>
    <w:p w14:paraId="54B43898" w14:textId="59DD960D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3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AC3F6E">
        <w:rPr>
          <w:rFonts w:ascii="Cambria" w:eastAsia="Tahoma" w:hAnsi="Cambria" w:cs="Cambria"/>
          <w:sz w:val="24"/>
          <w:szCs w:val="24"/>
        </w:rPr>
        <w:t>3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– JEDZ</w:t>
      </w:r>
    </w:p>
    <w:p w14:paraId="4704F2C6" w14:textId="615191AF" w:rsidR="00A64B3E" w:rsidRPr="00AC3F6E" w:rsidRDefault="00A64B3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4) Załącznik nr 3a-oświadczenie o aktualności JEDZ</w:t>
      </w:r>
    </w:p>
    <w:p w14:paraId="49AEA250" w14:textId="4E25E46C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4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>Załącznik nr</w:t>
      </w:r>
      <w:r w:rsidRPr="00AC3F6E">
        <w:rPr>
          <w:rFonts w:ascii="Cambria" w:eastAsia="Tahoma" w:hAnsi="Cambria" w:cs="Cambria"/>
          <w:sz w:val="24"/>
          <w:szCs w:val="24"/>
        </w:rPr>
        <w:t xml:space="preserve"> 4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– Wzór Umowy</w:t>
      </w:r>
    </w:p>
    <w:p w14:paraId="1ED24077" w14:textId="7C2B243B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5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AC3F6E">
        <w:rPr>
          <w:rFonts w:ascii="Cambria" w:eastAsia="Tahoma" w:hAnsi="Cambria" w:cs="Cambria"/>
          <w:sz w:val="24"/>
          <w:szCs w:val="24"/>
        </w:rPr>
        <w:t>5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– Oświadczenie dot. Grupy kapitałowej</w:t>
      </w:r>
    </w:p>
    <w:p w14:paraId="5791BD73" w14:textId="77777777" w:rsidR="00A61D72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lastRenderedPageBreak/>
        <w:t>6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Załącznik nr </w:t>
      </w:r>
      <w:r w:rsidRPr="00AC3F6E">
        <w:rPr>
          <w:rFonts w:ascii="Cambria" w:eastAsia="Tahoma" w:hAnsi="Cambria" w:cs="Cambria"/>
          <w:sz w:val="24"/>
          <w:szCs w:val="24"/>
        </w:rPr>
        <w:t>6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– Oświadczenie o aktualności informacji zawartych w oświadczeniu, o którym mowa w art. 125 ust. 1 ustawy PZP</w:t>
      </w:r>
    </w:p>
    <w:p w14:paraId="56417E6C" w14:textId="40303B66" w:rsidR="00DD008C" w:rsidRPr="00AC3F6E" w:rsidRDefault="00A61D72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 w:rsidRPr="00AC3F6E">
        <w:rPr>
          <w:rFonts w:ascii="Cambria" w:eastAsia="Tahoma" w:hAnsi="Cambria" w:cs="Cambria"/>
          <w:sz w:val="24"/>
          <w:szCs w:val="24"/>
        </w:rPr>
        <w:t>6</w:t>
      </w:r>
      <w:r w:rsidR="00C8222B" w:rsidRPr="00AC3F6E">
        <w:rPr>
          <w:rFonts w:ascii="Cambria" w:eastAsia="Tahoma" w:hAnsi="Cambria" w:cs="Cambria"/>
          <w:sz w:val="24"/>
          <w:szCs w:val="24"/>
        </w:rPr>
        <w:t>)</w:t>
      </w:r>
      <w:r w:rsidR="00DD008C" w:rsidRPr="00AC3F6E">
        <w:rPr>
          <w:rFonts w:ascii="Cambria" w:eastAsia="Tahoma" w:hAnsi="Cambria" w:cs="Cambria"/>
          <w:sz w:val="24"/>
          <w:szCs w:val="24"/>
        </w:rPr>
        <w:t>Zał</w:t>
      </w:r>
      <w:r w:rsidR="00625D81" w:rsidRPr="00AC3F6E">
        <w:rPr>
          <w:rFonts w:ascii="Cambria" w:eastAsia="Tahoma" w:hAnsi="Cambria" w:cs="Cambria"/>
          <w:sz w:val="24"/>
          <w:szCs w:val="24"/>
        </w:rPr>
        <w:t>ą</w:t>
      </w:r>
      <w:r w:rsidR="00DD008C" w:rsidRPr="00AC3F6E">
        <w:rPr>
          <w:rFonts w:ascii="Cambria" w:eastAsia="Tahoma" w:hAnsi="Cambria" w:cs="Cambria"/>
          <w:sz w:val="24"/>
          <w:szCs w:val="24"/>
        </w:rPr>
        <w:t>cznik nr</w:t>
      </w:r>
      <w:r w:rsidRPr="00AC3F6E">
        <w:rPr>
          <w:rFonts w:ascii="Cambria" w:eastAsia="Tahoma" w:hAnsi="Cambria" w:cs="Cambria"/>
          <w:sz w:val="24"/>
          <w:szCs w:val="24"/>
        </w:rPr>
        <w:t xml:space="preserve"> 6</w:t>
      </w:r>
      <w:r w:rsidR="00B708DA" w:rsidRPr="00AC3F6E">
        <w:rPr>
          <w:rFonts w:ascii="Cambria" w:eastAsia="Tahoma" w:hAnsi="Cambria" w:cs="Cambria"/>
          <w:sz w:val="24"/>
          <w:szCs w:val="24"/>
        </w:rPr>
        <w:t>a</w:t>
      </w:r>
      <w:r w:rsidR="00DD008C" w:rsidRPr="00AC3F6E">
        <w:rPr>
          <w:rFonts w:ascii="Cambria" w:eastAsia="Tahoma" w:hAnsi="Cambria" w:cs="Cambria"/>
          <w:sz w:val="24"/>
          <w:szCs w:val="24"/>
        </w:rPr>
        <w:t xml:space="preserve"> </w:t>
      </w:r>
      <w:r w:rsidR="00625D81" w:rsidRPr="00AC3F6E">
        <w:rPr>
          <w:rFonts w:ascii="Cambria" w:eastAsia="Tahoma" w:hAnsi="Cambria" w:cs="Cambria"/>
          <w:sz w:val="24"/>
          <w:szCs w:val="24"/>
        </w:rPr>
        <w:t xml:space="preserve">– Oświadczenie o aktualności informacji zawartych w oświadczeniu, o którym mowa w art. 125 ust. 5 ustawy PZP. </w:t>
      </w:r>
    </w:p>
    <w:p w14:paraId="32C0F718" w14:textId="725F7A0E" w:rsidR="00AC3F6E" w:rsidRDefault="00AA0717" w:rsidP="00C8222B">
      <w:pPr>
        <w:pStyle w:val="LO-normal"/>
        <w:spacing w:before="60" w:line="240" w:lineRule="exact"/>
        <w:ind w:right="380"/>
        <w:jc w:val="both"/>
        <w:rPr>
          <w:rFonts w:ascii="Cambria" w:eastAsia="Verdana" w:hAnsi="Cambria" w:cs="Verdana"/>
          <w:iCs/>
          <w:kern w:val="0"/>
          <w:sz w:val="24"/>
          <w:szCs w:val="24"/>
        </w:rPr>
      </w:pPr>
      <w:r w:rsidRPr="00AC3F6E">
        <w:rPr>
          <w:rFonts w:ascii="Cambria" w:eastAsia="Verdana" w:hAnsi="Cambria" w:cs="Verdana"/>
          <w:iCs/>
          <w:kern w:val="0"/>
          <w:sz w:val="24"/>
          <w:szCs w:val="24"/>
        </w:rPr>
        <w:t>7</w:t>
      </w:r>
      <w:r w:rsidR="00005953" w:rsidRPr="00AC3F6E">
        <w:rPr>
          <w:rFonts w:ascii="Cambria" w:eastAsia="Verdana" w:hAnsi="Cambria" w:cs="Verdana"/>
          <w:iCs/>
          <w:kern w:val="0"/>
          <w:sz w:val="24"/>
          <w:szCs w:val="24"/>
        </w:rPr>
        <w:t xml:space="preserve">) </w:t>
      </w:r>
      <w:r w:rsidR="00AC3F6E" w:rsidRPr="00AC3F6E">
        <w:rPr>
          <w:rFonts w:ascii="Cambria" w:hAnsi="Cambria"/>
          <w:sz w:val="24"/>
          <w:szCs w:val="24"/>
        </w:rPr>
        <w:t xml:space="preserve">Załącznik nr </w:t>
      </w:r>
      <w:r w:rsidR="00AC3F6E">
        <w:rPr>
          <w:rFonts w:ascii="Cambria" w:hAnsi="Cambria"/>
          <w:sz w:val="24"/>
          <w:szCs w:val="24"/>
        </w:rPr>
        <w:t>7</w:t>
      </w:r>
      <w:r w:rsidR="00AC3F6E" w:rsidRPr="00AC3F6E">
        <w:rPr>
          <w:rFonts w:ascii="Cambria" w:hAnsi="Cambria"/>
          <w:sz w:val="24"/>
          <w:szCs w:val="24"/>
        </w:rPr>
        <w:t>-Oświadczenie Wykonawcy</w:t>
      </w:r>
      <w:r w:rsidR="00AC3F6E" w:rsidRPr="00AC3F6E">
        <w:rPr>
          <w:rFonts w:ascii="Cambria" w:eastAsia="Verdana" w:hAnsi="Cambria" w:cs="Verdana"/>
          <w:iCs/>
          <w:kern w:val="0"/>
          <w:sz w:val="24"/>
          <w:szCs w:val="24"/>
        </w:rPr>
        <w:t xml:space="preserve"> </w:t>
      </w:r>
    </w:p>
    <w:p w14:paraId="5331A383" w14:textId="4B072188" w:rsidR="00A64B3E" w:rsidRPr="00AC3F6E" w:rsidRDefault="00A64B3E" w:rsidP="00C8222B">
      <w:pPr>
        <w:pStyle w:val="LO-normal"/>
        <w:spacing w:before="60" w:line="240" w:lineRule="exact"/>
        <w:ind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 xml:space="preserve">8) </w:t>
      </w:r>
      <w:r w:rsidR="00AC3F6E" w:rsidRPr="00AC3F6E">
        <w:rPr>
          <w:rFonts w:ascii="Cambria" w:eastAsia="Verdana" w:hAnsi="Cambria" w:cs="Verdana"/>
          <w:iCs/>
          <w:kern w:val="0"/>
          <w:sz w:val="24"/>
          <w:szCs w:val="24"/>
        </w:rPr>
        <w:t xml:space="preserve">Załącznik nr </w:t>
      </w:r>
      <w:r w:rsidR="00AC3F6E">
        <w:rPr>
          <w:rFonts w:ascii="Cambria" w:eastAsia="Verdana" w:hAnsi="Cambria" w:cs="Verdana"/>
          <w:iCs/>
          <w:kern w:val="0"/>
          <w:sz w:val="24"/>
          <w:szCs w:val="24"/>
        </w:rPr>
        <w:t>8</w:t>
      </w:r>
      <w:r w:rsidR="00AC3F6E" w:rsidRPr="00AC3F6E">
        <w:rPr>
          <w:rFonts w:ascii="Cambria" w:eastAsia="Verdana" w:hAnsi="Cambria" w:cs="Verdana"/>
          <w:iCs/>
          <w:kern w:val="0"/>
          <w:sz w:val="24"/>
          <w:szCs w:val="24"/>
        </w:rPr>
        <w:t>-</w:t>
      </w:r>
      <w:r w:rsidR="0000142B">
        <w:rPr>
          <w:rFonts w:ascii="Cambria" w:eastAsia="Verdana" w:hAnsi="Cambria" w:cs="Verdana"/>
          <w:iCs/>
          <w:kern w:val="0"/>
          <w:sz w:val="24"/>
          <w:szCs w:val="24"/>
        </w:rPr>
        <w:t xml:space="preserve"> </w:t>
      </w:r>
      <w:r w:rsidR="00AC3F6E" w:rsidRPr="00AC3F6E">
        <w:rPr>
          <w:rFonts w:ascii="Cambria" w:eastAsia="Verdana" w:hAnsi="Cambria" w:cs="Verdana"/>
          <w:iCs/>
          <w:kern w:val="0"/>
          <w:sz w:val="24"/>
          <w:szCs w:val="24"/>
        </w:rPr>
        <w:t>P</w:t>
      </w:r>
      <w:r w:rsidR="00AC3F6E" w:rsidRPr="00AC3F6E">
        <w:rPr>
          <w:rFonts w:ascii="Cambria" w:hAnsi="Cambria"/>
          <w:sz w:val="24"/>
          <w:szCs w:val="24"/>
        </w:rPr>
        <w:t>rotokół  potwierdzenia odbycia wizji lokalnej</w:t>
      </w:r>
    </w:p>
    <w:p w14:paraId="75A52C30" w14:textId="66C8F639" w:rsidR="00C76B99" w:rsidRPr="00AC3F6E" w:rsidRDefault="00C76B99" w:rsidP="00C8222B">
      <w:pPr>
        <w:pStyle w:val="LO-normal"/>
        <w:spacing w:before="60" w:line="240" w:lineRule="exact"/>
        <w:ind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9) Załącznik nr 9-Projekt A-3</w:t>
      </w:r>
    </w:p>
    <w:p w14:paraId="3F33CC56" w14:textId="11052B6D" w:rsidR="00C76B99" w:rsidRPr="00AC3F6E" w:rsidRDefault="00C76B99" w:rsidP="00C8222B">
      <w:pPr>
        <w:pStyle w:val="LO-normal"/>
        <w:spacing w:before="60" w:line="240" w:lineRule="exact"/>
        <w:ind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10) załącznik nr 10 -Projekt RM</w:t>
      </w:r>
    </w:p>
    <w:p w14:paraId="79A43B59" w14:textId="1D97AF18" w:rsidR="00C76B99" w:rsidRPr="00AC3F6E" w:rsidRDefault="00C76B99" w:rsidP="00C8222B">
      <w:pPr>
        <w:pStyle w:val="LO-normal"/>
        <w:spacing w:before="60" w:line="240" w:lineRule="exact"/>
        <w:ind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11)Załącznik nr 11- umowa</w:t>
      </w:r>
      <w:r w:rsidR="006261B9" w:rsidRPr="00AC3F6E">
        <w:rPr>
          <w:rFonts w:ascii="Cambria" w:hAnsi="Cambria"/>
          <w:sz w:val="24"/>
          <w:szCs w:val="24"/>
        </w:rPr>
        <w:t xml:space="preserve"> powierzenia przetwarzania danych osobowych</w:t>
      </w:r>
    </w:p>
    <w:p w14:paraId="53AD873A" w14:textId="43BF7353" w:rsidR="00C76B99" w:rsidRDefault="00C76B99" w:rsidP="00C8222B">
      <w:pPr>
        <w:pStyle w:val="LO-normal"/>
        <w:spacing w:before="60" w:line="240" w:lineRule="exact"/>
        <w:ind w:right="380"/>
        <w:jc w:val="both"/>
        <w:rPr>
          <w:rFonts w:ascii="Cambria" w:hAnsi="Cambria"/>
          <w:sz w:val="24"/>
          <w:szCs w:val="24"/>
        </w:rPr>
      </w:pPr>
      <w:r w:rsidRPr="00AC3F6E">
        <w:rPr>
          <w:rFonts w:ascii="Cambria" w:hAnsi="Cambria"/>
          <w:sz w:val="24"/>
          <w:szCs w:val="24"/>
        </w:rPr>
        <w:t>12) Załącznik nr 12- Klauzula poufności</w:t>
      </w:r>
    </w:p>
    <w:p w14:paraId="52A3F1E3" w14:textId="409BD413" w:rsidR="0031650E" w:rsidRPr="00AC3F6E" w:rsidRDefault="0031650E" w:rsidP="00C8222B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13) Załącznik nr 13-Wykaz dostaw</w:t>
      </w:r>
    </w:p>
    <w:p w14:paraId="58C64966" w14:textId="211FF6C9" w:rsidR="00CB2740" w:rsidRPr="00AC3F6E" w:rsidRDefault="00CB2740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22DEF7A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92DA6CF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24F29FF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15F46379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136B4785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BAB013C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076C897C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4939A071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4BDE0FAE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710A58B2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675F1405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3B7964BB" w14:textId="77777777" w:rsidR="007C6CA5" w:rsidRPr="00AC3F6E" w:rsidRDefault="007C6CA5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</w:p>
    <w:p w14:paraId="6089A871" w14:textId="64AA3459" w:rsidR="007C6CA5" w:rsidRPr="00AC3F6E" w:rsidRDefault="007C6CA5" w:rsidP="0000142B">
      <w:pPr>
        <w:pStyle w:val="LO-normal"/>
        <w:spacing w:before="60" w:line="240" w:lineRule="exact"/>
        <w:rPr>
          <w:rFonts w:ascii="Cambria" w:hAnsi="Cambria" w:cs="Cambria"/>
          <w:sz w:val="24"/>
          <w:szCs w:val="24"/>
        </w:rPr>
      </w:pPr>
      <w:r w:rsidRPr="00AC3F6E">
        <w:rPr>
          <w:rFonts w:ascii="Cambria" w:hAnsi="Cambria" w:cs="Cambria"/>
          <w:sz w:val="24"/>
          <w:szCs w:val="24"/>
        </w:rPr>
        <w:t>Sporządziła:</w:t>
      </w:r>
      <w:r w:rsidR="00DC60CA">
        <w:rPr>
          <w:rFonts w:ascii="Cambria" w:hAnsi="Cambria" w:cs="Cambria"/>
          <w:sz w:val="24"/>
          <w:szCs w:val="24"/>
        </w:rPr>
        <w:t xml:space="preserve"> </w:t>
      </w:r>
      <w:r w:rsidRPr="00AC3F6E">
        <w:rPr>
          <w:rFonts w:ascii="Cambria" w:hAnsi="Cambria" w:cs="Cambria"/>
          <w:sz w:val="24"/>
          <w:szCs w:val="24"/>
        </w:rPr>
        <w:t>Elwira Stołba</w:t>
      </w:r>
    </w:p>
    <w:sectPr w:rsidR="007C6CA5" w:rsidRPr="00AC3F6E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A605" w14:textId="77777777" w:rsidR="00F840E7" w:rsidRDefault="00F840E7">
      <w:pPr>
        <w:spacing w:line="240" w:lineRule="auto"/>
      </w:pPr>
      <w:r>
        <w:separator/>
      </w:r>
    </w:p>
  </w:endnote>
  <w:endnote w:type="continuationSeparator" w:id="0">
    <w:p w14:paraId="1BED4E3B" w14:textId="77777777" w:rsidR="00F840E7" w:rsidRDefault="00F84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Roboto Lt">
    <w:altName w:val="Arial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660874"/>
      <w:docPartObj>
        <w:docPartGallery w:val="Page Numbers (Bottom of Page)"/>
        <w:docPartUnique/>
      </w:docPartObj>
    </w:sdtPr>
    <w:sdtContent>
      <w:p w14:paraId="551FC108" w14:textId="4C571AC8" w:rsidR="007F43F5" w:rsidRDefault="007F4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D75F5" w14:textId="77777777" w:rsidR="00324FCF" w:rsidRPr="00E72445" w:rsidRDefault="00324FCF" w:rsidP="00E7244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F59B" w14:textId="77777777" w:rsidR="00324FCF" w:rsidRDefault="00324FCF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72CDF85F" w14:textId="77777777" w:rsidR="00324FCF" w:rsidRDefault="00324FCF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A17C" w14:textId="77777777" w:rsidR="00F840E7" w:rsidRDefault="00F840E7">
      <w:pPr>
        <w:rPr>
          <w:sz w:val="12"/>
        </w:rPr>
      </w:pPr>
      <w:bookmarkStart w:id="0" w:name="_Hlk135133233"/>
      <w:bookmarkEnd w:id="0"/>
      <w:r>
        <w:separator/>
      </w:r>
    </w:p>
  </w:footnote>
  <w:footnote w:type="continuationSeparator" w:id="0">
    <w:p w14:paraId="53D74DE9" w14:textId="77777777" w:rsidR="00F840E7" w:rsidRDefault="00F840E7">
      <w:pPr>
        <w:rPr>
          <w:sz w:val="12"/>
        </w:rPr>
      </w:pPr>
      <w:r>
        <w:continuationSeparator/>
      </w:r>
    </w:p>
  </w:footnote>
  <w:footnote w:id="1">
    <w:p w14:paraId="5898C738" w14:textId="77777777" w:rsidR="00324FCF" w:rsidRDefault="0032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781FA2CE" w14:textId="77777777" w:rsidR="00324FCF" w:rsidRDefault="00324FC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D04A" w14:textId="0A0FC572" w:rsidR="00324FCF" w:rsidRPr="00917837" w:rsidRDefault="00324FCF" w:rsidP="0081670E">
    <w:pPr>
      <w:spacing w:before="100" w:beforeAutospacing="1" w:after="100" w:afterAutospacing="1" w:line="240" w:lineRule="auto"/>
      <w:ind w:right="-177"/>
      <w:rPr>
        <w:rFonts w:ascii="Cambria" w:eastAsia="Times New Roman" w:hAnsi="Cambria" w:cs="Times New Roman"/>
        <w:color w:val="auto"/>
        <w:sz w:val="16"/>
        <w:szCs w:val="16"/>
      </w:rPr>
    </w:pPr>
  </w:p>
  <w:p w14:paraId="686A6BAE" w14:textId="09FD84BA" w:rsidR="00324FCF" w:rsidRPr="00917837" w:rsidRDefault="00324FCF" w:rsidP="00917837">
    <w:pPr>
      <w:spacing w:before="100" w:beforeAutospacing="1" w:after="100" w:afterAutospacing="1" w:line="240" w:lineRule="auto"/>
      <w:rPr>
        <w:rFonts w:ascii="Cambria" w:eastAsia="Times New Roman" w:hAnsi="Cambria" w:cs="Times New Roman"/>
        <w:color w:val="auto"/>
        <w:sz w:val="16"/>
        <w:szCs w:val="16"/>
      </w:rPr>
    </w:pPr>
    <w:r w:rsidRPr="00917837">
      <w:rPr>
        <w:rFonts w:ascii="Cambria" w:eastAsia="Times New Roman" w:hAnsi="Cambria" w:cs="Times New Roman"/>
        <w:noProof/>
        <w:color w:val="auto"/>
        <w:sz w:val="16"/>
        <w:szCs w:val="16"/>
      </w:rPr>
      <w:drawing>
        <wp:inline distT="0" distB="0" distL="0" distR="0" wp14:anchorId="1C1839B4" wp14:editId="4851A160">
          <wp:extent cx="3124906" cy="1136650"/>
          <wp:effectExtent l="0" t="0" r="0" b="6350"/>
          <wp:docPr id="19873209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56" cy="114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7837">
      <w:rPr>
        <w:rFonts w:ascii="Cambria" w:eastAsia="Times New Roman" w:hAnsi="Cambria" w:cs="Times New Roman"/>
        <w:noProof/>
        <w:color w:val="auto"/>
        <w:sz w:val="16"/>
        <w:szCs w:val="16"/>
      </w:rPr>
      <w:drawing>
        <wp:inline distT="0" distB="0" distL="0" distR="0" wp14:anchorId="5DD9798F" wp14:editId="7B19404E">
          <wp:extent cx="2629884" cy="962025"/>
          <wp:effectExtent l="0" t="0" r="0" b="0"/>
          <wp:docPr id="1597185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862" cy="96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8B547" w14:textId="77777777" w:rsidR="00324FCF" w:rsidRDefault="00324FCF" w:rsidP="004A4C70">
    <w:pPr>
      <w:overflowPunct w:val="0"/>
      <w:autoSpaceDE w:val="0"/>
      <w:rPr>
        <w:rFonts w:ascii="Calibri" w:hAnsi="Calibri" w:cs="Calibri"/>
        <w:b/>
        <w:bCs/>
        <w:iCs/>
      </w:rPr>
    </w:pPr>
  </w:p>
  <w:p w14:paraId="40F8ABFE" w14:textId="056BD8CF" w:rsidR="00324FCF" w:rsidRDefault="00324FCF" w:rsidP="00104D8B">
    <w:pPr>
      <w:jc w:val="both"/>
      <w:rPr>
        <w:rFonts w:ascii="Tahoma" w:hAnsi="Tahoma" w:cs="Tahoma"/>
        <w:sz w:val="20"/>
        <w:szCs w:val="20"/>
      </w:rPr>
    </w:pPr>
    <w:bookmarkStart w:id="4" w:name="_Hlk166495531"/>
    <w:bookmarkStart w:id="5" w:name="_Hlk166495532"/>
    <w:r>
      <w:rPr>
        <w:rFonts w:ascii="Tahoma" w:eastAsia="Arial Unicode MS" w:hAnsi="Tahoma" w:cs="Tahoma"/>
        <w:b/>
        <w:bCs/>
        <w:kern w:val="2"/>
        <w:sz w:val="20"/>
        <w:szCs w:val="20"/>
        <w:lang w:eastAsia="hi-IN" w:bidi="hi-IN"/>
      </w:rPr>
      <w:t xml:space="preserve">PN 45/24-Dostawa rezonansu magnetycznego wraz z </w:t>
    </w:r>
    <w:r>
      <w:rPr>
        <w:rFonts w:ascii="Tahoma" w:hAnsi="Tahoma" w:cs="Tahoma"/>
        <w:b/>
        <w:bCs/>
        <w:sz w:val="20"/>
        <w:szCs w:val="20"/>
      </w:rPr>
      <w:t>adaptacją i wyposażeniem pomieszczeń</w:t>
    </w:r>
  </w:p>
  <w:bookmarkEnd w:id="4"/>
  <w:bookmarkEnd w:id="5"/>
  <w:p w14:paraId="72C565AB" w14:textId="4A67A9C2" w:rsidR="00324FCF" w:rsidRDefault="00324FCF" w:rsidP="0016340F">
    <w:pPr>
      <w:pStyle w:val="Nagwek"/>
      <w:jc w:val="both"/>
      <w:rPr>
        <w:noProof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6893" w14:textId="77777777" w:rsidR="00324FCF" w:rsidRDefault="00324FCF">
    <w:pPr>
      <w:pStyle w:val="Nagwek10"/>
      <w:rPr>
        <w:rFonts w:ascii="Cambria" w:hAnsi="Cambria" w:cs="Cambria"/>
      </w:rPr>
    </w:pPr>
  </w:p>
  <w:p w14:paraId="4EADCC28" w14:textId="77777777" w:rsidR="00324FCF" w:rsidRDefault="00324FCF">
    <w:pPr>
      <w:pStyle w:val="Nagwek10"/>
      <w:jc w:val="both"/>
      <w:rPr>
        <w:rFonts w:ascii="Cambria" w:hAnsi="Cambria" w:cs="Cambria"/>
        <w:b/>
        <w:bCs/>
        <w:sz w:val="24"/>
        <w:szCs w:val="24"/>
      </w:rPr>
    </w:pPr>
    <w:bookmarkStart w:id="6" w:name="_Hlk105615276"/>
    <w:bookmarkStart w:id="7" w:name="_Hlk105615277"/>
    <w:bookmarkStart w:id="8" w:name="_Hlk105615347"/>
    <w:bookmarkStart w:id="9" w:name="_Hlk105615348"/>
    <w:bookmarkStart w:id="10" w:name="_Hlk105615472"/>
    <w:bookmarkStart w:id="11" w:name="_Hlk105615473"/>
    <w:bookmarkStart w:id="12" w:name="_Hlk105615494"/>
    <w:bookmarkStart w:id="13" w:name="_Hlk105615495"/>
    <w:r>
      <w:rPr>
        <w:rFonts w:ascii="Cambria" w:hAnsi="Cambria" w:cs="Cambria"/>
        <w:b/>
        <w:bCs/>
        <w:sz w:val="24"/>
        <w:szCs w:val="24"/>
      </w:rPr>
      <w:t>PN 45/22  - DOSTAWA LEKÓW, ALBUMIN I SZCZEPIONEK</w:t>
    </w:r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rFonts w:ascii="Cambria" w:hAnsi="Cambria" w:cs="Cambria"/>
        <w:b/>
        <w:bCs/>
        <w:sz w:val="24"/>
        <w:szCs w:val="24"/>
      </w:rPr>
      <w:t xml:space="preserve"> - dogrywka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  <w:i w:val="0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22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  <w:b w:val="0"/>
        <w:bCs w:val="0"/>
        <w:sz w:val="24"/>
        <w:szCs w:val="24"/>
      </w:rPr>
    </w:lvl>
  </w:abstractNum>
  <w:abstractNum w:abstractNumId="3" w15:restartNumberingAfterBreak="0">
    <w:nsid w:val="00000017"/>
    <w:multiLevelType w:val="multilevel"/>
    <w:tmpl w:val="F9D400EE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Calibri" w:hint="default"/>
        <w:sz w:val="20"/>
        <w:szCs w:val="24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1980" w:hanging="360"/>
      </w:pPr>
      <w:rPr>
        <w:rFonts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23B4D14"/>
    <w:multiLevelType w:val="hybridMultilevel"/>
    <w:tmpl w:val="943AE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53C4D"/>
    <w:multiLevelType w:val="multilevel"/>
    <w:tmpl w:val="1E5AB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677CBE"/>
    <w:multiLevelType w:val="multilevel"/>
    <w:tmpl w:val="C98202A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486BB4"/>
    <w:multiLevelType w:val="multilevel"/>
    <w:tmpl w:val="3EBE6AEE"/>
    <w:lvl w:ilvl="0">
      <w:start w:val="1"/>
      <w:numFmt w:val="bullet"/>
      <w:suff w:val="nothing"/>
      <w:lvlText w:val="−"/>
      <w:lvlJc w:val="left"/>
      <w:pPr>
        <w:tabs>
          <w:tab w:val="num" w:pos="1364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7DC7CB7"/>
    <w:multiLevelType w:val="multilevel"/>
    <w:tmpl w:val="9082714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9" w15:restartNumberingAfterBreak="0">
    <w:nsid w:val="206208B4"/>
    <w:multiLevelType w:val="hybridMultilevel"/>
    <w:tmpl w:val="05AA89F0"/>
    <w:lvl w:ilvl="0" w:tplc="2452A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46D18"/>
    <w:multiLevelType w:val="multilevel"/>
    <w:tmpl w:val="1232583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CE029A"/>
    <w:multiLevelType w:val="multilevel"/>
    <w:tmpl w:val="01F698A6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12" w15:restartNumberingAfterBreak="0">
    <w:nsid w:val="27145D00"/>
    <w:multiLevelType w:val="hybridMultilevel"/>
    <w:tmpl w:val="07AA85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E4731"/>
    <w:multiLevelType w:val="multilevel"/>
    <w:tmpl w:val="C5D03F1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C405EE"/>
    <w:multiLevelType w:val="multilevel"/>
    <w:tmpl w:val="0AC22AB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5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41D2C"/>
    <w:multiLevelType w:val="multilevel"/>
    <w:tmpl w:val="B96CFAA8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17" w15:restartNumberingAfterBreak="0">
    <w:nsid w:val="35C34B26"/>
    <w:multiLevelType w:val="hybridMultilevel"/>
    <w:tmpl w:val="A8D6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7347"/>
    <w:multiLevelType w:val="hybridMultilevel"/>
    <w:tmpl w:val="9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0DB9"/>
    <w:multiLevelType w:val="multilevel"/>
    <w:tmpl w:val="A1A26B4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20" w15:restartNumberingAfterBreak="0">
    <w:nsid w:val="3ED06D2E"/>
    <w:multiLevelType w:val="hybridMultilevel"/>
    <w:tmpl w:val="32C66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08E1"/>
    <w:multiLevelType w:val="multilevel"/>
    <w:tmpl w:val="8E828BF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1563BD5"/>
    <w:multiLevelType w:val="multilevel"/>
    <w:tmpl w:val="3E468BA4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4468080E"/>
    <w:multiLevelType w:val="multilevel"/>
    <w:tmpl w:val="8278CD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304830"/>
    <w:multiLevelType w:val="hybridMultilevel"/>
    <w:tmpl w:val="3E547ED8"/>
    <w:lvl w:ilvl="0" w:tplc="BC4664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676A"/>
    <w:multiLevelType w:val="multilevel"/>
    <w:tmpl w:val="13B20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22024E2"/>
    <w:multiLevelType w:val="multilevel"/>
    <w:tmpl w:val="7032B5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7" w15:restartNumberingAfterBreak="0">
    <w:nsid w:val="653C7CE7"/>
    <w:multiLevelType w:val="multilevel"/>
    <w:tmpl w:val="AABC6158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rFonts w:ascii="Cambria" w:hAnsi="Cambria" w:hint="default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28" w15:restartNumberingAfterBreak="0">
    <w:nsid w:val="67BC5893"/>
    <w:multiLevelType w:val="multilevel"/>
    <w:tmpl w:val="73F2ABA0"/>
    <w:lvl w:ilvl="0">
      <w:start w:val="5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Cambria" w:hAnsi="Cambria" w:cs="Tahoma"/>
        <w:b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29" w15:restartNumberingAfterBreak="0">
    <w:nsid w:val="68514A89"/>
    <w:multiLevelType w:val="multilevel"/>
    <w:tmpl w:val="7C88E2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9A77827"/>
    <w:multiLevelType w:val="multilevel"/>
    <w:tmpl w:val="61EACC8A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31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B02525"/>
    <w:multiLevelType w:val="multilevel"/>
    <w:tmpl w:val="738C3D6A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0" w:firstLine="0"/>
      </w:pPr>
      <w:rPr>
        <w:rFonts w:ascii="Tahoma" w:eastAsia="Tahoma" w:hAnsi="Tahoma" w:cs="Tahoma" w:hint="default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ind w:left="0" w:firstLine="0"/>
      </w:pPr>
      <w:rPr>
        <w:rFonts w:hint="default"/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  <w:position w:val="0"/>
        <w:sz w:val="24"/>
        <w:vertAlign w:val="baseline"/>
      </w:rPr>
    </w:lvl>
  </w:abstractNum>
  <w:abstractNum w:abstractNumId="33" w15:restartNumberingAfterBreak="0">
    <w:nsid w:val="71E82BD7"/>
    <w:multiLevelType w:val="hybridMultilevel"/>
    <w:tmpl w:val="32C6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679CE"/>
    <w:multiLevelType w:val="multilevel"/>
    <w:tmpl w:val="5186181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7E6882"/>
    <w:multiLevelType w:val="multilevel"/>
    <w:tmpl w:val="FB42C2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57E2CC6"/>
    <w:multiLevelType w:val="hybridMultilevel"/>
    <w:tmpl w:val="B2D2D3A0"/>
    <w:lvl w:ilvl="0" w:tplc="01A8C10E">
      <w:start w:val="1"/>
      <w:numFmt w:val="decimal"/>
      <w:lvlText w:val="%1)"/>
      <w:lvlJc w:val="left"/>
      <w:pPr>
        <w:ind w:left="720" w:hanging="360"/>
      </w:pPr>
      <w:rPr>
        <w:rFonts w:ascii="Cambria" w:hAnsi="Cambria" w:cs="Tahom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E07CA"/>
    <w:multiLevelType w:val="multilevel"/>
    <w:tmpl w:val="FB50C502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Roboto Lt" w:hAnsi="Roboto Lt" w:cs="Roboto Lt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1D6256"/>
    <w:multiLevelType w:val="multilevel"/>
    <w:tmpl w:val="8D3CC9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E9E49AA"/>
    <w:multiLevelType w:val="multilevel"/>
    <w:tmpl w:val="A8E04B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40" w15:restartNumberingAfterBreak="0">
    <w:nsid w:val="7F8C6F4C"/>
    <w:multiLevelType w:val="multilevel"/>
    <w:tmpl w:val="FB58E97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716811417">
    <w:abstractNumId w:val="39"/>
  </w:num>
  <w:num w:numId="2" w16cid:durableId="1617325336">
    <w:abstractNumId w:val="28"/>
  </w:num>
  <w:num w:numId="3" w16cid:durableId="1325621840">
    <w:abstractNumId w:val="11"/>
  </w:num>
  <w:num w:numId="4" w16cid:durableId="1963344701">
    <w:abstractNumId w:val="40"/>
  </w:num>
  <w:num w:numId="5" w16cid:durableId="185294495">
    <w:abstractNumId w:val="27"/>
  </w:num>
  <w:num w:numId="6" w16cid:durableId="2122020590">
    <w:abstractNumId w:val="26"/>
  </w:num>
  <w:num w:numId="7" w16cid:durableId="266155780">
    <w:abstractNumId w:val="13"/>
  </w:num>
  <w:num w:numId="8" w16cid:durableId="1997341202">
    <w:abstractNumId w:val="34"/>
  </w:num>
  <w:num w:numId="9" w16cid:durableId="211042772">
    <w:abstractNumId w:val="10"/>
  </w:num>
  <w:num w:numId="10" w16cid:durableId="263458452">
    <w:abstractNumId w:val="6"/>
  </w:num>
  <w:num w:numId="11" w16cid:durableId="1746798989">
    <w:abstractNumId w:val="35"/>
  </w:num>
  <w:num w:numId="12" w16cid:durableId="713887464">
    <w:abstractNumId w:val="25"/>
  </w:num>
  <w:num w:numId="13" w16cid:durableId="1379547074">
    <w:abstractNumId w:val="29"/>
  </w:num>
  <w:num w:numId="14" w16cid:durableId="1047530522">
    <w:abstractNumId w:val="28"/>
  </w:num>
  <w:num w:numId="15" w16cid:durableId="1702245660">
    <w:abstractNumId w:val="38"/>
    <w:lvlOverride w:ilvl="0">
      <w:startOverride w:val="1"/>
    </w:lvlOverride>
  </w:num>
  <w:num w:numId="16" w16cid:durableId="950935482">
    <w:abstractNumId w:val="38"/>
  </w:num>
  <w:num w:numId="17" w16cid:durableId="1197739249">
    <w:abstractNumId w:val="23"/>
    <w:lvlOverride w:ilvl="0">
      <w:startOverride w:val="1"/>
    </w:lvlOverride>
  </w:num>
  <w:num w:numId="18" w16cid:durableId="807479373">
    <w:abstractNumId w:val="23"/>
  </w:num>
  <w:num w:numId="19" w16cid:durableId="214584369">
    <w:abstractNumId w:val="23"/>
  </w:num>
  <w:num w:numId="20" w16cid:durableId="950014697">
    <w:abstractNumId w:val="8"/>
    <w:lvlOverride w:ilvl="0">
      <w:startOverride w:val="1"/>
    </w:lvlOverride>
  </w:num>
  <w:num w:numId="21" w16cid:durableId="355229014">
    <w:abstractNumId w:val="8"/>
  </w:num>
  <w:num w:numId="22" w16cid:durableId="808983133">
    <w:abstractNumId w:val="8"/>
  </w:num>
  <w:num w:numId="23" w16cid:durableId="2127503767">
    <w:abstractNumId w:val="5"/>
    <w:lvlOverride w:ilvl="0">
      <w:startOverride w:val="1"/>
    </w:lvlOverride>
  </w:num>
  <w:num w:numId="24" w16cid:durableId="1628390922">
    <w:abstractNumId w:val="5"/>
  </w:num>
  <w:num w:numId="25" w16cid:durableId="836113554">
    <w:abstractNumId w:val="5"/>
  </w:num>
  <w:num w:numId="26" w16cid:durableId="1026056220">
    <w:abstractNumId w:val="21"/>
    <w:lvlOverride w:ilvl="0">
      <w:startOverride w:val="15"/>
    </w:lvlOverride>
  </w:num>
  <w:num w:numId="27" w16cid:durableId="1203135888">
    <w:abstractNumId w:val="21"/>
  </w:num>
  <w:num w:numId="28" w16cid:durableId="1816947396">
    <w:abstractNumId w:val="21"/>
  </w:num>
  <w:num w:numId="29" w16cid:durableId="617177358">
    <w:abstractNumId w:val="21"/>
  </w:num>
  <w:num w:numId="30" w16cid:durableId="369960748">
    <w:abstractNumId w:val="22"/>
  </w:num>
  <w:num w:numId="31" w16cid:durableId="1673292470">
    <w:abstractNumId w:val="30"/>
  </w:num>
  <w:num w:numId="32" w16cid:durableId="500047186">
    <w:abstractNumId w:val="14"/>
  </w:num>
  <w:num w:numId="33" w16cid:durableId="2012565520">
    <w:abstractNumId w:val="7"/>
  </w:num>
  <w:num w:numId="34" w16cid:durableId="273905966">
    <w:abstractNumId w:val="14"/>
    <w:lvlOverride w:ilvl="0">
      <w:startOverride w:val="1"/>
    </w:lvlOverride>
  </w:num>
  <w:num w:numId="35" w16cid:durableId="1149320210">
    <w:abstractNumId w:val="32"/>
  </w:num>
  <w:num w:numId="36" w16cid:durableId="2039813515">
    <w:abstractNumId w:val="19"/>
  </w:num>
  <w:num w:numId="37" w16cid:durableId="159389194">
    <w:abstractNumId w:val="16"/>
  </w:num>
  <w:num w:numId="38" w16cid:durableId="499076628">
    <w:abstractNumId w:val="31"/>
  </w:num>
  <w:num w:numId="39" w16cid:durableId="80758197">
    <w:abstractNumId w:val="4"/>
  </w:num>
  <w:num w:numId="40" w16cid:durableId="896938376">
    <w:abstractNumId w:val="9"/>
  </w:num>
  <w:num w:numId="41" w16cid:durableId="134415074">
    <w:abstractNumId w:val="15"/>
  </w:num>
  <w:num w:numId="42" w16cid:durableId="1276717159">
    <w:abstractNumId w:val="36"/>
  </w:num>
  <w:num w:numId="43" w16cid:durableId="1600213093">
    <w:abstractNumId w:val="24"/>
  </w:num>
  <w:num w:numId="44" w16cid:durableId="155265758">
    <w:abstractNumId w:val="2"/>
    <w:lvlOverride w:ilvl="0">
      <w:startOverride w:val="15"/>
    </w:lvlOverride>
  </w:num>
  <w:num w:numId="45" w16cid:durableId="650448813">
    <w:abstractNumId w:val="0"/>
  </w:num>
  <w:num w:numId="46" w16cid:durableId="967930911">
    <w:abstractNumId w:val="37"/>
  </w:num>
  <w:num w:numId="47" w16cid:durableId="686447826">
    <w:abstractNumId w:val="1"/>
  </w:num>
  <w:num w:numId="48" w16cid:durableId="594096049">
    <w:abstractNumId w:val="17"/>
  </w:num>
  <w:num w:numId="49" w16cid:durableId="1967076766">
    <w:abstractNumId w:val="12"/>
  </w:num>
  <w:num w:numId="50" w16cid:durableId="808323044">
    <w:abstractNumId w:val="33"/>
  </w:num>
  <w:num w:numId="51" w16cid:durableId="166921097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46228662">
    <w:abstractNumId w:val="20"/>
  </w:num>
  <w:num w:numId="53" w16cid:durableId="543324563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40"/>
    <w:rsid w:val="0000142B"/>
    <w:rsid w:val="0000497C"/>
    <w:rsid w:val="00005953"/>
    <w:rsid w:val="000117C4"/>
    <w:rsid w:val="0002429B"/>
    <w:rsid w:val="00025C82"/>
    <w:rsid w:val="00030088"/>
    <w:rsid w:val="0004054F"/>
    <w:rsid w:val="0006624E"/>
    <w:rsid w:val="00066CAC"/>
    <w:rsid w:val="00067525"/>
    <w:rsid w:val="00071EBF"/>
    <w:rsid w:val="0007504E"/>
    <w:rsid w:val="000818F0"/>
    <w:rsid w:val="00085901"/>
    <w:rsid w:val="0008621E"/>
    <w:rsid w:val="00090417"/>
    <w:rsid w:val="000939F4"/>
    <w:rsid w:val="00095D8C"/>
    <w:rsid w:val="00097B15"/>
    <w:rsid w:val="000A3655"/>
    <w:rsid w:val="000A5187"/>
    <w:rsid w:val="000B75F5"/>
    <w:rsid w:val="000C41F0"/>
    <w:rsid w:val="000C4F92"/>
    <w:rsid w:val="000F23A5"/>
    <w:rsid w:val="0010038B"/>
    <w:rsid w:val="00100776"/>
    <w:rsid w:val="00104D8B"/>
    <w:rsid w:val="00105A60"/>
    <w:rsid w:val="00112F49"/>
    <w:rsid w:val="00117E0E"/>
    <w:rsid w:val="00124019"/>
    <w:rsid w:val="00144FDD"/>
    <w:rsid w:val="001534BB"/>
    <w:rsid w:val="0016070E"/>
    <w:rsid w:val="00161081"/>
    <w:rsid w:val="00163097"/>
    <w:rsid w:val="0016340F"/>
    <w:rsid w:val="00164C5A"/>
    <w:rsid w:val="00175982"/>
    <w:rsid w:val="001775C0"/>
    <w:rsid w:val="00177DF6"/>
    <w:rsid w:val="00180143"/>
    <w:rsid w:val="001807F1"/>
    <w:rsid w:val="001862A1"/>
    <w:rsid w:val="00192372"/>
    <w:rsid w:val="001A2508"/>
    <w:rsid w:val="001B5389"/>
    <w:rsid w:val="001C0714"/>
    <w:rsid w:val="001C0FE0"/>
    <w:rsid w:val="001C16C4"/>
    <w:rsid w:val="001C1B7D"/>
    <w:rsid w:val="001C779F"/>
    <w:rsid w:val="001C7D51"/>
    <w:rsid w:val="001E4695"/>
    <w:rsid w:val="001E4740"/>
    <w:rsid w:val="001E55C5"/>
    <w:rsid w:val="001E7A7F"/>
    <w:rsid w:val="001F2EED"/>
    <w:rsid w:val="001F3300"/>
    <w:rsid w:val="001F375A"/>
    <w:rsid w:val="001F4626"/>
    <w:rsid w:val="001F4DD1"/>
    <w:rsid w:val="001F58F5"/>
    <w:rsid w:val="00200145"/>
    <w:rsid w:val="00207006"/>
    <w:rsid w:val="0020708B"/>
    <w:rsid w:val="00207401"/>
    <w:rsid w:val="00213B01"/>
    <w:rsid w:val="0021680D"/>
    <w:rsid w:val="00217695"/>
    <w:rsid w:val="00222F91"/>
    <w:rsid w:val="002241D2"/>
    <w:rsid w:val="002279A6"/>
    <w:rsid w:val="00232B9A"/>
    <w:rsid w:val="00234BDD"/>
    <w:rsid w:val="002371D9"/>
    <w:rsid w:val="00243308"/>
    <w:rsid w:val="0024591A"/>
    <w:rsid w:val="00251897"/>
    <w:rsid w:val="002602BB"/>
    <w:rsid w:val="00262633"/>
    <w:rsid w:val="00263829"/>
    <w:rsid w:val="00297ADF"/>
    <w:rsid w:val="002A21A7"/>
    <w:rsid w:val="002A308B"/>
    <w:rsid w:val="002A4CEF"/>
    <w:rsid w:val="002A51E7"/>
    <w:rsid w:val="002D3E81"/>
    <w:rsid w:val="002D4811"/>
    <w:rsid w:val="002E5842"/>
    <w:rsid w:val="002E67EE"/>
    <w:rsid w:val="003042F0"/>
    <w:rsid w:val="003048E4"/>
    <w:rsid w:val="003109B4"/>
    <w:rsid w:val="00310D94"/>
    <w:rsid w:val="00315398"/>
    <w:rsid w:val="0031650E"/>
    <w:rsid w:val="00322C26"/>
    <w:rsid w:val="00324FCF"/>
    <w:rsid w:val="00340E92"/>
    <w:rsid w:val="0034162B"/>
    <w:rsid w:val="00347728"/>
    <w:rsid w:val="00363028"/>
    <w:rsid w:val="0036634E"/>
    <w:rsid w:val="00374C03"/>
    <w:rsid w:val="00382D8D"/>
    <w:rsid w:val="00383919"/>
    <w:rsid w:val="003B0BF4"/>
    <w:rsid w:val="003B6D4F"/>
    <w:rsid w:val="003C3F45"/>
    <w:rsid w:val="003C5F3F"/>
    <w:rsid w:val="003C77BD"/>
    <w:rsid w:val="003D4072"/>
    <w:rsid w:val="003D5801"/>
    <w:rsid w:val="003E0AC8"/>
    <w:rsid w:val="003F0214"/>
    <w:rsid w:val="004112CB"/>
    <w:rsid w:val="00416C81"/>
    <w:rsid w:val="00417734"/>
    <w:rsid w:val="00421AFF"/>
    <w:rsid w:val="004221AC"/>
    <w:rsid w:val="00425B40"/>
    <w:rsid w:val="00446D04"/>
    <w:rsid w:val="00456F33"/>
    <w:rsid w:val="004576FC"/>
    <w:rsid w:val="00462A71"/>
    <w:rsid w:val="004649F3"/>
    <w:rsid w:val="004764B7"/>
    <w:rsid w:val="00476FE3"/>
    <w:rsid w:val="0048204B"/>
    <w:rsid w:val="00487241"/>
    <w:rsid w:val="004906A6"/>
    <w:rsid w:val="004936B5"/>
    <w:rsid w:val="004A4C70"/>
    <w:rsid w:val="004A5E28"/>
    <w:rsid w:val="004B15EA"/>
    <w:rsid w:val="004C2F07"/>
    <w:rsid w:val="004C5417"/>
    <w:rsid w:val="004D0170"/>
    <w:rsid w:val="004D11A3"/>
    <w:rsid w:val="004D6A95"/>
    <w:rsid w:val="004E0C6A"/>
    <w:rsid w:val="004F1A28"/>
    <w:rsid w:val="004F5A56"/>
    <w:rsid w:val="005162D5"/>
    <w:rsid w:val="00521572"/>
    <w:rsid w:val="00532039"/>
    <w:rsid w:val="00534970"/>
    <w:rsid w:val="00537822"/>
    <w:rsid w:val="0053791A"/>
    <w:rsid w:val="0055105E"/>
    <w:rsid w:val="00551BDD"/>
    <w:rsid w:val="00554AAB"/>
    <w:rsid w:val="005563C6"/>
    <w:rsid w:val="00562685"/>
    <w:rsid w:val="00562E5A"/>
    <w:rsid w:val="00567C9C"/>
    <w:rsid w:val="00585EB6"/>
    <w:rsid w:val="00591516"/>
    <w:rsid w:val="00595302"/>
    <w:rsid w:val="005A21AA"/>
    <w:rsid w:val="005B1C95"/>
    <w:rsid w:val="005B5BEE"/>
    <w:rsid w:val="005B656A"/>
    <w:rsid w:val="005C3373"/>
    <w:rsid w:val="005C4158"/>
    <w:rsid w:val="005F6C23"/>
    <w:rsid w:val="00600801"/>
    <w:rsid w:val="00604EAA"/>
    <w:rsid w:val="00606360"/>
    <w:rsid w:val="00606FC3"/>
    <w:rsid w:val="00617A22"/>
    <w:rsid w:val="00623AAA"/>
    <w:rsid w:val="00623AB2"/>
    <w:rsid w:val="006259E8"/>
    <w:rsid w:val="00625D81"/>
    <w:rsid w:val="006261B9"/>
    <w:rsid w:val="006273DA"/>
    <w:rsid w:val="00633DC7"/>
    <w:rsid w:val="00642823"/>
    <w:rsid w:val="00651190"/>
    <w:rsid w:val="00657EFE"/>
    <w:rsid w:val="006667FA"/>
    <w:rsid w:val="006732EA"/>
    <w:rsid w:val="00674017"/>
    <w:rsid w:val="0067682C"/>
    <w:rsid w:val="00676B73"/>
    <w:rsid w:val="00676FAE"/>
    <w:rsid w:val="00680843"/>
    <w:rsid w:val="00682864"/>
    <w:rsid w:val="00685BD7"/>
    <w:rsid w:val="00696311"/>
    <w:rsid w:val="006970B6"/>
    <w:rsid w:val="00697A44"/>
    <w:rsid w:val="006A3CF3"/>
    <w:rsid w:val="006A5486"/>
    <w:rsid w:val="006B4D2E"/>
    <w:rsid w:val="006C1DAB"/>
    <w:rsid w:val="006C34D9"/>
    <w:rsid w:val="006C3CDD"/>
    <w:rsid w:val="006C49A3"/>
    <w:rsid w:val="006C4D2F"/>
    <w:rsid w:val="006C586C"/>
    <w:rsid w:val="006D1B6B"/>
    <w:rsid w:val="006D21B0"/>
    <w:rsid w:val="006D3D53"/>
    <w:rsid w:val="006E1400"/>
    <w:rsid w:val="006E2761"/>
    <w:rsid w:val="006E7C3F"/>
    <w:rsid w:val="006F019F"/>
    <w:rsid w:val="006F1FDE"/>
    <w:rsid w:val="006F274C"/>
    <w:rsid w:val="00701B6B"/>
    <w:rsid w:val="00720E55"/>
    <w:rsid w:val="00722038"/>
    <w:rsid w:val="0072350C"/>
    <w:rsid w:val="00727612"/>
    <w:rsid w:val="00741276"/>
    <w:rsid w:val="007436E4"/>
    <w:rsid w:val="00747480"/>
    <w:rsid w:val="00754501"/>
    <w:rsid w:val="00761633"/>
    <w:rsid w:val="0076529B"/>
    <w:rsid w:val="007774C6"/>
    <w:rsid w:val="00784F0B"/>
    <w:rsid w:val="007A0A72"/>
    <w:rsid w:val="007B3BBA"/>
    <w:rsid w:val="007C05B1"/>
    <w:rsid w:val="007C5551"/>
    <w:rsid w:val="007C64D2"/>
    <w:rsid w:val="007C6CA5"/>
    <w:rsid w:val="007D2D43"/>
    <w:rsid w:val="007D673E"/>
    <w:rsid w:val="007D788E"/>
    <w:rsid w:val="007E0230"/>
    <w:rsid w:val="007E17D3"/>
    <w:rsid w:val="007E1BE7"/>
    <w:rsid w:val="007E46DE"/>
    <w:rsid w:val="007E4C42"/>
    <w:rsid w:val="007F12B6"/>
    <w:rsid w:val="007F343C"/>
    <w:rsid w:val="007F3FE3"/>
    <w:rsid w:val="007F43F5"/>
    <w:rsid w:val="00803181"/>
    <w:rsid w:val="0081670E"/>
    <w:rsid w:val="00820AEE"/>
    <w:rsid w:val="00821049"/>
    <w:rsid w:val="00825401"/>
    <w:rsid w:val="00825F53"/>
    <w:rsid w:val="00830456"/>
    <w:rsid w:val="00830BCB"/>
    <w:rsid w:val="0083209C"/>
    <w:rsid w:val="00833765"/>
    <w:rsid w:val="00837E5F"/>
    <w:rsid w:val="0084005D"/>
    <w:rsid w:val="00841A64"/>
    <w:rsid w:val="00841ED0"/>
    <w:rsid w:val="00842615"/>
    <w:rsid w:val="00844857"/>
    <w:rsid w:val="00850216"/>
    <w:rsid w:val="008506B7"/>
    <w:rsid w:val="00856B6B"/>
    <w:rsid w:val="008656F2"/>
    <w:rsid w:val="0087310F"/>
    <w:rsid w:val="00875335"/>
    <w:rsid w:val="00886C7D"/>
    <w:rsid w:val="008871C3"/>
    <w:rsid w:val="00892B30"/>
    <w:rsid w:val="008A5F69"/>
    <w:rsid w:val="008C43ED"/>
    <w:rsid w:val="008E0BEB"/>
    <w:rsid w:val="008E313D"/>
    <w:rsid w:val="008F4C1E"/>
    <w:rsid w:val="008F7728"/>
    <w:rsid w:val="009079B6"/>
    <w:rsid w:val="00915C33"/>
    <w:rsid w:val="00917837"/>
    <w:rsid w:val="009278FD"/>
    <w:rsid w:val="009340B5"/>
    <w:rsid w:val="00937AEE"/>
    <w:rsid w:val="00950F66"/>
    <w:rsid w:val="00954F58"/>
    <w:rsid w:val="00956A5A"/>
    <w:rsid w:val="00957961"/>
    <w:rsid w:val="00964516"/>
    <w:rsid w:val="00964727"/>
    <w:rsid w:val="009664FC"/>
    <w:rsid w:val="00991D27"/>
    <w:rsid w:val="009A5649"/>
    <w:rsid w:val="009B0086"/>
    <w:rsid w:val="009C2AC3"/>
    <w:rsid w:val="009C33ED"/>
    <w:rsid w:val="009D1348"/>
    <w:rsid w:val="009D337E"/>
    <w:rsid w:val="009D6076"/>
    <w:rsid w:val="009D7C61"/>
    <w:rsid w:val="009E030D"/>
    <w:rsid w:val="009E79B5"/>
    <w:rsid w:val="009F03D1"/>
    <w:rsid w:val="009F26DF"/>
    <w:rsid w:val="009F6410"/>
    <w:rsid w:val="009F6493"/>
    <w:rsid w:val="00A03533"/>
    <w:rsid w:val="00A22F1F"/>
    <w:rsid w:val="00A24653"/>
    <w:rsid w:val="00A31A52"/>
    <w:rsid w:val="00A532CE"/>
    <w:rsid w:val="00A57B62"/>
    <w:rsid w:val="00A61D72"/>
    <w:rsid w:val="00A62CD0"/>
    <w:rsid w:val="00A64B3E"/>
    <w:rsid w:val="00A666A3"/>
    <w:rsid w:val="00A6723E"/>
    <w:rsid w:val="00A67508"/>
    <w:rsid w:val="00A71B58"/>
    <w:rsid w:val="00A77FF0"/>
    <w:rsid w:val="00A91DBF"/>
    <w:rsid w:val="00A9451C"/>
    <w:rsid w:val="00A945BB"/>
    <w:rsid w:val="00A94AE8"/>
    <w:rsid w:val="00AA0717"/>
    <w:rsid w:val="00AA39DF"/>
    <w:rsid w:val="00AA4B18"/>
    <w:rsid w:val="00AA77BC"/>
    <w:rsid w:val="00AB125F"/>
    <w:rsid w:val="00AB4E6D"/>
    <w:rsid w:val="00AB72C0"/>
    <w:rsid w:val="00AC0321"/>
    <w:rsid w:val="00AC3F6E"/>
    <w:rsid w:val="00AC5C0E"/>
    <w:rsid w:val="00AE2EAF"/>
    <w:rsid w:val="00AE78ED"/>
    <w:rsid w:val="00AF0A3B"/>
    <w:rsid w:val="00AF4720"/>
    <w:rsid w:val="00B015A6"/>
    <w:rsid w:val="00B04115"/>
    <w:rsid w:val="00B05015"/>
    <w:rsid w:val="00B071CE"/>
    <w:rsid w:val="00B116B3"/>
    <w:rsid w:val="00B16793"/>
    <w:rsid w:val="00B1774B"/>
    <w:rsid w:val="00B20093"/>
    <w:rsid w:val="00B27C13"/>
    <w:rsid w:val="00B40169"/>
    <w:rsid w:val="00B41FAD"/>
    <w:rsid w:val="00B52067"/>
    <w:rsid w:val="00B5534F"/>
    <w:rsid w:val="00B65B50"/>
    <w:rsid w:val="00B708DA"/>
    <w:rsid w:val="00B70BE0"/>
    <w:rsid w:val="00B72CD6"/>
    <w:rsid w:val="00B74E60"/>
    <w:rsid w:val="00B81463"/>
    <w:rsid w:val="00B91FC7"/>
    <w:rsid w:val="00B921F5"/>
    <w:rsid w:val="00B93C27"/>
    <w:rsid w:val="00B9467E"/>
    <w:rsid w:val="00B94B16"/>
    <w:rsid w:val="00BA2055"/>
    <w:rsid w:val="00BA3C86"/>
    <w:rsid w:val="00BB6071"/>
    <w:rsid w:val="00BB6821"/>
    <w:rsid w:val="00BB7D8E"/>
    <w:rsid w:val="00BC3BD3"/>
    <w:rsid w:val="00BC40F6"/>
    <w:rsid w:val="00BD5575"/>
    <w:rsid w:val="00C15CEC"/>
    <w:rsid w:val="00C21267"/>
    <w:rsid w:val="00C2238A"/>
    <w:rsid w:val="00C31928"/>
    <w:rsid w:val="00C32ACE"/>
    <w:rsid w:val="00C407C9"/>
    <w:rsid w:val="00C41641"/>
    <w:rsid w:val="00C41B1C"/>
    <w:rsid w:val="00C46115"/>
    <w:rsid w:val="00C54BD6"/>
    <w:rsid w:val="00C75D81"/>
    <w:rsid w:val="00C76B99"/>
    <w:rsid w:val="00C76CF9"/>
    <w:rsid w:val="00C8222B"/>
    <w:rsid w:val="00C84F86"/>
    <w:rsid w:val="00C85B11"/>
    <w:rsid w:val="00C94243"/>
    <w:rsid w:val="00C97E3C"/>
    <w:rsid w:val="00CA0208"/>
    <w:rsid w:val="00CB08E0"/>
    <w:rsid w:val="00CB2740"/>
    <w:rsid w:val="00CB310D"/>
    <w:rsid w:val="00CB620C"/>
    <w:rsid w:val="00CD048D"/>
    <w:rsid w:val="00CE3D0A"/>
    <w:rsid w:val="00CE44BB"/>
    <w:rsid w:val="00CE70DF"/>
    <w:rsid w:val="00D13542"/>
    <w:rsid w:val="00D24E64"/>
    <w:rsid w:val="00D25A20"/>
    <w:rsid w:val="00D305CA"/>
    <w:rsid w:val="00D351C9"/>
    <w:rsid w:val="00D35981"/>
    <w:rsid w:val="00D41B0F"/>
    <w:rsid w:val="00D44512"/>
    <w:rsid w:val="00D44D26"/>
    <w:rsid w:val="00D60969"/>
    <w:rsid w:val="00D73B26"/>
    <w:rsid w:val="00D7533E"/>
    <w:rsid w:val="00D8007C"/>
    <w:rsid w:val="00D85C55"/>
    <w:rsid w:val="00D919DE"/>
    <w:rsid w:val="00D924B6"/>
    <w:rsid w:val="00DA0729"/>
    <w:rsid w:val="00DA615A"/>
    <w:rsid w:val="00DB140A"/>
    <w:rsid w:val="00DB54B4"/>
    <w:rsid w:val="00DC0E29"/>
    <w:rsid w:val="00DC13A8"/>
    <w:rsid w:val="00DC505C"/>
    <w:rsid w:val="00DC60CA"/>
    <w:rsid w:val="00DC71A2"/>
    <w:rsid w:val="00DD008C"/>
    <w:rsid w:val="00DD2FD2"/>
    <w:rsid w:val="00DD383A"/>
    <w:rsid w:val="00DD442E"/>
    <w:rsid w:val="00DD4AEB"/>
    <w:rsid w:val="00DE08E8"/>
    <w:rsid w:val="00DE1BFA"/>
    <w:rsid w:val="00DF123F"/>
    <w:rsid w:val="00DF3845"/>
    <w:rsid w:val="00DF4685"/>
    <w:rsid w:val="00E0611B"/>
    <w:rsid w:val="00E1266A"/>
    <w:rsid w:val="00E137CF"/>
    <w:rsid w:val="00E325A6"/>
    <w:rsid w:val="00E32933"/>
    <w:rsid w:val="00E4791C"/>
    <w:rsid w:val="00E60986"/>
    <w:rsid w:val="00E61A73"/>
    <w:rsid w:val="00E62122"/>
    <w:rsid w:val="00E63704"/>
    <w:rsid w:val="00E63D18"/>
    <w:rsid w:val="00E63D87"/>
    <w:rsid w:val="00E72010"/>
    <w:rsid w:val="00E72445"/>
    <w:rsid w:val="00E80ADD"/>
    <w:rsid w:val="00E81C1E"/>
    <w:rsid w:val="00E863AF"/>
    <w:rsid w:val="00E9687F"/>
    <w:rsid w:val="00EA74F9"/>
    <w:rsid w:val="00EB35FC"/>
    <w:rsid w:val="00EB468B"/>
    <w:rsid w:val="00EC3052"/>
    <w:rsid w:val="00EC39C3"/>
    <w:rsid w:val="00ED2BB3"/>
    <w:rsid w:val="00ED5C2A"/>
    <w:rsid w:val="00EE40A6"/>
    <w:rsid w:val="00EE5273"/>
    <w:rsid w:val="00EF6994"/>
    <w:rsid w:val="00F04D4A"/>
    <w:rsid w:val="00F2038D"/>
    <w:rsid w:val="00F275A6"/>
    <w:rsid w:val="00F33182"/>
    <w:rsid w:val="00F35482"/>
    <w:rsid w:val="00F360C0"/>
    <w:rsid w:val="00F4021C"/>
    <w:rsid w:val="00F404B0"/>
    <w:rsid w:val="00F461A1"/>
    <w:rsid w:val="00F5134D"/>
    <w:rsid w:val="00F52705"/>
    <w:rsid w:val="00F55D7E"/>
    <w:rsid w:val="00F646F2"/>
    <w:rsid w:val="00F65F57"/>
    <w:rsid w:val="00F65F86"/>
    <w:rsid w:val="00F74818"/>
    <w:rsid w:val="00F83AAE"/>
    <w:rsid w:val="00F840E7"/>
    <w:rsid w:val="00F9345B"/>
    <w:rsid w:val="00F9355A"/>
    <w:rsid w:val="00F95B17"/>
    <w:rsid w:val="00FA0CF2"/>
    <w:rsid w:val="00FA3CEB"/>
    <w:rsid w:val="00FB215A"/>
    <w:rsid w:val="00FB4686"/>
    <w:rsid w:val="00FB52D3"/>
    <w:rsid w:val="00FD2FBA"/>
    <w:rsid w:val="00FE0768"/>
    <w:rsid w:val="00FE17D5"/>
    <w:rsid w:val="00FE4C7A"/>
    <w:rsid w:val="00FF575F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C6F0"/>
  <w15:docId w15:val="{456964CA-2F23-4A1B-BB8D-D838A9D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uiPriority w:val="99"/>
    <w:qFormat/>
    <w:rPr>
      <w:color w:val="000000"/>
      <w:sz w:val="22"/>
      <w:szCs w:val="22"/>
    </w:rPr>
  </w:style>
  <w:style w:type="character" w:customStyle="1" w:styleId="StopkaZnak">
    <w:name w:val="Stopka Znak"/>
    <w:uiPriority w:val="99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uiPriority w:val="34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uiPriority w:val="99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  <w:style w:type="paragraph" w:styleId="Poprawka">
    <w:name w:val="Revision"/>
    <w:hidden/>
    <w:uiPriority w:val="99"/>
    <w:semiHidden/>
    <w:rsid w:val="00AB72C0"/>
    <w:pPr>
      <w:suppressAutoHyphens w:val="0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Tekstpodstawowy21">
    <w:name w:val="Tekst podstawowy 21"/>
    <w:basedOn w:val="Normalny"/>
    <w:qFormat/>
    <w:rsid w:val="00066CAC"/>
    <w:pPr>
      <w:widowControl w:val="0"/>
      <w:suppressAutoHyphens/>
      <w:overflowPunct w:val="0"/>
      <w:spacing w:line="240" w:lineRule="auto"/>
      <w:ind w:left="284" w:firstLine="284"/>
      <w:jc w:val="both"/>
      <w:textAlignment w:val="baseline"/>
    </w:pPr>
    <w:rPr>
      <w:rFonts w:ascii="Arial Narrow" w:eastAsia="Times New Roman" w:hAnsi="Arial Narrow" w:cs="Times New Roman"/>
      <w:color w:val="auto"/>
      <w:szCs w:val="20"/>
      <w:lang w:eastAsia="en-US"/>
    </w:rPr>
  </w:style>
  <w:style w:type="character" w:customStyle="1" w:styleId="Teksttreci">
    <w:name w:val="Tekst treści_"/>
    <w:basedOn w:val="Domylnaczcionkaakapitu"/>
    <w:qFormat/>
    <w:rsid w:val="00A77FF0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0">
    <w:name w:val="Tekst treści"/>
    <w:basedOn w:val="Normalny"/>
    <w:qFormat/>
    <w:rsid w:val="00BB7D8E"/>
    <w:pPr>
      <w:shd w:val="clear" w:color="auto" w:fill="FFFFFF"/>
      <w:suppressAutoHyphens/>
      <w:spacing w:line="240" w:lineRule="atLeast"/>
      <w:ind w:hanging="1700"/>
    </w:pPr>
    <w:rPr>
      <w:rFonts w:ascii="Verdana" w:eastAsia="Verdana" w:hAnsi="Verdana" w:cs="Verdana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0059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F49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F58F5"/>
  </w:style>
  <w:style w:type="character" w:styleId="Odwoaniedokomentarza">
    <w:name w:val="annotation reference"/>
    <w:basedOn w:val="Domylnaczcionkaakapitu"/>
    <w:uiPriority w:val="99"/>
    <w:semiHidden/>
    <w:unhideWhenUsed/>
    <w:rsid w:val="00324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FCF"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FCF"/>
    <w:rPr>
      <w:rFonts w:ascii="Arial" w:eastAsia="Arial" w:hAnsi="Arial" w:cs="Arial"/>
      <w:b/>
      <w:bCs/>
      <w:color w:val="000000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wroc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szpital_gromkowskieg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DADF-CDF3-4818-BBDD-C5EA4DFA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10296</Words>
  <Characters>61780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Bolewska</cp:lastModifiedBy>
  <cp:revision>6</cp:revision>
  <cp:lastPrinted>2024-05-23T07:49:00Z</cp:lastPrinted>
  <dcterms:created xsi:type="dcterms:W3CDTF">2024-05-23T07:50:00Z</dcterms:created>
  <dcterms:modified xsi:type="dcterms:W3CDTF">2024-06-20T05:30:00Z</dcterms:modified>
  <dc:language>pl-PL</dc:language>
</cp:coreProperties>
</file>