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18079" w14:textId="2FE205CE" w:rsidR="0005347B" w:rsidRDefault="0005347B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60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14:paraId="0D057FDD" w14:textId="7D7B577E" w:rsidR="007B51CE" w:rsidRPr="00B620EC" w:rsidRDefault="00DA268C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Ds. nr 32</w:t>
      </w:r>
      <w:r w:rsidR="007B51CE">
        <w:rPr>
          <w:rFonts w:ascii="Times New Roman" w:hAnsi="Times New Roman"/>
        </w:rPr>
        <w:t>/21</w:t>
      </w:r>
    </w:p>
    <w:p w14:paraId="37EA6684" w14:textId="77777777" w:rsidR="0005347B" w:rsidRDefault="0005347B" w:rsidP="0005347B">
      <w:pPr>
        <w:ind w:left="4956"/>
        <w:rPr>
          <w:rFonts w:ascii="Times New Roman" w:hAnsi="Times New Roman"/>
          <w:b/>
        </w:rPr>
      </w:pPr>
    </w:p>
    <w:p w14:paraId="66F15B7F" w14:textId="2A3DA729" w:rsidR="00C4668F" w:rsidRPr="00E7474C" w:rsidRDefault="0005347B" w:rsidP="00E7474C">
      <w:pPr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544FFBC4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C4668F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C4668F">
      <w:pPr>
        <w:pStyle w:val="Akapitzlist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0143A52D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5AE7ED3E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68E0AADE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C829893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120B00DD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 w:rsidR="00060A26">
        <w:rPr>
          <w:rFonts w:ascii="Times New Roman" w:hAnsi="Times New Roman"/>
          <w:b/>
        </w:rPr>
        <w:t>– TAK / NIE*</w:t>
      </w:r>
    </w:p>
    <w:p w14:paraId="508AAA90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 w:rsidR="00060A26">
        <w:rPr>
          <w:rFonts w:ascii="Times New Roman" w:hAnsi="Times New Roman"/>
          <w:b/>
        </w:rPr>
        <w:t xml:space="preserve"> – TAK / NIE*</w:t>
      </w:r>
    </w:p>
    <w:p w14:paraId="2FF74C95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jednoosobowa działalność gospodarcza</w:t>
      </w:r>
      <w:r w:rsidR="00060A26">
        <w:rPr>
          <w:rFonts w:ascii="Times New Roman" w:hAnsi="Times New Roman"/>
          <w:b/>
        </w:rPr>
        <w:t xml:space="preserve"> – TAK / NIE*</w:t>
      </w:r>
    </w:p>
    <w:p w14:paraId="5C4B5EDD" w14:textId="6010568B" w:rsidR="00C4668F" w:rsidRP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 w:rsidR="00060A26">
        <w:rPr>
          <w:rFonts w:ascii="Times New Roman" w:hAnsi="Times New Roman"/>
          <w:b/>
        </w:rPr>
        <w:t>– TAK / NIE*</w:t>
      </w:r>
    </w:p>
    <w:p w14:paraId="52832850" w14:textId="4C918C41" w:rsidR="00C4668F" w:rsidRP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 w:rsidR="00060A26">
        <w:rPr>
          <w:rFonts w:ascii="Times New Roman" w:hAnsi="Times New Roman"/>
          <w:b/>
        </w:rPr>
        <w:t>– TAK / NIE*</w:t>
      </w:r>
    </w:p>
    <w:p w14:paraId="0CAE71B6" w14:textId="77777777" w:rsidR="00C4668F" w:rsidRPr="000F7E47" w:rsidRDefault="00C4668F" w:rsidP="00C4668F">
      <w:pPr>
        <w:pStyle w:val="Akapitzlist"/>
        <w:spacing w:after="0" w:line="240" w:lineRule="auto"/>
        <w:ind w:left="706"/>
        <w:rPr>
          <w:rFonts w:ascii="Times New Roman" w:hAnsi="Times New Roman"/>
        </w:rPr>
      </w:pPr>
    </w:p>
    <w:p w14:paraId="1B4D1522" w14:textId="10386F3E" w:rsidR="00C4668F" w:rsidRDefault="00C4668F" w:rsidP="00C4668F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</w:t>
      </w:r>
      <w:r w:rsidR="00060A26">
        <w:rPr>
          <w:rFonts w:ascii="Times New Roman" w:hAnsi="Times New Roman"/>
          <w:sz w:val="18"/>
          <w:szCs w:val="18"/>
        </w:rPr>
        <w:t>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77777777" w:rsidR="006A4D9E" w:rsidRDefault="006A4D9E" w:rsidP="00C4668F">
      <w:pPr>
        <w:spacing w:after="0" w:line="240" w:lineRule="auto"/>
        <w:ind w:hanging="14"/>
        <w:rPr>
          <w:rFonts w:ascii="Times New Roman" w:hAnsi="Times New Roman"/>
        </w:rPr>
      </w:pPr>
    </w:p>
    <w:p w14:paraId="77306DCC" w14:textId="62435FD0" w:rsidR="00C4668F" w:rsidRPr="00A85986" w:rsidRDefault="00C4668F" w:rsidP="00C466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zgodnie z Ustawą z dnia 2 lipca 2004r. o swobodzie działalności gospodarczej </w:t>
      </w:r>
      <w:r w:rsidRPr="00A85986">
        <w:rPr>
          <w:rFonts w:ascii="Times New Roman" w:hAnsi="Times New Roman"/>
          <w:i/>
          <w:iCs/>
          <w:sz w:val="16"/>
          <w:szCs w:val="16"/>
        </w:rPr>
        <w:t>Dz. U. z 2016r. poz. 1829</w:t>
      </w:r>
      <w:r>
        <w:rPr>
          <w:rFonts w:ascii="Times New Roman" w:hAnsi="Times New Roman"/>
          <w:i/>
          <w:iCs/>
          <w:sz w:val="16"/>
          <w:szCs w:val="16"/>
        </w:rPr>
        <w:t xml:space="preserve"> z póż. zm.</w:t>
      </w:r>
      <w:r>
        <w:rPr>
          <w:rFonts w:ascii="Times New Roman" w:hAnsi="Times New Roman"/>
          <w:sz w:val="16"/>
          <w:szCs w:val="16"/>
        </w:rPr>
        <w:t>:</w:t>
      </w:r>
    </w:p>
    <w:p w14:paraId="17F13102" w14:textId="4DBFA818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05347B">
      <w:pPr>
        <w:rPr>
          <w:rFonts w:ascii="Times New Roman" w:hAnsi="Times New Roman"/>
        </w:rPr>
      </w:pPr>
    </w:p>
    <w:p w14:paraId="17ACB224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C466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BAFC18D" w14:textId="300448C7" w:rsidR="00060A26" w:rsidRPr="007B51CE" w:rsidRDefault="00060A26" w:rsidP="007B51C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Ubiegając się o udzielenie zamówienia na: </w:t>
      </w:r>
      <w:bookmarkStart w:id="0" w:name="_Hlk75429039"/>
      <w:r w:rsidR="007B51CE" w:rsidRPr="00174DFA">
        <w:rPr>
          <w:rFonts w:ascii="Times New Roman" w:hAnsi="Times New Roman"/>
          <w:b/>
          <w:bCs/>
        </w:rPr>
        <w:t>„KPP Białobrzegi – Remont budynku administracyjnego oraz budynku garażowo administracyjnego</w:t>
      </w:r>
      <w:r w:rsidR="007B51CE">
        <w:rPr>
          <w:rFonts w:ascii="Times New Roman" w:hAnsi="Times New Roman"/>
          <w:b/>
          <w:bCs/>
        </w:rPr>
        <w:t>”</w:t>
      </w:r>
      <w:r w:rsidR="007B51CE" w:rsidRPr="00174DFA">
        <w:rPr>
          <w:rFonts w:ascii="Times New Roman" w:eastAsia="Calibri" w:hAnsi="Times New Roman"/>
          <w:b/>
          <w:color w:val="3333FF"/>
        </w:rPr>
        <w:t xml:space="preserve"> </w:t>
      </w:r>
      <w:r w:rsidR="007B51CE" w:rsidRPr="0083163C">
        <w:rPr>
          <w:rFonts w:ascii="Times New Roman" w:eastAsia="Calibri" w:hAnsi="Times New Roman"/>
          <w:b/>
          <w:color w:val="000000" w:themeColor="text1"/>
        </w:rPr>
        <w:t>NA TERENIE OBIEKTU  CZYNNEGO</w:t>
      </w:r>
      <w:bookmarkEnd w:id="0"/>
      <w:r w:rsidR="007B51CE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</w:rPr>
        <w:t xml:space="preserve">numer wewnętrzny postępowania: </w:t>
      </w:r>
      <w:r w:rsidR="00905754">
        <w:rPr>
          <w:rFonts w:ascii="Times New Roman" w:hAnsi="Times New Roman"/>
          <w:b/>
          <w:bCs/>
        </w:rPr>
        <w:t>32</w:t>
      </w:r>
      <w:r w:rsidRPr="00D6117E">
        <w:rPr>
          <w:rFonts w:ascii="Times New Roman" w:hAnsi="Times New Roman"/>
          <w:b/>
          <w:bCs/>
        </w:rPr>
        <w:t>/21</w:t>
      </w:r>
      <w:r>
        <w:rPr>
          <w:rFonts w:ascii="Times New Roman" w:hAnsi="Times New Roman"/>
        </w:rPr>
        <w:t>.</w:t>
      </w:r>
    </w:p>
    <w:p w14:paraId="00A11272" w14:textId="77777777" w:rsidR="00060A26" w:rsidRDefault="00060A26" w:rsidP="00060A26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277DEEB" w14:textId="52BB1CFB" w:rsidR="00060A26" w:rsidRPr="00060A26" w:rsidRDefault="00060A26" w:rsidP="00393877">
      <w:pPr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14:paraId="7A358DAB" w14:textId="77777777" w:rsidR="00393877" w:rsidRPr="00393877" w:rsidRDefault="00393877" w:rsidP="00393877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</w:p>
    <w:p w14:paraId="7388C10B" w14:textId="77777777" w:rsidR="00393877" w:rsidRPr="00E62E61" w:rsidRDefault="00393877" w:rsidP="00393877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Etap pierwszy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393877" w14:paraId="46BF1A49" w14:textId="77777777" w:rsidTr="00C95FF8">
        <w:trPr>
          <w:trHeight w:val="510"/>
          <w:jc w:val="center"/>
        </w:trPr>
        <w:tc>
          <w:tcPr>
            <w:tcW w:w="1645" w:type="pct"/>
          </w:tcPr>
          <w:p w14:paraId="6062C0CD" w14:textId="31F9640C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14:paraId="478B516A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39A69995" w14:textId="77777777" w:rsidTr="00C95FF8">
        <w:trPr>
          <w:trHeight w:val="498"/>
          <w:jc w:val="center"/>
        </w:trPr>
        <w:tc>
          <w:tcPr>
            <w:tcW w:w="1645" w:type="pct"/>
          </w:tcPr>
          <w:p w14:paraId="2C604700" w14:textId="4F770D80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14:paraId="049094BC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2A0882E5" w14:textId="77777777" w:rsidTr="00C95FF8">
        <w:trPr>
          <w:trHeight w:val="522"/>
          <w:jc w:val="center"/>
        </w:trPr>
        <w:tc>
          <w:tcPr>
            <w:tcW w:w="1645" w:type="pct"/>
          </w:tcPr>
          <w:p w14:paraId="475EC631" w14:textId="77777777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14:paraId="19E61035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763670" w14:textId="1A42AA7C" w:rsidR="00393877" w:rsidRDefault="00393877" w:rsidP="00393877">
      <w:pPr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4726" w:tblpYSpec="center"/>
        <w:tblW w:w="0" w:type="auto"/>
        <w:tblLook w:val="04A0" w:firstRow="1" w:lastRow="0" w:firstColumn="1" w:lastColumn="0" w:noHBand="0" w:noVBand="1"/>
      </w:tblPr>
      <w:tblGrid>
        <w:gridCol w:w="5525"/>
      </w:tblGrid>
      <w:tr w:rsidR="00393877" w14:paraId="2CCB136E" w14:textId="77777777" w:rsidTr="00393877">
        <w:trPr>
          <w:trHeight w:val="340"/>
        </w:trPr>
        <w:tc>
          <w:tcPr>
            <w:tcW w:w="5525" w:type="dxa"/>
          </w:tcPr>
          <w:p w14:paraId="67907AFC" w14:textId="433C32F3" w:rsidR="00393877" w:rsidRDefault="00060A26" w:rsidP="00C95FF8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                                                                         lat (pełnych)</w:t>
            </w:r>
          </w:p>
        </w:tc>
      </w:tr>
    </w:tbl>
    <w:p w14:paraId="05B51C6F" w14:textId="3BD4F02F" w:rsidR="00393877" w:rsidRPr="00393877" w:rsidRDefault="00393877" w:rsidP="00393877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Okres gwarancji   </w:t>
      </w:r>
    </w:p>
    <w:p w14:paraId="16F6C518" w14:textId="77777777" w:rsidR="00393877" w:rsidRDefault="00393877" w:rsidP="00393877">
      <w:pPr>
        <w:jc w:val="both"/>
        <w:rPr>
          <w:rFonts w:ascii="Times New Roman" w:hAnsi="Times New Roman"/>
          <w:b/>
        </w:rPr>
      </w:pPr>
    </w:p>
    <w:p w14:paraId="6624F210" w14:textId="383722E0" w:rsidR="00393877" w:rsidRPr="00703E6E" w:rsidRDefault="00393877" w:rsidP="00393877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>Oferty zawierające okres gwarancji krótszy niż 5 lat zostaną   odrzucone, jako niezgodne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>
        <w:rPr>
          <w:rFonts w:ascii="Times New Roman" w:hAnsi="Times New Roman"/>
          <w:b/>
          <w:lang w:eastAsia="zh-CN"/>
        </w:rPr>
        <w:br/>
      </w:r>
      <w:r w:rsidRPr="00703E6E">
        <w:rPr>
          <w:rFonts w:ascii="Times New Roman" w:hAnsi="Times New Roman"/>
          <w:b/>
        </w:rPr>
        <w:t>z warunkami zamówienia, natomiast w przypadku ofert zawierających okres gwarancji dłuższy niż 7 lat,</w:t>
      </w:r>
      <w:r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do wyliczenia i przyznania ofercie punktacji za zaoferowany okres gwarancji przyjęte   zostanie 7 lat.</w:t>
      </w:r>
    </w:p>
    <w:p w14:paraId="32673C03" w14:textId="31C87CAC" w:rsidR="00393877" w:rsidRPr="00703E6E" w:rsidRDefault="00393877" w:rsidP="00393877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>W przypadku, gdy Wykonawca nie wskaże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>w ofercie okresu gwarancji, Wykonawca zobowiązany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jest   udzielić    Zamawiającemu gwarancji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 xml:space="preserve">na okres 5 lat i </w:t>
      </w:r>
      <w:r>
        <w:rPr>
          <w:rFonts w:ascii="Times New Roman" w:hAnsi="Times New Roman"/>
          <w:b/>
        </w:rPr>
        <w:t>d</w:t>
      </w:r>
      <w:r w:rsidRPr="00703E6E">
        <w:rPr>
          <w:rFonts w:ascii="Times New Roman" w:hAnsi="Times New Roman"/>
          <w:b/>
        </w:rPr>
        <w:t>o wyliczenia i przyznania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ofercie punktacji przyjęte zostanie 5 lat.</w:t>
      </w:r>
    </w:p>
    <w:p w14:paraId="3D75FDA8" w14:textId="77777777" w:rsidR="00393877" w:rsidRDefault="00393877" w:rsidP="0039387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7290E334" w14:textId="16D11FFA" w:rsidR="00393877" w:rsidRPr="00084051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Oświadczenie </w:t>
      </w:r>
      <w:r>
        <w:rPr>
          <w:rFonts w:ascii="Times New Roman" w:eastAsiaTheme="minorEastAsia" w:hAnsi="Times New Roman"/>
          <w:b/>
          <w:color w:val="000000" w:themeColor="text1"/>
          <w:u w:val="single"/>
        </w:rPr>
        <w:t>W</w:t>
      </w: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ykonawcy: </w:t>
      </w:r>
    </w:p>
    <w:p w14:paraId="3B69458A" w14:textId="24585BCE" w:rsidR="00393877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  <w:r w:rsidRPr="00084051">
        <w:rPr>
          <w:rFonts w:ascii="Times New Roman" w:eastAsiaTheme="minorEastAsia" w:hAnsi="Times New Roman"/>
          <w:color w:val="000000" w:themeColor="text1"/>
        </w:rPr>
        <w:t>Oświadczam, iż w przypadku nie</w:t>
      </w:r>
      <w:r>
        <w:rPr>
          <w:rFonts w:ascii="Times New Roman" w:eastAsiaTheme="minorEastAsia" w:hAnsi="Times New Roman"/>
          <w:color w:val="000000" w:themeColor="text1"/>
        </w:rPr>
        <w:t xml:space="preserve"> </w:t>
      </w:r>
      <w:r w:rsidRPr="00084051">
        <w:rPr>
          <w:rFonts w:ascii="Times New Roman" w:eastAsiaTheme="minorEastAsia" w:hAnsi="Times New Roman"/>
          <w:color w:val="000000" w:themeColor="text1"/>
        </w:rPr>
        <w:t xml:space="preserve">wpisania w kryterium II liczby lat na jaką udzielam Zamawiającemu gwarancji, oznajmiam, że oferuję 5 lat gwarancji na wykonane roboty budowlane. </w:t>
      </w:r>
    </w:p>
    <w:p w14:paraId="509D9E84" w14:textId="77777777" w:rsidR="00393877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49D7108F" w14:textId="57B21E9A" w:rsidR="00393877" w:rsidRDefault="00393877" w:rsidP="00393877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674CE970" w14:textId="77777777" w:rsidR="00393877" w:rsidRPr="00335D09" w:rsidRDefault="00393877" w:rsidP="00393877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3AFDB61A" w14:textId="77777777" w:rsidR="00C4668F" w:rsidRPr="00FD55A7" w:rsidRDefault="00C4668F" w:rsidP="00C466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7B3A08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961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4E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0085AC8F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936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81C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49929F56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100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501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70E4E06E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5F7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35E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268CFA7A" w14:textId="77777777" w:rsidR="00366657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</w:r>
    </w:p>
    <w:p w14:paraId="71FE8E18" w14:textId="77777777" w:rsidR="00366657" w:rsidRDefault="00366657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59C29054" w14:textId="0971E8D9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Inne informacje:</w:t>
      </w:r>
    </w:p>
    <w:p w14:paraId="1827C1EE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393877">
        <w:trPr>
          <w:trHeight w:val="1661"/>
        </w:trPr>
        <w:tc>
          <w:tcPr>
            <w:tcW w:w="9062" w:type="dxa"/>
          </w:tcPr>
          <w:p w14:paraId="48479204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12EBC18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23EAEE13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78B7FB3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88B70D2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39E0AB5A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243ED1F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0926B409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42EC9541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C4668F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2C745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054504E6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F409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CA56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67B39AB3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C01B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AA72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68F07CEA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F9E6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EEA1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34EBF4F2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F61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0523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C4668F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A7CB09D" w:rsidR="00C4668F" w:rsidRPr="007F13DA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19C76AFD" w14:textId="54F5DB4A" w:rsidR="00C4668F" w:rsidRPr="00366657" w:rsidRDefault="00C4668F" w:rsidP="007F13D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p w14:paraId="76EA8C88" w14:textId="551A1A18" w:rsidR="00366657" w:rsidRDefault="00366657" w:rsidP="00366657">
      <w:pPr>
        <w:spacing w:after="160" w:line="259" w:lineRule="auto"/>
        <w:jc w:val="both"/>
        <w:rPr>
          <w:rFonts w:ascii="Times New Roman" w:hAnsi="Times New Roman"/>
        </w:rPr>
      </w:pPr>
    </w:p>
    <w:p w14:paraId="6567FBA2" w14:textId="77777777" w:rsidR="00366657" w:rsidRPr="00366657" w:rsidRDefault="00366657" w:rsidP="00366657">
      <w:pPr>
        <w:spacing w:after="160" w:line="259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77C34D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14:paraId="1AE4ED2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14:paraId="1CAB6DF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14:paraId="0F40829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14:paraId="601E9192" w14:textId="77777777" w:rsidR="00060D7E" w:rsidRDefault="00060D7E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7DF51E9E" w14:textId="5CBC7EC8" w:rsidR="00060D7E" w:rsidRDefault="00060D7E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2491D138" w14:textId="77777777" w:rsidR="00C4668F" w:rsidRPr="00D57D92" w:rsidRDefault="00C4668F" w:rsidP="00C4668F">
      <w:pPr>
        <w:pStyle w:val="Akapitzlist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7F13D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269F36F1" w14:textId="77777777" w:rsidR="00C4668F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14:paraId="2DD55CB0" w14:textId="77777777" w:rsidR="00393877" w:rsidRDefault="00393877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73965D0E" w14:textId="77777777" w:rsidR="00060D7E" w:rsidRDefault="00060D7E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58A8A5CD" w14:textId="77FD7204" w:rsidR="00060D7E" w:rsidRPr="00B16A92" w:rsidRDefault="00060D7E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4925CA1D" w14:textId="77777777" w:rsidR="0005347B" w:rsidRDefault="0005347B" w:rsidP="00C4668F">
      <w:pPr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C4668F">
      <w:pPr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C466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amawiającemu wraz z dokumentem(ami)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C466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C4668F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3AAC06DC" w14:textId="09C6FD92" w:rsidR="00D5243A" w:rsidRDefault="00D5243A" w:rsidP="00D5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 w:rsidRPr="00D5243A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Poniższa tabela stanowi załącznik do Formularza ofertowego. Brak wypełnienia tabeli będzie skutkował odrzuceniem oferty jako niezgodnej z warunkami zamówienia. </w:t>
      </w:r>
    </w:p>
    <w:p w14:paraId="31FA8CBA" w14:textId="73F5885E" w:rsidR="00D5243A" w:rsidRDefault="00D5243A" w:rsidP="00D5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14:paraId="124CE97E" w14:textId="1D27B8AA" w:rsidR="00D5243A" w:rsidRDefault="00D5243A" w:rsidP="00D5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bookmarkStart w:id="1" w:name="_GoBack"/>
      <w:bookmarkEnd w:id="1"/>
    </w:p>
    <w:p w14:paraId="27094D67" w14:textId="77777777" w:rsidR="00D5243A" w:rsidRPr="00D5243A" w:rsidRDefault="00D5243A" w:rsidP="00D5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XSpec="center" w:tblpY="96"/>
        <w:tblW w:w="10485" w:type="dxa"/>
        <w:shd w:val="clear" w:color="auto" w:fill="FFFFFF" w:themeFill="background1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555"/>
        <w:gridCol w:w="24"/>
        <w:gridCol w:w="5021"/>
        <w:gridCol w:w="2610"/>
      </w:tblGrid>
      <w:tr w:rsidR="00D5243A" w:rsidRPr="0056597F" w14:paraId="33551901" w14:textId="77777777" w:rsidTr="001929C0">
        <w:trPr>
          <w:trHeight w:val="11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1B3F8CE3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Elementy robót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700C949D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" w:name="_Hlk57195087"/>
            <w:r w:rsidRPr="001239D5">
              <w:rPr>
                <w:b/>
                <w:bCs/>
                <w:sz w:val="20"/>
                <w:szCs w:val="20"/>
              </w:rPr>
              <w:t>L.p. poszczególnych części elementu robót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2DAE350F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 xml:space="preserve">Opis </w:t>
            </w:r>
            <w:r w:rsidRPr="001239D5">
              <w:rPr>
                <w:b/>
                <w:bCs/>
                <w:sz w:val="20"/>
                <w:szCs w:val="20"/>
              </w:rPr>
              <w:br/>
              <w:t>robót (elementów)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0F365B31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Kwota netto</w:t>
            </w:r>
            <w:r w:rsidRPr="001239D5">
              <w:rPr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5243A" w:rsidRPr="0056597F" w14:paraId="62FE868D" w14:textId="77777777" w:rsidTr="001929C0">
        <w:trPr>
          <w:trHeight w:val="28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AD09A9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239D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358917B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7D1E38B" w14:textId="77777777" w:rsidR="00D5243A" w:rsidRPr="001239D5" w:rsidRDefault="00D5243A" w:rsidP="00F62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Izolacja cieplna stropodachu nad ostatni</w:t>
            </w:r>
            <w:r>
              <w:rPr>
                <w:b/>
                <w:sz w:val="20"/>
                <w:szCs w:val="20"/>
              </w:rPr>
              <w:t>ą</w:t>
            </w:r>
            <w:r w:rsidRPr="001239D5">
              <w:rPr>
                <w:b/>
                <w:sz w:val="20"/>
                <w:szCs w:val="20"/>
              </w:rPr>
              <w:t xml:space="preserve"> kondygnacją</w:t>
            </w:r>
          </w:p>
          <w:p w14:paraId="6A130663" w14:textId="77777777" w:rsidR="00D5243A" w:rsidRPr="001239D5" w:rsidRDefault="00D5243A" w:rsidP="00F6203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vertAlign w:val="superscript"/>
              </w:rPr>
              <w:t>*1</w:t>
            </w:r>
            <w:r w:rsidRPr="001239D5">
              <w:rPr>
                <w:i/>
                <w:sz w:val="20"/>
                <w:szCs w:val="20"/>
              </w:rPr>
              <w:t xml:space="preserve"> kwota za wykonanie </w:t>
            </w:r>
            <w:r>
              <w:rPr>
                <w:i/>
                <w:sz w:val="20"/>
                <w:szCs w:val="20"/>
              </w:rPr>
              <w:t xml:space="preserve">poz. 1.1 </w:t>
            </w:r>
            <w:r w:rsidRPr="001239D5">
              <w:rPr>
                <w:i/>
                <w:sz w:val="20"/>
                <w:szCs w:val="20"/>
              </w:rPr>
              <w:t xml:space="preserve">nie może przekroczyć </w:t>
            </w:r>
            <w:r>
              <w:rPr>
                <w:i/>
                <w:sz w:val="20"/>
                <w:szCs w:val="20"/>
              </w:rPr>
              <w:t xml:space="preserve">10 </w:t>
            </w:r>
            <w:r w:rsidRPr="001239D5">
              <w:rPr>
                <w:i/>
                <w:sz w:val="20"/>
                <w:szCs w:val="20"/>
              </w:rPr>
              <w:t xml:space="preserve">% łącznej kwoty wykonania </w:t>
            </w:r>
            <w:r>
              <w:rPr>
                <w:i/>
                <w:sz w:val="20"/>
                <w:szCs w:val="20"/>
              </w:rPr>
              <w:t>całości przedmiotu zamówienia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6E8FB53" w14:textId="77777777" w:rsidR="00D5243A" w:rsidRPr="001239D5" w:rsidRDefault="00D5243A" w:rsidP="00F620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39D5">
              <w:rPr>
                <w:sz w:val="20"/>
                <w:szCs w:val="20"/>
              </w:rPr>
              <w:t>*</w:t>
            </w:r>
            <w:r w:rsidRPr="004D3F7E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5243A" w:rsidRPr="004D3F7E" w14:paraId="4EBDCE38" w14:textId="77777777" w:rsidTr="001929C0">
        <w:trPr>
          <w:trHeight w:val="281"/>
        </w:trPr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7CC289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239D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23FF084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9FABD44" w14:textId="77777777" w:rsidR="00D5243A" w:rsidRPr="001239D5" w:rsidRDefault="00D5243A" w:rsidP="00F62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Instalacja odgromowa (</w:t>
            </w:r>
            <w:r>
              <w:rPr>
                <w:b/>
                <w:sz w:val="20"/>
                <w:szCs w:val="20"/>
              </w:rPr>
              <w:t>wymiana</w:t>
            </w:r>
            <w:r w:rsidRPr="001239D5">
              <w:rPr>
                <w:b/>
                <w:sz w:val="20"/>
                <w:szCs w:val="20"/>
              </w:rPr>
              <w:t>)</w:t>
            </w:r>
            <w:r w:rsidRPr="001239D5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1239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  <w:r w:rsidRPr="004D3F7E">
              <w:rPr>
                <w:sz w:val="20"/>
                <w:szCs w:val="20"/>
                <w:vertAlign w:val="superscript"/>
              </w:rPr>
              <w:t>2</w:t>
            </w:r>
            <w:r w:rsidRPr="001239D5">
              <w:rPr>
                <w:i/>
                <w:sz w:val="20"/>
                <w:szCs w:val="20"/>
              </w:rPr>
              <w:t xml:space="preserve"> kwota za wykonanie </w:t>
            </w:r>
            <w:r>
              <w:rPr>
                <w:i/>
                <w:sz w:val="20"/>
                <w:szCs w:val="20"/>
              </w:rPr>
              <w:t xml:space="preserve">poz. 2.1 </w:t>
            </w:r>
            <w:r w:rsidRPr="001239D5">
              <w:rPr>
                <w:i/>
                <w:sz w:val="20"/>
                <w:szCs w:val="20"/>
              </w:rPr>
              <w:t>nie może przekroczyć</w:t>
            </w:r>
            <w:r>
              <w:rPr>
                <w:i/>
                <w:sz w:val="20"/>
                <w:szCs w:val="20"/>
              </w:rPr>
              <w:t xml:space="preserve"> 4</w:t>
            </w:r>
            <w:r w:rsidRPr="001239D5">
              <w:rPr>
                <w:i/>
                <w:sz w:val="20"/>
                <w:szCs w:val="20"/>
              </w:rPr>
              <w:t xml:space="preserve">% łącznej kwoty wykonania </w:t>
            </w:r>
            <w:r>
              <w:rPr>
                <w:i/>
                <w:sz w:val="20"/>
                <w:szCs w:val="20"/>
              </w:rPr>
              <w:t>całości przedmiotu zamówienia</w:t>
            </w:r>
            <w:r w:rsidRPr="001239D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33B8DDA" w14:textId="77777777" w:rsidR="00D5243A" w:rsidRPr="004D3F7E" w:rsidRDefault="00D5243A" w:rsidP="00F62033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4D3F7E">
              <w:rPr>
                <w:sz w:val="20"/>
                <w:szCs w:val="20"/>
                <w:vertAlign w:val="superscript"/>
              </w:rPr>
              <w:t xml:space="preserve">         *2</w:t>
            </w:r>
          </w:p>
        </w:tc>
      </w:tr>
      <w:tr w:rsidR="00D5243A" w:rsidRPr="004D3F7E" w14:paraId="2A9ACA80" w14:textId="77777777" w:rsidTr="001929C0">
        <w:trPr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D1515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3E9F32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6E0F76" w14:textId="77777777" w:rsidR="00D5243A" w:rsidRPr="001239D5" w:rsidRDefault="00D5243A" w:rsidP="00F62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Instalacje elektro-energetyczne demontaż i montaż</w:t>
            </w:r>
            <w:r>
              <w:rPr>
                <w:b/>
                <w:sz w:val="20"/>
                <w:szCs w:val="20"/>
              </w:rPr>
              <w:t xml:space="preserve"> aparatów                                                                                 </w:t>
            </w:r>
            <w:r w:rsidRPr="001239D5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  <w:vertAlign w:val="superscript"/>
              </w:rPr>
              <w:t>3</w:t>
            </w:r>
            <w:r w:rsidRPr="001239D5">
              <w:rPr>
                <w:i/>
                <w:sz w:val="20"/>
                <w:szCs w:val="20"/>
              </w:rPr>
              <w:t xml:space="preserve"> </w:t>
            </w:r>
            <w:r w:rsidRPr="001239D5">
              <w:rPr>
                <w:i/>
                <w:sz w:val="20"/>
                <w:szCs w:val="20"/>
              </w:rPr>
              <w:lastRenderedPageBreak/>
              <w:t xml:space="preserve">kwota za wykonanie poz. od </w:t>
            </w:r>
            <w:r>
              <w:rPr>
                <w:i/>
                <w:sz w:val="20"/>
                <w:szCs w:val="20"/>
              </w:rPr>
              <w:t>3</w:t>
            </w:r>
            <w:r w:rsidRPr="001239D5">
              <w:rPr>
                <w:i/>
                <w:sz w:val="20"/>
                <w:szCs w:val="20"/>
              </w:rPr>
              <w:t xml:space="preserve">.1 nie może przekroczyć </w:t>
            </w:r>
            <w:r>
              <w:rPr>
                <w:i/>
                <w:sz w:val="20"/>
                <w:szCs w:val="20"/>
              </w:rPr>
              <w:t>0,9</w:t>
            </w:r>
            <w:r w:rsidRPr="001239D5">
              <w:rPr>
                <w:i/>
                <w:sz w:val="20"/>
                <w:szCs w:val="20"/>
              </w:rPr>
              <w:t xml:space="preserve">% łącznej kwoty wykonania </w:t>
            </w:r>
            <w:r>
              <w:rPr>
                <w:i/>
                <w:sz w:val="20"/>
                <w:szCs w:val="20"/>
              </w:rPr>
              <w:t>całości przedmiotu zamówienia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541AF3" w14:textId="77777777" w:rsidR="00D5243A" w:rsidRPr="004D3F7E" w:rsidRDefault="00D5243A" w:rsidP="00F62033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4D3F7E">
              <w:rPr>
                <w:sz w:val="20"/>
                <w:szCs w:val="20"/>
                <w:vertAlign w:val="superscript"/>
              </w:rPr>
              <w:lastRenderedPageBreak/>
              <w:t>*3</w:t>
            </w:r>
          </w:p>
        </w:tc>
      </w:tr>
      <w:tr w:rsidR="00D5243A" w:rsidRPr="0056597F" w14:paraId="460084B3" w14:textId="77777777" w:rsidTr="001929C0">
        <w:trPr>
          <w:trHeight w:val="28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574B79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1239D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1290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239D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DB3A" w14:textId="77777777" w:rsidR="00D5243A" w:rsidRPr="001239D5" w:rsidRDefault="00D5243A" w:rsidP="00F62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 xml:space="preserve">Rozebranie obróbek blacharskich z blachy </w:t>
            </w:r>
            <w:r>
              <w:rPr>
                <w:b/>
                <w:sz w:val="20"/>
                <w:szCs w:val="20"/>
              </w:rPr>
              <w:t>nie nadającej się do użytkowania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33C2" w14:textId="77777777" w:rsidR="00D5243A" w:rsidRPr="001239D5" w:rsidRDefault="00D5243A" w:rsidP="00F620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5243A" w:rsidRPr="0056597F" w14:paraId="0F30D54A" w14:textId="77777777" w:rsidTr="001929C0">
        <w:trPr>
          <w:trHeight w:val="495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EF9E19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90DB1B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239D5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327339" w14:textId="77777777" w:rsidR="00D5243A" w:rsidRPr="001239D5" w:rsidRDefault="00D5243A" w:rsidP="00F62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 xml:space="preserve">Obróbki </w:t>
            </w:r>
            <w:r>
              <w:rPr>
                <w:b/>
                <w:sz w:val="20"/>
                <w:szCs w:val="20"/>
              </w:rPr>
              <w:t>blacharskie z blachy powlekanej</w:t>
            </w:r>
            <w:r w:rsidRPr="001239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1239D5">
              <w:rPr>
                <w:b/>
                <w:sz w:val="20"/>
                <w:szCs w:val="20"/>
              </w:rPr>
              <w:t>parapety zew., pokrycie ogniomurów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B3870" w14:textId="77777777" w:rsidR="00D5243A" w:rsidRPr="001239D5" w:rsidRDefault="00D5243A" w:rsidP="00F620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5243A" w:rsidRPr="0056597F" w14:paraId="65E9237B" w14:textId="77777777" w:rsidTr="001929C0">
        <w:trPr>
          <w:trHeight w:val="180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733EFD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445835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239D5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F8E376" w14:textId="77777777" w:rsidR="00D5243A" w:rsidRPr="001239D5" w:rsidRDefault="00D5243A" w:rsidP="00F62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Stan wykończeniowy zewnętrzny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1239D5">
              <w:rPr>
                <w:b/>
                <w:sz w:val="20"/>
                <w:szCs w:val="20"/>
              </w:rPr>
              <w:t>elewacj</w:t>
            </w:r>
            <w:r>
              <w:rPr>
                <w:b/>
                <w:sz w:val="20"/>
                <w:szCs w:val="20"/>
              </w:rPr>
              <w:t>e, docieplenia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B0986" w14:textId="77777777" w:rsidR="00D5243A" w:rsidRPr="001239D5" w:rsidRDefault="00D5243A" w:rsidP="00F620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5243A" w:rsidRPr="0056597F" w14:paraId="3C00653B" w14:textId="77777777" w:rsidTr="001929C0">
        <w:trPr>
          <w:trHeight w:val="282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0322AA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5ACB2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239D5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CF19CE" w14:textId="77777777" w:rsidR="00D5243A" w:rsidRPr="001239D5" w:rsidRDefault="00D5243A" w:rsidP="00F62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 xml:space="preserve"> Rynny i rury spustowe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1DD851" w14:textId="77777777" w:rsidR="00D5243A" w:rsidRPr="001239D5" w:rsidRDefault="00D5243A" w:rsidP="00F620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5243A" w:rsidRPr="000813F0" w14:paraId="6BF13E31" w14:textId="77777777" w:rsidTr="001929C0">
        <w:trPr>
          <w:trHeight w:val="865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385F0C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  <w:vAlign w:val="center"/>
          </w:tcPr>
          <w:p w14:paraId="6BA34EA9" w14:textId="77777777" w:rsidR="00D5243A" w:rsidRPr="00D274DB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poz. 4.1 – 4</w:t>
            </w:r>
            <w:r w:rsidRPr="001239D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                                                                                                         *</w:t>
            </w:r>
            <w:r w:rsidRPr="00D274DB">
              <w:rPr>
                <w:sz w:val="20"/>
                <w:szCs w:val="20"/>
                <w:vertAlign w:val="superscript"/>
              </w:rPr>
              <w:t>4</w:t>
            </w:r>
            <w:r w:rsidRPr="001239D5">
              <w:rPr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i/>
                <w:sz w:val="20"/>
                <w:szCs w:val="20"/>
              </w:rPr>
              <w:t>ł</w:t>
            </w:r>
            <w:r w:rsidRPr="001239D5">
              <w:rPr>
                <w:i/>
                <w:sz w:val="20"/>
                <w:szCs w:val="20"/>
              </w:rPr>
              <w:t xml:space="preserve">ączna kwota za wykonanie poz. od </w:t>
            </w:r>
            <w:r>
              <w:rPr>
                <w:i/>
                <w:sz w:val="20"/>
                <w:szCs w:val="20"/>
              </w:rPr>
              <w:t>4</w:t>
            </w:r>
            <w:r w:rsidRPr="001239D5">
              <w:rPr>
                <w:i/>
                <w:sz w:val="20"/>
                <w:szCs w:val="20"/>
              </w:rPr>
              <w:t xml:space="preserve">.1 do </w:t>
            </w:r>
            <w:r>
              <w:rPr>
                <w:i/>
                <w:sz w:val="20"/>
                <w:szCs w:val="20"/>
              </w:rPr>
              <w:t>4.4</w:t>
            </w:r>
            <w:r w:rsidRPr="001239D5">
              <w:rPr>
                <w:i/>
                <w:sz w:val="20"/>
                <w:szCs w:val="20"/>
              </w:rPr>
              <w:t xml:space="preserve"> nie może przekroczyć </w:t>
            </w:r>
            <w:r>
              <w:rPr>
                <w:i/>
                <w:sz w:val="20"/>
                <w:szCs w:val="20"/>
              </w:rPr>
              <w:t>84</w:t>
            </w:r>
            <w:r w:rsidRPr="001239D5">
              <w:rPr>
                <w:i/>
                <w:sz w:val="20"/>
                <w:szCs w:val="20"/>
              </w:rPr>
              <w:t xml:space="preserve">% łącznej kwoty wykonania </w:t>
            </w:r>
            <w:r>
              <w:rPr>
                <w:i/>
                <w:sz w:val="20"/>
                <w:szCs w:val="20"/>
              </w:rPr>
              <w:t>całości przedmiotu zamówienia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  <w:vAlign w:val="center"/>
          </w:tcPr>
          <w:p w14:paraId="730D9A9C" w14:textId="77777777" w:rsidR="00D5243A" w:rsidRPr="000813F0" w:rsidRDefault="00D5243A" w:rsidP="00F62033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0813F0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D5243A" w:rsidRPr="0056597F" w14:paraId="74C20FC3" w14:textId="77777777" w:rsidTr="001929C0">
        <w:trPr>
          <w:trHeight w:val="4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BD0D1" w14:textId="77777777" w:rsidR="00D5243A" w:rsidRDefault="00D5243A" w:rsidP="00F620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B6B4E0" w14:textId="77777777" w:rsidR="00D5243A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45ABC6" w14:textId="77777777" w:rsidR="00D5243A" w:rsidRDefault="00D5243A" w:rsidP="00F6203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Wykonanie audytu energetycznego</w:t>
            </w:r>
          </w:p>
          <w:p w14:paraId="70DB9FD2" w14:textId="77777777" w:rsidR="00D5243A" w:rsidRPr="001239D5" w:rsidRDefault="00D5243A" w:rsidP="00F6203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E8184B">
              <w:rPr>
                <w:sz w:val="20"/>
                <w:szCs w:val="20"/>
                <w:vertAlign w:val="superscript"/>
              </w:rPr>
              <w:t>5</w:t>
            </w:r>
            <w:r w:rsidRPr="00E818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ł</w:t>
            </w:r>
            <w:r w:rsidRPr="001239D5">
              <w:rPr>
                <w:i/>
                <w:sz w:val="20"/>
                <w:szCs w:val="20"/>
              </w:rPr>
              <w:t xml:space="preserve">ączna kwota za wykonanie poz. </w:t>
            </w:r>
            <w:r>
              <w:rPr>
                <w:i/>
                <w:sz w:val="20"/>
                <w:szCs w:val="20"/>
              </w:rPr>
              <w:t xml:space="preserve">5.1 </w:t>
            </w:r>
            <w:r w:rsidRPr="001239D5">
              <w:rPr>
                <w:i/>
                <w:sz w:val="20"/>
                <w:szCs w:val="20"/>
              </w:rPr>
              <w:t xml:space="preserve">nie może przekroczyć </w:t>
            </w:r>
            <w:r>
              <w:rPr>
                <w:i/>
                <w:sz w:val="20"/>
                <w:szCs w:val="20"/>
              </w:rPr>
              <w:t>1</w:t>
            </w:r>
            <w:r w:rsidRPr="001239D5">
              <w:rPr>
                <w:i/>
                <w:sz w:val="20"/>
                <w:szCs w:val="20"/>
              </w:rPr>
              <w:t xml:space="preserve">% łącznej kwoty wykonania </w:t>
            </w:r>
            <w:r>
              <w:rPr>
                <w:i/>
                <w:sz w:val="20"/>
                <w:szCs w:val="20"/>
              </w:rPr>
              <w:t>całości przedmiotu zamówienia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8F33C6" w14:textId="77777777" w:rsidR="00D5243A" w:rsidRDefault="00D5243A" w:rsidP="00F62033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E8184B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D5243A" w:rsidRPr="0056597F" w14:paraId="7FDB881E" w14:textId="77777777" w:rsidTr="001929C0">
        <w:trPr>
          <w:trHeight w:val="4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E3AE10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999053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42AB4C" w14:textId="77777777" w:rsidR="00D5243A" w:rsidRPr="001239D5" w:rsidRDefault="00D5243A" w:rsidP="00F620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Wykonanie świadectwa energetycznego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E8184B">
              <w:rPr>
                <w:sz w:val="20"/>
                <w:szCs w:val="20"/>
                <w:vertAlign w:val="superscript"/>
              </w:rPr>
              <w:t>*6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239D5">
              <w:rPr>
                <w:i/>
                <w:sz w:val="20"/>
                <w:szCs w:val="20"/>
              </w:rPr>
              <w:t>kwota za wykonanie</w:t>
            </w:r>
            <w:r>
              <w:rPr>
                <w:i/>
                <w:sz w:val="20"/>
                <w:szCs w:val="20"/>
              </w:rPr>
              <w:t xml:space="preserve"> poz. 6.1</w:t>
            </w:r>
            <w:r w:rsidRPr="001239D5">
              <w:rPr>
                <w:i/>
                <w:sz w:val="20"/>
                <w:szCs w:val="20"/>
              </w:rPr>
              <w:t xml:space="preserve"> nie może przekroczyć </w:t>
            </w:r>
            <w:r>
              <w:rPr>
                <w:i/>
                <w:sz w:val="20"/>
                <w:szCs w:val="20"/>
              </w:rPr>
              <w:t>0,1</w:t>
            </w:r>
            <w:r w:rsidRPr="001239D5">
              <w:rPr>
                <w:i/>
                <w:sz w:val="20"/>
                <w:szCs w:val="20"/>
              </w:rPr>
              <w:t xml:space="preserve">% łącznej kwoty wykonania </w:t>
            </w:r>
            <w:r>
              <w:rPr>
                <w:bCs/>
                <w:i/>
                <w:sz w:val="20"/>
                <w:szCs w:val="20"/>
              </w:rPr>
              <w:t>całości przedmiotu zamówienia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B27912" w14:textId="77777777" w:rsidR="00D5243A" w:rsidRPr="000813F0" w:rsidRDefault="00D5243A" w:rsidP="00F62033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E8184B">
              <w:rPr>
                <w:sz w:val="20"/>
                <w:szCs w:val="20"/>
                <w:vertAlign w:val="superscript"/>
              </w:rPr>
              <w:t>*6</w:t>
            </w:r>
          </w:p>
        </w:tc>
      </w:tr>
      <w:tr w:rsidR="00D5243A" w:rsidRPr="0056597F" w14:paraId="2A51BCBF" w14:textId="77777777" w:rsidTr="001929C0">
        <w:trPr>
          <w:trHeight w:val="484"/>
        </w:trPr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2401EC46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 xml:space="preserve">Wartość netto wykonania </w:t>
            </w:r>
            <w:r w:rsidRPr="00FB3CED">
              <w:rPr>
                <w:b/>
                <w:bCs/>
                <w:sz w:val="20"/>
                <w:szCs w:val="20"/>
              </w:rPr>
              <w:t>całości przedmiotu zamówienia</w:t>
            </w:r>
            <w:r w:rsidRPr="001239D5">
              <w:rPr>
                <w:sz w:val="20"/>
                <w:szCs w:val="20"/>
              </w:rPr>
              <w:t xml:space="preserve"> [suma kwot netto]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78D1F931" w14:textId="77777777" w:rsidR="00D5243A" w:rsidRPr="001239D5" w:rsidRDefault="00D5243A" w:rsidP="00F620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D5243A" w:rsidRPr="0056597F" w14:paraId="269EDC67" w14:textId="77777777" w:rsidTr="001929C0">
        <w:trPr>
          <w:trHeight w:val="411"/>
        </w:trPr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1CC2AD40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737D3D20" w14:textId="77777777" w:rsidR="00D5243A" w:rsidRPr="001239D5" w:rsidRDefault="00D5243A" w:rsidP="00F620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D5243A" w:rsidRPr="0056597F" w14:paraId="3C61EB88" w14:textId="77777777" w:rsidTr="001929C0">
        <w:trPr>
          <w:trHeight w:val="553"/>
        </w:trPr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377A24EC" w14:textId="77777777" w:rsidR="00D5243A" w:rsidRPr="001239D5" w:rsidRDefault="00D5243A" w:rsidP="00F620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 xml:space="preserve">Wartość brutto wykonania </w:t>
            </w:r>
            <w:r w:rsidRPr="00FB3CED">
              <w:rPr>
                <w:b/>
                <w:bCs/>
                <w:sz w:val="20"/>
                <w:szCs w:val="20"/>
              </w:rPr>
              <w:t>całości przedmiotu zamówienia</w:t>
            </w:r>
            <w:r w:rsidRPr="001239D5">
              <w:rPr>
                <w:sz w:val="20"/>
                <w:szCs w:val="20"/>
              </w:rPr>
              <w:t xml:space="preserve"> </w:t>
            </w:r>
            <w:r w:rsidRPr="001239D5">
              <w:rPr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r w:rsidRPr="001239D5">
              <w:rPr>
                <w:b/>
                <w:bCs/>
                <w:sz w:val="20"/>
                <w:szCs w:val="20"/>
              </w:rPr>
              <w:t xml:space="preserve">            </w:t>
            </w:r>
            <w:r w:rsidRPr="001239D5">
              <w:rPr>
                <w:sz w:val="20"/>
                <w:szCs w:val="20"/>
              </w:rPr>
              <w:t>[suma wartości netto i kwoty Vat]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63E752D7" w14:textId="77777777" w:rsidR="00D5243A" w:rsidRPr="001239D5" w:rsidRDefault="00D5243A" w:rsidP="00F620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bookmarkEnd w:id="2"/>
    </w:tbl>
    <w:p w14:paraId="139589B0" w14:textId="77777777" w:rsidR="00D5243A" w:rsidRPr="00E04B5A" w:rsidRDefault="00D5243A" w:rsidP="00D5243A">
      <w:pPr>
        <w:jc w:val="both"/>
        <w:rPr>
          <w:rFonts w:asciiTheme="minorHAnsi" w:hAnsiTheme="minorHAnsi" w:cstheme="minorHAnsi"/>
          <w:b/>
          <w:bCs/>
        </w:rPr>
      </w:pPr>
    </w:p>
    <w:p w14:paraId="234CCB8E" w14:textId="5429D2F0" w:rsidR="00393877" w:rsidRDefault="00393877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sectPr w:rsidR="00393877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83F9C" w14:textId="77777777" w:rsidR="00BE218A" w:rsidRDefault="00BE218A" w:rsidP="009E452F">
      <w:pPr>
        <w:spacing w:after="0" w:line="240" w:lineRule="auto"/>
      </w:pPr>
      <w:r>
        <w:separator/>
      </w:r>
    </w:p>
  </w:endnote>
  <w:endnote w:type="continuationSeparator" w:id="0">
    <w:p w14:paraId="43F63210" w14:textId="77777777" w:rsidR="00BE218A" w:rsidRDefault="00BE218A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054CE" w14:textId="77777777" w:rsidR="00BE218A" w:rsidRDefault="00BE218A" w:rsidP="009E452F">
      <w:pPr>
        <w:spacing w:after="0" w:line="240" w:lineRule="auto"/>
      </w:pPr>
      <w:r>
        <w:separator/>
      </w:r>
    </w:p>
  </w:footnote>
  <w:footnote w:type="continuationSeparator" w:id="0">
    <w:p w14:paraId="072A03DB" w14:textId="77777777" w:rsidR="00BE218A" w:rsidRDefault="00BE218A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FC0"/>
    <w:multiLevelType w:val="hybridMultilevel"/>
    <w:tmpl w:val="5C12B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0D"/>
    <w:rsid w:val="000024AA"/>
    <w:rsid w:val="00025348"/>
    <w:rsid w:val="00030D51"/>
    <w:rsid w:val="000319C5"/>
    <w:rsid w:val="000345A4"/>
    <w:rsid w:val="00036713"/>
    <w:rsid w:val="0005347B"/>
    <w:rsid w:val="00060A26"/>
    <w:rsid w:val="00060D7E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67C6"/>
    <w:rsid w:val="00106B1D"/>
    <w:rsid w:val="001262C2"/>
    <w:rsid w:val="00142120"/>
    <w:rsid w:val="00144509"/>
    <w:rsid w:val="001458FB"/>
    <w:rsid w:val="00152F63"/>
    <w:rsid w:val="00183017"/>
    <w:rsid w:val="001864AA"/>
    <w:rsid w:val="001864C5"/>
    <w:rsid w:val="0019162C"/>
    <w:rsid w:val="001929C0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904A0"/>
    <w:rsid w:val="002A64E6"/>
    <w:rsid w:val="002D4C77"/>
    <w:rsid w:val="002E00B9"/>
    <w:rsid w:val="002E0225"/>
    <w:rsid w:val="002E6467"/>
    <w:rsid w:val="00310FED"/>
    <w:rsid w:val="00311942"/>
    <w:rsid w:val="0032464D"/>
    <w:rsid w:val="00327FD4"/>
    <w:rsid w:val="00331CD4"/>
    <w:rsid w:val="0034006F"/>
    <w:rsid w:val="0036360D"/>
    <w:rsid w:val="00364CA3"/>
    <w:rsid w:val="00366657"/>
    <w:rsid w:val="00370E07"/>
    <w:rsid w:val="00371F97"/>
    <w:rsid w:val="00380111"/>
    <w:rsid w:val="0038735B"/>
    <w:rsid w:val="00390ED0"/>
    <w:rsid w:val="00393877"/>
    <w:rsid w:val="003A2A43"/>
    <w:rsid w:val="003B7FB8"/>
    <w:rsid w:val="003C0841"/>
    <w:rsid w:val="003C20F5"/>
    <w:rsid w:val="003E61E9"/>
    <w:rsid w:val="003F33A0"/>
    <w:rsid w:val="003F3A00"/>
    <w:rsid w:val="0042799B"/>
    <w:rsid w:val="00451F22"/>
    <w:rsid w:val="004709CF"/>
    <w:rsid w:val="004720FE"/>
    <w:rsid w:val="004747A7"/>
    <w:rsid w:val="00476467"/>
    <w:rsid w:val="004871BC"/>
    <w:rsid w:val="004B6ACA"/>
    <w:rsid w:val="004C2BF6"/>
    <w:rsid w:val="004D54FE"/>
    <w:rsid w:val="004D62B2"/>
    <w:rsid w:val="004D668C"/>
    <w:rsid w:val="004F326F"/>
    <w:rsid w:val="0054773B"/>
    <w:rsid w:val="00552583"/>
    <w:rsid w:val="005A46B4"/>
    <w:rsid w:val="005A7D3D"/>
    <w:rsid w:val="005B069B"/>
    <w:rsid w:val="005C01FA"/>
    <w:rsid w:val="005C2D42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5560D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4F63"/>
    <w:rsid w:val="00750D88"/>
    <w:rsid w:val="0075249C"/>
    <w:rsid w:val="007625CE"/>
    <w:rsid w:val="007936FC"/>
    <w:rsid w:val="00797208"/>
    <w:rsid w:val="007A073A"/>
    <w:rsid w:val="007A6965"/>
    <w:rsid w:val="007B51CE"/>
    <w:rsid w:val="007F13DA"/>
    <w:rsid w:val="007F33B9"/>
    <w:rsid w:val="00820053"/>
    <w:rsid w:val="00842487"/>
    <w:rsid w:val="00846D7D"/>
    <w:rsid w:val="00851304"/>
    <w:rsid w:val="00860EEA"/>
    <w:rsid w:val="008732AF"/>
    <w:rsid w:val="00874E6C"/>
    <w:rsid w:val="0088517E"/>
    <w:rsid w:val="008872CE"/>
    <w:rsid w:val="00895DDF"/>
    <w:rsid w:val="008A5271"/>
    <w:rsid w:val="008B157D"/>
    <w:rsid w:val="008B4B3C"/>
    <w:rsid w:val="00905754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A08EB"/>
    <w:rsid w:val="00AB4696"/>
    <w:rsid w:val="00AB5932"/>
    <w:rsid w:val="00AD4BC4"/>
    <w:rsid w:val="00AD792E"/>
    <w:rsid w:val="00AF426D"/>
    <w:rsid w:val="00AF4DE1"/>
    <w:rsid w:val="00B03F00"/>
    <w:rsid w:val="00B10D7A"/>
    <w:rsid w:val="00B14D7B"/>
    <w:rsid w:val="00B1608D"/>
    <w:rsid w:val="00B17A3B"/>
    <w:rsid w:val="00B207D1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E218A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5243A"/>
    <w:rsid w:val="00D63632"/>
    <w:rsid w:val="00D64316"/>
    <w:rsid w:val="00D6525B"/>
    <w:rsid w:val="00D66FBC"/>
    <w:rsid w:val="00D71486"/>
    <w:rsid w:val="00D76B6F"/>
    <w:rsid w:val="00D8452E"/>
    <w:rsid w:val="00D95CD6"/>
    <w:rsid w:val="00DA268C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50ECA"/>
    <w:rsid w:val="00E7474C"/>
    <w:rsid w:val="00E76956"/>
    <w:rsid w:val="00E83C18"/>
    <w:rsid w:val="00E86522"/>
    <w:rsid w:val="00EA3EBB"/>
    <w:rsid w:val="00EB6B72"/>
    <w:rsid w:val="00EE2BF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F0B58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4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7042C-5E9E-46DB-8C10-7B6E583E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Policja</cp:lastModifiedBy>
  <cp:revision>36</cp:revision>
  <cp:lastPrinted>2021-07-27T10:51:00Z</cp:lastPrinted>
  <dcterms:created xsi:type="dcterms:W3CDTF">2021-07-26T10:37:00Z</dcterms:created>
  <dcterms:modified xsi:type="dcterms:W3CDTF">2021-09-24T12:49:00Z</dcterms:modified>
</cp:coreProperties>
</file>