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04DB5C8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514454">
        <w:rPr>
          <w:rFonts w:ascii="Verdana" w:hAnsi="Verdana" w:cs="Arial"/>
          <w:b/>
          <w:color w:val="000000"/>
          <w:sz w:val="18"/>
          <w:szCs w:val="20"/>
        </w:rPr>
        <w:t>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6104DF">
        <w:trPr>
          <w:trHeight w:val="1141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1D3F0CB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„</w:t>
            </w:r>
            <w:r w:rsidR="00514454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Zakup i dostawa projektorów</w:t>
            </w:r>
            <w:r w:rsidR="00587157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2835"/>
      </w:tblGrid>
      <w:tr w:rsidR="00AD6C47" w14:paraId="0D8D836D" w14:textId="77777777" w:rsidTr="00AD6C47">
        <w:trPr>
          <w:trHeight w:val="348"/>
        </w:trPr>
        <w:tc>
          <w:tcPr>
            <w:tcW w:w="8788" w:type="dxa"/>
            <w:gridSpan w:val="3"/>
            <w:shd w:val="clear" w:color="auto" w:fill="D9D9D9" w:themeFill="background1" w:themeFillShade="D9"/>
            <w:vAlign w:val="center"/>
          </w:tcPr>
          <w:p w14:paraId="6648AFCF" w14:textId="575BF5C7" w:rsidR="00AD6C47" w:rsidRPr="00AD6C47" w:rsidRDefault="00AD6C47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6"/>
                <w:szCs w:val="18"/>
              </w:rPr>
            </w:pPr>
            <w:r w:rsidRPr="00AD6C47">
              <w:rPr>
                <w:rFonts w:ascii="Verdana" w:hAnsi="Verdana" w:cs="Arial"/>
                <w:b/>
                <w:bCs/>
                <w:spacing w:val="20"/>
                <w:sz w:val="18"/>
              </w:rPr>
              <w:t>KALKULACJA CENOWA PROJEKTORÓW</w:t>
            </w:r>
          </w:p>
        </w:tc>
      </w:tr>
      <w:tr w:rsidR="00514454" w14:paraId="1E6CBC16" w14:textId="5C36B7F6" w:rsidTr="000C134C">
        <w:trPr>
          <w:trHeight w:val="631"/>
        </w:trPr>
        <w:tc>
          <w:tcPr>
            <w:tcW w:w="4536" w:type="dxa"/>
            <w:vAlign w:val="center"/>
          </w:tcPr>
          <w:p w14:paraId="0F0FA498" w14:textId="3F821DE3" w:rsidR="00514454" w:rsidRP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Opis przedmiotu zamówienia</w:t>
            </w:r>
          </w:p>
        </w:tc>
        <w:tc>
          <w:tcPr>
            <w:tcW w:w="1417" w:type="dxa"/>
            <w:vAlign w:val="center"/>
          </w:tcPr>
          <w:p w14:paraId="337EFCCF" w14:textId="77777777" w:rsid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Ilość</w:t>
            </w:r>
          </w:p>
          <w:p w14:paraId="662A1D14" w14:textId="334CF98D" w:rsidR="006104DF" w:rsidRPr="00514454" w:rsidRDefault="006104DF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[szt.]</w:t>
            </w:r>
          </w:p>
        </w:tc>
        <w:tc>
          <w:tcPr>
            <w:tcW w:w="2835" w:type="dxa"/>
            <w:vAlign w:val="center"/>
          </w:tcPr>
          <w:p w14:paraId="6476DC84" w14:textId="77777777" w:rsid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Cena jednostkowa </w:t>
            </w:r>
          </w:p>
          <w:p w14:paraId="78AA7B81" w14:textId="3B6D2024" w:rsidR="00514454" w:rsidRP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netto [PLN]</w:t>
            </w:r>
          </w:p>
        </w:tc>
      </w:tr>
      <w:tr w:rsidR="00514454" w14:paraId="32754D06" w14:textId="32702C27" w:rsidTr="000C134C">
        <w:trPr>
          <w:trHeight w:val="64"/>
        </w:trPr>
        <w:tc>
          <w:tcPr>
            <w:tcW w:w="4536" w:type="dxa"/>
            <w:vAlign w:val="center"/>
          </w:tcPr>
          <w:p w14:paraId="3F0ADFB9" w14:textId="1953B23D" w:rsidR="00514454" w:rsidRPr="00C310D7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0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14:paraId="1F35857D" w14:textId="2E8BD472" w:rsidR="00514454" w:rsidRPr="00C310D7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0"/>
                <w:szCs w:val="12"/>
              </w:rPr>
              <w:t>2</w:t>
            </w:r>
          </w:p>
        </w:tc>
        <w:tc>
          <w:tcPr>
            <w:tcW w:w="2835" w:type="dxa"/>
            <w:vAlign w:val="center"/>
          </w:tcPr>
          <w:p w14:paraId="634ED89C" w14:textId="5548A9A0" w:rsidR="00514454" w:rsidRPr="00C310D7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0"/>
                <w:szCs w:val="12"/>
              </w:rPr>
              <w:t>3</w:t>
            </w:r>
          </w:p>
        </w:tc>
      </w:tr>
      <w:tr w:rsidR="00514454" w14:paraId="09CAF0DB" w14:textId="720C7FD9" w:rsidTr="000C134C">
        <w:trPr>
          <w:trHeight w:val="769"/>
        </w:trPr>
        <w:tc>
          <w:tcPr>
            <w:tcW w:w="4536" w:type="dxa"/>
            <w:vAlign w:val="center"/>
          </w:tcPr>
          <w:p w14:paraId="6C0A6F97" w14:textId="321463CA" w:rsidR="00514454" w:rsidRP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Projektor </w:t>
            </w:r>
          </w:p>
        </w:tc>
        <w:tc>
          <w:tcPr>
            <w:tcW w:w="1417" w:type="dxa"/>
            <w:vAlign w:val="center"/>
          </w:tcPr>
          <w:p w14:paraId="6767D868" w14:textId="1D55702A" w:rsidR="00514454" w:rsidRPr="006104DF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04DF">
              <w:rPr>
                <w:rFonts w:ascii="Verdana" w:hAnsi="Verdana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35" w:type="dxa"/>
            <w:vAlign w:val="center"/>
          </w:tcPr>
          <w:p w14:paraId="15E604FF" w14:textId="6D1E3892" w:rsidR="00514454" w:rsidRPr="00514454" w:rsidRDefault="00514454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14454">
              <w:rPr>
                <w:rFonts w:ascii="Verdana" w:hAnsi="Verdana" w:cs="Arial"/>
                <w:sz w:val="18"/>
                <w:szCs w:val="18"/>
              </w:rPr>
              <w:t>……………………… zł</w:t>
            </w:r>
          </w:p>
        </w:tc>
      </w:tr>
      <w:tr w:rsidR="000C2CCC" w14:paraId="67D44CDA" w14:textId="77777777" w:rsidTr="000C134C">
        <w:trPr>
          <w:trHeight w:val="665"/>
        </w:trPr>
        <w:tc>
          <w:tcPr>
            <w:tcW w:w="5953" w:type="dxa"/>
            <w:gridSpan w:val="2"/>
            <w:vAlign w:val="center"/>
          </w:tcPr>
          <w:p w14:paraId="7D0DBE39" w14:textId="77777777" w:rsidR="000C2CCC" w:rsidRPr="00AF3128" w:rsidRDefault="000C2CCC" w:rsidP="00195F64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061B425B" w14:textId="79B07C46" w:rsidR="000C2CCC" w:rsidRDefault="000C2CCC" w:rsidP="00514454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51445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kol. 2 x kol. 3</w:t>
            </w: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6B81A643" w14:textId="2DA4C69B" w:rsidR="000C2CCC" w:rsidRDefault="00514454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14454">
              <w:rPr>
                <w:rFonts w:ascii="Verdana" w:hAnsi="Verdana" w:cs="Arial"/>
                <w:sz w:val="18"/>
                <w:szCs w:val="18"/>
              </w:rPr>
              <w:t xml:space="preserve">……………………… </w:t>
            </w:r>
            <w:r w:rsidR="000C2CCC" w:rsidRPr="00AF3128">
              <w:rPr>
                <w:rFonts w:ascii="Verdana" w:hAnsi="Verdana" w:cs="Arial"/>
                <w:sz w:val="18"/>
                <w:szCs w:val="18"/>
              </w:rPr>
              <w:t>zł</w:t>
            </w:r>
          </w:p>
        </w:tc>
      </w:tr>
      <w:tr w:rsidR="000C2CCC" w14:paraId="2CD61893" w14:textId="77777777" w:rsidTr="000C134C">
        <w:trPr>
          <w:trHeight w:val="1553"/>
        </w:trPr>
        <w:tc>
          <w:tcPr>
            <w:tcW w:w="5953" w:type="dxa"/>
            <w:gridSpan w:val="2"/>
            <w:vAlign w:val="center"/>
          </w:tcPr>
          <w:p w14:paraId="3927CDD9" w14:textId="77777777" w:rsidR="000C2CCC" w:rsidRDefault="00FE50C1" w:rsidP="00514454">
            <w:pPr>
              <w:spacing w:before="120" w:after="12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0C2CCC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974F0A">
              <w:rPr>
                <w:rFonts w:ascii="Verdana" w:hAnsi="Verdana" w:cs="Arial"/>
                <w:bCs/>
                <w:sz w:val="18"/>
                <w:szCs w:val="18"/>
              </w:rPr>
              <w:t xml:space="preserve"> (23%)</w:t>
            </w:r>
            <w:r w:rsidR="000C2CCC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AA268EC" w14:textId="5225A2E6" w:rsidR="00514454" w:rsidRPr="00514454" w:rsidRDefault="00514454" w:rsidP="00514454">
            <w:pPr>
              <w:spacing w:after="60"/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51445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 przypadku zastosowania innej stawki VAT, niż stawka podstawowa (23%), Wykonawca winien wykazać podstawę stosowania innej - preferencyjnej stawki podatkowej lub możliwość stosowania zwolnień podatkowych (np. przedstawiając w tym celu wyjaśnienia wraz z dowodami bądź indywidulan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ą</w:t>
            </w:r>
            <w:r w:rsidRPr="0051445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decyzję US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- </w:t>
            </w:r>
            <w:r w:rsidRPr="0051445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na wezwanie Zamawiającego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34BC09F0" w14:textId="0643798B" w:rsidR="000C2CCC" w:rsidRDefault="00514454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14454">
              <w:rPr>
                <w:rFonts w:ascii="Verdana" w:hAnsi="Verdana" w:cs="Arial"/>
                <w:sz w:val="18"/>
                <w:szCs w:val="18"/>
              </w:rPr>
              <w:t xml:space="preserve">……………………… </w:t>
            </w:r>
            <w:r w:rsidR="000C2CCC" w:rsidRPr="00AF3128">
              <w:rPr>
                <w:rFonts w:ascii="Verdana" w:hAnsi="Verdana" w:cs="Arial"/>
                <w:sz w:val="18"/>
                <w:szCs w:val="18"/>
              </w:rPr>
              <w:t>zł</w:t>
            </w:r>
          </w:p>
        </w:tc>
      </w:tr>
      <w:tr w:rsidR="000C2CCC" w:rsidRPr="00A00F78" w14:paraId="19CACFB1" w14:textId="77777777" w:rsidTr="00514454">
        <w:trPr>
          <w:trHeight w:val="366"/>
        </w:trPr>
        <w:tc>
          <w:tcPr>
            <w:tcW w:w="8788" w:type="dxa"/>
            <w:gridSpan w:val="3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C2EC867" w14:textId="30799D9A" w:rsidR="000C2CCC" w:rsidRPr="00A00F78" w:rsidRDefault="000C2CCC" w:rsidP="000C134C">
            <w:pPr>
              <w:spacing w:after="0"/>
              <w:ind w:left="177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0C2CCC" w14:paraId="35DBEE46" w14:textId="77777777" w:rsidTr="000C134C">
        <w:trPr>
          <w:trHeight w:val="670"/>
        </w:trPr>
        <w:tc>
          <w:tcPr>
            <w:tcW w:w="5953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14:paraId="394E64AE" w14:textId="28DFE333" w:rsidR="000C2CCC" w:rsidRPr="00514454" w:rsidRDefault="000C2CCC" w:rsidP="0051445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F79270E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070621" w:rsidRPr="00A00F78" w14:paraId="1708FBC6" w14:textId="77777777" w:rsidTr="00514454">
        <w:trPr>
          <w:trHeight w:val="424"/>
        </w:trPr>
        <w:tc>
          <w:tcPr>
            <w:tcW w:w="8788" w:type="dxa"/>
            <w:gridSpan w:val="3"/>
            <w:shd w:val="clear" w:color="auto" w:fill="D5DCE4" w:themeFill="text2" w:themeFillTint="33"/>
            <w:vAlign w:val="center"/>
          </w:tcPr>
          <w:p w14:paraId="345E0C41" w14:textId="09D14FD7" w:rsidR="00070621" w:rsidRPr="00514454" w:rsidRDefault="00070621" w:rsidP="00514454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514454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4A63D3" w:rsidRPr="004A63D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dostawy zamawianych urządzeń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(T)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– waga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278E0" w:rsidRPr="00316A75" w14:paraId="2EDF334F" w14:textId="77777777" w:rsidTr="000C134C">
        <w:trPr>
          <w:trHeight w:val="1187"/>
        </w:trPr>
        <w:tc>
          <w:tcPr>
            <w:tcW w:w="5953" w:type="dxa"/>
            <w:gridSpan w:val="2"/>
            <w:vAlign w:val="center"/>
          </w:tcPr>
          <w:p w14:paraId="140D47E8" w14:textId="33112C00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>termin dostawy</w:t>
            </w:r>
            <w:r w:rsidR="006104DF">
              <w:rPr>
                <w:rFonts w:ascii="Verdana" w:hAnsi="Verdana" w:cs="Arial"/>
                <w:b/>
                <w:bCs/>
                <w:sz w:val="18"/>
                <w:szCs w:val="18"/>
              </w:rPr>
              <w:t>, który wynosi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4EA4689" w14:textId="5C8C4467" w:rsidR="00B278E0" w:rsidRDefault="00B278E0" w:rsidP="00B278E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835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14:paraId="57749939" w14:textId="77777777" w:rsidTr="00B278E0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6E4BF19C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7280EF98" w14:textId="67EA4978" w:rsidR="00B278E0" w:rsidRPr="001B0D49" w:rsidRDefault="00514454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</w:t>
                  </w:r>
                </w:p>
              </w:tc>
            </w:tr>
            <w:tr w:rsidR="00B278E0" w14:paraId="349E065B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F26F50D" w14:textId="77777777" w:rsidR="00B278E0" w:rsidRPr="00316A75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493C94B" w14:textId="7C46E90D" w:rsidR="00B278E0" w:rsidRPr="00002F69" w:rsidRDefault="00514454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</w:t>
                  </w:r>
                </w:p>
              </w:tc>
            </w:tr>
            <w:tr w:rsidR="00B278E0" w14:paraId="54E41D3A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D66AF2C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575AE3DB" w14:textId="08A5AE02" w:rsidR="00B278E0" w:rsidRPr="00002F69" w:rsidRDefault="00514454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</w:t>
                  </w:r>
                </w:p>
              </w:tc>
            </w:tr>
          </w:tbl>
          <w:p w14:paraId="5979C09D" w14:textId="77777777" w:rsidR="00B278E0" w:rsidRPr="00316A75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0621" w:rsidRPr="00A00F78" w14:paraId="68962F5D" w14:textId="77777777" w:rsidTr="00514454">
        <w:trPr>
          <w:trHeight w:val="424"/>
        </w:trPr>
        <w:tc>
          <w:tcPr>
            <w:tcW w:w="8788" w:type="dxa"/>
            <w:gridSpan w:val="3"/>
            <w:shd w:val="clear" w:color="auto" w:fill="D5DCE4" w:themeFill="text2" w:themeFillTint="33"/>
            <w:vAlign w:val="center"/>
          </w:tcPr>
          <w:p w14:paraId="15473A59" w14:textId="68FDB9C7" w:rsidR="00070621" w:rsidRPr="00514454" w:rsidRDefault="00070621" w:rsidP="00514454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514454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(G)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– waga 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278E0" w:rsidRPr="00316A75" w14:paraId="6F69CDEC" w14:textId="77777777" w:rsidTr="000C134C">
        <w:trPr>
          <w:trHeight w:val="1111"/>
        </w:trPr>
        <w:tc>
          <w:tcPr>
            <w:tcW w:w="5953" w:type="dxa"/>
            <w:gridSpan w:val="2"/>
            <w:vAlign w:val="center"/>
          </w:tcPr>
          <w:p w14:paraId="0655B098" w14:textId="0F39ED3C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 w:rsidR="005144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okres gwarancji</w:t>
            </w:r>
            <w:r w:rsidR="006104DF">
              <w:rPr>
                <w:rFonts w:ascii="Verdana" w:hAnsi="Verdana" w:cs="Arial"/>
                <w:b/>
                <w:bCs/>
                <w:sz w:val="18"/>
                <w:szCs w:val="18"/>
              </w:rPr>
              <w:t>, który wynosi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B491D37" w14:textId="206461A1" w:rsidR="00B278E0" w:rsidRDefault="00B278E0" w:rsidP="00B278E0">
            <w:pPr>
              <w:spacing w:after="6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835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14:paraId="6087FBED" w14:textId="77777777" w:rsidTr="00195F64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16D521A3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978209E" w14:textId="631DA734" w:rsidR="00B278E0" w:rsidRPr="001B0D49" w:rsidRDefault="006104DF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B278E0" w14:paraId="58779297" w14:textId="77777777" w:rsidTr="00195F64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5BD8AB95" w14:textId="77777777" w:rsidR="00B278E0" w:rsidRPr="00316A75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223B4FF8" w14:textId="1D6B91C5" w:rsidR="00B278E0" w:rsidRPr="00002F69" w:rsidRDefault="006104DF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 miesiące</w:t>
                  </w:r>
                </w:p>
              </w:tc>
            </w:tr>
            <w:tr w:rsidR="00B278E0" w14:paraId="52D793ED" w14:textId="77777777" w:rsidTr="00195F64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7E3F9F37" w14:textId="77777777" w:rsidR="00B278E0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69CC048D" w14:textId="2EA0EF8C" w:rsidR="00B278E0" w:rsidRPr="00002F69" w:rsidRDefault="006104DF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12 miesięcy</w:t>
                  </w:r>
                </w:p>
              </w:tc>
            </w:tr>
          </w:tbl>
          <w:p w14:paraId="17172EC4" w14:textId="77777777" w:rsidR="00B278E0" w:rsidRPr="00316A75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245582" w14:textId="59AFFD20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538B5589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</w:t>
            </w:r>
            <w:r w:rsidR="00220C96" w:rsidRPr="000510D8">
              <w:rPr>
                <w:rFonts w:ascii="Verdana" w:hAnsi="Verdana" w:cs="Arial"/>
                <w:sz w:val="18"/>
              </w:rPr>
              <w:t xml:space="preserve">który jest </w:t>
            </w:r>
            <w:r w:rsidRPr="000510D8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2478EB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 w:rsidRPr="002478EB">
              <w:rPr>
                <w:rFonts w:ascii="Verdana" w:hAnsi="Verdana" w:cs="Arial"/>
                <w:sz w:val="18"/>
              </w:rPr>
              <w:t xml:space="preserve"> </w:t>
            </w:r>
            <w:r w:rsidRPr="002478EB">
              <w:rPr>
                <w:rFonts w:ascii="Verdana" w:hAnsi="Verdana" w:cs="Arial"/>
                <w:sz w:val="18"/>
              </w:rPr>
              <w:t>i w związku</w:t>
            </w:r>
            <w:r w:rsidR="000D3A70" w:rsidRPr="002478EB">
              <w:rPr>
                <w:rFonts w:ascii="Verdana" w:hAnsi="Verdana" w:cs="Arial"/>
                <w:sz w:val="18"/>
              </w:rPr>
              <w:t xml:space="preserve"> </w:t>
            </w:r>
            <w:r w:rsidRPr="002478EB">
              <w:rPr>
                <w:rFonts w:ascii="Verdana" w:hAnsi="Verdana" w:cs="Arial"/>
                <w:sz w:val="18"/>
              </w:rPr>
              <w:t xml:space="preserve">z tym nie przedkładamy dokumentów wskazanych w rozdz. IV pkt </w:t>
            </w:r>
            <w:r w:rsidR="000510D8" w:rsidRPr="002478EB">
              <w:rPr>
                <w:rFonts w:ascii="Verdana" w:hAnsi="Verdana" w:cs="Arial"/>
                <w:sz w:val="18"/>
              </w:rPr>
              <w:t>1</w:t>
            </w:r>
            <w:r w:rsidR="002478EB" w:rsidRPr="002478EB">
              <w:rPr>
                <w:rFonts w:ascii="Verdana" w:hAnsi="Verdana" w:cs="Arial"/>
                <w:sz w:val="18"/>
              </w:rPr>
              <w:t>3</w:t>
            </w:r>
            <w:r w:rsidR="000510D8" w:rsidRPr="002478EB">
              <w:rPr>
                <w:rFonts w:ascii="Verdana" w:hAnsi="Verdana" w:cs="Arial"/>
                <w:sz w:val="18"/>
              </w:rPr>
              <w:t>.</w:t>
            </w:r>
            <w:r w:rsidR="002478EB" w:rsidRPr="002478EB">
              <w:rPr>
                <w:rFonts w:ascii="Verdana" w:hAnsi="Verdana" w:cs="Arial"/>
                <w:sz w:val="18"/>
              </w:rPr>
              <w:t>2</w:t>
            </w:r>
            <w:r w:rsidR="000510D8" w:rsidRPr="002478EB">
              <w:rPr>
                <w:rFonts w:ascii="Verdana" w:hAnsi="Verdana" w:cs="Arial"/>
                <w:sz w:val="18"/>
              </w:rPr>
              <w:t>-1</w:t>
            </w:r>
            <w:r w:rsidR="002478EB" w:rsidRPr="002478EB">
              <w:rPr>
                <w:rFonts w:ascii="Verdana" w:hAnsi="Verdana" w:cs="Arial"/>
                <w:sz w:val="18"/>
              </w:rPr>
              <w:t>3.4</w:t>
            </w:r>
            <w:r w:rsidRPr="000510D8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5ECBEBE5" w:rsidR="00D705C9" w:rsidRPr="002478EB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2478EB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0510D8" w:rsidRPr="002478EB">
        <w:rPr>
          <w:rFonts w:ascii="Verdana" w:hAnsi="Verdana" w:cs="Arial"/>
          <w:sz w:val="18"/>
          <w:szCs w:val="18"/>
          <w14:ligatures w14:val="none"/>
        </w:rPr>
        <w:t>1</w:t>
      </w:r>
      <w:r w:rsidR="002478EB" w:rsidRPr="002478EB">
        <w:rPr>
          <w:rFonts w:ascii="Verdana" w:hAnsi="Verdana" w:cs="Arial"/>
          <w:sz w:val="18"/>
          <w:szCs w:val="18"/>
          <w14:ligatures w14:val="none"/>
        </w:rPr>
        <w:t>3</w:t>
      </w:r>
      <w:r w:rsidR="000510D8" w:rsidRPr="002478EB">
        <w:rPr>
          <w:rFonts w:ascii="Verdana" w:hAnsi="Verdana" w:cs="Arial"/>
          <w:sz w:val="18"/>
          <w:szCs w:val="18"/>
          <w14:ligatures w14:val="none"/>
        </w:rPr>
        <w:t>.</w:t>
      </w:r>
      <w:r w:rsidR="002478EB" w:rsidRPr="002478EB">
        <w:rPr>
          <w:rFonts w:ascii="Verdana" w:hAnsi="Verdana" w:cs="Arial"/>
          <w:sz w:val="18"/>
          <w:szCs w:val="18"/>
          <w14:ligatures w14:val="none"/>
        </w:rPr>
        <w:t>2</w:t>
      </w:r>
      <w:r w:rsidR="00C76D0E" w:rsidRPr="002478EB">
        <w:rPr>
          <w:rFonts w:ascii="Verdana" w:hAnsi="Verdana" w:cs="Arial"/>
          <w:sz w:val="18"/>
          <w:szCs w:val="18"/>
          <w14:ligatures w14:val="none"/>
        </w:rPr>
        <w:t xml:space="preserve"> lub 1</w:t>
      </w:r>
      <w:r w:rsidR="002478EB" w:rsidRPr="002478EB">
        <w:rPr>
          <w:rFonts w:ascii="Verdana" w:hAnsi="Verdana" w:cs="Arial"/>
          <w:sz w:val="18"/>
          <w:szCs w:val="18"/>
          <w14:ligatures w14:val="none"/>
        </w:rPr>
        <w:t>3</w:t>
      </w:r>
      <w:r w:rsidR="00C76D0E" w:rsidRPr="002478EB">
        <w:rPr>
          <w:rFonts w:ascii="Verdana" w:hAnsi="Verdana" w:cs="Arial"/>
          <w:sz w:val="18"/>
          <w:szCs w:val="18"/>
          <w14:ligatures w14:val="none"/>
        </w:rPr>
        <w:t>.</w:t>
      </w:r>
      <w:r w:rsidR="002478EB" w:rsidRPr="002478EB">
        <w:rPr>
          <w:rFonts w:ascii="Verdana" w:hAnsi="Verdana" w:cs="Arial"/>
          <w:sz w:val="18"/>
          <w:szCs w:val="18"/>
          <w14:ligatures w14:val="none"/>
        </w:rPr>
        <w:t>4</w:t>
      </w:r>
      <w:r w:rsidR="000D0C1C" w:rsidRPr="002478EB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2478EB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2478EB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2478EB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2478EB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2478EB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68A83225" w14:textId="1798A922" w:rsidR="003A5540" w:rsidRPr="002478EB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2478EB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2478EB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2478EB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2478EB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2478EB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2478EB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2478EB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33C18324" w:rsidR="00D705C9" w:rsidRDefault="00D705C9" w:rsidP="006104D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2478EB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0510D8" w:rsidRPr="002478EB">
        <w:rPr>
          <w:rFonts w:ascii="Verdana" w:hAnsi="Verdana" w:cs="Arial"/>
          <w:sz w:val="18"/>
          <w:szCs w:val="20"/>
        </w:rPr>
        <w:t>1</w:t>
      </w:r>
      <w:r w:rsidR="002478EB" w:rsidRPr="002478EB">
        <w:rPr>
          <w:rFonts w:ascii="Verdana" w:hAnsi="Verdana" w:cs="Arial"/>
          <w:sz w:val="18"/>
          <w:szCs w:val="20"/>
        </w:rPr>
        <w:t>3</w:t>
      </w:r>
      <w:r w:rsidR="000510D8" w:rsidRPr="002478EB">
        <w:rPr>
          <w:rFonts w:ascii="Verdana" w:hAnsi="Verdana" w:cs="Arial"/>
          <w:sz w:val="18"/>
          <w:szCs w:val="20"/>
        </w:rPr>
        <w:t>.</w:t>
      </w:r>
      <w:r w:rsidR="002478EB" w:rsidRPr="002478EB">
        <w:rPr>
          <w:rFonts w:ascii="Verdana" w:hAnsi="Verdana" w:cs="Arial"/>
          <w:sz w:val="18"/>
          <w:szCs w:val="20"/>
        </w:rPr>
        <w:t>3</w:t>
      </w:r>
      <w:r w:rsidR="000510D8" w:rsidRPr="002478EB">
        <w:rPr>
          <w:rFonts w:ascii="Verdana" w:hAnsi="Verdana" w:cs="Arial"/>
          <w:sz w:val="18"/>
          <w:szCs w:val="20"/>
        </w:rPr>
        <w:t xml:space="preserve"> lub 1</w:t>
      </w:r>
      <w:r w:rsidR="002478EB" w:rsidRPr="002478EB">
        <w:rPr>
          <w:rFonts w:ascii="Verdana" w:hAnsi="Verdana" w:cs="Arial"/>
          <w:sz w:val="18"/>
          <w:szCs w:val="20"/>
        </w:rPr>
        <w:t>3</w:t>
      </w:r>
      <w:r w:rsidR="000510D8" w:rsidRPr="002478EB">
        <w:rPr>
          <w:rFonts w:ascii="Verdana" w:hAnsi="Verdana" w:cs="Arial"/>
          <w:sz w:val="18"/>
          <w:szCs w:val="20"/>
        </w:rPr>
        <w:t>.</w:t>
      </w:r>
      <w:r w:rsidR="002478EB">
        <w:rPr>
          <w:rFonts w:ascii="Verdana" w:hAnsi="Verdana" w:cs="Arial"/>
          <w:sz w:val="18"/>
          <w:szCs w:val="20"/>
        </w:rPr>
        <w:t>4</w:t>
      </w:r>
      <w:r w:rsidRPr="000510D8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6F6EC0">
      <w:pPr>
        <w:pStyle w:val="Bezodstpw1"/>
        <w:spacing w:before="12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3F745005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14D60F93" w:rsidR="00955156" w:rsidRPr="006104DF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150B105" w14:textId="77777777" w:rsidR="000C2CCC" w:rsidRPr="007D21FE" w:rsidRDefault="000C2CCC" w:rsidP="000C2CC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3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7"/>
  </w:num>
  <w:num w:numId="2" w16cid:durableId="396251037">
    <w:abstractNumId w:val="10"/>
  </w:num>
  <w:num w:numId="3" w16cid:durableId="1196960748">
    <w:abstractNumId w:val="4"/>
  </w:num>
  <w:num w:numId="4" w16cid:durableId="1294747879">
    <w:abstractNumId w:val="2"/>
  </w:num>
  <w:num w:numId="5" w16cid:durableId="1120223705">
    <w:abstractNumId w:val="0"/>
  </w:num>
  <w:num w:numId="6" w16cid:durableId="1386178901">
    <w:abstractNumId w:val="5"/>
  </w:num>
  <w:num w:numId="7" w16cid:durableId="81233564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8"/>
  </w:num>
  <w:num w:numId="9" w16cid:durableId="733238279">
    <w:abstractNumId w:val="3"/>
  </w:num>
  <w:num w:numId="10" w16cid:durableId="1336179689">
    <w:abstractNumId w:val="9"/>
  </w:num>
  <w:num w:numId="11" w16cid:durableId="1175804480">
    <w:abstractNumId w:val="12"/>
  </w:num>
  <w:num w:numId="12" w16cid:durableId="311524635">
    <w:abstractNumId w:val="1"/>
  </w:num>
  <w:num w:numId="13" w16cid:durableId="942033402">
    <w:abstractNumId w:val="11"/>
  </w:num>
  <w:num w:numId="14" w16cid:durableId="975571433">
    <w:abstractNumId w:val="13"/>
  </w:num>
  <w:num w:numId="15" w16cid:durableId="1947300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821F9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40F5C"/>
    <w:rsid w:val="001B0D49"/>
    <w:rsid w:val="001C6364"/>
    <w:rsid w:val="00220C96"/>
    <w:rsid w:val="0024174D"/>
    <w:rsid w:val="002478EB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24F3F"/>
    <w:rsid w:val="00492149"/>
    <w:rsid w:val="004A63D3"/>
    <w:rsid w:val="004D473D"/>
    <w:rsid w:val="00514454"/>
    <w:rsid w:val="0055789C"/>
    <w:rsid w:val="00587157"/>
    <w:rsid w:val="005B0CB4"/>
    <w:rsid w:val="005B410E"/>
    <w:rsid w:val="005C049B"/>
    <w:rsid w:val="005C47D8"/>
    <w:rsid w:val="005F37C4"/>
    <w:rsid w:val="006104DF"/>
    <w:rsid w:val="0064008E"/>
    <w:rsid w:val="006B02A8"/>
    <w:rsid w:val="006F502E"/>
    <w:rsid w:val="006F6EC0"/>
    <w:rsid w:val="006F7F39"/>
    <w:rsid w:val="007006A5"/>
    <w:rsid w:val="0070115C"/>
    <w:rsid w:val="0071199E"/>
    <w:rsid w:val="00727B89"/>
    <w:rsid w:val="007308C4"/>
    <w:rsid w:val="007342AA"/>
    <w:rsid w:val="007A3696"/>
    <w:rsid w:val="007C6DB1"/>
    <w:rsid w:val="007D48FA"/>
    <w:rsid w:val="007D55E2"/>
    <w:rsid w:val="007D6328"/>
    <w:rsid w:val="007E4E2A"/>
    <w:rsid w:val="008018DC"/>
    <w:rsid w:val="008240A8"/>
    <w:rsid w:val="00835FDF"/>
    <w:rsid w:val="00847952"/>
    <w:rsid w:val="00881C6D"/>
    <w:rsid w:val="008B103A"/>
    <w:rsid w:val="008B65F1"/>
    <w:rsid w:val="008F0E56"/>
    <w:rsid w:val="008F1C89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533"/>
    <w:rsid w:val="00A01287"/>
    <w:rsid w:val="00A516F1"/>
    <w:rsid w:val="00A5584A"/>
    <w:rsid w:val="00AB2949"/>
    <w:rsid w:val="00AB7150"/>
    <w:rsid w:val="00AD598C"/>
    <w:rsid w:val="00AD5C47"/>
    <w:rsid w:val="00AD6C47"/>
    <w:rsid w:val="00AE3332"/>
    <w:rsid w:val="00AF3128"/>
    <w:rsid w:val="00B278E0"/>
    <w:rsid w:val="00B476E8"/>
    <w:rsid w:val="00B87252"/>
    <w:rsid w:val="00B97AC7"/>
    <w:rsid w:val="00BC31C5"/>
    <w:rsid w:val="00BF1EBC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7A5A"/>
    <w:rsid w:val="00E9691F"/>
    <w:rsid w:val="00EE4D34"/>
    <w:rsid w:val="00EE6274"/>
    <w:rsid w:val="00EF78A6"/>
    <w:rsid w:val="00F04C18"/>
    <w:rsid w:val="00F348C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cp:lastPrinted>2023-04-03T11:57:00Z</cp:lastPrinted>
  <dcterms:created xsi:type="dcterms:W3CDTF">2024-01-19T08:57:00Z</dcterms:created>
  <dcterms:modified xsi:type="dcterms:W3CDTF">2024-02-26T08:57:00Z</dcterms:modified>
</cp:coreProperties>
</file>