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8" w:rsidRPr="00CE3759" w:rsidRDefault="00663058" w:rsidP="00663058">
      <w:pPr>
        <w:spacing w:line="288" w:lineRule="auto"/>
        <w:ind w:left="142"/>
        <w:jc w:val="center"/>
        <w:rPr>
          <w:rFonts w:ascii="Garamond" w:hAnsi="Garamond"/>
          <w:b/>
        </w:rPr>
      </w:pPr>
      <w:r w:rsidRPr="00CE3759">
        <w:rPr>
          <w:rFonts w:ascii="Garamond" w:hAnsi="Garamond"/>
          <w:b/>
          <w:color w:val="000000"/>
          <w:sz w:val="21"/>
          <w:szCs w:val="21"/>
        </w:rPr>
        <w:t>OŚWIADCZENIE WYKONAWCY</w:t>
      </w:r>
      <w:r w:rsidRPr="00CE3759">
        <w:rPr>
          <w:rFonts w:ascii="Garamond" w:hAnsi="Garamond"/>
          <w:b/>
        </w:rPr>
        <w:t xml:space="preserve"> </w:t>
      </w:r>
    </w:p>
    <w:p w:rsidR="00663058" w:rsidRPr="00BE3783" w:rsidRDefault="00663058" w:rsidP="00663058">
      <w:pPr>
        <w:spacing w:before="120"/>
        <w:jc w:val="center"/>
        <w:rPr>
          <w:rFonts w:ascii="Garamond" w:hAnsi="Garamond" w:cs="Arial"/>
          <w:b/>
          <w:sz w:val="21"/>
          <w:szCs w:val="21"/>
        </w:rPr>
      </w:pPr>
      <w:r w:rsidRPr="00BE3783">
        <w:rPr>
          <w:rFonts w:ascii="Garamond" w:hAnsi="Garamond" w:cs="Arial"/>
          <w:b/>
          <w:sz w:val="21"/>
          <w:szCs w:val="21"/>
        </w:rPr>
        <w:t>dotyczące przesłanek wykluczenia z postępowania</w:t>
      </w:r>
    </w:p>
    <w:p w:rsidR="00663058" w:rsidRPr="001F3E39" w:rsidRDefault="00663058" w:rsidP="00663058">
      <w:pPr>
        <w:spacing w:after="120"/>
        <w:jc w:val="both"/>
        <w:rPr>
          <w:rFonts w:ascii="Garamond" w:hAnsi="Garamond"/>
          <w:sz w:val="21"/>
          <w:szCs w:val="21"/>
        </w:rPr>
      </w:pPr>
      <w:r w:rsidRPr="001F3E39">
        <w:rPr>
          <w:rFonts w:ascii="Garamond" w:hAnsi="Garamond"/>
          <w:sz w:val="21"/>
          <w:szCs w:val="21"/>
        </w:rPr>
        <w:t>Ja (nazwisko i imię) ................................................................</w:t>
      </w:r>
      <w:r>
        <w:rPr>
          <w:rFonts w:ascii="Garamond" w:hAnsi="Garamond"/>
          <w:sz w:val="21"/>
          <w:szCs w:val="21"/>
        </w:rPr>
        <w:t>........</w:t>
      </w:r>
      <w:r w:rsidRPr="001F3E39">
        <w:rPr>
          <w:rFonts w:ascii="Garamond" w:hAnsi="Garamond"/>
          <w:sz w:val="21"/>
          <w:szCs w:val="21"/>
        </w:rPr>
        <w:t>.................................................................................</w:t>
      </w:r>
      <w:r>
        <w:rPr>
          <w:rFonts w:ascii="Garamond" w:hAnsi="Garamond"/>
          <w:sz w:val="21"/>
          <w:szCs w:val="21"/>
        </w:rPr>
        <w:t>,</w:t>
      </w:r>
    </w:p>
    <w:p w:rsidR="00663058" w:rsidRDefault="00663058" w:rsidP="00663058">
      <w:pPr>
        <w:spacing w:after="120"/>
        <w:jc w:val="both"/>
        <w:rPr>
          <w:rFonts w:ascii="Garamond" w:hAnsi="Garamond"/>
          <w:b/>
          <w:color w:val="FF00FF"/>
          <w:sz w:val="21"/>
          <w:szCs w:val="21"/>
          <w:u w:val="single"/>
        </w:rPr>
      </w:pPr>
      <w:r>
        <w:rPr>
          <w:rFonts w:ascii="Garamond" w:hAnsi="Garamond"/>
          <w:sz w:val="21"/>
          <w:szCs w:val="21"/>
        </w:rPr>
        <w:t xml:space="preserve">jako uprawniony do </w:t>
      </w:r>
      <w:r w:rsidRPr="001F3E39">
        <w:rPr>
          <w:rFonts w:ascii="Garamond" w:hAnsi="Garamond"/>
          <w:sz w:val="21"/>
          <w:szCs w:val="21"/>
        </w:rPr>
        <w:t>reprezent</w:t>
      </w:r>
      <w:r>
        <w:rPr>
          <w:rFonts w:ascii="Garamond" w:hAnsi="Garamond"/>
          <w:sz w:val="21"/>
          <w:szCs w:val="21"/>
        </w:rPr>
        <w:t>acji</w:t>
      </w:r>
      <w:r w:rsidRPr="001F3E39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nw. </w:t>
      </w:r>
      <w:r w:rsidRPr="001F3E39">
        <w:rPr>
          <w:rFonts w:ascii="Garamond" w:hAnsi="Garamond"/>
          <w:sz w:val="21"/>
          <w:szCs w:val="21"/>
        </w:rPr>
        <w:t>Wykonawc</w:t>
      </w:r>
      <w:r>
        <w:rPr>
          <w:rFonts w:ascii="Garamond" w:hAnsi="Garamond"/>
          <w:sz w:val="21"/>
          <w:szCs w:val="21"/>
        </w:rPr>
        <w:t>y,</w:t>
      </w:r>
      <w:r w:rsidRPr="001F3E39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tj.: </w:t>
      </w:r>
    </w:p>
    <w:p w:rsidR="00663058" w:rsidRPr="005E3417" w:rsidRDefault="00663058" w:rsidP="00663058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Nazwa Wykonawcy</w:t>
      </w:r>
      <w:r w:rsidRPr="005E3417">
        <w:rPr>
          <w:rFonts w:ascii="Garamond" w:hAnsi="Garamond"/>
          <w:i/>
          <w:sz w:val="21"/>
          <w:szCs w:val="21"/>
        </w:rPr>
        <w:t>:</w:t>
      </w:r>
      <w:r>
        <w:rPr>
          <w:rFonts w:ascii="Garamond" w:hAnsi="Garamond"/>
          <w:sz w:val="21"/>
          <w:szCs w:val="21"/>
        </w:rPr>
        <w:t>..</w:t>
      </w:r>
      <w:r w:rsidRPr="005E3417">
        <w:rPr>
          <w:rFonts w:ascii="Garamond" w:hAnsi="Garamond"/>
          <w:sz w:val="21"/>
          <w:szCs w:val="21"/>
        </w:rPr>
        <w:t>.............................................................................................................................</w:t>
      </w:r>
    </w:p>
    <w:p w:rsidR="00663058" w:rsidRDefault="00663058" w:rsidP="00663058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adres: .........................................................................................</w:t>
      </w:r>
      <w:r>
        <w:rPr>
          <w:rFonts w:ascii="Garamond" w:hAnsi="Garamond"/>
          <w:sz w:val="21"/>
          <w:szCs w:val="21"/>
        </w:rPr>
        <w:t xml:space="preserve">  </w:t>
      </w:r>
      <w:r w:rsidRPr="005E3417">
        <w:rPr>
          <w:rFonts w:ascii="Garamond" w:hAnsi="Garamond"/>
          <w:sz w:val="21"/>
          <w:szCs w:val="21"/>
        </w:rPr>
        <w:t>NIP.....................................…...…….….............</w:t>
      </w:r>
    </w:p>
    <w:p w:rsidR="00663058" w:rsidRDefault="00663058" w:rsidP="00663058">
      <w:pPr>
        <w:pStyle w:val="Default"/>
        <w:autoSpaceDE/>
        <w:autoSpaceDN/>
        <w:adjustRightInd/>
        <w:jc w:val="both"/>
        <w:rPr>
          <w:rFonts w:ascii="Garamond" w:hAnsi="Garamond"/>
          <w:sz w:val="21"/>
          <w:szCs w:val="21"/>
        </w:rPr>
      </w:pPr>
      <w:r w:rsidRPr="00F80D2A">
        <w:rPr>
          <w:rFonts w:ascii="Garamond" w:hAnsi="Garamond"/>
          <w:sz w:val="21"/>
          <w:szCs w:val="21"/>
        </w:rPr>
        <w:t>Oświadczam, że</w:t>
      </w:r>
      <w:r>
        <w:rPr>
          <w:rFonts w:ascii="Garamond" w:hAnsi="Garamond"/>
          <w:sz w:val="21"/>
          <w:szCs w:val="21"/>
        </w:rPr>
        <w:t>:</w:t>
      </w:r>
      <w:r w:rsidRPr="00F80D2A">
        <w:rPr>
          <w:rFonts w:ascii="Garamond" w:hAnsi="Garamond"/>
          <w:sz w:val="21"/>
          <w:szCs w:val="21"/>
        </w:rPr>
        <w:t xml:space="preserve"> </w:t>
      </w:r>
    </w:p>
    <w:p w:rsidR="00663058" w:rsidRPr="00821862" w:rsidRDefault="00663058" w:rsidP="00663058">
      <w:pPr>
        <w:pStyle w:val="Default"/>
        <w:autoSpaceDE/>
        <w:autoSpaceDN/>
        <w:adjustRightInd/>
        <w:jc w:val="both"/>
        <w:rPr>
          <w:rFonts w:ascii="Garamond" w:eastAsia="Batang" w:hAnsi="Garamond"/>
          <w:i/>
          <w:sz w:val="21"/>
          <w:szCs w:val="21"/>
        </w:rPr>
      </w:pPr>
      <w:r w:rsidRPr="00F80D2A">
        <w:rPr>
          <w:rFonts w:ascii="Garamond" w:hAnsi="Garamond"/>
          <w:b/>
          <w:sz w:val="36"/>
          <w:szCs w:val="36"/>
        </w:rPr>
        <w:t>□</w:t>
      </w:r>
      <w:r>
        <w:rPr>
          <w:rFonts w:ascii="Garamond" w:hAnsi="Garamond"/>
          <w:b/>
          <w:sz w:val="21"/>
          <w:szCs w:val="21"/>
        </w:rPr>
        <w:t xml:space="preserve"> </w:t>
      </w:r>
      <w:r w:rsidRPr="00F80D2A">
        <w:rPr>
          <w:rFonts w:ascii="Garamond" w:hAnsi="Garamond"/>
          <w:b/>
          <w:sz w:val="21"/>
          <w:szCs w:val="21"/>
        </w:rPr>
        <w:t>nie zachodzą</w:t>
      </w:r>
      <w:r w:rsidRPr="00F80D2A">
        <w:rPr>
          <w:rFonts w:ascii="Garamond" w:hAnsi="Garamond"/>
          <w:sz w:val="21"/>
          <w:szCs w:val="21"/>
        </w:rPr>
        <w:t xml:space="preserve"> </w:t>
      </w:r>
      <w:r w:rsidRPr="00F80D2A">
        <w:rPr>
          <w:rFonts w:ascii="Garamond" w:hAnsi="Garamond"/>
          <w:color w:val="FF00FF"/>
          <w:sz w:val="21"/>
          <w:szCs w:val="21"/>
        </w:rPr>
        <w:t>*</w:t>
      </w:r>
      <w:r>
        <w:rPr>
          <w:rFonts w:ascii="Garamond" w:hAnsi="Garamond"/>
          <w:color w:val="FF00FF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żadne </w:t>
      </w:r>
      <w:r w:rsidRPr="00F80D2A">
        <w:rPr>
          <w:rFonts w:ascii="Garamond" w:hAnsi="Garamond"/>
          <w:sz w:val="21"/>
          <w:szCs w:val="21"/>
        </w:rPr>
        <w:t>przesłanki uprawniające do wykluczenia Wykonawcy z postępowania o udzielenie zamówieni</w:t>
      </w:r>
      <w:r>
        <w:rPr>
          <w:rFonts w:ascii="Garamond" w:hAnsi="Garamond"/>
          <w:sz w:val="21"/>
          <w:szCs w:val="21"/>
        </w:rPr>
        <w:t>a publicznego na podstawie art</w:t>
      </w:r>
      <w:r w:rsidRPr="00F80D2A">
        <w:rPr>
          <w:rFonts w:ascii="Garamond" w:eastAsia="Batang" w:hAnsi="Garamond"/>
          <w:sz w:val="21"/>
          <w:szCs w:val="21"/>
        </w:rPr>
        <w:t>. 7 ust. 1 Ustawy z dnia 13 kwietnia 2022 roku o szczególnych rozwiązaniach w zakresie przeciwdziałania wspieraniu agresji na Ukrainę oraz służących ochronie bezpieczeństwa narodowego</w:t>
      </w:r>
      <w:r>
        <w:rPr>
          <w:rFonts w:ascii="Garamond" w:eastAsia="Batang" w:hAnsi="Garamond"/>
          <w:sz w:val="21"/>
          <w:szCs w:val="21"/>
        </w:rPr>
        <w:t xml:space="preserve"> </w:t>
      </w:r>
      <w:r w:rsidRPr="00F80D2A">
        <w:rPr>
          <w:rFonts w:ascii="Garamond" w:eastAsia="Batang" w:hAnsi="Garamond"/>
          <w:sz w:val="21"/>
          <w:szCs w:val="21"/>
        </w:rPr>
        <w:t>(</w:t>
      </w:r>
      <w:r w:rsidRPr="00821862">
        <w:rPr>
          <w:rFonts w:ascii="Garamond" w:eastAsia="Batang" w:hAnsi="Garamond"/>
          <w:i/>
          <w:sz w:val="21"/>
          <w:szCs w:val="21"/>
        </w:rPr>
        <w:t>Dz. U. z 2022 r., poz. 835)</w:t>
      </w:r>
      <w:r w:rsidRPr="00821862">
        <w:rPr>
          <w:rFonts w:ascii="Garamond" w:hAnsi="Garamond"/>
          <w:b/>
          <w:bCs/>
          <w:i/>
          <w:sz w:val="21"/>
          <w:szCs w:val="21"/>
        </w:rPr>
        <w:t xml:space="preserve">, </w:t>
      </w:r>
    </w:p>
    <w:p w:rsidR="00663058" w:rsidRPr="00F80D2A" w:rsidRDefault="00663058" w:rsidP="00663058">
      <w:pPr>
        <w:pStyle w:val="Default"/>
        <w:autoSpaceDE/>
        <w:autoSpaceDN/>
        <w:adjustRightInd/>
        <w:jc w:val="both"/>
        <w:rPr>
          <w:rFonts w:ascii="Garamond" w:eastAsia="Batang" w:hAnsi="Garamond"/>
          <w:sz w:val="21"/>
          <w:szCs w:val="21"/>
        </w:rPr>
      </w:pPr>
      <w:r w:rsidRPr="00F80D2A">
        <w:rPr>
          <w:rFonts w:ascii="Garamond" w:hAnsi="Garamond"/>
          <w:b/>
          <w:sz w:val="36"/>
          <w:szCs w:val="36"/>
        </w:rPr>
        <w:t>□</w:t>
      </w:r>
      <w:r>
        <w:rPr>
          <w:rFonts w:ascii="Garamond" w:hAnsi="Garamond"/>
          <w:b/>
          <w:sz w:val="36"/>
          <w:szCs w:val="36"/>
        </w:rPr>
        <w:t xml:space="preserve"> </w:t>
      </w:r>
      <w:r w:rsidRPr="00F80D2A">
        <w:rPr>
          <w:rFonts w:ascii="Garamond" w:hAnsi="Garamond"/>
          <w:b/>
          <w:sz w:val="21"/>
          <w:szCs w:val="21"/>
        </w:rPr>
        <w:t>zachodzą</w:t>
      </w:r>
      <w:r w:rsidRPr="00F80D2A">
        <w:rPr>
          <w:rFonts w:ascii="Garamond" w:hAnsi="Garamond"/>
          <w:sz w:val="21"/>
          <w:szCs w:val="21"/>
        </w:rPr>
        <w:t xml:space="preserve"> </w:t>
      </w:r>
      <w:r w:rsidRPr="00F80D2A">
        <w:rPr>
          <w:rFonts w:ascii="Garamond" w:hAnsi="Garamond"/>
          <w:color w:val="FF00FF"/>
          <w:sz w:val="21"/>
          <w:szCs w:val="21"/>
        </w:rPr>
        <w:t>*</w:t>
      </w:r>
      <w:r>
        <w:rPr>
          <w:rFonts w:ascii="Garamond" w:hAnsi="Garamond"/>
          <w:color w:val="FF00FF"/>
          <w:sz w:val="21"/>
          <w:szCs w:val="21"/>
        </w:rPr>
        <w:t xml:space="preserve"> </w:t>
      </w:r>
      <w:r w:rsidRPr="00F80D2A">
        <w:rPr>
          <w:rFonts w:ascii="Garamond" w:hAnsi="Garamond"/>
          <w:sz w:val="21"/>
          <w:szCs w:val="21"/>
        </w:rPr>
        <w:t xml:space="preserve">przesłanki uprawniające do wykluczenia Wykonawcy z postępowania o udzielenie zamówienia publicznego na podstawie art. </w:t>
      </w:r>
      <w:r w:rsidRPr="00F80D2A">
        <w:rPr>
          <w:rFonts w:ascii="Garamond" w:eastAsia="Batang" w:hAnsi="Garamond"/>
          <w:sz w:val="21"/>
          <w:szCs w:val="21"/>
        </w:rPr>
        <w:t>7 ust. 1 Ustawy z dnia 13 kwietnia 2022 roku o szczególnych rozwiązaniach w</w:t>
      </w:r>
      <w:r>
        <w:rPr>
          <w:rFonts w:ascii="Garamond" w:eastAsia="Batang" w:hAnsi="Garamond"/>
          <w:sz w:val="21"/>
          <w:szCs w:val="21"/>
        </w:rPr>
        <w:t> </w:t>
      </w:r>
      <w:r w:rsidRPr="00F80D2A">
        <w:rPr>
          <w:rFonts w:ascii="Garamond" w:eastAsia="Batang" w:hAnsi="Garamond"/>
          <w:sz w:val="21"/>
          <w:szCs w:val="21"/>
        </w:rPr>
        <w:t xml:space="preserve">zakresie przeciwdziałania wspieraniu agresji na Ukrainę oraz służących ochronie bezpieczeństwa narodowego </w:t>
      </w:r>
      <w:r w:rsidRPr="00821862">
        <w:rPr>
          <w:rFonts w:ascii="Garamond" w:eastAsia="Batang" w:hAnsi="Garamond"/>
          <w:i/>
          <w:sz w:val="21"/>
          <w:szCs w:val="21"/>
        </w:rPr>
        <w:t>(Dz. U. z 2022 r., poz. 835</w:t>
      </w:r>
      <w:r w:rsidRPr="00F80D2A">
        <w:rPr>
          <w:rFonts w:ascii="Garamond" w:eastAsia="Batang" w:hAnsi="Garamond"/>
          <w:sz w:val="21"/>
          <w:szCs w:val="21"/>
        </w:rPr>
        <w:t>)</w:t>
      </w:r>
      <w:r>
        <w:rPr>
          <w:rFonts w:ascii="Garamond" w:hAnsi="Garamond"/>
          <w:b/>
          <w:bCs/>
          <w:sz w:val="21"/>
          <w:szCs w:val="21"/>
        </w:rPr>
        <w:t>, wskazane w poniższym pkt.:</w:t>
      </w:r>
    </w:p>
    <w:p w:rsidR="00663058" w:rsidRPr="00F80D2A" w:rsidRDefault="00663058" w:rsidP="00663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80D2A">
        <w:rPr>
          <w:rFonts w:ascii="Garamond" w:hAnsi="Garamond"/>
          <w:b/>
          <w:sz w:val="36"/>
          <w:szCs w:val="36"/>
        </w:rPr>
        <w:t xml:space="preserve">□ </w:t>
      </w:r>
      <w:r w:rsidRPr="00F80D2A">
        <w:rPr>
          <w:rFonts w:ascii="Garamond" w:hAnsi="Garamond"/>
          <w:b/>
          <w:color w:val="0000FF"/>
          <w:sz w:val="21"/>
          <w:szCs w:val="21"/>
        </w:rPr>
        <w:t xml:space="preserve">** </w:t>
      </w:r>
      <w:r w:rsidRPr="00F80D2A">
        <w:rPr>
          <w:rFonts w:ascii="Garamond" w:hAnsi="Garamond"/>
          <w:color w:val="0000FF"/>
          <w:sz w:val="21"/>
          <w:szCs w:val="21"/>
        </w:rPr>
        <w:t>1)</w:t>
      </w:r>
      <w:r w:rsidRPr="00F80D2A">
        <w:rPr>
          <w:rFonts w:ascii="Garamond" w:hAnsi="Garamond"/>
          <w:color w:val="000000"/>
          <w:sz w:val="21"/>
          <w:szCs w:val="21"/>
        </w:rPr>
        <w:t xml:space="preserve"> </w:t>
      </w:r>
      <w:r>
        <w:rPr>
          <w:rFonts w:ascii="Garamond" w:hAnsi="Garamond"/>
          <w:color w:val="000000"/>
          <w:sz w:val="21"/>
          <w:szCs w:val="21"/>
        </w:rPr>
        <w:t>W</w:t>
      </w:r>
      <w:r w:rsidRPr="00F80D2A">
        <w:rPr>
          <w:rFonts w:ascii="Garamond" w:hAnsi="Garamond"/>
          <w:color w:val="000000"/>
          <w:sz w:val="21"/>
          <w:szCs w:val="21"/>
        </w:rPr>
        <w:t>ykonawca wymieniony jest w wykazach określonych w rozporządzeniu 765/2006 i</w:t>
      </w:r>
      <w:r>
        <w:rPr>
          <w:rFonts w:ascii="Garamond" w:hAnsi="Garamond"/>
          <w:color w:val="000000"/>
          <w:sz w:val="21"/>
          <w:szCs w:val="21"/>
        </w:rPr>
        <w:t> </w:t>
      </w:r>
      <w:r w:rsidRPr="00F80D2A">
        <w:rPr>
          <w:rFonts w:ascii="Garamond" w:hAnsi="Garamond"/>
          <w:color w:val="000000"/>
          <w:sz w:val="21"/>
          <w:szCs w:val="21"/>
        </w:rPr>
        <w:t xml:space="preserve">rozporządzeniu 269/2014 albo wpisany jest na listę na podstawie decyzji w sprawie wpisu na listę rozstrzygającej o zastosowaniu środka, o którym mowa w art. 1 </w:t>
      </w:r>
      <w:proofErr w:type="spellStart"/>
      <w:r w:rsidRPr="00F80D2A">
        <w:rPr>
          <w:rFonts w:ascii="Garamond" w:hAnsi="Garamond"/>
          <w:color w:val="000000"/>
          <w:sz w:val="21"/>
          <w:szCs w:val="21"/>
        </w:rPr>
        <w:t>pkt</w:t>
      </w:r>
      <w:proofErr w:type="spellEnd"/>
      <w:r w:rsidRPr="00F80D2A">
        <w:rPr>
          <w:rFonts w:ascii="Garamond" w:hAnsi="Garamond"/>
          <w:color w:val="000000"/>
          <w:sz w:val="21"/>
          <w:szCs w:val="21"/>
        </w:rPr>
        <w:t xml:space="preserve"> 3; </w:t>
      </w:r>
    </w:p>
    <w:p w:rsidR="00663058" w:rsidRPr="00F80D2A" w:rsidRDefault="00663058" w:rsidP="00663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80D2A">
        <w:rPr>
          <w:rFonts w:ascii="Garamond" w:hAnsi="Garamond"/>
          <w:b/>
          <w:color w:val="0000FF"/>
          <w:sz w:val="32"/>
          <w:szCs w:val="32"/>
        </w:rPr>
        <w:t xml:space="preserve">□ </w:t>
      </w:r>
      <w:r w:rsidRPr="00F80D2A">
        <w:rPr>
          <w:rFonts w:ascii="Garamond" w:hAnsi="Garamond"/>
          <w:b/>
          <w:color w:val="0000FF"/>
          <w:sz w:val="21"/>
          <w:szCs w:val="21"/>
        </w:rPr>
        <w:t xml:space="preserve">** </w:t>
      </w:r>
      <w:r w:rsidRPr="00F80D2A">
        <w:rPr>
          <w:rFonts w:ascii="Garamond" w:hAnsi="Garamond"/>
          <w:color w:val="0000FF"/>
          <w:sz w:val="21"/>
          <w:szCs w:val="21"/>
        </w:rPr>
        <w:t>2)</w:t>
      </w:r>
      <w:r w:rsidRPr="00F80D2A">
        <w:rPr>
          <w:rFonts w:ascii="Garamond" w:hAnsi="Garamond"/>
          <w:color w:val="000000"/>
          <w:sz w:val="21"/>
          <w:szCs w:val="21"/>
        </w:rPr>
        <w:t xml:space="preserve"> beneficjentem rzeczywistym </w:t>
      </w:r>
      <w:r>
        <w:rPr>
          <w:rFonts w:ascii="Garamond" w:hAnsi="Garamond"/>
          <w:color w:val="000000"/>
          <w:sz w:val="21"/>
          <w:szCs w:val="21"/>
        </w:rPr>
        <w:t xml:space="preserve">Wykonawcy </w:t>
      </w:r>
      <w:r w:rsidRPr="00F80D2A">
        <w:rPr>
          <w:rFonts w:ascii="Garamond" w:hAnsi="Garamond"/>
          <w:color w:val="000000"/>
          <w:sz w:val="21"/>
          <w:szCs w:val="21"/>
        </w:rPr>
        <w:t>w rozumieniu ustawy z dnia 1 marca 2018 r. o</w:t>
      </w:r>
      <w:r>
        <w:rPr>
          <w:rFonts w:ascii="Garamond" w:hAnsi="Garamond"/>
          <w:color w:val="000000"/>
          <w:sz w:val="21"/>
          <w:szCs w:val="21"/>
        </w:rPr>
        <w:t> </w:t>
      </w:r>
      <w:r w:rsidRPr="00F80D2A">
        <w:rPr>
          <w:rFonts w:ascii="Garamond" w:hAnsi="Garamond"/>
          <w:color w:val="000000"/>
          <w:sz w:val="21"/>
          <w:szCs w:val="21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rFonts w:ascii="Garamond" w:hAnsi="Garamond"/>
          <w:color w:val="000000"/>
          <w:sz w:val="21"/>
          <w:szCs w:val="21"/>
        </w:rPr>
        <w:t> </w:t>
      </w:r>
      <w:r w:rsidRPr="00F80D2A">
        <w:rPr>
          <w:rFonts w:ascii="Garamond" w:hAnsi="Garamond"/>
          <w:color w:val="000000"/>
          <w:sz w:val="21"/>
          <w:szCs w:val="21"/>
        </w:rPr>
        <w:t xml:space="preserve">którym mowa w art. 1 </w:t>
      </w:r>
      <w:proofErr w:type="spellStart"/>
      <w:r w:rsidRPr="00F80D2A">
        <w:rPr>
          <w:rFonts w:ascii="Garamond" w:hAnsi="Garamond"/>
          <w:color w:val="000000"/>
          <w:sz w:val="21"/>
          <w:szCs w:val="21"/>
        </w:rPr>
        <w:t>pkt</w:t>
      </w:r>
      <w:proofErr w:type="spellEnd"/>
      <w:r w:rsidRPr="00F80D2A">
        <w:rPr>
          <w:rFonts w:ascii="Garamond" w:hAnsi="Garamond"/>
          <w:color w:val="000000"/>
          <w:sz w:val="21"/>
          <w:szCs w:val="21"/>
        </w:rPr>
        <w:t xml:space="preserve"> 3; </w:t>
      </w:r>
    </w:p>
    <w:p w:rsidR="00663058" w:rsidRPr="00F80D2A" w:rsidRDefault="00663058" w:rsidP="00663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80D2A">
        <w:rPr>
          <w:rFonts w:ascii="Garamond" w:hAnsi="Garamond"/>
          <w:b/>
          <w:sz w:val="36"/>
          <w:szCs w:val="36"/>
        </w:rPr>
        <w:t xml:space="preserve">□ </w:t>
      </w:r>
      <w:r w:rsidRPr="00F80D2A">
        <w:rPr>
          <w:rFonts w:ascii="Garamond" w:hAnsi="Garamond"/>
          <w:b/>
          <w:color w:val="0000FF"/>
          <w:sz w:val="21"/>
          <w:szCs w:val="21"/>
        </w:rPr>
        <w:t xml:space="preserve">** </w:t>
      </w:r>
      <w:r>
        <w:rPr>
          <w:rFonts w:ascii="Garamond" w:hAnsi="Garamond"/>
          <w:b/>
          <w:color w:val="0000FF"/>
          <w:sz w:val="21"/>
          <w:szCs w:val="21"/>
        </w:rPr>
        <w:t xml:space="preserve">3) </w:t>
      </w:r>
      <w:r w:rsidRPr="00F80D2A">
        <w:rPr>
          <w:rFonts w:ascii="Garamond" w:hAnsi="Garamond"/>
          <w:color w:val="000000"/>
          <w:sz w:val="21"/>
          <w:szCs w:val="21"/>
        </w:rPr>
        <w:t xml:space="preserve">jednostką dominującą </w:t>
      </w:r>
      <w:r>
        <w:rPr>
          <w:rFonts w:ascii="Garamond" w:hAnsi="Garamond"/>
          <w:color w:val="000000"/>
          <w:sz w:val="21"/>
          <w:szCs w:val="21"/>
        </w:rPr>
        <w:t>W</w:t>
      </w:r>
      <w:r w:rsidRPr="00F80D2A">
        <w:rPr>
          <w:rFonts w:ascii="Garamond" w:hAnsi="Garamond"/>
          <w:color w:val="000000"/>
          <w:sz w:val="21"/>
          <w:szCs w:val="21"/>
        </w:rPr>
        <w:t>ykonawc</w:t>
      </w:r>
      <w:r>
        <w:rPr>
          <w:rFonts w:ascii="Garamond" w:hAnsi="Garamond"/>
          <w:color w:val="000000"/>
          <w:sz w:val="21"/>
          <w:szCs w:val="21"/>
        </w:rPr>
        <w:t>y</w:t>
      </w:r>
      <w:r w:rsidRPr="00F80D2A">
        <w:rPr>
          <w:rFonts w:ascii="Garamond" w:hAnsi="Garamond"/>
          <w:color w:val="000000"/>
          <w:sz w:val="21"/>
          <w:szCs w:val="21"/>
        </w:rPr>
        <w:t xml:space="preserve"> w rozumieniu art. 3 ust. 1 </w:t>
      </w:r>
      <w:proofErr w:type="spellStart"/>
      <w:r w:rsidRPr="00F80D2A">
        <w:rPr>
          <w:rFonts w:ascii="Garamond" w:hAnsi="Garamond"/>
          <w:color w:val="000000"/>
          <w:sz w:val="21"/>
          <w:szCs w:val="21"/>
        </w:rPr>
        <w:t>pkt</w:t>
      </w:r>
      <w:proofErr w:type="spellEnd"/>
      <w:r w:rsidRPr="00F80D2A">
        <w:rPr>
          <w:rFonts w:ascii="Garamond" w:hAnsi="Garamond"/>
          <w:color w:val="000000"/>
          <w:sz w:val="21"/>
          <w:szCs w:val="21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</w:t>
      </w:r>
      <w:r>
        <w:rPr>
          <w:rFonts w:ascii="Garamond" w:hAnsi="Garamond"/>
          <w:color w:val="000000"/>
          <w:sz w:val="21"/>
          <w:szCs w:val="21"/>
        </w:rPr>
        <w:t> </w:t>
      </w:r>
      <w:r w:rsidRPr="00F80D2A">
        <w:rPr>
          <w:rFonts w:ascii="Garamond" w:hAnsi="Garamond"/>
          <w:color w:val="000000"/>
          <w:sz w:val="21"/>
          <w:szCs w:val="21"/>
        </w:rPr>
        <w:t>sprawie wpisu na listę</w:t>
      </w:r>
      <w:r>
        <w:rPr>
          <w:rFonts w:ascii="Garamond" w:hAnsi="Garamond"/>
          <w:color w:val="000000"/>
          <w:sz w:val="21"/>
          <w:szCs w:val="21"/>
        </w:rPr>
        <w:t xml:space="preserve"> roz</w:t>
      </w:r>
      <w:r w:rsidRPr="00F80D2A">
        <w:rPr>
          <w:rFonts w:ascii="Garamond" w:hAnsi="Garamond"/>
          <w:color w:val="000000"/>
          <w:sz w:val="21"/>
          <w:szCs w:val="21"/>
        </w:rPr>
        <w:t xml:space="preserve">strzygającej o zastosowaniu środka, o którym mowa w art. 1 </w:t>
      </w:r>
      <w:proofErr w:type="spellStart"/>
      <w:r w:rsidRPr="00F80D2A">
        <w:rPr>
          <w:rFonts w:ascii="Garamond" w:hAnsi="Garamond"/>
          <w:color w:val="000000"/>
          <w:sz w:val="21"/>
          <w:szCs w:val="21"/>
        </w:rPr>
        <w:t>pkt</w:t>
      </w:r>
      <w:proofErr w:type="spellEnd"/>
      <w:r w:rsidRPr="00F80D2A">
        <w:rPr>
          <w:rFonts w:ascii="Garamond" w:hAnsi="Garamond"/>
          <w:color w:val="000000"/>
          <w:sz w:val="21"/>
          <w:szCs w:val="21"/>
        </w:rPr>
        <w:t xml:space="preserve"> 3.</w:t>
      </w:r>
    </w:p>
    <w:p w:rsidR="00663058" w:rsidRDefault="00663058" w:rsidP="00663058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:rsidR="00663058" w:rsidRPr="001E3F66" w:rsidRDefault="00663058" w:rsidP="00663058">
      <w:pPr>
        <w:spacing w:after="120"/>
        <w:jc w:val="both"/>
        <w:rPr>
          <w:rFonts w:ascii="Garamond" w:hAnsi="Garamond"/>
          <w:sz w:val="21"/>
          <w:szCs w:val="21"/>
        </w:rPr>
      </w:pPr>
      <w:r w:rsidRPr="001E3F66">
        <w:rPr>
          <w:rFonts w:ascii="Garamond" w:hAnsi="Garamond" w:cs="Arial"/>
          <w:sz w:val="21"/>
          <w:szCs w:val="21"/>
        </w:rPr>
        <w:t>Oświadczam, że wszystkie informacje podane oświadczeniu są aktualne i zgodne z prawdą oraz zostały przedstawione z pełną świadomością konsekwencji poważnego wprowadzenia zamawiającego w błąd przy przedstawianiu informacji.</w:t>
      </w:r>
      <w:r w:rsidRPr="001E3F66">
        <w:rPr>
          <w:rFonts w:ascii="Garamond" w:hAnsi="Garamond"/>
          <w:sz w:val="21"/>
          <w:szCs w:val="21"/>
        </w:rPr>
        <w:t xml:space="preserve"> Oświadczam, że znana jest mi odpowiedzialność karna /z art. 297 </w:t>
      </w:r>
      <w:proofErr w:type="spellStart"/>
      <w:r w:rsidRPr="001E3F66">
        <w:rPr>
          <w:rFonts w:ascii="Garamond" w:hAnsi="Garamond"/>
          <w:sz w:val="21"/>
          <w:szCs w:val="21"/>
        </w:rPr>
        <w:t>kk</w:t>
      </w:r>
      <w:proofErr w:type="spellEnd"/>
      <w:r w:rsidRPr="001E3F66">
        <w:rPr>
          <w:rFonts w:ascii="Garamond" w:hAnsi="Garamond"/>
          <w:sz w:val="21"/>
          <w:szCs w:val="21"/>
        </w:rPr>
        <w:t>/ za zeznanie nieprawdy i zatajenie prawdy w powyższym oświadczeniu.</w:t>
      </w:r>
    </w:p>
    <w:p w:rsidR="00663058" w:rsidRDefault="00663058" w:rsidP="00663058">
      <w:pPr>
        <w:jc w:val="both"/>
        <w:rPr>
          <w:rFonts w:ascii="Garamond" w:hAnsi="Garamond"/>
          <w:b/>
          <w:color w:val="FF00FF"/>
          <w:sz w:val="20"/>
        </w:rPr>
      </w:pPr>
      <w:r>
        <w:rPr>
          <w:rFonts w:ascii="Garamond" w:hAnsi="Garamond"/>
          <w:b/>
          <w:color w:val="FF00FF"/>
          <w:sz w:val="20"/>
        </w:rPr>
        <w:t>*właściwe zaznaczyć „X”</w:t>
      </w:r>
    </w:p>
    <w:p w:rsidR="00663058" w:rsidRPr="003403D5" w:rsidRDefault="00663058" w:rsidP="00663058">
      <w:pPr>
        <w:jc w:val="both"/>
        <w:rPr>
          <w:rFonts w:ascii="Garamond" w:hAnsi="Garamond"/>
          <w:b/>
          <w:color w:val="0000FF"/>
          <w:sz w:val="20"/>
          <w:szCs w:val="20"/>
          <w:lang/>
        </w:rPr>
      </w:pPr>
      <w:r w:rsidRPr="003403D5">
        <w:rPr>
          <w:rFonts w:ascii="Garamond" w:hAnsi="Garamond"/>
          <w:b/>
          <w:color w:val="0000FF"/>
          <w:sz w:val="20"/>
          <w:szCs w:val="20"/>
        </w:rPr>
        <w:t>** właściwe zaznaczyć „X”</w:t>
      </w:r>
    </w:p>
    <w:p w:rsidR="008555F6" w:rsidRDefault="008555F6"/>
    <w:sectPr w:rsidR="008555F6" w:rsidSect="0085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22F4"/>
    <w:multiLevelType w:val="hybridMultilevel"/>
    <w:tmpl w:val="241CB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3058"/>
    <w:rsid w:val="00663058"/>
    <w:rsid w:val="0085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63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058"/>
    <w:rPr>
      <w:rFonts w:ascii="Calibri" w:eastAsia="Calibri" w:hAnsi="Calibri" w:cs="Times New Roman"/>
    </w:rPr>
  </w:style>
  <w:style w:type="paragraph" w:customStyle="1" w:styleId="Default">
    <w:name w:val="Default"/>
    <w:rsid w:val="006630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stazysta</cp:lastModifiedBy>
  <cp:revision>2</cp:revision>
  <dcterms:created xsi:type="dcterms:W3CDTF">2022-12-14T12:46:00Z</dcterms:created>
  <dcterms:modified xsi:type="dcterms:W3CDTF">2022-12-14T12:46:00Z</dcterms:modified>
</cp:coreProperties>
</file>