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2B" w:rsidRPr="000F13D3" w:rsidRDefault="0014572B" w:rsidP="0014572B">
      <w:pPr>
        <w:spacing w:after="0" w:line="240" w:lineRule="auto"/>
        <w:jc w:val="right"/>
        <w:rPr>
          <w:rFonts w:eastAsia="Times New Roman" w:cstheme="minorHAnsi"/>
          <w:noProof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 xml:space="preserve">  Kamienna Góra, 29.11.2023 r.</w:t>
      </w:r>
      <w:r w:rsidRPr="000F13D3">
        <w:rPr>
          <w:rFonts w:eastAsia="Times New Roman" w:cstheme="minorHAnsi"/>
          <w:noProof/>
          <w:spacing w:val="-5"/>
          <w:lang w:eastAsia="pl-PL"/>
        </w:rPr>
        <w:fldChar w:fldCharType="begin"/>
      </w:r>
      <w:r w:rsidRPr="000F13D3">
        <w:rPr>
          <w:rFonts w:eastAsia="Times New Roman" w:cstheme="minorHAnsi"/>
          <w:noProof/>
          <w:spacing w:val="-5"/>
          <w:lang w:eastAsia="pl-PL"/>
        </w:rPr>
        <w:instrText xml:space="preserve"> XE </w:instrText>
      </w:r>
      <w:r w:rsidRPr="000F13D3">
        <w:rPr>
          <w:rFonts w:eastAsia="Times New Roman" w:cstheme="minorHAnsi"/>
          <w:noProof/>
          <w:spacing w:val="-5"/>
          <w:lang w:eastAsia="pl-PL"/>
        </w:rPr>
        <w:fldChar w:fldCharType="end"/>
      </w:r>
    </w:p>
    <w:p w:rsidR="0014572B" w:rsidRPr="000F13D3" w:rsidRDefault="0014572B" w:rsidP="0014572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>ID.272.2.2</w:t>
      </w:r>
      <w:r w:rsidR="000F13D3">
        <w:rPr>
          <w:rFonts w:eastAsia="Times New Roman" w:cstheme="minorHAnsi"/>
          <w:spacing w:val="-5"/>
          <w:lang w:eastAsia="pl-PL"/>
        </w:rPr>
        <w:t>4</w:t>
      </w:r>
      <w:r w:rsidRPr="000F13D3">
        <w:rPr>
          <w:rFonts w:eastAsia="Times New Roman" w:cstheme="minorHAnsi"/>
          <w:spacing w:val="-5"/>
          <w:lang w:eastAsia="pl-PL"/>
        </w:rPr>
        <w:t>.2023</w:t>
      </w:r>
    </w:p>
    <w:p w:rsidR="0014572B" w:rsidRPr="000F13D3" w:rsidRDefault="0014572B" w:rsidP="0014572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0F13D3">
        <w:rPr>
          <w:rFonts w:eastAsia="Times New Roman" w:cstheme="minorHAnsi"/>
          <w:b/>
          <w:bCs/>
          <w:spacing w:val="-5"/>
          <w:lang w:eastAsia="pl-PL"/>
        </w:rPr>
        <w:t xml:space="preserve">                                 </w:t>
      </w:r>
    </w:p>
    <w:p w:rsidR="0014572B" w:rsidRPr="000F13D3" w:rsidRDefault="0014572B" w:rsidP="0014572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p w:rsidR="0014572B" w:rsidRPr="000F13D3" w:rsidRDefault="0014572B" w:rsidP="0014572B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0F13D3">
        <w:rPr>
          <w:rFonts w:eastAsia="Times New Roman" w:cstheme="minorHAnsi"/>
          <w:b/>
          <w:bCs/>
          <w:spacing w:val="-5"/>
          <w:lang w:eastAsia="pl-PL"/>
        </w:rPr>
        <w:t>ZAPYTANIE OFERTOWE</w:t>
      </w:r>
    </w:p>
    <w:p w:rsidR="0014572B" w:rsidRPr="000F13D3" w:rsidRDefault="0014572B" w:rsidP="0014572B">
      <w:pPr>
        <w:spacing w:line="276" w:lineRule="auto"/>
        <w:ind w:firstLine="284"/>
        <w:jc w:val="both"/>
        <w:rPr>
          <w:rFonts w:eastAsia="Times New Roman" w:cstheme="minorHAnsi"/>
          <w:bCs/>
          <w:spacing w:val="-5"/>
          <w:lang w:eastAsia="x-none"/>
        </w:rPr>
      </w:pPr>
      <w:r w:rsidRPr="000F13D3">
        <w:rPr>
          <w:rFonts w:eastAsia="Times New Roman" w:cstheme="minorHAnsi"/>
          <w:spacing w:val="-5"/>
          <w:lang w:val="x-none" w:eastAsia="x-none"/>
        </w:rPr>
        <w:t xml:space="preserve">Powiat Kamiennogórski zaprasza Państwa do złożenia oferty cenowej </w:t>
      </w:r>
      <w:r w:rsidRPr="000F13D3">
        <w:rPr>
          <w:rFonts w:eastAsia="Times New Roman" w:cstheme="minorHAnsi"/>
          <w:spacing w:val="-5"/>
          <w:lang w:eastAsia="x-none"/>
        </w:rPr>
        <w:t>na</w:t>
      </w:r>
      <w:r w:rsidRPr="000F13D3">
        <w:rPr>
          <w:rFonts w:eastAsia="Times New Roman" w:cstheme="minorHAnsi"/>
          <w:spacing w:val="-5"/>
          <w:lang w:val="x-none" w:eastAsia="x-none"/>
        </w:rPr>
        <w:t xml:space="preserve"> </w:t>
      </w:r>
      <w:r w:rsidRPr="000F13D3">
        <w:rPr>
          <w:rFonts w:eastAsia="Times New Roman" w:cstheme="minorHAnsi"/>
          <w:b/>
          <w:spacing w:val="-5"/>
          <w:lang w:val="x-none" w:eastAsia="x-none"/>
        </w:rPr>
        <w:t xml:space="preserve">świadczenie w </w:t>
      </w:r>
      <w:r w:rsidRPr="000F13D3">
        <w:rPr>
          <w:rFonts w:eastAsia="Times New Roman" w:cstheme="minorHAnsi"/>
          <w:b/>
          <w:spacing w:val="-5"/>
          <w:lang w:eastAsia="x-none"/>
        </w:rPr>
        <w:t>latach 2024-2025</w:t>
      </w:r>
      <w:r w:rsidRPr="000F13D3">
        <w:rPr>
          <w:rFonts w:eastAsia="Times New Roman" w:cstheme="minorHAnsi"/>
          <w:b/>
          <w:spacing w:val="-5"/>
          <w:lang w:val="x-none" w:eastAsia="x-none"/>
        </w:rPr>
        <w:t xml:space="preserve"> usługi usuwania </w:t>
      </w:r>
      <w:r w:rsidRPr="000F13D3">
        <w:rPr>
          <w:rFonts w:eastAsia="Times New Roman" w:cstheme="minorHAnsi"/>
          <w:b/>
          <w:spacing w:val="-5"/>
          <w:lang w:eastAsia="x-none"/>
        </w:rPr>
        <w:t xml:space="preserve">i umieszczania </w:t>
      </w:r>
      <w:r w:rsidRPr="000F13D3">
        <w:rPr>
          <w:rFonts w:eastAsia="Times New Roman" w:cstheme="minorHAnsi"/>
          <w:b/>
          <w:spacing w:val="-5"/>
          <w:lang w:val="x-none" w:eastAsia="x-none"/>
        </w:rPr>
        <w:t>pojazdów na parking</w:t>
      </w:r>
      <w:r w:rsidRPr="000F13D3">
        <w:rPr>
          <w:rFonts w:eastAsia="Times New Roman" w:cstheme="minorHAnsi"/>
          <w:b/>
          <w:spacing w:val="-5"/>
          <w:lang w:eastAsia="x-none"/>
        </w:rPr>
        <w:t>u</w:t>
      </w:r>
      <w:r w:rsidRPr="000F13D3">
        <w:rPr>
          <w:rFonts w:eastAsia="Times New Roman" w:cstheme="minorHAnsi"/>
          <w:b/>
          <w:spacing w:val="-5"/>
          <w:lang w:val="x-none" w:eastAsia="x-none"/>
        </w:rPr>
        <w:t xml:space="preserve"> strzeżony</w:t>
      </w:r>
      <w:r w:rsidRPr="000F13D3">
        <w:rPr>
          <w:rFonts w:eastAsia="Times New Roman" w:cstheme="minorHAnsi"/>
          <w:b/>
          <w:spacing w:val="-5"/>
          <w:lang w:eastAsia="x-none"/>
        </w:rPr>
        <w:t>m</w:t>
      </w:r>
      <w:r w:rsidRPr="000F13D3">
        <w:rPr>
          <w:rFonts w:eastAsia="Times New Roman" w:cstheme="minorHAnsi"/>
          <w:b/>
          <w:spacing w:val="-5"/>
          <w:lang w:val="x-none" w:eastAsia="x-none"/>
        </w:rPr>
        <w:t xml:space="preserve"> </w:t>
      </w:r>
      <w:r w:rsidRPr="000F13D3">
        <w:rPr>
          <w:rFonts w:eastAsia="Times New Roman" w:cstheme="minorHAnsi"/>
          <w:b/>
          <w:spacing w:val="-5"/>
          <w:lang w:eastAsia="x-none"/>
        </w:rPr>
        <w:t xml:space="preserve">odholowanych z dróg powiatu kamiennogórskiego </w:t>
      </w:r>
      <w:r w:rsidRPr="000F13D3">
        <w:rPr>
          <w:rFonts w:eastAsia="Times New Roman" w:cstheme="minorHAnsi"/>
          <w:b/>
          <w:spacing w:val="-5"/>
          <w:lang w:val="x-none" w:eastAsia="x-none"/>
        </w:rPr>
        <w:t>oraz wysokości kosztów powstałych w wyniku wydania dyspozycji usunięcia pojazdu, jeżeli od usunięcia tego pojazdu odstąpiono</w:t>
      </w:r>
      <w:r w:rsidRPr="000F13D3">
        <w:rPr>
          <w:rFonts w:eastAsia="Times New Roman" w:cstheme="minorHAnsi"/>
          <w:b/>
          <w:spacing w:val="-5"/>
          <w:lang w:eastAsia="x-none"/>
        </w:rPr>
        <w:t>.</w:t>
      </w:r>
      <w:r w:rsidRPr="000F13D3">
        <w:rPr>
          <w:rFonts w:eastAsia="Times New Roman" w:cstheme="minorHAnsi"/>
          <w:spacing w:val="-5"/>
          <w:lang w:val="x-none" w:eastAsia="x-none"/>
        </w:rPr>
        <w:t xml:space="preserve">w trybie art. 130a ustawy z dnia 20 czerwca 1997 r. Prawo </w:t>
      </w:r>
      <w:r w:rsidR="007F5247">
        <w:rPr>
          <w:rFonts w:eastAsia="Times New Roman" w:cstheme="minorHAnsi"/>
          <w:spacing w:val="-5"/>
          <w:lang w:val="x-none" w:eastAsia="x-none"/>
        </w:rPr>
        <w:br/>
      </w:r>
      <w:r w:rsidRPr="000F13D3">
        <w:rPr>
          <w:rFonts w:eastAsia="Times New Roman" w:cstheme="minorHAnsi"/>
          <w:spacing w:val="-5"/>
          <w:lang w:val="x-none" w:eastAsia="x-none"/>
        </w:rPr>
        <w:t>o ruchu drogowym (</w:t>
      </w:r>
      <w:r w:rsidRPr="000F13D3">
        <w:rPr>
          <w:rFonts w:eastAsia="Times New Roman" w:cstheme="minorHAnsi"/>
          <w:spacing w:val="-5"/>
          <w:lang w:eastAsia="x-none"/>
        </w:rPr>
        <w:t xml:space="preserve">Dz.U.2023.0.1047 </w:t>
      </w:r>
      <w:proofErr w:type="spellStart"/>
      <w:r w:rsidRPr="000F13D3">
        <w:rPr>
          <w:rFonts w:eastAsia="Times New Roman" w:cstheme="minorHAnsi"/>
          <w:spacing w:val="-5"/>
          <w:lang w:eastAsia="x-none"/>
        </w:rPr>
        <w:t>t.j</w:t>
      </w:r>
      <w:proofErr w:type="spellEnd"/>
      <w:r w:rsidRPr="000F13D3">
        <w:rPr>
          <w:rFonts w:eastAsia="Times New Roman" w:cstheme="minorHAnsi"/>
          <w:spacing w:val="-5"/>
          <w:lang w:eastAsia="x-none"/>
        </w:rPr>
        <w:t>.</w:t>
      </w:r>
      <w:r w:rsidRPr="000F13D3">
        <w:rPr>
          <w:rFonts w:eastAsia="Times New Roman" w:cstheme="minorHAnsi"/>
          <w:bCs/>
          <w:spacing w:val="-5"/>
          <w:lang w:eastAsia="x-none"/>
        </w:rPr>
        <w:t>)</w:t>
      </w:r>
    </w:p>
    <w:p w:rsidR="0014572B" w:rsidRPr="000F13D3" w:rsidRDefault="0014572B" w:rsidP="0014572B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0F13D3">
        <w:rPr>
          <w:rFonts w:eastAsia="Times New Roman" w:cstheme="minorHAnsi"/>
          <w:b/>
          <w:spacing w:val="-5"/>
          <w:lang w:eastAsia="pl-PL"/>
        </w:rPr>
        <w:t>I. Zamawiający:</w:t>
      </w:r>
    </w:p>
    <w:p w:rsidR="0014572B" w:rsidRPr="000F13D3" w:rsidRDefault="0014572B" w:rsidP="001457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0F13D3">
        <w:rPr>
          <w:rFonts w:eastAsia="Times New Roman" w:cstheme="minorHAnsi"/>
          <w:b/>
          <w:bCs/>
          <w:spacing w:val="-5"/>
          <w:lang w:eastAsia="pl-PL"/>
        </w:rPr>
        <w:t>Powiat Kamiennogórski</w:t>
      </w:r>
    </w:p>
    <w:p w:rsidR="0014572B" w:rsidRPr="000F13D3" w:rsidRDefault="0014572B" w:rsidP="001457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>ul. Wł. Broniewskiego 15</w:t>
      </w:r>
    </w:p>
    <w:p w:rsidR="0014572B" w:rsidRPr="000F13D3" w:rsidRDefault="0014572B" w:rsidP="001457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>58-400 Kamienna Góra</w:t>
      </w:r>
    </w:p>
    <w:p w:rsidR="0014572B" w:rsidRPr="000F13D3" w:rsidRDefault="0014572B" w:rsidP="001457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>NIP: 614-14-74-708</w:t>
      </w:r>
    </w:p>
    <w:p w:rsidR="0014572B" w:rsidRPr="000F13D3" w:rsidRDefault="0014572B" w:rsidP="001457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:rsidR="0014572B" w:rsidRPr="000F13D3" w:rsidRDefault="0014572B" w:rsidP="001457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 xml:space="preserve">Strona prowadzonego postępowania: </w:t>
      </w:r>
      <w:hyperlink r:id="rId7" w:history="1">
        <w:r w:rsidRPr="000F13D3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https://platformazakupowa.pl/sp_kamiennagora</w:t>
        </w:r>
      </w:hyperlink>
      <w:r w:rsidRPr="000F13D3">
        <w:rPr>
          <w:rFonts w:eastAsia="Times New Roman" w:cstheme="minorHAnsi"/>
          <w:spacing w:val="-5"/>
          <w:lang w:eastAsia="pl-PL"/>
        </w:rPr>
        <w:t xml:space="preserve"> </w:t>
      </w:r>
    </w:p>
    <w:p w:rsidR="0014572B" w:rsidRPr="000F13D3" w:rsidRDefault="0014572B" w:rsidP="001457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 xml:space="preserve">email: </w:t>
      </w:r>
      <w:hyperlink r:id="rId8" w:history="1">
        <w:r w:rsidRPr="000F13D3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powiat@kamienna-gora.pl</w:t>
        </w:r>
      </w:hyperlink>
    </w:p>
    <w:p w:rsidR="0014572B" w:rsidRPr="000F13D3" w:rsidRDefault="0014572B" w:rsidP="001457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 xml:space="preserve">Numer telefonu: 75 64 50 100 </w:t>
      </w:r>
    </w:p>
    <w:p w:rsidR="0014572B" w:rsidRPr="000F13D3" w:rsidRDefault="0014572B" w:rsidP="001457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>Numer faksu: 75 64 50 111</w:t>
      </w:r>
    </w:p>
    <w:p w:rsidR="0014572B" w:rsidRPr="000F13D3" w:rsidRDefault="0014572B" w:rsidP="0014572B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0F13D3">
        <w:rPr>
          <w:rFonts w:eastAsia="Times New Roman" w:cstheme="minorHAnsi"/>
          <w:b/>
          <w:spacing w:val="-5"/>
          <w:lang w:eastAsia="pl-PL"/>
        </w:rPr>
        <w:t>II. Przedmiot zamówienia:</w:t>
      </w:r>
    </w:p>
    <w:p w:rsidR="000F13D3" w:rsidRPr="000F13D3" w:rsidRDefault="0014572B" w:rsidP="000F13D3">
      <w:pPr>
        <w:spacing w:after="0" w:line="276" w:lineRule="auto"/>
        <w:jc w:val="both"/>
        <w:rPr>
          <w:rFonts w:eastAsia="Times New Roman" w:cstheme="minorHAnsi"/>
          <w:spacing w:val="-5"/>
          <w:lang w:eastAsia="x-none"/>
        </w:rPr>
      </w:pPr>
      <w:r w:rsidRPr="000F13D3">
        <w:rPr>
          <w:rFonts w:eastAsia="Times New Roman" w:cstheme="minorHAnsi"/>
          <w:spacing w:val="-5"/>
          <w:lang w:val="x-none" w:eastAsia="x-none"/>
        </w:rPr>
        <w:t xml:space="preserve">świadczenie </w:t>
      </w:r>
      <w:r w:rsidRPr="000F13D3">
        <w:rPr>
          <w:rFonts w:eastAsia="Times New Roman" w:cstheme="minorHAnsi"/>
          <w:spacing w:val="-5"/>
          <w:lang w:eastAsia="x-none"/>
        </w:rPr>
        <w:t xml:space="preserve">usługi </w:t>
      </w:r>
      <w:r w:rsidRPr="000F13D3">
        <w:rPr>
          <w:rFonts w:eastAsia="Times New Roman" w:cstheme="minorHAnsi"/>
          <w:spacing w:val="-5"/>
          <w:lang w:val="x-none" w:eastAsia="x-none"/>
        </w:rPr>
        <w:t xml:space="preserve">w </w:t>
      </w:r>
      <w:r w:rsidRPr="000F13D3">
        <w:rPr>
          <w:rFonts w:eastAsia="Times New Roman" w:cstheme="minorHAnsi"/>
          <w:spacing w:val="-5"/>
          <w:lang w:eastAsia="x-none"/>
        </w:rPr>
        <w:t>latach 2024-2025</w:t>
      </w:r>
      <w:r w:rsidRPr="000F13D3">
        <w:rPr>
          <w:rFonts w:eastAsia="Times New Roman" w:cstheme="minorHAnsi"/>
          <w:spacing w:val="-5"/>
          <w:lang w:val="x-none" w:eastAsia="x-none"/>
        </w:rPr>
        <w:t xml:space="preserve"> na rzecz Powiatu Kamiennogórskiego poprzez powierzenie przez Starostę Kamiennogórskiego podmiotowi zewnętrznemu wykonania zadania usuwania</w:t>
      </w:r>
      <w:r w:rsidRPr="000F13D3">
        <w:rPr>
          <w:rFonts w:eastAsia="Times New Roman" w:cstheme="minorHAnsi"/>
          <w:spacing w:val="-5"/>
          <w:lang w:eastAsia="x-none"/>
        </w:rPr>
        <w:t xml:space="preserve"> i umieszczenia </w:t>
      </w:r>
      <w:r w:rsidRPr="000F13D3">
        <w:rPr>
          <w:rFonts w:eastAsia="Times New Roman" w:cstheme="minorHAnsi"/>
          <w:spacing w:val="-5"/>
          <w:lang w:val="x-none" w:eastAsia="x-none"/>
        </w:rPr>
        <w:t>pojazdów na parking</w:t>
      </w:r>
      <w:r w:rsidRPr="000F13D3">
        <w:rPr>
          <w:rFonts w:eastAsia="Times New Roman" w:cstheme="minorHAnsi"/>
          <w:spacing w:val="-5"/>
          <w:lang w:eastAsia="x-none"/>
        </w:rPr>
        <w:t>u</w:t>
      </w:r>
      <w:r w:rsidRPr="000F13D3">
        <w:rPr>
          <w:rFonts w:eastAsia="Times New Roman" w:cstheme="minorHAnsi"/>
          <w:spacing w:val="-5"/>
          <w:lang w:val="x-none" w:eastAsia="x-none"/>
        </w:rPr>
        <w:t xml:space="preserve"> strzeżony</w:t>
      </w:r>
      <w:r w:rsidRPr="000F13D3">
        <w:rPr>
          <w:rFonts w:eastAsia="Times New Roman" w:cstheme="minorHAnsi"/>
          <w:spacing w:val="-5"/>
          <w:lang w:eastAsia="x-none"/>
        </w:rPr>
        <w:t xml:space="preserve">m z dróg położonych na terenie powiatu kamiennogórskiego, </w:t>
      </w:r>
      <w:r w:rsidRPr="000F13D3">
        <w:rPr>
          <w:rFonts w:eastAsia="Times New Roman" w:cstheme="minorHAnsi"/>
          <w:spacing w:val="-5"/>
          <w:lang w:val="x-none" w:eastAsia="x-none"/>
        </w:rPr>
        <w:t>o którym mowa w art. 130a, ustawy -  Prawo o ruchu drogowym nast</w:t>
      </w:r>
      <w:r w:rsidRPr="000F13D3">
        <w:rPr>
          <w:rFonts w:eastAsia="Times New Roman" w:cstheme="minorHAnsi"/>
          <w:spacing w:val="-5"/>
          <w:lang w:eastAsia="x-none"/>
        </w:rPr>
        <w:t>ępujących pojazdów:</w:t>
      </w:r>
    </w:p>
    <w:p w:rsidR="000F13D3" w:rsidRPr="000F13D3" w:rsidRDefault="000F13D3" w:rsidP="000F13D3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0F13D3">
        <w:rPr>
          <w:rFonts w:asciiTheme="minorHAnsi" w:eastAsia="Calibri" w:hAnsiTheme="minorHAnsi" w:cstheme="minorHAnsi"/>
          <w:sz w:val="22"/>
          <w:szCs w:val="22"/>
        </w:rPr>
        <w:t>hulajnoga elektryczna lub urządzenia transportu osobistego,</w:t>
      </w:r>
    </w:p>
    <w:p w:rsidR="000F13D3" w:rsidRPr="000F13D3" w:rsidRDefault="000F13D3" w:rsidP="000F13D3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0F13D3">
        <w:rPr>
          <w:rFonts w:asciiTheme="minorHAnsi" w:eastAsia="Calibri" w:hAnsiTheme="minorHAnsi" w:cstheme="minorHAnsi"/>
          <w:sz w:val="22"/>
          <w:szCs w:val="22"/>
        </w:rPr>
        <w:t xml:space="preserve">rower lub motorower, </w:t>
      </w:r>
    </w:p>
    <w:p w:rsidR="000F13D3" w:rsidRPr="000F13D3" w:rsidRDefault="000F13D3" w:rsidP="000F13D3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0F13D3">
        <w:rPr>
          <w:rFonts w:asciiTheme="minorHAnsi" w:eastAsia="Calibri" w:hAnsiTheme="minorHAnsi" w:cstheme="minorHAnsi"/>
          <w:sz w:val="22"/>
          <w:szCs w:val="22"/>
        </w:rPr>
        <w:t xml:space="preserve">motocykl, </w:t>
      </w:r>
    </w:p>
    <w:p w:rsidR="000F13D3" w:rsidRPr="000F13D3" w:rsidRDefault="000F13D3" w:rsidP="000F13D3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F13D3">
        <w:rPr>
          <w:rFonts w:asciiTheme="minorHAnsi" w:eastAsia="Calibri" w:hAnsiTheme="minorHAnsi" w:cstheme="minorHAnsi"/>
          <w:sz w:val="22"/>
          <w:szCs w:val="22"/>
        </w:rPr>
        <w:t>pojazd o dopuszczalnej masie całkowitej do 3,5 t,</w:t>
      </w:r>
    </w:p>
    <w:p w:rsidR="0014572B" w:rsidRPr="000F13D3" w:rsidRDefault="0014572B" w:rsidP="0014572B">
      <w:pPr>
        <w:spacing w:after="0" w:line="276" w:lineRule="auto"/>
        <w:ind w:firstLine="284"/>
        <w:jc w:val="both"/>
        <w:rPr>
          <w:rFonts w:eastAsia="Times New Roman" w:cstheme="minorHAnsi"/>
          <w:lang w:eastAsia="pl-PL"/>
        </w:rPr>
      </w:pPr>
      <w:r w:rsidRPr="000F13D3">
        <w:rPr>
          <w:rFonts w:eastAsia="Times New Roman" w:cstheme="minorHAnsi"/>
          <w:lang w:eastAsia="pl-PL"/>
        </w:rPr>
        <w:t xml:space="preserve">Usługa z zakresu całodobowego usuwania pojazdów obejmuje: </w:t>
      </w:r>
    </w:p>
    <w:p w:rsidR="0014572B" w:rsidRPr="000F13D3" w:rsidRDefault="0014572B" w:rsidP="0014572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F13D3">
        <w:rPr>
          <w:rFonts w:eastAsia="Times New Roman" w:cstheme="minorHAnsi"/>
          <w:lang w:eastAsia="pl-PL"/>
        </w:rPr>
        <w:t xml:space="preserve">przyjmowanie dyspozycji usunięcia pojazdu z drogi przez 24 h/dobę 7 dni w tygodniu, wydanej przez funkcjonariusza policji lub pracownika innego uprawnionego podmiotu, </w:t>
      </w:r>
    </w:p>
    <w:p w:rsidR="0014572B" w:rsidRPr="000F13D3" w:rsidRDefault="0014572B" w:rsidP="0014572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F13D3">
        <w:rPr>
          <w:rFonts w:eastAsia="Times New Roman" w:cstheme="minorHAnsi"/>
          <w:lang w:eastAsia="pl-PL"/>
        </w:rPr>
        <w:t xml:space="preserve">dojazd do miejsca wskazanego w dyspozycji, </w:t>
      </w:r>
    </w:p>
    <w:p w:rsidR="0014572B" w:rsidRPr="000F13D3" w:rsidRDefault="0014572B" w:rsidP="0014572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F13D3">
        <w:rPr>
          <w:rFonts w:eastAsia="Times New Roman" w:cstheme="minorHAnsi"/>
          <w:lang w:eastAsia="pl-PL"/>
        </w:rPr>
        <w:t xml:space="preserve">podjęcie czynności załadunku na zestaw holujący pojazdu i jego części jeżeli zostały oddzielone od pojazdu, </w:t>
      </w:r>
    </w:p>
    <w:p w:rsidR="0014572B" w:rsidRPr="000F13D3" w:rsidRDefault="0014572B" w:rsidP="0014572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F13D3">
        <w:rPr>
          <w:rFonts w:eastAsia="Times New Roman" w:cstheme="minorHAnsi"/>
          <w:lang w:eastAsia="pl-PL"/>
        </w:rPr>
        <w:t xml:space="preserve">uporządkowanie miejsca zdarzenia z odpadków szkła, metalu i innych części pojazdu lub jego ładunku niewymagającego użycia specjalistycznego sprzętu znajdującego się w pojazdach do tego przystosowanych, </w:t>
      </w:r>
    </w:p>
    <w:p w:rsidR="0014572B" w:rsidRPr="000F13D3" w:rsidRDefault="0014572B" w:rsidP="0014572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F13D3">
        <w:rPr>
          <w:rFonts w:eastAsia="Times New Roman" w:cstheme="minorHAnsi"/>
          <w:lang w:eastAsia="pl-PL"/>
        </w:rPr>
        <w:t xml:space="preserve">transport i jego wyładunek na wyznaczonym przez zamawiającego parkingu strzeżonym, </w:t>
      </w:r>
    </w:p>
    <w:p w:rsidR="0014572B" w:rsidRPr="000F13D3" w:rsidRDefault="0014572B" w:rsidP="0014572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F13D3">
        <w:rPr>
          <w:rFonts w:eastAsia="Times New Roman" w:cstheme="minorHAnsi"/>
          <w:lang w:eastAsia="pl-PL"/>
        </w:rPr>
        <w:t xml:space="preserve">czynności związane z odstąpieniem od usunięcia pojazdu, które obejmują – dojazd do miejsca wskazanego w dyspozycji, odstąpienie od czynności.  </w:t>
      </w:r>
    </w:p>
    <w:p w:rsidR="0014572B" w:rsidRPr="000F13D3" w:rsidRDefault="0014572B" w:rsidP="0014572B">
      <w:pPr>
        <w:spacing w:after="0" w:line="276" w:lineRule="auto"/>
        <w:ind w:left="720"/>
        <w:jc w:val="both"/>
        <w:rPr>
          <w:rFonts w:eastAsia="Times New Roman" w:cstheme="minorHAnsi"/>
          <w:lang w:eastAsia="pl-PL"/>
        </w:rPr>
      </w:pPr>
    </w:p>
    <w:p w:rsidR="0014572B" w:rsidRPr="000F13D3" w:rsidRDefault="0014572B" w:rsidP="0014572B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0F13D3">
        <w:rPr>
          <w:rFonts w:eastAsia="Times New Roman" w:cstheme="minorHAnsi"/>
          <w:b/>
          <w:lang w:eastAsia="pl-PL"/>
        </w:rPr>
        <w:lastRenderedPageBreak/>
        <w:t>Dojazd na miejsce wydania dyspozycji usunięcia pojazdu nie może być dłuższy niż 90 minut od chwili wydania dyspozycji.</w:t>
      </w:r>
    </w:p>
    <w:p w:rsidR="0014572B" w:rsidRPr="000F13D3" w:rsidRDefault="0014572B" w:rsidP="0014572B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0F13D3">
        <w:rPr>
          <w:rFonts w:eastAsia="Times New Roman" w:cstheme="minorHAnsi"/>
          <w:b/>
          <w:lang w:eastAsia="pl-PL"/>
        </w:rPr>
        <w:t xml:space="preserve"> III. </w:t>
      </w:r>
      <w:r w:rsidRPr="000F13D3">
        <w:rPr>
          <w:rFonts w:eastAsia="Times New Roman" w:cstheme="minorHAnsi"/>
          <w:b/>
          <w:bCs/>
          <w:spacing w:val="-5"/>
          <w:lang w:eastAsia="pl-PL"/>
        </w:rPr>
        <w:t>Warunki zamówienia:</w:t>
      </w:r>
    </w:p>
    <w:p w:rsidR="0014572B" w:rsidRPr="000F13D3" w:rsidRDefault="0014572B" w:rsidP="0014572B">
      <w:pPr>
        <w:numPr>
          <w:ilvl w:val="1"/>
          <w:numId w:val="15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>Wykonawca zobowiązany jest do zawarcia na swój koszt umowy ubezpieczenia w zakresie zapewniającym pokrycie wszelkich szkód mogących powstać w związku z wykonywaniem usług będących przedmiotem podpisanej umowy. Opłaconą polisę ubezpieczeniową Wykonawca zobowiązuje się dostarczyć w terminie 7 dni od dnia podpisania umowy. Zamawiający wyłącza swoją odpowiedzialność za szkody w usuwanych pojazdach, którą to odpowiedzialność przejmuje w całości Wykonawca.</w:t>
      </w:r>
    </w:p>
    <w:p w:rsidR="0014572B" w:rsidRPr="000F13D3" w:rsidRDefault="0014572B" w:rsidP="0014572B">
      <w:pPr>
        <w:numPr>
          <w:ilvl w:val="1"/>
          <w:numId w:val="15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 xml:space="preserve">Oferent musi dysponować </w:t>
      </w:r>
      <w:r w:rsidRPr="000F13D3">
        <w:rPr>
          <w:rFonts w:eastAsia="Calibri" w:cstheme="minorHAnsi"/>
          <w:spacing w:val="-5"/>
          <w:lang w:eastAsia="pl-PL"/>
        </w:rPr>
        <w:t>parkingiem strzeżonym:</w:t>
      </w:r>
    </w:p>
    <w:p w:rsidR="0014572B" w:rsidRPr="000F13D3" w:rsidRDefault="0014572B" w:rsidP="0014572B">
      <w:pPr>
        <w:numPr>
          <w:ilvl w:val="0"/>
          <w:numId w:val="14"/>
        </w:numPr>
        <w:tabs>
          <w:tab w:val="clear" w:pos="340"/>
          <w:tab w:val="num" w:pos="567"/>
        </w:tabs>
        <w:spacing w:after="0" w:line="276" w:lineRule="auto"/>
        <w:ind w:left="993" w:hanging="198"/>
        <w:jc w:val="both"/>
        <w:rPr>
          <w:rFonts w:eastAsia="Calibri" w:cstheme="minorHAnsi"/>
          <w:spacing w:val="-5"/>
          <w:lang w:eastAsia="pl-PL"/>
        </w:rPr>
      </w:pPr>
      <w:r w:rsidRPr="000F13D3">
        <w:rPr>
          <w:rFonts w:eastAsia="Calibri" w:cstheme="minorHAnsi"/>
          <w:spacing w:val="-5"/>
          <w:lang w:eastAsia="pl-PL"/>
        </w:rPr>
        <w:t>umiejscowionym w promieniu 50 km od powiatu kamiennogórskiego,</w:t>
      </w:r>
    </w:p>
    <w:p w:rsidR="0014572B" w:rsidRPr="000F13D3" w:rsidRDefault="0014572B" w:rsidP="0014572B">
      <w:pPr>
        <w:numPr>
          <w:ilvl w:val="0"/>
          <w:numId w:val="14"/>
        </w:numPr>
        <w:tabs>
          <w:tab w:val="clear" w:pos="340"/>
          <w:tab w:val="num" w:pos="567"/>
        </w:tabs>
        <w:spacing w:after="0" w:line="276" w:lineRule="auto"/>
        <w:ind w:left="993" w:hanging="198"/>
        <w:jc w:val="both"/>
        <w:rPr>
          <w:rFonts w:eastAsia="Calibri" w:cstheme="minorHAnsi"/>
          <w:spacing w:val="-5"/>
          <w:lang w:eastAsia="pl-PL"/>
        </w:rPr>
      </w:pPr>
      <w:r w:rsidRPr="000F13D3">
        <w:rPr>
          <w:rFonts w:eastAsia="Calibri" w:cstheme="minorHAnsi"/>
          <w:spacing w:val="-5"/>
          <w:lang w:eastAsia="pl-PL"/>
        </w:rPr>
        <w:t>oświetlonym z całodobowym dozorem,</w:t>
      </w:r>
    </w:p>
    <w:p w:rsidR="0014572B" w:rsidRPr="000F13D3" w:rsidRDefault="0014572B" w:rsidP="0014572B">
      <w:pPr>
        <w:numPr>
          <w:ilvl w:val="0"/>
          <w:numId w:val="14"/>
        </w:numPr>
        <w:tabs>
          <w:tab w:val="clear" w:pos="340"/>
          <w:tab w:val="num" w:pos="567"/>
        </w:tabs>
        <w:spacing w:after="0" w:line="276" w:lineRule="auto"/>
        <w:ind w:left="993" w:hanging="198"/>
        <w:jc w:val="both"/>
        <w:rPr>
          <w:rFonts w:eastAsia="Calibri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>trwale ogrodzonym,</w:t>
      </w:r>
    </w:p>
    <w:p w:rsidR="0014572B" w:rsidRPr="000F13D3" w:rsidRDefault="0014572B" w:rsidP="0014572B">
      <w:pPr>
        <w:numPr>
          <w:ilvl w:val="0"/>
          <w:numId w:val="14"/>
        </w:numPr>
        <w:tabs>
          <w:tab w:val="clear" w:pos="340"/>
          <w:tab w:val="num" w:pos="567"/>
        </w:tabs>
        <w:spacing w:after="0" w:line="276" w:lineRule="auto"/>
        <w:ind w:left="993" w:hanging="198"/>
        <w:jc w:val="both"/>
        <w:rPr>
          <w:rFonts w:eastAsia="Calibri" w:cstheme="minorHAnsi"/>
          <w:spacing w:val="-5"/>
          <w:lang w:eastAsia="pl-PL"/>
        </w:rPr>
      </w:pPr>
      <w:r w:rsidRPr="000F13D3">
        <w:rPr>
          <w:rFonts w:eastAsia="Calibri" w:cstheme="minorHAnsi"/>
          <w:spacing w:val="-5"/>
          <w:lang w:eastAsia="pl-PL"/>
        </w:rPr>
        <w:t>o utwardzonej nawierzchni,</w:t>
      </w:r>
    </w:p>
    <w:p w:rsidR="0014572B" w:rsidRPr="000F13D3" w:rsidRDefault="0014572B" w:rsidP="0014572B">
      <w:pPr>
        <w:numPr>
          <w:ilvl w:val="0"/>
          <w:numId w:val="14"/>
        </w:numPr>
        <w:tabs>
          <w:tab w:val="clear" w:pos="340"/>
          <w:tab w:val="num" w:pos="567"/>
        </w:tabs>
        <w:spacing w:after="0" w:line="276" w:lineRule="auto"/>
        <w:ind w:left="993" w:hanging="198"/>
        <w:jc w:val="both"/>
        <w:rPr>
          <w:rFonts w:eastAsia="Calibri" w:cstheme="minorHAnsi"/>
          <w:spacing w:val="-5"/>
          <w:lang w:eastAsia="pl-PL"/>
        </w:rPr>
      </w:pPr>
      <w:r w:rsidRPr="000F13D3">
        <w:rPr>
          <w:rFonts w:eastAsia="Calibri" w:cstheme="minorHAnsi"/>
          <w:spacing w:val="-5"/>
          <w:lang w:eastAsia="pl-PL"/>
        </w:rPr>
        <w:t>posiadającym zabudowane miejsce do celów oględzin,</w:t>
      </w:r>
    </w:p>
    <w:p w:rsidR="0014572B" w:rsidRPr="000F13D3" w:rsidRDefault="0014572B" w:rsidP="0014572B">
      <w:pPr>
        <w:numPr>
          <w:ilvl w:val="0"/>
          <w:numId w:val="14"/>
        </w:numPr>
        <w:tabs>
          <w:tab w:val="clear" w:pos="340"/>
          <w:tab w:val="num" w:pos="567"/>
        </w:tabs>
        <w:spacing w:after="0" w:line="276" w:lineRule="auto"/>
        <w:ind w:left="993" w:hanging="198"/>
        <w:jc w:val="both"/>
        <w:rPr>
          <w:rFonts w:eastAsia="Calibri" w:cstheme="minorHAnsi"/>
          <w:spacing w:val="-5"/>
          <w:lang w:eastAsia="pl-PL"/>
        </w:rPr>
      </w:pPr>
      <w:r w:rsidRPr="000F13D3">
        <w:rPr>
          <w:rFonts w:eastAsia="Calibri" w:cstheme="minorHAnsi"/>
          <w:spacing w:val="-5"/>
          <w:lang w:eastAsia="pl-PL"/>
        </w:rPr>
        <w:t>zamykanym w sposób uniemożliwiający wjazd i wyjazd środków transportu bez zezwolenia osoby dozorującej,</w:t>
      </w:r>
    </w:p>
    <w:p w:rsidR="0014572B" w:rsidRPr="000F13D3" w:rsidRDefault="0014572B" w:rsidP="0014572B">
      <w:pPr>
        <w:numPr>
          <w:ilvl w:val="0"/>
          <w:numId w:val="14"/>
        </w:numPr>
        <w:tabs>
          <w:tab w:val="clear" w:pos="340"/>
          <w:tab w:val="num" w:pos="567"/>
        </w:tabs>
        <w:spacing w:after="0" w:line="276" w:lineRule="auto"/>
        <w:ind w:left="993" w:hanging="198"/>
        <w:jc w:val="both"/>
        <w:rPr>
          <w:rFonts w:eastAsia="Calibri" w:cstheme="minorHAnsi"/>
          <w:spacing w:val="-5"/>
          <w:lang w:eastAsia="pl-PL"/>
        </w:rPr>
      </w:pPr>
      <w:r w:rsidRPr="000F13D3">
        <w:rPr>
          <w:rFonts w:eastAsia="Calibri" w:cstheme="minorHAnsi"/>
          <w:spacing w:val="-5"/>
          <w:lang w:eastAsia="pl-PL"/>
        </w:rPr>
        <w:t>posiadającym zorganizowaną całodobową łączność techniczną,</w:t>
      </w:r>
    </w:p>
    <w:p w:rsidR="0014572B" w:rsidRPr="000F13D3" w:rsidRDefault="0014572B" w:rsidP="0014572B">
      <w:pPr>
        <w:numPr>
          <w:ilvl w:val="0"/>
          <w:numId w:val="14"/>
        </w:numPr>
        <w:tabs>
          <w:tab w:val="clear" w:pos="340"/>
          <w:tab w:val="num" w:pos="567"/>
        </w:tabs>
        <w:spacing w:after="0" w:line="276" w:lineRule="auto"/>
        <w:ind w:left="993" w:hanging="198"/>
        <w:jc w:val="both"/>
        <w:rPr>
          <w:rFonts w:eastAsia="Calibri" w:cstheme="minorHAnsi"/>
          <w:spacing w:val="-5"/>
          <w:lang w:eastAsia="pl-PL"/>
        </w:rPr>
      </w:pPr>
      <w:r w:rsidRPr="000F13D3">
        <w:rPr>
          <w:rFonts w:eastAsia="Calibri" w:cstheme="minorHAnsi"/>
          <w:spacing w:val="-5"/>
          <w:lang w:eastAsia="pl-PL"/>
        </w:rPr>
        <w:t>który posiada wydzielone miejsce do przechowywania pojazdu z wyciekiem oleju oraz innych płynów eksploatacyjnych.</w:t>
      </w:r>
    </w:p>
    <w:p w:rsidR="0014572B" w:rsidRPr="000F13D3" w:rsidRDefault="0014572B" w:rsidP="0014572B">
      <w:pPr>
        <w:numPr>
          <w:ilvl w:val="1"/>
          <w:numId w:val="15"/>
        </w:numPr>
        <w:spacing w:after="0" w:line="276" w:lineRule="auto"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Calibri" w:cstheme="minorHAnsi"/>
          <w:spacing w:val="-5"/>
          <w:lang w:eastAsia="pl-PL"/>
        </w:rPr>
        <w:t xml:space="preserve">Parking, na który będą usuwane pojazdy przewożące towary niebezpieczne, powinien spełniać wymagania określone w rozporządzeniu Ministra Spraw Wewnętrznych i Administracji z dnia </w:t>
      </w:r>
      <w:r w:rsidR="007F5247">
        <w:rPr>
          <w:rFonts w:eastAsia="Calibri" w:cstheme="minorHAnsi"/>
          <w:spacing w:val="-5"/>
          <w:lang w:eastAsia="pl-PL"/>
        </w:rPr>
        <w:br/>
      </w:r>
      <w:r w:rsidRPr="000F13D3">
        <w:rPr>
          <w:rFonts w:eastAsia="Calibri" w:cstheme="minorHAnsi"/>
          <w:spacing w:val="-5"/>
          <w:lang w:eastAsia="pl-PL"/>
        </w:rPr>
        <w:t>14 sierpnia 2003 r. w sprawie parkingów, na które są usuwane pojazdy przewożące materiały niebezpieczne (</w:t>
      </w:r>
      <w:r w:rsidRPr="000F13D3">
        <w:rPr>
          <w:rFonts w:eastAsia="Times New Roman" w:cstheme="minorHAnsi"/>
          <w:color w:val="1B1B1B"/>
          <w:spacing w:val="-5"/>
          <w:lang w:eastAsia="pl-PL"/>
        </w:rPr>
        <w:t xml:space="preserve">Dz.U. z 2012 poz. 1293 </w:t>
      </w:r>
      <w:proofErr w:type="spellStart"/>
      <w:r w:rsidRPr="000F13D3">
        <w:rPr>
          <w:rFonts w:eastAsia="Times New Roman" w:cstheme="minorHAnsi"/>
          <w:color w:val="1B1B1B"/>
          <w:spacing w:val="-5"/>
          <w:lang w:eastAsia="pl-PL"/>
        </w:rPr>
        <w:t>t.j</w:t>
      </w:r>
      <w:proofErr w:type="spellEnd"/>
      <w:r w:rsidRPr="000F13D3">
        <w:rPr>
          <w:rFonts w:eastAsia="Times New Roman" w:cstheme="minorHAnsi"/>
          <w:color w:val="1B1B1B"/>
          <w:spacing w:val="-5"/>
          <w:lang w:eastAsia="pl-PL"/>
        </w:rPr>
        <w:t>.)</w:t>
      </w:r>
    </w:p>
    <w:p w:rsidR="0014572B" w:rsidRPr="000F13D3" w:rsidRDefault="0014572B" w:rsidP="0014572B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14572B" w:rsidRPr="000F13D3" w:rsidRDefault="0014572B" w:rsidP="0014572B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0F13D3">
        <w:rPr>
          <w:rFonts w:eastAsia="Times New Roman" w:cstheme="minorHAnsi"/>
          <w:b/>
          <w:lang w:eastAsia="pl-PL"/>
        </w:rPr>
        <w:t>Oferent zobowiąże się do zachowania rzetelności, najwyższej jakości świadczonych usług oraz realizacji każdego i o każdej porze zlecenia usunięcia pojazdu z drogi. Szczegółowe warunki zamówienia zawiera formularz ofertowy stanowiący załącznik nr 1 do niniejszego zapytania.</w:t>
      </w:r>
    </w:p>
    <w:p w:rsidR="0014572B" w:rsidRPr="000F13D3" w:rsidRDefault="0014572B" w:rsidP="0014572B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14572B" w:rsidRPr="000F13D3" w:rsidRDefault="0014572B" w:rsidP="0014572B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0F13D3">
        <w:rPr>
          <w:rFonts w:eastAsia="Times New Roman" w:cstheme="minorHAnsi"/>
          <w:b/>
          <w:spacing w:val="-5"/>
          <w:lang w:eastAsia="pl-PL"/>
        </w:rPr>
        <w:t>III. Termin realizacji zamówienia i warunki płatności:</w:t>
      </w:r>
    </w:p>
    <w:p w:rsidR="0014572B" w:rsidRPr="000F13D3" w:rsidRDefault="0014572B" w:rsidP="0014572B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>Termin realizacji zamówienia: od 1 stycznia 2024 r. do 31.12.2025 r.</w:t>
      </w:r>
    </w:p>
    <w:p w:rsidR="0014572B" w:rsidRPr="000F13D3" w:rsidRDefault="0014572B" w:rsidP="0014572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>Termin płatności faktury – do 30 dni od daty otrzymania prawidłowo wystawionej Fa VAT.</w:t>
      </w:r>
    </w:p>
    <w:p w:rsidR="0014572B" w:rsidRPr="000F13D3" w:rsidRDefault="0014572B" w:rsidP="0014572B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0F13D3">
        <w:rPr>
          <w:rFonts w:eastAsia="Times New Roman" w:cstheme="minorHAnsi"/>
          <w:b/>
          <w:lang w:eastAsia="pl-PL"/>
        </w:rPr>
        <w:t>IV. Warunki udziału w postępowaniu:</w:t>
      </w:r>
    </w:p>
    <w:p w:rsidR="0014572B" w:rsidRPr="000F13D3" w:rsidRDefault="0014572B" w:rsidP="0014572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 xml:space="preserve">O udzielenie zamówienia mogą ubiegać się Wykonawcy, którzy nie podlegają wykluczeniu </w:t>
      </w:r>
      <w:r w:rsidRPr="000F13D3">
        <w:rPr>
          <w:rFonts w:eastAsia="Times New Roman" w:cstheme="minorHAnsi"/>
          <w:spacing w:val="-5"/>
          <w:lang w:eastAsia="pl-PL"/>
        </w:rPr>
        <w:br/>
        <w:t xml:space="preserve">w okolicznościach wskazanych w art. 7 ust. 1 ustawy z dnia 13 kwietnia 2022 r. o szczególnych rozwiązaniach w zakresie przeciwdziałania wspieraniu agresji na Ukrainę oraz służących ochronie bezpieczeństwa narodowego (Dz.U.2023.1497 </w:t>
      </w:r>
      <w:proofErr w:type="spellStart"/>
      <w:r w:rsidRPr="000F13D3">
        <w:rPr>
          <w:rFonts w:eastAsia="Times New Roman" w:cstheme="minorHAnsi"/>
          <w:spacing w:val="-5"/>
          <w:lang w:eastAsia="pl-PL"/>
        </w:rPr>
        <w:t>t.j</w:t>
      </w:r>
      <w:proofErr w:type="spellEnd"/>
      <w:r w:rsidRPr="000F13D3">
        <w:rPr>
          <w:rFonts w:eastAsia="Times New Roman" w:cstheme="minorHAnsi"/>
          <w:spacing w:val="-5"/>
          <w:lang w:eastAsia="pl-PL"/>
        </w:rPr>
        <w:t xml:space="preserve">.). </w:t>
      </w:r>
    </w:p>
    <w:p w:rsidR="0014572B" w:rsidRPr="000F13D3" w:rsidRDefault="0014572B" w:rsidP="0014572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 xml:space="preserve">Wykonawca zobowiązany jest do zawarcia na swój koszt umowy ubezpieczenia w zakresie zapewniającym pokrycie wszelkich szkód mogących powstać w związku z wykonywaniem usług będących przedmiotem podpisanej umowy. Opłaconą polisę ubezpieczeniową Wykonawca zobowiązuje się dostarczyć w terminie 7 dni od dnia podpisania umowy. Zamawiający wyłącza swoją odpowiedzialność za szkody w usuwanych pojazdach, którą to odpowiedzialność przejmuje </w:t>
      </w:r>
      <w:r w:rsidR="007F5247">
        <w:rPr>
          <w:rFonts w:eastAsia="Times New Roman" w:cstheme="minorHAnsi"/>
          <w:spacing w:val="-5"/>
          <w:lang w:eastAsia="pl-PL"/>
        </w:rPr>
        <w:br/>
      </w:r>
      <w:r w:rsidRPr="000F13D3">
        <w:rPr>
          <w:rFonts w:eastAsia="Times New Roman" w:cstheme="minorHAnsi"/>
          <w:spacing w:val="-5"/>
          <w:lang w:eastAsia="pl-PL"/>
        </w:rPr>
        <w:t>w całości Wykonawca.</w:t>
      </w:r>
    </w:p>
    <w:p w:rsidR="0014572B" w:rsidRPr="000F13D3" w:rsidRDefault="0014572B" w:rsidP="0014572B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0F13D3">
        <w:rPr>
          <w:rFonts w:eastAsia="Times New Roman" w:cstheme="minorHAnsi"/>
          <w:b/>
          <w:lang w:eastAsia="pl-PL"/>
        </w:rPr>
        <w:t>V. Kryterium oceny ofert:</w:t>
      </w:r>
    </w:p>
    <w:p w:rsidR="0014572B" w:rsidRPr="000F13D3" w:rsidRDefault="0014572B" w:rsidP="0014572B">
      <w:pPr>
        <w:numPr>
          <w:ilvl w:val="0"/>
          <w:numId w:val="3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0F13D3">
        <w:rPr>
          <w:rFonts w:eastAsia="Times New Roman" w:cstheme="minorHAnsi"/>
          <w:lang w:eastAsia="pl-PL"/>
        </w:rPr>
        <w:t>Cena oferty – kryterium oznacza najniższą cenę brutto za wykonanie przedmiotu zamówienia. Zamawiający wybierze ofertę Wykonawcy, który zaproponuje najniższą cenę za wykonanie przedmiotu zamówienia.</w:t>
      </w:r>
    </w:p>
    <w:p w:rsidR="0014572B" w:rsidRPr="000F13D3" w:rsidRDefault="0014572B" w:rsidP="0014572B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0F13D3">
        <w:rPr>
          <w:rFonts w:eastAsia="Times New Roman" w:cstheme="minorHAnsi"/>
          <w:b/>
          <w:lang w:eastAsia="pl-PL"/>
        </w:rPr>
        <w:lastRenderedPageBreak/>
        <w:t>VI. Opis sposobu obliczania ceny oferty:</w:t>
      </w:r>
    </w:p>
    <w:p w:rsidR="0014572B" w:rsidRPr="000F13D3" w:rsidRDefault="0014572B" w:rsidP="0014572B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0F13D3">
        <w:rPr>
          <w:rFonts w:eastAsia="Times New Roman" w:cstheme="minorHAnsi"/>
          <w:lang w:eastAsia="pl-PL"/>
        </w:rPr>
        <w:t xml:space="preserve">Wykonawca zobowiązany jest do wypełnienia </w:t>
      </w:r>
      <w:r w:rsidRPr="000F13D3">
        <w:rPr>
          <w:rFonts w:eastAsia="Times New Roman" w:cstheme="minorHAnsi"/>
          <w:b/>
          <w:lang w:eastAsia="pl-PL"/>
        </w:rPr>
        <w:t>Formularza Ofertowego.</w:t>
      </w:r>
    </w:p>
    <w:p w:rsidR="0014572B" w:rsidRPr="000F13D3" w:rsidRDefault="0014572B" w:rsidP="0014572B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0F13D3">
        <w:rPr>
          <w:rFonts w:eastAsia="Times New Roman" w:cstheme="minorHAnsi"/>
          <w:lang w:eastAsia="pl-PL"/>
        </w:rPr>
        <w:t>Wykonawca nie może samodzielnie zmieniać i wprowadzać dodatkowych pozycji do Formularza Ofertowego.</w:t>
      </w:r>
    </w:p>
    <w:p w:rsidR="0014572B" w:rsidRPr="000F13D3" w:rsidRDefault="0014572B" w:rsidP="0014572B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0F13D3">
        <w:rPr>
          <w:rFonts w:eastAsia="Times New Roman" w:cstheme="minorHAnsi"/>
          <w:lang w:eastAsia="pl-PL"/>
        </w:rPr>
        <w:t>Oferta musi zawierać łączną cenę brutto przedmiotu zamówienia, zwana dalej „ceną brutto oferty” lub także „ceną”.</w:t>
      </w:r>
    </w:p>
    <w:p w:rsidR="0014572B" w:rsidRPr="000F13D3" w:rsidRDefault="0014572B" w:rsidP="0014572B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0F13D3">
        <w:rPr>
          <w:rFonts w:eastAsia="Times New Roman" w:cstheme="minorHAnsi"/>
          <w:lang w:eastAsia="pl-PL"/>
        </w:rPr>
        <w:t xml:space="preserve">Cenę należy rozumieć jako cenę w rozumieniu art. 3 ust. 1 pkt 1 ustawy z dnia 09.05.2014 r. o informowaniu o cenach towarów i usług(Dz.U.2023.168 </w:t>
      </w:r>
      <w:proofErr w:type="spellStart"/>
      <w:r w:rsidRPr="000F13D3">
        <w:rPr>
          <w:rFonts w:eastAsia="Times New Roman" w:cstheme="minorHAnsi"/>
          <w:lang w:eastAsia="pl-PL"/>
        </w:rPr>
        <w:t>t.j</w:t>
      </w:r>
      <w:proofErr w:type="spellEnd"/>
      <w:r w:rsidRPr="000F13D3">
        <w:rPr>
          <w:rFonts w:eastAsia="Times New Roman" w:cstheme="minorHAnsi"/>
          <w:lang w:eastAsia="pl-PL"/>
        </w:rPr>
        <w:t>.).</w:t>
      </w:r>
    </w:p>
    <w:p w:rsidR="0014572B" w:rsidRPr="000F13D3" w:rsidRDefault="0014572B" w:rsidP="0014572B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0F13D3">
        <w:rPr>
          <w:rFonts w:eastAsia="Times New Roman" w:cstheme="minorHAnsi"/>
          <w:lang w:eastAsia="pl-PL"/>
        </w:rPr>
        <w:t>Cena musi zawierać wszystkie koszty związane z realizacją przedmiotu zamówienia w tym z kosztem transportu przedmiotu zamówienia do siedziby zamawiającego.</w:t>
      </w:r>
    </w:p>
    <w:p w:rsidR="0014572B" w:rsidRPr="000F13D3" w:rsidRDefault="0014572B" w:rsidP="0014572B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0F13D3">
        <w:rPr>
          <w:rFonts w:eastAsia="Times New Roman" w:cstheme="minorHAnsi"/>
          <w:lang w:eastAsia="pl-PL"/>
        </w:rPr>
        <w:t>Wykonawca określi cenę do dwóch miejsc po przecinku(tj. setnych części złotego) zgodnie z matematycznymi zasadami zaokrąglania.</w:t>
      </w:r>
    </w:p>
    <w:p w:rsidR="0014572B" w:rsidRPr="000F13D3" w:rsidRDefault="0014572B" w:rsidP="0014572B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0F13D3">
        <w:rPr>
          <w:rFonts w:eastAsia="Times New Roman" w:cstheme="minorHAnsi"/>
          <w:b/>
          <w:lang w:eastAsia="pl-PL"/>
        </w:rPr>
        <w:t>VII. Zawartość oferty:</w:t>
      </w:r>
    </w:p>
    <w:p w:rsidR="0014572B" w:rsidRPr="000F13D3" w:rsidRDefault="0014572B" w:rsidP="0014572B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0F13D3">
        <w:rPr>
          <w:rFonts w:eastAsia="Times New Roman" w:cstheme="minorHAnsi"/>
          <w:lang w:eastAsia="pl-PL"/>
        </w:rPr>
        <w:t>Wypełniony formularz Ofertowy – załącznik nr 1.</w:t>
      </w:r>
    </w:p>
    <w:p w:rsidR="0014572B" w:rsidRPr="000F13D3" w:rsidRDefault="0014572B" w:rsidP="0014572B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0F13D3">
        <w:rPr>
          <w:rFonts w:eastAsia="Times New Roman" w:cstheme="minorHAnsi"/>
          <w:lang w:eastAsia="pl-PL"/>
        </w:rPr>
        <w:t xml:space="preserve">Pełnomocnictwo do reprezentowania Wykonawcy w postępowaniu w przypadku, gdy nie wynika ono z wpisu do KRS lub wpisu do </w:t>
      </w:r>
      <w:proofErr w:type="spellStart"/>
      <w:r w:rsidRPr="000F13D3">
        <w:rPr>
          <w:rFonts w:eastAsia="Times New Roman" w:cstheme="minorHAnsi"/>
          <w:lang w:eastAsia="pl-PL"/>
        </w:rPr>
        <w:t>CEiDG</w:t>
      </w:r>
      <w:proofErr w:type="spellEnd"/>
      <w:r w:rsidRPr="000F13D3">
        <w:rPr>
          <w:rFonts w:eastAsia="Times New Roman" w:cstheme="minorHAnsi"/>
          <w:lang w:eastAsia="pl-PL"/>
        </w:rPr>
        <w:t xml:space="preserve"> (oryginał lub notarialnie poświadczona kopia).</w:t>
      </w:r>
    </w:p>
    <w:p w:rsidR="0014572B" w:rsidRPr="000F13D3" w:rsidRDefault="0014572B" w:rsidP="0014572B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0F13D3">
        <w:rPr>
          <w:rFonts w:eastAsia="Times New Roman" w:cstheme="minorHAnsi"/>
          <w:b/>
          <w:lang w:eastAsia="pl-PL"/>
        </w:rPr>
        <w:t>VIII. Tryb, miejsce oraz termin składania i otwarcia ofert:</w:t>
      </w:r>
    </w:p>
    <w:p w:rsidR="0014572B" w:rsidRPr="000F13D3" w:rsidRDefault="0014572B" w:rsidP="0014572B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lang w:eastAsia="pl-PL"/>
        </w:rPr>
        <w:t>Ofertę w formie elektronicznej wraz z wymaganymi dokumentami należy zamieścić na Platformie zamawiającego pod adresem:</w:t>
      </w:r>
      <w:r w:rsidRPr="000F13D3">
        <w:rPr>
          <w:rFonts w:eastAsia="Times New Roman" w:cstheme="minorHAnsi"/>
          <w:spacing w:val="-5"/>
          <w:lang w:eastAsia="pl-PL"/>
        </w:rPr>
        <w:t xml:space="preserve"> r. </w:t>
      </w:r>
      <w:hyperlink r:id="rId9" w:history="1">
        <w:r w:rsidRPr="000F13D3">
          <w:rPr>
            <w:rStyle w:val="Hipercze"/>
            <w:rFonts w:eastAsia="Times New Roman" w:cstheme="minorHAnsi"/>
            <w:spacing w:val="-5"/>
            <w:lang w:eastAsia="pl-PL"/>
          </w:rPr>
          <w:t>https://platformazakupowa.pl/sp_kamiennagora do dnia 07.12.202</w:t>
        </w:r>
      </w:hyperlink>
      <w:r w:rsidRPr="000F13D3">
        <w:rPr>
          <w:rStyle w:val="Hipercze"/>
          <w:rFonts w:eastAsia="Times New Roman" w:cstheme="minorHAnsi"/>
          <w:spacing w:val="-5"/>
          <w:lang w:eastAsia="pl-PL"/>
        </w:rPr>
        <w:t>3</w:t>
      </w:r>
      <w:r w:rsidRPr="000F13D3">
        <w:rPr>
          <w:rFonts w:eastAsia="Times New Roman" w:cstheme="minorHAnsi"/>
          <w:spacing w:val="-5"/>
          <w:lang w:eastAsia="pl-PL"/>
        </w:rPr>
        <w:t xml:space="preserve">  do godz. </w:t>
      </w:r>
      <w:r w:rsidR="00E10459">
        <w:rPr>
          <w:rFonts w:eastAsia="Times New Roman" w:cstheme="minorHAnsi"/>
          <w:spacing w:val="-5"/>
          <w:lang w:eastAsia="pl-PL"/>
        </w:rPr>
        <w:t>10</w:t>
      </w:r>
      <w:r w:rsidRPr="000F13D3">
        <w:rPr>
          <w:rFonts w:eastAsia="Times New Roman" w:cstheme="minorHAnsi"/>
          <w:spacing w:val="-5"/>
          <w:lang w:eastAsia="pl-PL"/>
        </w:rPr>
        <w:t>:00</w:t>
      </w:r>
    </w:p>
    <w:p w:rsidR="0014572B" w:rsidRPr="000F13D3" w:rsidRDefault="0014572B" w:rsidP="0014572B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>O terminie złożenia oferty decyduje czas pełnego przeprocesowania transakcji na platformie zakupowej Zamawiającego.</w:t>
      </w:r>
    </w:p>
    <w:p w:rsidR="0014572B" w:rsidRPr="000F13D3" w:rsidRDefault="0014572B" w:rsidP="0014572B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>Po upływie terminu składania ofert dodanie oferty lub inne czynności zmierzające do złożenia oferty nie będą możliwe.</w:t>
      </w:r>
    </w:p>
    <w:p w:rsidR="0014572B" w:rsidRPr="000F13D3" w:rsidRDefault="0014572B" w:rsidP="0014572B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>Otwarcie ofert jest niejawne.</w:t>
      </w:r>
      <w:bookmarkStart w:id="0" w:name="_GoBack"/>
      <w:bookmarkEnd w:id="0"/>
    </w:p>
    <w:p w:rsidR="0014572B" w:rsidRPr="000F13D3" w:rsidRDefault="0014572B" w:rsidP="0014572B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 xml:space="preserve">Otwarcie ofert odbędzie się w dniu 07.12.2023 r. o godz. </w:t>
      </w:r>
      <w:r w:rsidR="00E10459">
        <w:rPr>
          <w:rFonts w:eastAsia="Times New Roman" w:cstheme="minorHAnsi"/>
          <w:spacing w:val="-5"/>
          <w:lang w:eastAsia="pl-PL"/>
        </w:rPr>
        <w:t>10</w:t>
      </w:r>
      <w:r w:rsidRPr="000F13D3">
        <w:rPr>
          <w:rFonts w:eastAsia="Times New Roman" w:cstheme="minorHAnsi"/>
          <w:spacing w:val="-5"/>
          <w:lang w:eastAsia="pl-PL"/>
        </w:rPr>
        <w:t xml:space="preserve">:15 </w:t>
      </w:r>
    </w:p>
    <w:p w:rsidR="0014572B" w:rsidRPr="000F13D3" w:rsidRDefault="0014572B" w:rsidP="0014572B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>Niezwłocznie po otwarciu ofert, Zamawiający udostępni na stronie internetowej prowadzonego postepowania informacje o:</w:t>
      </w:r>
    </w:p>
    <w:p w:rsidR="0014572B" w:rsidRPr="000F13D3" w:rsidRDefault="0014572B" w:rsidP="0014572B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>nazwach albo imionach i nazwiskach oraz siedzibach lub miejscach prowadzonej działalności gospodarczej, których oferty zostały otwarte,</w:t>
      </w:r>
    </w:p>
    <w:p w:rsidR="0014572B" w:rsidRPr="000F13D3" w:rsidRDefault="0014572B" w:rsidP="0014572B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>cenach lub kosztach zawartych w ofertach.</w:t>
      </w:r>
    </w:p>
    <w:p w:rsidR="0014572B" w:rsidRPr="000F13D3" w:rsidRDefault="0014572B" w:rsidP="0014572B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0F13D3">
        <w:rPr>
          <w:rFonts w:eastAsia="Times New Roman" w:cstheme="minorHAnsi"/>
          <w:b/>
          <w:lang w:eastAsia="pl-PL"/>
        </w:rPr>
        <w:t>VIII. Pozostałe informacje:</w:t>
      </w:r>
    </w:p>
    <w:p w:rsidR="0014572B" w:rsidRPr="000F13D3" w:rsidRDefault="0014572B" w:rsidP="0014572B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>Zamawiający zastrzega sobie prawo do modyfikacji treści zapytania ofertowego, jak również może zakończyć prowadzone postępowanie bez wyboru którejkolwiek ze złożonych ofert bez podania przyczyny.</w:t>
      </w:r>
    </w:p>
    <w:p w:rsidR="0014572B" w:rsidRPr="000F13D3" w:rsidRDefault="0014572B" w:rsidP="0014572B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 xml:space="preserve">Informacja o wprowadzeniu zmian lub uzupełnieniu treści zapytania ofertowego zostanie opublikowane na stronie prowadzonego postepowania pod adresem:  </w:t>
      </w:r>
      <w:hyperlink r:id="rId10" w:history="1">
        <w:r w:rsidRPr="000F13D3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https://platformazakupowa.pl/sp_kamiennagora</w:t>
        </w:r>
      </w:hyperlink>
      <w:r w:rsidRPr="000F13D3">
        <w:rPr>
          <w:rFonts w:eastAsia="Times New Roman" w:cstheme="minorHAnsi"/>
          <w:spacing w:val="-5"/>
          <w:lang w:eastAsia="pl-PL"/>
        </w:rPr>
        <w:t>.</w:t>
      </w:r>
    </w:p>
    <w:p w:rsidR="0014572B" w:rsidRPr="000F13D3" w:rsidRDefault="0014572B" w:rsidP="0014572B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 xml:space="preserve">Jeżeli wprowadzone zmiany lub uzupełnienia treści zapytania ofertowego będą wymagały zmiany treści oferty, zamawiający przedłuży termin składania ofert o czas potrzebny do dokonania zmian </w:t>
      </w:r>
      <w:r w:rsidR="007F5247">
        <w:rPr>
          <w:rFonts w:eastAsia="Times New Roman" w:cstheme="minorHAnsi"/>
          <w:spacing w:val="-5"/>
          <w:lang w:eastAsia="pl-PL"/>
        </w:rPr>
        <w:br/>
      </w:r>
      <w:r w:rsidRPr="000F13D3">
        <w:rPr>
          <w:rFonts w:eastAsia="Times New Roman" w:cstheme="minorHAnsi"/>
          <w:spacing w:val="-5"/>
          <w:lang w:eastAsia="pl-PL"/>
        </w:rPr>
        <w:t>w ofercie.</w:t>
      </w:r>
    </w:p>
    <w:p w:rsidR="0014572B" w:rsidRPr="000F13D3" w:rsidRDefault="0014572B" w:rsidP="0014572B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>Zamawiający zastrzega sobie prawo wezwania Wykonawcy do złożenia wyjaśnień dotyczących treści złożonej oferty, bądź uzupełnienia wymaganych dokumentów w wyznaczonym terminie.</w:t>
      </w:r>
    </w:p>
    <w:p w:rsidR="0014572B" w:rsidRPr="000F13D3" w:rsidRDefault="0014572B" w:rsidP="0014572B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>Do niniejszego zamówienia nie stosuje się przepisów ustawy z dnia 11.09.2019 r.  Prawo zamówień publicznych.</w:t>
      </w:r>
    </w:p>
    <w:p w:rsidR="0014572B" w:rsidRPr="000F13D3" w:rsidRDefault="0014572B" w:rsidP="0014572B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0F13D3">
        <w:rPr>
          <w:rFonts w:eastAsia="Times New Roman" w:cstheme="minorHAnsi"/>
          <w:spacing w:val="-5"/>
          <w:lang w:eastAsia="pl-PL"/>
        </w:rPr>
        <w:t>Osoba upoważniona do kontaktu: Marta Borys, tel. kontaktowy (75) 64 50 120.</w:t>
      </w:r>
    </w:p>
    <w:p w:rsidR="0014572B" w:rsidRPr="000F13D3" w:rsidRDefault="0014572B" w:rsidP="0014572B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0F13D3">
        <w:rPr>
          <w:rFonts w:eastAsia="Times New Roman" w:cstheme="minorHAnsi"/>
          <w:b/>
          <w:spacing w:val="-5"/>
          <w:lang w:eastAsia="pl-PL"/>
        </w:rPr>
        <w:t>IX. Ochrona danych osobowych:</w:t>
      </w:r>
    </w:p>
    <w:p w:rsidR="0014572B" w:rsidRPr="000F13D3" w:rsidRDefault="0014572B" w:rsidP="00145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</w:rPr>
      </w:pPr>
      <w:r w:rsidRPr="000F13D3">
        <w:rPr>
          <w:rFonts w:cstheme="minorHAnsi"/>
        </w:rPr>
        <w:t xml:space="preserve">Zamawiający zgodnie z art. 13 ust. 1 i 2 rozporządzenia Parlamentu Europejskiego i Rady (UE) 2016/679 z dnia 27 kwietnia 2016 r. w sprawie ochrony osób fizycznych w związku </w:t>
      </w:r>
      <w:r w:rsidRPr="000F13D3">
        <w:rPr>
          <w:rFonts w:cstheme="minorHAnsi"/>
        </w:rPr>
        <w:br/>
        <w:t>z przetwarzaniem danych osobowych i w sprawie swobodnego przepływu takich danych oraz uchylenia dyrektywy 95/46/WE (ogólne rozporządzenie o ochronie danych) (Dz. Urz. UE L 119 z 04.05.2016, str. 1), dalej „RODO”, informuje że:</w:t>
      </w:r>
    </w:p>
    <w:p w:rsidR="0014572B" w:rsidRPr="000F13D3" w:rsidRDefault="0014572B" w:rsidP="0014572B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0F13D3">
        <w:rPr>
          <w:rFonts w:cstheme="minorHAnsi"/>
        </w:rPr>
        <w:lastRenderedPageBreak/>
        <w:t xml:space="preserve">administratorem Pani/Pana danych osobowych jest: Powiat Kamiennogórski </w:t>
      </w:r>
      <w:r w:rsidR="007F5247">
        <w:rPr>
          <w:rFonts w:cstheme="minorHAnsi"/>
        </w:rPr>
        <w:br/>
      </w:r>
      <w:r w:rsidRPr="000F13D3">
        <w:rPr>
          <w:rFonts w:cstheme="minorHAnsi"/>
        </w:rPr>
        <w:t xml:space="preserve">z/s </w:t>
      </w:r>
      <w:r w:rsidR="007F5247">
        <w:rPr>
          <w:rFonts w:cstheme="minorHAnsi"/>
        </w:rPr>
        <w:br/>
      </w:r>
      <w:r w:rsidRPr="000F13D3">
        <w:rPr>
          <w:rFonts w:cstheme="minorHAnsi"/>
        </w:rPr>
        <w:t>ul. Wł. Broniewskiego 15, 58-400 Kamienna Góra;</w:t>
      </w:r>
    </w:p>
    <w:p w:rsidR="0014572B" w:rsidRPr="000F13D3" w:rsidRDefault="0014572B" w:rsidP="0014572B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0F13D3">
        <w:rPr>
          <w:rFonts w:cstheme="minorHAnsi"/>
        </w:rPr>
        <w:t xml:space="preserve">z administratorem można się skontaktować poprzez adres e-mail: </w:t>
      </w:r>
      <w:hyperlink r:id="rId11">
        <w:proofErr w:type="spellStart"/>
        <w:r w:rsidRPr="000F13D3">
          <w:rPr>
            <w:rFonts w:cstheme="minorHAnsi"/>
            <w:color w:val="0563C1" w:themeColor="hyperlink"/>
            <w:u w:val="single"/>
          </w:rPr>
          <w:t>iod@kamienna</w:t>
        </w:r>
        <w:proofErr w:type="spellEnd"/>
        <w:r w:rsidRPr="000F13D3">
          <w:rPr>
            <w:rFonts w:cstheme="minorHAnsi"/>
            <w:color w:val="0563C1" w:themeColor="hyperlink"/>
            <w:u w:val="single"/>
          </w:rPr>
          <w:t>-</w:t>
        </w:r>
      </w:hyperlink>
      <w:r w:rsidRPr="000F13D3">
        <w:rPr>
          <w:rFonts w:cstheme="minorHAnsi"/>
        </w:rPr>
        <w:t xml:space="preserve"> </w:t>
      </w:r>
      <w:hyperlink r:id="rId12">
        <w:r w:rsidRPr="000F13D3">
          <w:rPr>
            <w:rFonts w:cstheme="minorHAnsi"/>
            <w:color w:val="0563C1" w:themeColor="hyperlink"/>
            <w:u w:val="single"/>
          </w:rPr>
          <w:t>gora.pl</w:t>
        </w:r>
      </w:hyperlink>
      <w:r w:rsidRPr="000F13D3">
        <w:rPr>
          <w:rFonts w:cstheme="minorHAnsi"/>
        </w:rPr>
        <w:t xml:space="preserve"> lub pisemnie na adres siedziby administratora;</w:t>
      </w:r>
    </w:p>
    <w:p w:rsidR="0014572B" w:rsidRPr="000F13D3" w:rsidRDefault="0014572B" w:rsidP="0014572B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0F13D3">
        <w:rPr>
          <w:rFonts w:cstheme="minorHAnsi"/>
        </w:rPr>
        <w:t>Pani/Pana dane osobowe przetwarzane będą na podstawie art. 6 ust. 1 lit. c RODO w celu związanym z niniejszym postępowaniem o udzielenie zamówienia publicznego;</w:t>
      </w:r>
    </w:p>
    <w:p w:rsidR="0014572B" w:rsidRPr="000F13D3" w:rsidRDefault="0014572B" w:rsidP="0014572B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0F13D3">
        <w:rPr>
          <w:rFonts w:cstheme="minorHAnsi"/>
        </w:rPr>
        <w:t xml:space="preserve">odbiorcami Pani/Pana danych osobowych będą osoby lub podmioty, którym udostępniona zostanie dokumentacja postępowania w oparciu o art. 74 ustawy </w:t>
      </w:r>
      <w:r w:rsidR="007F5247">
        <w:rPr>
          <w:rFonts w:cstheme="minorHAnsi"/>
        </w:rPr>
        <w:br/>
      </w:r>
      <w:r w:rsidRPr="000F13D3">
        <w:rPr>
          <w:rFonts w:cstheme="minorHAnsi"/>
        </w:rPr>
        <w:t xml:space="preserve">z dnia 11 września 2019 r. – Prawo zamówień publicznych (Dz.U.2023.0.1605 </w:t>
      </w:r>
      <w:proofErr w:type="spellStart"/>
      <w:r w:rsidRPr="000F13D3">
        <w:rPr>
          <w:rFonts w:cstheme="minorHAnsi"/>
        </w:rPr>
        <w:t>t.j</w:t>
      </w:r>
      <w:proofErr w:type="spellEnd"/>
      <w:r w:rsidRPr="000F13D3">
        <w:rPr>
          <w:rFonts w:cstheme="minorHAnsi"/>
        </w:rPr>
        <w:t xml:space="preserve">.), dalej „ustawa </w:t>
      </w:r>
      <w:proofErr w:type="spellStart"/>
      <w:r w:rsidRPr="000F13D3">
        <w:rPr>
          <w:rFonts w:cstheme="minorHAnsi"/>
        </w:rPr>
        <w:t>pzp</w:t>
      </w:r>
      <w:proofErr w:type="spellEnd"/>
      <w:r w:rsidRPr="000F13D3">
        <w:rPr>
          <w:rFonts w:cstheme="minorHAnsi"/>
        </w:rPr>
        <w:t>”;</w:t>
      </w:r>
    </w:p>
    <w:p w:rsidR="0014572B" w:rsidRPr="000F13D3" w:rsidRDefault="0014572B" w:rsidP="0014572B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0F13D3">
        <w:rPr>
          <w:rFonts w:cstheme="minorHAnsi"/>
        </w:rPr>
        <w:t xml:space="preserve">Pani/Pana dane osobowe będą przechowywane, zgodnie z art. 78 ust. 1 ustawy </w:t>
      </w:r>
      <w:proofErr w:type="spellStart"/>
      <w:r w:rsidRPr="000F13D3">
        <w:rPr>
          <w:rFonts w:cstheme="minorHAnsi"/>
        </w:rPr>
        <w:t>pzp</w:t>
      </w:r>
      <w:proofErr w:type="spellEnd"/>
      <w:r w:rsidRPr="000F13D3">
        <w:rPr>
          <w:rFonts w:cstheme="minorHAnsi"/>
        </w:rPr>
        <w:t xml:space="preserve">, przez okres 4 lat od dnia zakończenia postępowania o udzielenie zamówienia, </w:t>
      </w:r>
      <w:r w:rsidR="007F5247">
        <w:rPr>
          <w:rFonts w:cstheme="minorHAnsi"/>
        </w:rPr>
        <w:br/>
      </w:r>
      <w:r w:rsidRPr="000F13D3">
        <w:rPr>
          <w:rFonts w:cstheme="minorHAnsi"/>
        </w:rPr>
        <w:t>a jeżeli czas trwania umowy przekracza 4 lata, okres przechowywania obejmuje cały okres obowiązywania umowy;</w:t>
      </w:r>
    </w:p>
    <w:p w:rsidR="0014572B" w:rsidRPr="000F13D3" w:rsidRDefault="0014572B" w:rsidP="0014572B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0F13D3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F13D3">
        <w:rPr>
          <w:rFonts w:cstheme="minorHAnsi"/>
        </w:rPr>
        <w:t>pzp</w:t>
      </w:r>
      <w:proofErr w:type="spellEnd"/>
      <w:r w:rsidRPr="000F13D3">
        <w:rPr>
          <w:rFonts w:cstheme="minorHAnsi"/>
        </w:rPr>
        <w:t>, związanym z udziałem w postępowaniu o udzielenie zamówienia publicznego;</w:t>
      </w:r>
    </w:p>
    <w:p w:rsidR="0014572B" w:rsidRPr="000F13D3" w:rsidRDefault="0014572B" w:rsidP="0014572B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0F13D3">
        <w:rPr>
          <w:rFonts w:cstheme="minorHAnsi"/>
        </w:rPr>
        <w:t xml:space="preserve">w odniesieniu do Pani/Pana danych osobowych decyzje nie będą podejmowane </w:t>
      </w:r>
      <w:r w:rsidR="007F5247">
        <w:rPr>
          <w:rFonts w:cstheme="minorHAnsi"/>
        </w:rPr>
        <w:br/>
      </w:r>
      <w:r w:rsidRPr="000F13D3">
        <w:rPr>
          <w:rFonts w:cstheme="minorHAnsi"/>
        </w:rPr>
        <w:t>w sposób zautomatyzowany, stosowanie do art. 22 RODO.</w:t>
      </w:r>
    </w:p>
    <w:p w:rsidR="0014572B" w:rsidRPr="000F13D3" w:rsidRDefault="0014572B" w:rsidP="00145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</w:rPr>
      </w:pPr>
      <w:r w:rsidRPr="000F13D3">
        <w:rPr>
          <w:rFonts w:cstheme="minorHAnsi"/>
        </w:rPr>
        <w:t>Posiada Pani/Pan:</w:t>
      </w:r>
    </w:p>
    <w:p w:rsidR="0014572B" w:rsidRPr="000F13D3" w:rsidRDefault="0014572B" w:rsidP="0014572B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</w:rPr>
      </w:pPr>
      <w:r w:rsidRPr="000F13D3">
        <w:rPr>
          <w:rFonts w:cstheme="minorHAnsi"/>
        </w:rPr>
        <w:t>na podstawie art. 15 RODO prawo dostępu do danych osobowych Pani/Pana dotyczących;</w:t>
      </w:r>
    </w:p>
    <w:p w:rsidR="0014572B" w:rsidRPr="000F13D3" w:rsidRDefault="0014572B" w:rsidP="0014572B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</w:rPr>
      </w:pPr>
      <w:r w:rsidRPr="000F13D3">
        <w:rPr>
          <w:rFonts w:cstheme="minorHAnsi"/>
        </w:rPr>
        <w:t>na podstawie art. 16 RODO prawo do sprostowania Pani/Pana danych osobowych;</w:t>
      </w:r>
    </w:p>
    <w:p w:rsidR="0014572B" w:rsidRPr="000F13D3" w:rsidRDefault="0014572B" w:rsidP="0014572B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</w:rPr>
      </w:pPr>
      <w:r w:rsidRPr="000F13D3">
        <w:rPr>
          <w:rFonts w:cstheme="minorHAnsi"/>
        </w:rPr>
        <w:t xml:space="preserve">na podstawie art. 18 RODO prawo żądania od administratora ograniczenia przetwarzania danych osobowych z zastrzeżeniem przypadków, o których mowa </w:t>
      </w:r>
      <w:r w:rsidR="007F5247">
        <w:rPr>
          <w:rFonts w:cstheme="minorHAnsi"/>
        </w:rPr>
        <w:br/>
      </w:r>
      <w:r w:rsidRPr="000F13D3">
        <w:rPr>
          <w:rFonts w:cstheme="minorHAnsi"/>
        </w:rPr>
        <w:t>w art. 18 ust. 2 RODO;</w:t>
      </w:r>
    </w:p>
    <w:p w:rsidR="0014572B" w:rsidRPr="000F13D3" w:rsidRDefault="0014572B" w:rsidP="0014572B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</w:rPr>
      </w:pPr>
      <w:r w:rsidRPr="000F13D3">
        <w:rPr>
          <w:rFonts w:cstheme="minorHAnsi"/>
        </w:rPr>
        <w:t>prawo do wniesienia skargi do Prezesa Urzędu Ochrony Danych Osobowych, gdy uzna Pani/Pan, że przetwarzanie danych osobowych Pani/Pana dotyczących narusza przepisy RODO;</w:t>
      </w:r>
    </w:p>
    <w:p w:rsidR="0014572B" w:rsidRPr="000F13D3" w:rsidRDefault="0014572B" w:rsidP="00145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</w:rPr>
      </w:pPr>
      <w:r w:rsidRPr="000F13D3">
        <w:rPr>
          <w:rFonts w:cstheme="minorHAnsi"/>
        </w:rPr>
        <w:t>Nie przysługuje Pani/Panu:</w:t>
      </w:r>
    </w:p>
    <w:p w:rsidR="0014572B" w:rsidRPr="000F13D3" w:rsidRDefault="0014572B" w:rsidP="0014572B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</w:rPr>
      </w:pPr>
      <w:r w:rsidRPr="000F13D3">
        <w:rPr>
          <w:rFonts w:cstheme="minorHAnsi"/>
        </w:rPr>
        <w:t>w związku z art. 17 ust. 3 lit. b, d lub e RODO prawo do usunięcia danych osobowych;</w:t>
      </w:r>
    </w:p>
    <w:p w:rsidR="0014572B" w:rsidRPr="000F13D3" w:rsidRDefault="0014572B" w:rsidP="0014572B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</w:rPr>
      </w:pPr>
      <w:r w:rsidRPr="000F13D3">
        <w:rPr>
          <w:rFonts w:cstheme="minorHAnsi"/>
        </w:rPr>
        <w:t>prawo do przenoszenia danych osobowych, o którym mowa w art. 20 RODO;</w:t>
      </w:r>
    </w:p>
    <w:p w:rsidR="0014572B" w:rsidRPr="000F13D3" w:rsidRDefault="0014572B" w:rsidP="0014572B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</w:rPr>
      </w:pPr>
      <w:r w:rsidRPr="000F13D3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14572B" w:rsidRPr="000F13D3" w:rsidRDefault="0014572B" w:rsidP="0014572B">
      <w:pPr>
        <w:contextualSpacing/>
        <w:jc w:val="both"/>
        <w:rPr>
          <w:rFonts w:cstheme="minorHAnsi"/>
          <w:b/>
        </w:rPr>
      </w:pPr>
      <w:r w:rsidRPr="000F13D3">
        <w:rPr>
          <w:rFonts w:cstheme="minorHAnsi"/>
          <w:b/>
        </w:rPr>
        <w:t xml:space="preserve">X. Załączniki: </w:t>
      </w:r>
    </w:p>
    <w:p w:rsidR="0014572B" w:rsidRPr="000F13D3" w:rsidRDefault="0014572B" w:rsidP="0014572B">
      <w:pPr>
        <w:contextualSpacing/>
        <w:jc w:val="both"/>
        <w:rPr>
          <w:rFonts w:cstheme="minorHAnsi"/>
        </w:rPr>
      </w:pPr>
      <w:r w:rsidRPr="000F13D3">
        <w:rPr>
          <w:rFonts w:cstheme="minorHAnsi"/>
        </w:rPr>
        <w:t>Załącznik nr 1 – Formularz ofertowy</w:t>
      </w:r>
    </w:p>
    <w:p w:rsidR="0014572B" w:rsidRPr="000F13D3" w:rsidRDefault="0014572B" w:rsidP="0014572B">
      <w:pPr>
        <w:contextualSpacing/>
        <w:jc w:val="both"/>
        <w:rPr>
          <w:rFonts w:cstheme="minorHAnsi"/>
        </w:rPr>
      </w:pPr>
      <w:r w:rsidRPr="000F13D3">
        <w:rPr>
          <w:rFonts w:cstheme="minorHAnsi"/>
        </w:rPr>
        <w:t>Załącznik nr 2 - umowa</w:t>
      </w:r>
    </w:p>
    <w:p w:rsidR="0014572B" w:rsidRPr="000F13D3" w:rsidRDefault="0014572B" w:rsidP="0014572B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14572B" w:rsidRPr="000F13D3" w:rsidRDefault="0014572B" w:rsidP="0014572B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14572B" w:rsidRPr="000F13D3" w:rsidRDefault="0014572B" w:rsidP="0014572B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14572B" w:rsidRPr="000F13D3" w:rsidRDefault="0014572B" w:rsidP="0014572B">
      <w:pPr>
        <w:rPr>
          <w:rFonts w:cstheme="minorHAnsi"/>
        </w:rPr>
      </w:pPr>
    </w:p>
    <w:p w:rsidR="0014572B" w:rsidRPr="000F13D3" w:rsidRDefault="0014572B" w:rsidP="0014572B">
      <w:pPr>
        <w:rPr>
          <w:rFonts w:cstheme="minorHAnsi"/>
        </w:rPr>
      </w:pPr>
    </w:p>
    <w:p w:rsidR="0014572B" w:rsidRPr="000F13D3" w:rsidRDefault="0014572B" w:rsidP="0014572B">
      <w:pPr>
        <w:rPr>
          <w:rFonts w:cstheme="minorHAnsi"/>
        </w:rPr>
      </w:pPr>
    </w:p>
    <w:sectPr w:rsidR="0014572B" w:rsidRPr="000F13D3" w:rsidSect="007F30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E17" w:rsidRDefault="00D95E17">
      <w:pPr>
        <w:spacing w:after="0" w:line="240" w:lineRule="auto"/>
      </w:pPr>
      <w:r>
        <w:separator/>
      </w:r>
    </w:p>
  </w:endnote>
  <w:endnote w:type="continuationSeparator" w:id="0">
    <w:p w:rsidR="00D95E17" w:rsidRDefault="00D9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0F13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D95E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0F13D3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10459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D95E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E17" w:rsidRDefault="00D95E17">
      <w:pPr>
        <w:spacing w:after="0" w:line="240" w:lineRule="auto"/>
      </w:pPr>
      <w:r>
        <w:separator/>
      </w:r>
    </w:p>
  </w:footnote>
  <w:footnote w:type="continuationSeparator" w:id="0">
    <w:p w:rsidR="00D95E17" w:rsidRDefault="00D9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D95E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D95E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0F13D3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3BC1B2EB" wp14:editId="10F9A6FC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0F13D3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0F13D3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D95E17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42"/>
    <w:multiLevelType w:val="hybridMultilevel"/>
    <w:tmpl w:val="7B32A2E6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0"/>
    <w:multiLevelType w:val="hybridMultilevel"/>
    <w:tmpl w:val="7D84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06A2"/>
    <w:multiLevelType w:val="hybridMultilevel"/>
    <w:tmpl w:val="D826E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46802"/>
    <w:multiLevelType w:val="hybridMultilevel"/>
    <w:tmpl w:val="D4FC3E4A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22180"/>
    <w:multiLevelType w:val="hybridMultilevel"/>
    <w:tmpl w:val="C150B0C2"/>
    <w:lvl w:ilvl="0" w:tplc="71347814">
      <w:start w:val="1"/>
      <w:numFmt w:val="decimal"/>
      <w:lvlText w:val="%1)"/>
      <w:lvlJc w:val="left"/>
      <w:pPr>
        <w:ind w:left="163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C8F0F8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DE26FF1C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7B46A938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57FAACD8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82C41350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20A49DAE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AFBE919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DEDE8820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5" w15:restartNumberingAfterBreak="0">
    <w:nsid w:val="233F5D9A"/>
    <w:multiLevelType w:val="hybridMultilevel"/>
    <w:tmpl w:val="37EE2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27C4"/>
    <w:multiLevelType w:val="hybridMultilevel"/>
    <w:tmpl w:val="326CC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23510"/>
    <w:multiLevelType w:val="hybridMultilevel"/>
    <w:tmpl w:val="096A9BDC"/>
    <w:lvl w:ilvl="0" w:tplc="CA8CE02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A470B"/>
    <w:multiLevelType w:val="multilevel"/>
    <w:tmpl w:val="716CA0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656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9" w15:restartNumberingAfterBreak="0">
    <w:nsid w:val="39842A60"/>
    <w:multiLevelType w:val="hybridMultilevel"/>
    <w:tmpl w:val="A394E3FC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23FA7"/>
    <w:multiLevelType w:val="hybridMultilevel"/>
    <w:tmpl w:val="3E467584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92C82"/>
    <w:multiLevelType w:val="hybridMultilevel"/>
    <w:tmpl w:val="E794A41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300E"/>
    <w:multiLevelType w:val="hybridMultilevel"/>
    <w:tmpl w:val="653ADF2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C1E50"/>
    <w:multiLevelType w:val="hybridMultilevel"/>
    <w:tmpl w:val="19E6E2F4"/>
    <w:lvl w:ilvl="0" w:tplc="31C2477E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8AFA02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A7AE281E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5B2052B6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AB22D3F6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073606E6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EE9A12C6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72CC76FC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1926160A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4" w15:restartNumberingAfterBreak="0">
    <w:nsid w:val="596E0C89"/>
    <w:multiLevelType w:val="hybridMultilevel"/>
    <w:tmpl w:val="3F6A3E72"/>
    <w:lvl w:ilvl="0" w:tplc="F46674B8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81C00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B0D438F8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F23EC1FA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16D6780E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38765E8A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5CF6A7BC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8B68A10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3370A74C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5" w15:restartNumberingAfterBreak="0">
    <w:nsid w:val="5AE726EC"/>
    <w:multiLevelType w:val="hybridMultilevel"/>
    <w:tmpl w:val="F1922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44D63"/>
    <w:multiLevelType w:val="hybridMultilevel"/>
    <w:tmpl w:val="3FE81CA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603E4"/>
    <w:multiLevelType w:val="hybridMultilevel"/>
    <w:tmpl w:val="DF44C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6"/>
  </w:num>
  <w:num w:numId="5">
    <w:abstractNumId w:val="12"/>
  </w:num>
  <w:num w:numId="6">
    <w:abstractNumId w:val="9"/>
  </w:num>
  <w:num w:numId="7">
    <w:abstractNumId w:val="17"/>
  </w:num>
  <w:num w:numId="8">
    <w:abstractNumId w:val="10"/>
  </w:num>
  <w:num w:numId="9">
    <w:abstractNumId w:val="4"/>
  </w:num>
  <w:num w:numId="10">
    <w:abstractNumId w:val="14"/>
  </w:num>
  <w:num w:numId="11">
    <w:abstractNumId w:val="13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  <w:num w:numId="16">
    <w:abstractNumId w:val="3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2B"/>
    <w:rsid w:val="000F13D3"/>
    <w:rsid w:val="0014572B"/>
    <w:rsid w:val="001D4198"/>
    <w:rsid w:val="007F5247"/>
    <w:rsid w:val="00BF1169"/>
    <w:rsid w:val="00D95E17"/>
    <w:rsid w:val="00E1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1FB00-FA43-48F5-A4EB-B2240137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5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572B"/>
  </w:style>
  <w:style w:type="paragraph" w:styleId="Stopka">
    <w:name w:val="footer"/>
    <w:basedOn w:val="Normalny"/>
    <w:link w:val="StopkaZnak"/>
    <w:uiPriority w:val="99"/>
    <w:semiHidden/>
    <w:unhideWhenUsed/>
    <w:rsid w:val="00145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572B"/>
  </w:style>
  <w:style w:type="paragraph" w:styleId="Adreszwrotnynakopercie">
    <w:name w:val="envelope return"/>
    <w:basedOn w:val="Normalny"/>
    <w:link w:val="AdreszwrotnynakopercieZnak"/>
    <w:rsid w:val="0014572B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14572B"/>
  </w:style>
  <w:style w:type="paragraph" w:customStyle="1" w:styleId="SNAGWEK">
    <w:name w:val="S_NAGŁÓWEK"/>
    <w:basedOn w:val="Adreszwrotnynakopercie"/>
    <w:link w:val="SNAGWEKZnak"/>
    <w:qFormat/>
    <w:rsid w:val="0014572B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14572B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14572B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14572B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14572B"/>
    <w:rPr>
      <w:rFonts w:ascii="Tahoma" w:eastAsia="Times New Roman" w:hAnsi="Tahoma" w:cs="Tahoma"/>
      <w:spacing w:val="-5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57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13D3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kamienna-gor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kamiennagora" TargetMode="External"/><Relationship Id="rId12" Type="http://schemas.openxmlformats.org/officeDocument/2006/relationships/hyperlink" Target="mailto:iod@kamienna-gora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kamienna-gor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p_kamiennagor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kamiennagora%20do%20dnia%2007.12.202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1570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3</cp:revision>
  <cp:lastPrinted>2023-11-30T09:03:00Z</cp:lastPrinted>
  <dcterms:created xsi:type="dcterms:W3CDTF">2023-11-30T08:33:00Z</dcterms:created>
  <dcterms:modified xsi:type="dcterms:W3CDTF">2023-11-30T09:06:00Z</dcterms:modified>
</cp:coreProperties>
</file>