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50C" w:rsidRDefault="00CF050C" w:rsidP="00874385">
      <w:pPr>
        <w:widowControl w:val="0"/>
        <w:suppressAutoHyphens/>
        <w:spacing w:after="0" w:line="240" w:lineRule="auto"/>
        <w:jc w:val="right"/>
        <w:rPr>
          <w:rFonts w:ascii="Times New Roman" w:eastAsia="Times New Roman" w:hAnsi="Times New Roman" w:cs="Times New Roman"/>
          <w:sz w:val="24"/>
          <w:szCs w:val="20"/>
          <w:lang w:eastAsia="pl-PL"/>
        </w:rPr>
      </w:pPr>
    </w:p>
    <w:p w:rsidR="00874385" w:rsidRPr="0073481E" w:rsidRDefault="00874385" w:rsidP="00874385">
      <w:pPr>
        <w:widowControl w:val="0"/>
        <w:suppressAutoHyphens/>
        <w:spacing w:after="0" w:line="240" w:lineRule="auto"/>
        <w:jc w:val="right"/>
        <w:rPr>
          <w:rFonts w:ascii="Times New Roman" w:eastAsia="Times New Roman" w:hAnsi="Times New Roman" w:cs="Times New Roman"/>
          <w:color w:val="FF6600"/>
          <w:sz w:val="24"/>
          <w:szCs w:val="20"/>
          <w:lang w:eastAsia="pl-PL"/>
        </w:rPr>
      </w:pPr>
      <w:r w:rsidRPr="0073481E">
        <w:rPr>
          <w:rFonts w:ascii="Times New Roman" w:eastAsia="Times New Roman" w:hAnsi="Times New Roman" w:cs="Times New Roman"/>
          <w:sz w:val="24"/>
          <w:szCs w:val="20"/>
          <w:lang w:eastAsia="pl-PL"/>
        </w:rPr>
        <w:t xml:space="preserve">         Radzyń Chełmiński,  </w:t>
      </w:r>
      <w:r w:rsidR="00BF50D0" w:rsidRPr="0073481E">
        <w:rPr>
          <w:rFonts w:ascii="Times New Roman" w:eastAsia="Times New Roman" w:hAnsi="Times New Roman" w:cs="Times New Roman"/>
          <w:sz w:val="24"/>
          <w:szCs w:val="20"/>
          <w:lang w:eastAsia="pl-PL"/>
        </w:rPr>
        <w:t xml:space="preserve">dn. </w:t>
      </w:r>
      <w:r w:rsidR="003F3B85">
        <w:rPr>
          <w:rFonts w:ascii="Times New Roman" w:eastAsia="Times New Roman" w:hAnsi="Times New Roman" w:cs="Times New Roman"/>
          <w:sz w:val="24"/>
          <w:szCs w:val="20"/>
          <w:lang w:eastAsia="pl-PL"/>
        </w:rPr>
        <w:t>15</w:t>
      </w:r>
      <w:r w:rsidR="00AB2E2A">
        <w:rPr>
          <w:rFonts w:ascii="Times New Roman" w:eastAsia="Times New Roman" w:hAnsi="Times New Roman" w:cs="Times New Roman"/>
          <w:sz w:val="24"/>
          <w:szCs w:val="20"/>
          <w:lang w:eastAsia="pl-PL"/>
        </w:rPr>
        <w:t>.</w:t>
      </w:r>
      <w:r w:rsidR="00C2771F">
        <w:rPr>
          <w:rFonts w:ascii="Times New Roman" w:eastAsia="Times New Roman" w:hAnsi="Times New Roman" w:cs="Times New Roman"/>
          <w:sz w:val="24"/>
          <w:szCs w:val="20"/>
          <w:lang w:eastAsia="pl-PL"/>
        </w:rPr>
        <w:t>1</w:t>
      </w:r>
      <w:r w:rsidR="003F3B85">
        <w:rPr>
          <w:rFonts w:ascii="Times New Roman" w:eastAsia="Times New Roman" w:hAnsi="Times New Roman" w:cs="Times New Roman"/>
          <w:sz w:val="24"/>
          <w:szCs w:val="20"/>
          <w:lang w:eastAsia="pl-PL"/>
        </w:rPr>
        <w:t>1</w:t>
      </w:r>
      <w:r w:rsidR="00AB2E2A">
        <w:rPr>
          <w:rFonts w:ascii="Times New Roman" w:eastAsia="Times New Roman" w:hAnsi="Times New Roman" w:cs="Times New Roman"/>
          <w:sz w:val="24"/>
          <w:szCs w:val="20"/>
          <w:lang w:eastAsia="pl-PL"/>
        </w:rPr>
        <w:t>.</w:t>
      </w:r>
      <w:r w:rsidR="006454D2" w:rsidRPr="0073481E">
        <w:rPr>
          <w:rFonts w:ascii="Times New Roman" w:eastAsia="Times New Roman" w:hAnsi="Times New Roman" w:cs="Times New Roman"/>
          <w:sz w:val="24"/>
          <w:szCs w:val="20"/>
          <w:lang w:eastAsia="pl-PL"/>
        </w:rPr>
        <w:t>20</w:t>
      </w:r>
      <w:r w:rsidR="00A24B80">
        <w:rPr>
          <w:rFonts w:ascii="Times New Roman" w:eastAsia="Times New Roman" w:hAnsi="Times New Roman" w:cs="Times New Roman"/>
          <w:sz w:val="24"/>
          <w:szCs w:val="20"/>
          <w:lang w:eastAsia="pl-PL"/>
        </w:rPr>
        <w:t>2</w:t>
      </w:r>
      <w:r w:rsidR="00965A1B">
        <w:rPr>
          <w:rFonts w:ascii="Times New Roman" w:eastAsia="Times New Roman" w:hAnsi="Times New Roman" w:cs="Times New Roman"/>
          <w:sz w:val="24"/>
          <w:szCs w:val="20"/>
          <w:lang w:eastAsia="pl-PL"/>
        </w:rPr>
        <w:t>3</w:t>
      </w:r>
      <w:r w:rsidRPr="0073481E">
        <w:rPr>
          <w:rFonts w:ascii="Times New Roman" w:eastAsia="Times New Roman" w:hAnsi="Times New Roman" w:cs="Times New Roman"/>
          <w:sz w:val="24"/>
          <w:szCs w:val="20"/>
          <w:lang w:eastAsia="pl-PL"/>
        </w:rPr>
        <w:t xml:space="preserve"> r. </w:t>
      </w:r>
    </w:p>
    <w:p w:rsidR="002A356E" w:rsidRPr="00007AF2" w:rsidRDefault="002A356E" w:rsidP="002A356E">
      <w:pPr>
        <w:spacing w:after="0" w:line="270" w:lineRule="auto"/>
        <w:ind w:left="2986" w:right="3045" w:hanging="2986"/>
        <w:rPr>
          <w:rFonts w:ascii="Times New Roman" w:eastAsia="Times New Roman" w:hAnsi="Times New Roman" w:cs="Times New Roman"/>
          <w:color w:val="000000"/>
        </w:rPr>
      </w:pPr>
      <w:r w:rsidRPr="00007AF2">
        <w:rPr>
          <w:rFonts w:ascii="Times New Roman" w:eastAsia="Times New Roman" w:hAnsi="Times New Roman" w:cs="Times New Roman"/>
          <w:color w:val="000000"/>
          <w:sz w:val="24"/>
        </w:rPr>
        <w:t>znak postępowania: KD.271.</w:t>
      </w:r>
      <w:r w:rsidR="00965A1B">
        <w:rPr>
          <w:rFonts w:ascii="Times New Roman" w:eastAsia="Times New Roman" w:hAnsi="Times New Roman" w:cs="Times New Roman"/>
          <w:color w:val="000000"/>
          <w:sz w:val="24"/>
        </w:rPr>
        <w:t>1</w:t>
      </w:r>
      <w:r w:rsidR="003F3B85">
        <w:rPr>
          <w:rFonts w:ascii="Times New Roman" w:eastAsia="Times New Roman" w:hAnsi="Times New Roman" w:cs="Times New Roman"/>
          <w:color w:val="000000"/>
          <w:sz w:val="24"/>
        </w:rPr>
        <w:t>4</w:t>
      </w:r>
      <w:r w:rsidRPr="00007AF2">
        <w:rPr>
          <w:rFonts w:ascii="Times New Roman" w:eastAsia="Times New Roman" w:hAnsi="Times New Roman" w:cs="Times New Roman"/>
          <w:color w:val="000000"/>
          <w:sz w:val="24"/>
        </w:rPr>
        <w:t>.202</w:t>
      </w:r>
      <w:r w:rsidR="00965A1B">
        <w:rPr>
          <w:rFonts w:ascii="Times New Roman" w:eastAsia="Times New Roman" w:hAnsi="Times New Roman" w:cs="Times New Roman"/>
          <w:color w:val="000000"/>
          <w:sz w:val="24"/>
        </w:rPr>
        <w:t>3</w:t>
      </w:r>
      <w:r w:rsidRPr="00007AF2">
        <w:rPr>
          <w:rFonts w:ascii="Times New Roman" w:eastAsia="Times New Roman" w:hAnsi="Times New Roman" w:cs="Times New Roman"/>
          <w:color w:val="000000"/>
          <w:sz w:val="24"/>
        </w:rPr>
        <w:t xml:space="preserve"> </w:t>
      </w:r>
    </w:p>
    <w:p w:rsidR="00874385" w:rsidRPr="00874385" w:rsidRDefault="00874385" w:rsidP="00874385">
      <w:pPr>
        <w:widowControl w:val="0"/>
        <w:suppressAutoHyphens/>
        <w:spacing w:after="0" w:line="240" w:lineRule="auto"/>
        <w:rPr>
          <w:rFonts w:ascii="Tahoma" w:eastAsia="Times New Roman" w:hAnsi="Tahoma" w:cs="Tahoma"/>
          <w:color w:val="FF6600"/>
          <w:sz w:val="24"/>
          <w:szCs w:val="20"/>
          <w:lang w:eastAsia="pl-PL"/>
        </w:rPr>
      </w:pPr>
    </w:p>
    <w:p w:rsidR="00874385" w:rsidRPr="00874385" w:rsidRDefault="00874385" w:rsidP="00874385">
      <w:pPr>
        <w:widowControl w:val="0"/>
        <w:suppressAutoHyphens/>
        <w:spacing w:after="0" w:line="240" w:lineRule="auto"/>
        <w:rPr>
          <w:rFonts w:ascii="Tahoma" w:eastAsia="Times New Roman" w:hAnsi="Tahoma" w:cs="Tahoma"/>
          <w:sz w:val="24"/>
          <w:szCs w:val="20"/>
          <w:lang w:eastAsia="pl-PL"/>
        </w:rPr>
      </w:pPr>
      <w:r w:rsidRPr="00874385">
        <w:rPr>
          <w:rFonts w:ascii="Tahoma" w:eastAsia="Times New Roman" w:hAnsi="Tahoma" w:cs="Tahoma"/>
          <w:sz w:val="24"/>
          <w:szCs w:val="20"/>
          <w:lang w:eastAsia="pl-PL"/>
        </w:rPr>
        <w:t xml:space="preserve">    </w:t>
      </w:r>
    </w:p>
    <w:p w:rsidR="00874385" w:rsidRPr="00874385" w:rsidRDefault="00874385" w:rsidP="00874385">
      <w:pPr>
        <w:widowControl w:val="0"/>
        <w:suppressAutoHyphens/>
        <w:spacing w:after="0" w:line="240" w:lineRule="auto"/>
        <w:jc w:val="right"/>
        <w:rPr>
          <w:rFonts w:ascii="Tahoma" w:eastAsia="Times New Roman" w:hAnsi="Tahoma" w:cs="Tahoma"/>
          <w:sz w:val="24"/>
          <w:szCs w:val="20"/>
          <w:lang w:eastAsia="pl-PL"/>
        </w:rPr>
      </w:pPr>
    </w:p>
    <w:p w:rsidR="00874385" w:rsidRPr="00874385" w:rsidRDefault="00874385" w:rsidP="00874385">
      <w:pPr>
        <w:widowControl w:val="0"/>
        <w:suppressAutoHyphens/>
        <w:spacing w:after="0" w:line="240" w:lineRule="auto"/>
        <w:jc w:val="right"/>
        <w:rPr>
          <w:rFonts w:ascii="Tahoma" w:eastAsia="Times New Roman" w:hAnsi="Tahoma" w:cs="Tahoma"/>
          <w:sz w:val="24"/>
          <w:szCs w:val="20"/>
          <w:lang w:eastAsia="pl-PL"/>
        </w:rPr>
      </w:pPr>
    </w:p>
    <w:p w:rsidR="00874385" w:rsidRPr="00874385" w:rsidRDefault="00874385" w:rsidP="00874385">
      <w:pPr>
        <w:widowControl w:val="0"/>
        <w:suppressAutoHyphens/>
        <w:spacing w:after="0" w:line="240" w:lineRule="auto"/>
        <w:jc w:val="right"/>
        <w:rPr>
          <w:rFonts w:ascii="Tahoma" w:eastAsia="Times New Roman" w:hAnsi="Tahoma" w:cs="Tahoma"/>
          <w:sz w:val="24"/>
          <w:szCs w:val="20"/>
          <w:lang w:eastAsia="pl-PL"/>
        </w:rPr>
      </w:pPr>
    </w:p>
    <w:p w:rsidR="00874385" w:rsidRPr="00874385" w:rsidRDefault="00874385" w:rsidP="00874385">
      <w:pPr>
        <w:widowControl w:val="0"/>
        <w:suppressAutoHyphens/>
        <w:spacing w:after="0" w:line="360" w:lineRule="auto"/>
        <w:jc w:val="center"/>
        <w:rPr>
          <w:rFonts w:ascii="Tahoma" w:eastAsia="Times New Roman" w:hAnsi="Tahoma" w:cs="Tahoma"/>
          <w:b/>
          <w:bCs/>
          <w:sz w:val="24"/>
          <w:szCs w:val="20"/>
          <w:lang w:eastAsia="pl-PL"/>
        </w:rPr>
      </w:pPr>
    </w:p>
    <w:p w:rsidR="00874385" w:rsidRPr="0073481E" w:rsidRDefault="00874385" w:rsidP="00C14F8F">
      <w:pPr>
        <w:widowControl w:val="0"/>
        <w:suppressAutoHyphens/>
        <w:spacing w:after="0" w:line="360" w:lineRule="auto"/>
        <w:ind w:left="708" w:firstLine="708"/>
        <w:rPr>
          <w:rFonts w:ascii="Times New Roman" w:eastAsia="Times New Roman" w:hAnsi="Times New Roman" w:cs="Times New Roman"/>
          <w:b/>
          <w:bCs/>
          <w:sz w:val="32"/>
          <w:szCs w:val="32"/>
          <w:lang w:eastAsia="pl-PL"/>
        </w:rPr>
      </w:pPr>
      <w:r w:rsidRPr="0073481E">
        <w:rPr>
          <w:rFonts w:ascii="Times New Roman" w:eastAsia="Times New Roman" w:hAnsi="Times New Roman" w:cs="Times New Roman"/>
          <w:b/>
          <w:bCs/>
          <w:sz w:val="32"/>
          <w:szCs w:val="32"/>
          <w:lang w:eastAsia="pl-PL"/>
        </w:rPr>
        <w:t>SPECYFIKACJA</w:t>
      </w:r>
      <w:r w:rsidR="00C14F8F">
        <w:rPr>
          <w:rFonts w:ascii="Times New Roman" w:eastAsia="Times New Roman" w:hAnsi="Times New Roman" w:cs="Times New Roman"/>
          <w:b/>
          <w:bCs/>
          <w:sz w:val="32"/>
          <w:szCs w:val="32"/>
          <w:lang w:eastAsia="pl-PL"/>
        </w:rPr>
        <w:t xml:space="preserve"> </w:t>
      </w:r>
      <w:r w:rsidRPr="0073481E">
        <w:rPr>
          <w:rFonts w:ascii="Times New Roman" w:eastAsia="Times New Roman" w:hAnsi="Times New Roman" w:cs="Times New Roman"/>
          <w:b/>
          <w:bCs/>
          <w:sz w:val="32"/>
          <w:szCs w:val="32"/>
          <w:lang w:eastAsia="pl-PL"/>
        </w:rPr>
        <w:t xml:space="preserve"> WARUNKÓW </w:t>
      </w:r>
      <w:r w:rsidR="00C14F8F">
        <w:rPr>
          <w:rFonts w:ascii="Times New Roman" w:eastAsia="Times New Roman" w:hAnsi="Times New Roman" w:cs="Times New Roman"/>
          <w:b/>
          <w:bCs/>
          <w:sz w:val="32"/>
          <w:szCs w:val="32"/>
          <w:lang w:eastAsia="pl-PL"/>
        </w:rPr>
        <w:t xml:space="preserve"> </w:t>
      </w:r>
      <w:r w:rsidRPr="0073481E">
        <w:rPr>
          <w:rFonts w:ascii="Times New Roman" w:eastAsia="Times New Roman" w:hAnsi="Times New Roman" w:cs="Times New Roman"/>
          <w:b/>
          <w:bCs/>
          <w:sz w:val="32"/>
          <w:szCs w:val="32"/>
          <w:lang w:eastAsia="pl-PL"/>
        </w:rPr>
        <w:t>ZAMÓWIENIA</w:t>
      </w:r>
    </w:p>
    <w:p w:rsidR="00C14F8F" w:rsidRPr="00007AF2" w:rsidRDefault="00C14F8F" w:rsidP="00C14F8F">
      <w:pPr>
        <w:spacing w:after="0" w:line="259" w:lineRule="auto"/>
        <w:ind w:left="10" w:right="58" w:hanging="10"/>
        <w:jc w:val="center"/>
        <w:rPr>
          <w:rFonts w:ascii="Times New Roman" w:eastAsia="Times New Roman" w:hAnsi="Times New Roman" w:cs="Times New Roman"/>
          <w:color w:val="000000"/>
        </w:rPr>
      </w:pPr>
      <w:r w:rsidRPr="00007AF2">
        <w:rPr>
          <w:rFonts w:ascii="Times New Roman" w:eastAsia="Times New Roman" w:hAnsi="Times New Roman" w:cs="Times New Roman"/>
          <w:b/>
          <w:color w:val="000000"/>
          <w:sz w:val="32"/>
        </w:rPr>
        <w:t xml:space="preserve">- dalej zwana SWZ </w:t>
      </w:r>
    </w:p>
    <w:p w:rsidR="00C14F8F" w:rsidRPr="00007AF2" w:rsidRDefault="00C14F8F" w:rsidP="00C14F8F">
      <w:pPr>
        <w:spacing w:after="0" w:line="259" w:lineRule="auto"/>
        <w:ind w:left="22"/>
        <w:jc w:val="center"/>
        <w:rPr>
          <w:rFonts w:ascii="Times New Roman" w:eastAsia="Times New Roman" w:hAnsi="Times New Roman" w:cs="Times New Roman"/>
          <w:color w:val="000000"/>
        </w:rPr>
      </w:pPr>
      <w:r w:rsidRPr="00007AF2">
        <w:rPr>
          <w:rFonts w:ascii="Times New Roman" w:eastAsia="Times New Roman" w:hAnsi="Times New Roman" w:cs="Times New Roman"/>
          <w:b/>
          <w:color w:val="000000"/>
          <w:sz w:val="32"/>
        </w:rPr>
        <w:t xml:space="preserve"> </w:t>
      </w:r>
    </w:p>
    <w:p w:rsidR="00C14F8F" w:rsidRPr="00007AF2" w:rsidRDefault="00C14F8F" w:rsidP="00C14F8F">
      <w:pPr>
        <w:spacing w:after="0" w:line="259" w:lineRule="auto"/>
        <w:ind w:left="22"/>
        <w:jc w:val="center"/>
        <w:rPr>
          <w:rFonts w:ascii="Times New Roman" w:eastAsia="Times New Roman" w:hAnsi="Times New Roman" w:cs="Times New Roman"/>
          <w:color w:val="000000"/>
        </w:rPr>
      </w:pPr>
      <w:r w:rsidRPr="00007AF2">
        <w:rPr>
          <w:rFonts w:ascii="Times New Roman" w:eastAsia="Times New Roman" w:hAnsi="Times New Roman" w:cs="Times New Roman"/>
          <w:b/>
          <w:color w:val="000000"/>
          <w:sz w:val="32"/>
        </w:rPr>
        <w:t xml:space="preserve"> </w:t>
      </w:r>
    </w:p>
    <w:p w:rsidR="00C14F8F" w:rsidRPr="00007AF2" w:rsidRDefault="00C14F8F" w:rsidP="00C14F8F">
      <w:pPr>
        <w:spacing w:after="0" w:line="259"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C14F8F" w:rsidRPr="00007AF2" w:rsidRDefault="00C14F8F" w:rsidP="00C14F8F">
      <w:pPr>
        <w:spacing w:after="12" w:line="259" w:lineRule="auto"/>
        <w:ind w:right="2"/>
        <w:jc w:val="center"/>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965A1B" w:rsidRPr="00965A1B" w:rsidRDefault="00965A1B" w:rsidP="00965A1B">
      <w:pPr>
        <w:spacing w:after="0" w:line="259" w:lineRule="auto"/>
        <w:ind w:right="2"/>
        <w:jc w:val="center"/>
        <w:rPr>
          <w:rFonts w:ascii="Times New Roman" w:eastAsia="Times New Roman" w:hAnsi="Times New Roman" w:cs="Times New Roman"/>
          <w:color w:val="000000"/>
        </w:rPr>
      </w:pPr>
      <w:r w:rsidRPr="00965A1B">
        <w:rPr>
          <w:rFonts w:ascii="Times New Roman" w:eastAsia="Times New Roman" w:hAnsi="Times New Roman" w:cs="Times New Roman"/>
          <w:color w:val="000000"/>
        </w:rPr>
        <w:t xml:space="preserve">Postępowanie o udzielenie zamówienia publicznego – dalej zwane „postępowaniem” – jest prowadzone w trybie art. 275 pkt 1 ustawy z dnia 11 września 2019 r. – Prawo zamówień publicznych </w:t>
      </w:r>
    </w:p>
    <w:p w:rsidR="00965A1B" w:rsidRPr="00965A1B" w:rsidRDefault="00965A1B" w:rsidP="00965A1B">
      <w:pPr>
        <w:spacing w:after="0" w:line="259" w:lineRule="auto"/>
        <w:ind w:right="2"/>
        <w:jc w:val="center"/>
        <w:rPr>
          <w:rFonts w:ascii="Times New Roman" w:eastAsia="Times New Roman" w:hAnsi="Times New Roman" w:cs="Times New Roman"/>
          <w:color w:val="000000"/>
        </w:rPr>
      </w:pPr>
      <w:r w:rsidRPr="00965A1B">
        <w:rPr>
          <w:rFonts w:ascii="Times New Roman" w:eastAsia="Times New Roman" w:hAnsi="Times New Roman" w:cs="Times New Roman"/>
          <w:color w:val="000000"/>
        </w:rPr>
        <w:t>(Dz. U. z 202</w:t>
      </w:r>
      <w:r w:rsidR="00C2771F">
        <w:rPr>
          <w:rFonts w:ascii="Times New Roman" w:eastAsia="Times New Roman" w:hAnsi="Times New Roman" w:cs="Times New Roman"/>
          <w:color w:val="000000"/>
        </w:rPr>
        <w:t>3</w:t>
      </w:r>
      <w:r w:rsidRPr="00965A1B">
        <w:rPr>
          <w:rFonts w:ascii="Times New Roman" w:eastAsia="Times New Roman" w:hAnsi="Times New Roman" w:cs="Times New Roman"/>
          <w:color w:val="000000"/>
        </w:rPr>
        <w:t xml:space="preserve"> r. poz. 1</w:t>
      </w:r>
      <w:r w:rsidR="00C2771F">
        <w:rPr>
          <w:rFonts w:ascii="Times New Roman" w:eastAsia="Times New Roman" w:hAnsi="Times New Roman" w:cs="Times New Roman"/>
          <w:color w:val="000000"/>
        </w:rPr>
        <w:t>605</w:t>
      </w:r>
      <w:r w:rsidRPr="00965A1B">
        <w:rPr>
          <w:rFonts w:ascii="Times New Roman" w:eastAsia="Times New Roman" w:hAnsi="Times New Roman" w:cs="Times New Roman"/>
          <w:color w:val="000000"/>
        </w:rPr>
        <w:t xml:space="preserve"> ze zm.) – dalej zwanej “ustawą </w:t>
      </w:r>
      <w:proofErr w:type="spellStart"/>
      <w:r w:rsidRPr="00965A1B">
        <w:rPr>
          <w:rFonts w:ascii="Times New Roman" w:eastAsia="Times New Roman" w:hAnsi="Times New Roman" w:cs="Times New Roman"/>
          <w:color w:val="000000"/>
        </w:rPr>
        <w:t>Pzp</w:t>
      </w:r>
      <w:proofErr w:type="spellEnd"/>
      <w:r w:rsidRPr="00965A1B">
        <w:rPr>
          <w:rFonts w:ascii="Times New Roman" w:eastAsia="Times New Roman" w:hAnsi="Times New Roman" w:cs="Times New Roman"/>
          <w:color w:val="000000"/>
        </w:rPr>
        <w:t xml:space="preserve">”, </w:t>
      </w:r>
    </w:p>
    <w:p w:rsidR="00CB29A8" w:rsidRPr="00007AF2" w:rsidRDefault="00965A1B" w:rsidP="00965A1B">
      <w:pPr>
        <w:spacing w:after="0" w:line="259" w:lineRule="auto"/>
        <w:ind w:right="2"/>
        <w:jc w:val="center"/>
        <w:rPr>
          <w:rFonts w:ascii="Times New Roman" w:eastAsia="Times New Roman" w:hAnsi="Times New Roman" w:cs="Times New Roman"/>
          <w:color w:val="000000"/>
        </w:rPr>
      </w:pPr>
      <w:r w:rsidRPr="00965A1B">
        <w:rPr>
          <w:rFonts w:ascii="Times New Roman" w:eastAsia="Times New Roman" w:hAnsi="Times New Roman" w:cs="Times New Roman"/>
          <w:color w:val="000000"/>
        </w:rPr>
        <w:t xml:space="preserve">którego przedmiotem są roboty budowlane </w:t>
      </w:r>
      <w:proofErr w:type="spellStart"/>
      <w:r w:rsidRPr="00965A1B">
        <w:rPr>
          <w:rFonts w:ascii="Times New Roman" w:eastAsia="Times New Roman" w:hAnsi="Times New Roman" w:cs="Times New Roman"/>
          <w:color w:val="000000"/>
        </w:rPr>
        <w:t>pn</w:t>
      </w:r>
      <w:proofErr w:type="spellEnd"/>
      <w:r w:rsidRPr="00965A1B">
        <w:rPr>
          <w:rFonts w:ascii="Times New Roman" w:eastAsia="Times New Roman" w:hAnsi="Times New Roman" w:cs="Times New Roman"/>
          <w:color w:val="000000"/>
        </w:rPr>
        <w:t>:</w:t>
      </w:r>
    </w:p>
    <w:p w:rsidR="00705C3E" w:rsidRPr="00007AF2" w:rsidRDefault="00705C3E" w:rsidP="00CB29A8">
      <w:pPr>
        <w:spacing w:after="0" w:line="259" w:lineRule="auto"/>
        <w:ind w:right="2"/>
        <w:jc w:val="center"/>
        <w:rPr>
          <w:rFonts w:ascii="Times New Roman" w:eastAsia="Times New Roman" w:hAnsi="Times New Roman" w:cs="Times New Roman"/>
          <w:color w:val="000000"/>
        </w:rPr>
      </w:pPr>
    </w:p>
    <w:p w:rsidR="00705C3E" w:rsidRPr="00007AF2" w:rsidRDefault="00705C3E" w:rsidP="00CB29A8">
      <w:pPr>
        <w:spacing w:after="0" w:line="259" w:lineRule="auto"/>
        <w:ind w:right="2"/>
        <w:jc w:val="center"/>
        <w:rPr>
          <w:rFonts w:ascii="Times New Roman" w:eastAsia="Times New Roman" w:hAnsi="Times New Roman" w:cs="Times New Roman"/>
          <w:color w:val="000000"/>
        </w:rPr>
      </w:pPr>
    </w:p>
    <w:p w:rsidR="00A72064" w:rsidRPr="00007AF2" w:rsidRDefault="00A72064" w:rsidP="00A72064">
      <w:pPr>
        <w:spacing w:after="0" w:line="240" w:lineRule="auto"/>
        <w:ind w:left="11" w:right="57" w:hanging="11"/>
        <w:jc w:val="both"/>
        <w:rPr>
          <w:rFonts w:ascii="Times New Roman" w:eastAsia="Times New Roman" w:hAnsi="Times New Roman" w:cs="Times New Roman"/>
          <w:b/>
          <w:sz w:val="28"/>
          <w:szCs w:val="28"/>
        </w:rPr>
      </w:pPr>
    </w:p>
    <w:p w:rsidR="00A72064" w:rsidRPr="00007AF2" w:rsidRDefault="00A72064" w:rsidP="00A72064">
      <w:pPr>
        <w:spacing w:after="0" w:line="240" w:lineRule="auto"/>
        <w:ind w:left="11" w:right="57" w:hanging="11"/>
        <w:jc w:val="both"/>
        <w:rPr>
          <w:rFonts w:ascii="Times New Roman" w:eastAsia="Times New Roman" w:hAnsi="Times New Roman" w:cs="Times New Roman"/>
          <w:b/>
          <w:sz w:val="28"/>
          <w:szCs w:val="28"/>
        </w:rPr>
      </w:pPr>
    </w:p>
    <w:p w:rsidR="00965A1B" w:rsidRDefault="00C14F8F" w:rsidP="00965A1B">
      <w:pPr>
        <w:spacing w:after="0" w:line="240" w:lineRule="auto"/>
        <w:ind w:left="708" w:right="57"/>
        <w:jc w:val="center"/>
        <w:rPr>
          <w:rFonts w:ascii="Times New Roman" w:eastAsia="Times New Roman" w:hAnsi="Times New Roman" w:cs="Times New Roman"/>
          <w:b/>
          <w:bCs/>
          <w:sz w:val="28"/>
          <w:szCs w:val="28"/>
        </w:rPr>
      </w:pPr>
      <w:r w:rsidRPr="006D0756">
        <w:rPr>
          <w:rFonts w:ascii="Times New Roman" w:eastAsia="Times New Roman" w:hAnsi="Times New Roman" w:cs="Times New Roman"/>
          <w:b/>
          <w:sz w:val="28"/>
          <w:szCs w:val="28"/>
        </w:rPr>
        <w:t>„</w:t>
      </w:r>
      <w:r w:rsidR="00C2771F" w:rsidRPr="00C2771F">
        <w:rPr>
          <w:rFonts w:ascii="Times New Roman" w:eastAsia="Times New Roman" w:hAnsi="Times New Roman" w:cs="Times New Roman"/>
          <w:b/>
          <w:bCs/>
          <w:sz w:val="28"/>
          <w:szCs w:val="28"/>
        </w:rPr>
        <w:t>Remont drogi gminnej nr 041625C w miejscowości Zielnowo</w:t>
      </w:r>
      <w:r w:rsidRPr="006D0756">
        <w:rPr>
          <w:rFonts w:ascii="Times New Roman" w:eastAsia="Times New Roman" w:hAnsi="Times New Roman" w:cs="Times New Roman"/>
          <w:b/>
          <w:bCs/>
          <w:sz w:val="28"/>
          <w:szCs w:val="28"/>
        </w:rPr>
        <w:t>”</w:t>
      </w:r>
    </w:p>
    <w:p w:rsidR="00F053F3" w:rsidRPr="006D0756" w:rsidRDefault="00FB5233" w:rsidP="00D54AB7">
      <w:pPr>
        <w:spacing w:after="0" w:line="240" w:lineRule="auto"/>
        <w:ind w:left="708" w:right="57"/>
        <w:jc w:val="both"/>
        <w:rPr>
          <w:rFonts w:ascii="Times New Roman" w:eastAsia="Times New Roman" w:hAnsi="Times New Roman" w:cs="Times New Roman"/>
          <w:bCs/>
          <w:sz w:val="28"/>
          <w:szCs w:val="28"/>
        </w:rPr>
      </w:pPr>
      <w:r w:rsidRPr="006D0756">
        <w:rPr>
          <w:rFonts w:ascii="Times New Roman" w:eastAsia="Times New Roman" w:hAnsi="Times New Roman" w:cs="Times New Roman"/>
          <w:b/>
          <w:bCs/>
          <w:sz w:val="28"/>
          <w:szCs w:val="28"/>
        </w:rPr>
        <w:br/>
      </w:r>
      <w:r w:rsidRPr="006D0756">
        <w:rPr>
          <w:rFonts w:ascii="Times New Roman" w:eastAsia="Times New Roman" w:hAnsi="Times New Roman" w:cs="Times New Roman"/>
          <w:b/>
          <w:bCs/>
          <w:sz w:val="28"/>
          <w:szCs w:val="28"/>
        </w:rPr>
        <w:br/>
      </w:r>
    </w:p>
    <w:p w:rsidR="00C14F8F" w:rsidRPr="00007AF2" w:rsidRDefault="00C14F8F" w:rsidP="00C14F8F">
      <w:pPr>
        <w:spacing w:after="19" w:line="259" w:lineRule="auto"/>
        <w:ind w:left="10" w:right="57" w:hanging="10"/>
        <w:jc w:val="center"/>
        <w:rPr>
          <w:rFonts w:ascii="Times New Roman" w:eastAsia="Times New Roman" w:hAnsi="Times New Roman" w:cs="Times New Roman"/>
          <w:color w:val="000000"/>
        </w:rPr>
      </w:pPr>
    </w:p>
    <w:p w:rsidR="00C14F8F" w:rsidRPr="00007AF2" w:rsidRDefault="00C14F8F" w:rsidP="00C14F8F">
      <w:pPr>
        <w:spacing w:after="0" w:line="259"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A72064" w:rsidRPr="00007AF2" w:rsidRDefault="00A72064" w:rsidP="00C14F8F">
      <w:pPr>
        <w:spacing w:after="0" w:line="259" w:lineRule="auto"/>
        <w:rPr>
          <w:rFonts w:ascii="Times New Roman" w:eastAsia="Times New Roman" w:hAnsi="Times New Roman" w:cs="Times New Roman"/>
          <w:color w:val="000000"/>
        </w:rPr>
      </w:pPr>
    </w:p>
    <w:p w:rsidR="00A72064" w:rsidRPr="00007AF2" w:rsidRDefault="00A72064" w:rsidP="00C14F8F">
      <w:pPr>
        <w:spacing w:after="0" w:line="259" w:lineRule="auto"/>
        <w:rPr>
          <w:rFonts w:ascii="Times New Roman" w:eastAsia="Times New Roman" w:hAnsi="Times New Roman" w:cs="Times New Roman"/>
          <w:color w:val="000000"/>
        </w:rPr>
      </w:pPr>
    </w:p>
    <w:p w:rsidR="00A72064" w:rsidRPr="00007AF2" w:rsidRDefault="00A72064" w:rsidP="00C14F8F">
      <w:pPr>
        <w:spacing w:after="0" w:line="259" w:lineRule="auto"/>
        <w:rPr>
          <w:rFonts w:ascii="Times New Roman" w:eastAsia="Times New Roman" w:hAnsi="Times New Roman" w:cs="Times New Roman"/>
          <w:color w:val="000000"/>
        </w:rPr>
      </w:pPr>
    </w:p>
    <w:p w:rsidR="00A72064" w:rsidRPr="00007AF2" w:rsidRDefault="00A72064" w:rsidP="00C14F8F">
      <w:pPr>
        <w:spacing w:after="0" w:line="259" w:lineRule="auto"/>
        <w:rPr>
          <w:rFonts w:ascii="Times New Roman" w:eastAsia="Times New Roman" w:hAnsi="Times New Roman" w:cs="Times New Roman"/>
          <w:color w:val="000000"/>
        </w:rPr>
      </w:pPr>
    </w:p>
    <w:p w:rsidR="00705C3E" w:rsidRPr="00007AF2" w:rsidRDefault="00705C3E" w:rsidP="00C14F8F">
      <w:pPr>
        <w:spacing w:after="0" w:line="259" w:lineRule="auto"/>
        <w:rPr>
          <w:rFonts w:ascii="Times New Roman" w:eastAsia="Times New Roman" w:hAnsi="Times New Roman" w:cs="Times New Roman"/>
          <w:color w:val="000000"/>
        </w:rPr>
      </w:pPr>
    </w:p>
    <w:p w:rsidR="00C14F8F" w:rsidRPr="00007AF2" w:rsidRDefault="00C14F8F" w:rsidP="00C14F8F">
      <w:pPr>
        <w:spacing w:after="0" w:line="270" w:lineRule="auto"/>
        <w:ind w:left="2986" w:right="3045" w:hanging="2986"/>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1E6012" w:rsidRPr="00007AF2" w:rsidRDefault="001E6012" w:rsidP="00C14F8F">
      <w:pPr>
        <w:spacing w:after="0" w:line="270" w:lineRule="auto"/>
        <w:ind w:left="2986" w:right="3045" w:hanging="2986"/>
        <w:rPr>
          <w:rFonts w:ascii="Times New Roman" w:eastAsia="Times New Roman" w:hAnsi="Times New Roman" w:cs="Times New Roman"/>
          <w:color w:val="000000"/>
        </w:rPr>
      </w:pPr>
    </w:p>
    <w:p w:rsidR="001E6012" w:rsidRPr="00007AF2" w:rsidRDefault="001E6012" w:rsidP="00C14F8F">
      <w:pPr>
        <w:spacing w:after="0" w:line="270" w:lineRule="auto"/>
        <w:ind w:left="2986" w:right="3045" w:hanging="2986"/>
        <w:rPr>
          <w:rFonts w:ascii="Times New Roman" w:eastAsia="Times New Roman" w:hAnsi="Times New Roman" w:cs="Times New Roman"/>
          <w:color w:val="000000"/>
        </w:rPr>
      </w:pPr>
    </w:p>
    <w:p w:rsidR="001E6012" w:rsidRPr="00007AF2" w:rsidRDefault="001E6012" w:rsidP="00C14F8F">
      <w:pPr>
        <w:spacing w:after="0" w:line="270" w:lineRule="auto"/>
        <w:ind w:left="2986" w:right="3045" w:hanging="2986"/>
        <w:rPr>
          <w:rFonts w:ascii="Times New Roman" w:eastAsia="Times New Roman" w:hAnsi="Times New Roman" w:cs="Times New Roman"/>
          <w:color w:val="000000"/>
        </w:rPr>
      </w:pPr>
    </w:p>
    <w:p w:rsidR="00C14F8F" w:rsidRPr="00007AF2" w:rsidRDefault="00C14F8F" w:rsidP="00C14F8F">
      <w:pPr>
        <w:spacing w:after="0" w:line="259"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2A356E" w:rsidRPr="00007AF2" w:rsidRDefault="002A356E" w:rsidP="002A356E">
      <w:pPr>
        <w:spacing w:after="0" w:line="259" w:lineRule="auto"/>
        <w:ind w:right="2"/>
        <w:rPr>
          <w:rFonts w:ascii="Times New Roman" w:eastAsia="Times New Roman" w:hAnsi="Times New Roman" w:cs="Times New Roman"/>
          <w:color w:val="000000"/>
        </w:rPr>
      </w:pPr>
    </w:p>
    <w:p w:rsidR="002A356E" w:rsidRPr="00007AF2" w:rsidRDefault="002A356E" w:rsidP="002A356E">
      <w:pPr>
        <w:spacing w:after="0" w:line="259" w:lineRule="auto"/>
        <w:ind w:right="2"/>
        <w:rPr>
          <w:rFonts w:ascii="Times New Roman" w:eastAsia="Times New Roman" w:hAnsi="Times New Roman" w:cs="Times New Roman"/>
          <w:color w:val="000000"/>
        </w:rPr>
      </w:pPr>
    </w:p>
    <w:p w:rsidR="002A356E" w:rsidRDefault="002A356E" w:rsidP="002A356E">
      <w:pPr>
        <w:spacing w:after="0" w:line="259" w:lineRule="auto"/>
        <w:ind w:right="2"/>
        <w:rPr>
          <w:rFonts w:ascii="Times New Roman" w:eastAsia="Times New Roman" w:hAnsi="Times New Roman" w:cs="Times New Roman"/>
          <w:color w:val="000000"/>
        </w:rPr>
      </w:pPr>
    </w:p>
    <w:p w:rsidR="006D0756" w:rsidRDefault="006D0756" w:rsidP="002A356E">
      <w:pPr>
        <w:spacing w:after="0" w:line="259" w:lineRule="auto"/>
        <w:ind w:right="2"/>
        <w:rPr>
          <w:rFonts w:ascii="Times New Roman" w:eastAsia="Times New Roman" w:hAnsi="Times New Roman" w:cs="Times New Roman"/>
          <w:color w:val="000000"/>
        </w:rPr>
      </w:pPr>
    </w:p>
    <w:p w:rsidR="006D0756" w:rsidRDefault="006D0756" w:rsidP="002A356E">
      <w:pPr>
        <w:spacing w:after="0" w:line="259" w:lineRule="auto"/>
        <w:ind w:right="2"/>
        <w:rPr>
          <w:rFonts w:ascii="Times New Roman" w:eastAsia="Times New Roman" w:hAnsi="Times New Roman" w:cs="Times New Roman"/>
          <w:color w:val="000000"/>
        </w:rPr>
      </w:pPr>
    </w:p>
    <w:p w:rsidR="006D0756" w:rsidRDefault="006D0756" w:rsidP="002A356E">
      <w:pPr>
        <w:spacing w:after="0" w:line="259" w:lineRule="auto"/>
        <w:ind w:right="2"/>
        <w:rPr>
          <w:rFonts w:ascii="Times New Roman" w:eastAsia="Times New Roman" w:hAnsi="Times New Roman" w:cs="Times New Roman"/>
          <w:color w:val="000000"/>
        </w:rPr>
      </w:pPr>
    </w:p>
    <w:p w:rsidR="00C2771F" w:rsidRDefault="00C2771F" w:rsidP="002A356E">
      <w:pPr>
        <w:spacing w:after="0" w:line="259" w:lineRule="auto"/>
        <w:ind w:right="2"/>
        <w:rPr>
          <w:rFonts w:ascii="Times New Roman" w:eastAsia="Times New Roman" w:hAnsi="Times New Roman" w:cs="Times New Roman"/>
          <w:color w:val="000000"/>
        </w:rPr>
      </w:pPr>
    </w:p>
    <w:p w:rsidR="006D0756" w:rsidRDefault="006D0756" w:rsidP="002A356E">
      <w:pPr>
        <w:spacing w:after="0" w:line="259" w:lineRule="auto"/>
        <w:ind w:right="2"/>
        <w:rPr>
          <w:rFonts w:ascii="Times New Roman" w:eastAsia="Times New Roman" w:hAnsi="Times New Roman" w:cs="Times New Roman"/>
          <w:color w:val="000000"/>
        </w:rPr>
      </w:pPr>
    </w:p>
    <w:p w:rsidR="006D0756" w:rsidRDefault="006D0756" w:rsidP="002A356E">
      <w:pPr>
        <w:spacing w:after="0" w:line="259" w:lineRule="auto"/>
        <w:ind w:right="2"/>
        <w:rPr>
          <w:rFonts w:ascii="Times New Roman" w:eastAsia="Times New Roman" w:hAnsi="Times New Roman" w:cs="Times New Roman"/>
          <w:color w:val="000000"/>
        </w:rPr>
      </w:pPr>
    </w:p>
    <w:p w:rsidR="00965A1B" w:rsidRPr="00007AF2" w:rsidRDefault="00965A1B" w:rsidP="00965A1B">
      <w:pPr>
        <w:shd w:val="clear" w:color="auto" w:fill="D9D9D9"/>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b/>
          <w:color w:val="000000"/>
        </w:rPr>
        <w:lastRenderedPageBreak/>
        <w:t xml:space="preserve">Rozdział 1.  Nazwa oraz adres zamawiającego, numer telefonu, adres poczty elektroniczne oraz strony internetowej prowadzonego postępowania  </w:t>
      </w:r>
    </w:p>
    <w:p w:rsidR="00965A1B" w:rsidRPr="00007AF2" w:rsidRDefault="00965A1B" w:rsidP="00965A1B">
      <w:pPr>
        <w:widowControl w:val="0"/>
        <w:suppressAutoHyphens/>
        <w:spacing w:after="0" w:line="240" w:lineRule="auto"/>
        <w:ind w:left="357"/>
        <w:rPr>
          <w:rFonts w:ascii="Times New Roman" w:eastAsia="Times New Roman" w:hAnsi="Times New Roman" w:cs="Times New Roman"/>
          <w:lang w:eastAsia="pl-PL"/>
        </w:rPr>
      </w:pPr>
    </w:p>
    <w:p w:rsidR="00965A1B" w:rsidRPr="00546D94" w:rsidRDefault="00965A1B" w:rsidP="00965A1B">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 xml:space="preserve">Zamawiający:  </w:t>
      </w:r>
      <w:r w:rsidRPr="00546D94">
        <w:rPr>
          <w:rFonts w:ascii="Times New Roman" w:eastAsia="Times New Roman" w:hAnsi="Times New Roman" w:cs="Times New Roman"/>
          <w:b/>
          <w:lang w:eastAsia="pl-PL"/>
        </w:rPr>
        <w:t>GMINA MIASTO I GMINA RADZYŃ CHEŁMIŃSKI</w:t>
      </w:r>
      <w:r w:rsidRPr="00546D94">
        <w:rPr>
          <w:rFonts w:ascii="Times New Roman" w:eastAsia="Times New Roman" w:hAnsi="Times New Roman" w:cs="Times New Roman"/>
          <w:lang w:eastAsia="pl-PL"/>
        </w:rPr>
        <w:t xml:space="preserve"> </w:t>
      </w:r>
      <w:r w:rsidRPr="00546D94">
        <w:rPr>
          <w:rFonts w:ascii="Times New Roman" w:eastAsia="Times New Roman" w:hAnsi="Times New Roman" w:cs="Times New Roman"/>
          <w:lang w:eastAsia="pl-PL"/>
        </w:rPr>
        <w:br/>
        <w:t xml:space="preserve">w imieniu, której postępowanie prowadzi Burmistrz Miasta i Gminy Krzysztof </w:t>
      </w:r>
      <w:proofErr w:type="spellStart"/>
      <w:r w:rsidRPr="00546D94">
        <w:rPr>
          <w:rFonts w:ascii="Times New Roman" w:eastAsia="Times New Roman" w:hAnsi="Times New Roman" w:cs="Times New Roman"/>
          <w:lang w:eastAsia="pl-PL"/>
        </w:rPr>
        <w:t>Chodubski</w:t>
      </w:r>
      <w:proofErr w:type="spellEnd"/>
    </w:p>
    <w:p w:rsidR="00965A1B" w:rsidRPr="00546D94" w:rsidRDefault="00965A1B" w:rsidP="00965A1B">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 xml:space="preserve">Siedziba: Urząd Miasta i Gminy w Radzyniu Chełmińskim ul. Plac Towarzystwa Jaszczurczego 9, </w:t>
      </w:r>
    </w:p>
    <w:p w:rsidR="00965A1B" w:rsidRPr="00546D94" w:rsidRDefault="00965A1B" w:rsidP="00965A1B">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87-220 Radzyń Chełmiński, województwo: kujawsko-pomorskie</w:t>
      </w:r>
    </w:p>
    <w:p w:rsidR="00965A1B" w:rsidRPr="00546D94" w:rsidRDefault="00965A1B" w:rsidP="00965A1B">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Numer telefonu:  +48 56 688 60 01</w:t>
      </w:r>
    </w:p>
    <w:p w:rsidR="00965A1B" w:rsidRPr="00546D94" w:rsidRDefault="00965A1B" w:rsidP="00965A1B">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Adres poczty elektronicznej: przetargi@radzynchelminski.eu</w:t>
      </w:r>
    </w:p>
    <w:p w:rsidR="00965A1B" w:rsidRPr="00546D94" w:rsidRDefault="00965A1B" w:rsidP="00965A1B">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Adres strony internetowej prowadzonego postępowania:</w:t>
      </w:r>
    </w:p>
    <w:p w:rsidR="00965A1B" w:rsidRPr="00546D94" w:rsidRDefault="003F3B85" w:rsidP="00965A1B">
      <w:pPr>
        <w:widowControl w:val="0"/>
        <w:suppressAutoHyphens/>
        <w:spacing w:after="0" w:line="240" w:lineRule="auto"/>
        <w:rPr>
          <w:rFonts w:ascii="Times New Roman" w:eastAsia="Times New Roman" w:hAnsi="Times New Roman" w:cs="Times New Roman"/>
          <w:lang w:eastAsia="pl-PL"/>
        </w:rPr>
      </w:pPr>
      <w:hyperlink r:id="rId9" w:history="1">
        <w:r w:rsidR="00965A1B" w:rsidRPr="00546D94">
          <w:rPr>
            <w:rStyle w:val="Hipercze"/>
            <w:rFonts w:eastAsia="Times New Roman"/>
            <w:lang w:eastAsia="pl-PL"/>
          </w:rPr>
          <w:t>https://platformazakupowa.pl/pn/radzynchelminski</w:t>
        </w:r>
      </w:hyperlink>
    </w:p>
    <w:p w:rsidR="00965A1B" w:rsidRPr="00546D94" w:rsidRDefault="00965A1B" w:rsidP="00965A1B">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 xml:space="preserve">Adres strony internetowej (URL): </w:t>
      </w:r>
      <w:hyperlink r:id="rId10" w:history="1">
        <w:r w:rsidRPr="00546D94">
          <w:rPr>
            <w:rStyle w:val="Hipercze"/>
            <w:rFonts w:eastAsia="Times New Roman"/>
            <w:lang w:eastAsia="pl-PL"/>
          </w:rPr>
          <w:t>https://bip.radzynchelminski.pl</w:t>
        </w:r>
      </w:hyperlink>
    </w:p>
    <w:p w:rsidR="00965A1B" w:rsidRPr="00546D94" w:rsidRDefault="00965A1B" w:rsidP="00965A1B">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Numer NIP 876-23-08-769;  Numer REGON 871118655</w:t>
      </w:r>
    </w:p>
    <w:p w:rsidR="00965A1B" w:rsidRPr="00007AF2" w:rsidRDefault="00965A1B" w:rsidP="00965A1B">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Godziny urzędowania: 7:15-15:15 od poniedziałku do piątku</w:t>
      </w:r>
      <w:r w:rsidRPr="00007AF2">
        <w:rPr>
          <w:rFonts w:ascii="Times New Roman" w:eastAsia="Times New Roman" w:hAnsi="Times New Roman" w:cs="Times New Roman"/>
          <w:lang w:eastAsia="pl-PL"/>
        </w:rPr>
        <w:t>.</w:t>
      </w:r>
    </w:p>
    <w:p w:rsidR="00965A1B" w:rsidRPr="00007AF2" w:rsidRDefault="00965A1B" w:rsidP="00965A1B">
      <w:pPr>
        <w:widowControl w:val="0"/>
        <w:suppressAutoHyphens/>
        <w:spacing w:after="0" w:line="240" w:lineRule="auto"/>
        <w:ind w:left="357"/>
        <w:rPr>
          <w:rFonts w:ascii="Times New Roman" w:eastAsia="Times New Roman" w:hAnsi="Times New Roman" w:cs="Times New Roman"/>
          <w:b/>
          <w:lang w:eastAsia="pl-PL"/>
        </w:rPr>
      </w:pPr>
    </w:p>
    <w:p w:rsidR="00965A1B" w:rsidRPr="00007AF2" w:rsidRDefault="00965A1B" w:rsidP="00965A1B">
      <w:pPr>
        <w:keepNext/>
        <w:keepLines/>
        <w:shd w:val="clear" w:color="auto" w:fill="D9D9D9" w:themeFill="background1" w:themeFillShade="D9"/>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Rozdział 2.  Adres strony internetowej, na której udostępniane będą zmiany i wyjaśnienia treści SWZ oraz inne dokumenty zamówienia bezpośrednio związane z postępowaniem o udzielenie zamówienia</w:t>
      </w:r>
      <w:r w:rsidRPr="00007AF2">
        <w:rPr>
          <w:rFonts w:ascii="Times New Roman" w:eastAsia="Calibri" w:hAnsi="Times New Roman" w:cs="Times New Roman"/>
          <w:color w:val="2F5496"/>
        </w:rPr>
        <w:t xml:space="preserve"> </w:t>
      </w:r>
    </w:p>
    <w:p w:rsidR="00965A1B" w:rsidRPr="00556408" w:rsidRDefault="00965A1B" w:rsidP="00965A1B">
      <w:pPr>
        <w:widowControl w:val="0"/>
        <w:suppressAutoHyphens/>
        <w:spacing w:after="0" w:line="240" w:lineRule="auto"/>
        <w:ind w:left="360"/>
        <w:rPr>
          <w:rFonts w:ascii="Times New Roman" w:eastAsia="Times New Roman" w:hAnsi="Times New Roman" w:cs="Times New Roman"/>
          <w:b/>
          <w:lang w:eastAsia="pl-PL"/>
        </w:rPr>
      </w:pPr>
    </w:p>
    <w:p w:rsidR="00965A1B" w:rsidRPr="00546D94" w:rsidRDefault="00965A1B" w:rsidP="00D93518">
      <w:pPr>
        <w:pStyle w:val="Akapitzlist"/>
        <w:widowControl w:val="0"/>
        <w:numPr>
          <w:ilvl w:val="0"/>
          <w:numId w:val="23"/>
        </w:numPr>
        <w:suppressAutoHyphens/>
        <w:spacing w:after="0" w:line="240" w:lineRule="auto"/>
        <w:ind w:left="284" w:hanging="284"/>
        <w:jc w:val="both"/>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 xml:space="preserve">Zmiany i wyjaśnienia treści SWZ oraz inne dokumenty zamówienia bezpośrednio związane </w:t>
      </w:r>
      <w:r w:rsidRPr="00546D94">
        <w:rPr>
          <w:rFonts w:ascii="Times New Roman" w:eastAsia="Times New Roman" w:hAnsi="Times New Roman" w:cs="Times New Roman"/>
          <w:lang w:eastAsia="pl-PL"/>
        </w:rPr>
        <w:br/>
        <w:t xml:space="preserve">z postępowaniem o udzielenie zamówienia będą udostępniane na stronie internetowej prowadzonego postępowania: </w:t>
      </w:r>
      <w:hyperlink r:id="rId11" w:history="1">
        <w:r w:rsidRPr="00546D94">
          <w:rPr>
            <w:rStyle w:val="Hipercze"/>
            <w:rFonts w:eastAsia="Times New Roman"/>
            <w:lang w:eastAsia="pl-PL"/>
          </w:rPr>
          <w:t>https://platformazakupowa.pl/pn/radzynchelminski</w:t>
        </w:r>
      </w:hyperlink>
      <w:r w:rsidRPr="00546D94">
        <w:rPr>
          <w:rStyle w:val="Hipercze"/>
          <w:rFonts w:eastAsia="Times New Roman"/>
          <w:lang w:eastAsia="pl-PL"/>
        </w:rPr>
        <w:t>.</w:t>
      </w:r>
    </w:p>
    <w:p w:rsidR="00965A1B" w:rsidRPr="00546D94" w:rsidRDefault="00965A1B" w:rsidP="00965A1B">
      <w:pPr>
        <w:widowControl w:val="0"/>
        <w:suppressAutoHyphens/>
        <w:spacing w:after="0" w:line="240" w:lineRule="auto"/>
        <w:ind w:left="284" w:hanging="284"/>
        <w:jc w:val="both"/>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2. Wymagania techniczne i organizacyjne sporządzania, wysyłania i odbierania korespondencji elektronicznej opisane zostały w regulaminie platformazakupowa.pl  pod adresem:  https://platformazakupowa.pl/strona/1-regulamin.</w:t>
      </w:r>
    </w:p>
    <w:p w:rsidR="00965A1B" w:rsidRPr="00556408" w:rsidRDefault="00965A1B" w:rsidP="00965A1B">
      <w:pPr>
        <w:widowControl w:val="0"/>
        <w:suppressAutoHyphens/>
        <w:spacing w:after="0" w:line="240" w:lineRule="auto"/>
        <w:ind w:left="360"/>
        <w:rPr>
          <w:rFonts w:ascii="Times New Roman" w:eastAsia="Times New Roman" w:hAnsi="Times New Roman" w:cs="Times New Roman"/>
          <w:lang w:eastAsia="pl-PL"/>
        </w:rPr>
      </w:pPr>
    </w:p>
    <w:p w:rsidR="00965A1B" w:rsidRPr="00556408" w:rsidRDefault="00965A1B" w:rsidP="00965A1B">
      <w:pPr>
        <w:pStyle w:val="Nagwek1"/>
        <w:shd w:val="clear" w:color="auto" w:fill="D9D9D9" w:themeFill="background1" w:themeFillShade="D9"/>
        <w:tabs>
          <w:tab w:val="clear" w:pos="720"/>
        </w:tabs>
        <w:ind w:left="0" w:right="45" w:firstLine="0"/>
        <w:rPr>
          <w:rFonts w:ascii="Times New Roman" w:eastAsia="Calibri" w:hAnsi="Times New Roman"/>
          <w:b w:val="0"/>
          <w:color w:val="2F5496"/>
          <w:sz w:val="22"/>
          <w:szCs w:val="22"/>
        </w:rPr>
      </w:pPr>
      <w:r w:rsidRPr="00556408">
        <w:rPr>
          <w:rFonts w:ascii="Times New Roman" w:hAnsi="Times New Roman"/>
          <w:sz w:val="22"/>
          <w:szCs w:val="22"/>
        </w:rPr>
        <w:t xml:space="preserve">Rozdział 3.  Tryb udzielenia zamówienia </w:t>
      </w:r>
      <w:r w:rsidRPr="00556408">
        <w:rPr>
          <w:rFonts w:ascii="Times New Roman" w:eastAsia="Calibri" w:hAnsi="Times New Roman"/>
          <w:b w:val="0"/>
          <w:color w:val="2F5496"/>
          <w:sz w:val="22"/>
          <w:szCs w:val="22"/>
        </w:rPr>
        <w:t xml:space="preserve"> </w:t>
      </w:r>
    </w:p>
    <w:p w:rsidR="00965A1B" w:rsidRPr="00556408" w:rsidRDefault="00965A1B" w:rsidP="00965A1B">
      <w:pPr>
        <w:spacing w:after="0" w:line="240" w:lineRule="auto"/>
        <w:ind w:left="283" w:right="46"/>
        <w:jc w:val="both"/>
        <w:rPr>
          <w:rFonts w:ascii="Times New Roman" w:eastAsia="Times New Roman" w:hAnsi="Times New Roman" w:cs="Times New Roman"/>
          <w:color w:val="000000"/>
          <w:lang w:val="en-US"/>
        </w:rPr>
      </w:pPr>
    </w:p>
    <w:p w:rsidR="00965A1B" w:rsidRPr="00007AF2" w:rsidRDefault="00965A1B" w:rsidP="00965A1B">
      <w:pPr>
        <w:numPr>
          <w:ilvl w:val="0"/>
          <w:numId w:val="2"/>
        </w:numPr>
        <w:spacing w:after="0" w:line="240" w:lineRule="auto"/>
        <w:ind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Niniejsze postępowanie o udzielenie zamówienia publicznego prowadzone jest w trybie podstawowym na podstawie art. 275 pkt 1 ustawy z dnia 11 września 2019 r. Prawo zamówień publicznych (Dz. U. z 202</w:t>
      </w:r>
      <w:r w:rsidR="00C2771F">
        <w:rPr>
          <w:rFonts w:ascii="Times New Roman" w:eastAsia="Times New Roman" w:hAnsi="Times New Roman" w:cs="Times New Roman"/>
          <w:color w:val="000000"/>
        </w:rPr>
        <w:t xml:space="preserve">3 </w:t>
      </w:r>
      <w:r w:rsidRPr="00007AF2">
        <w:rPr>
          <w:rFonts w:ascii="Times New Roman" w:eastAsia="Times New Roman" w:hAnsi="Times New Roman" w:cs="Times New Roman"/>
          <w:color w:val="000000"/>
        </w:rPr>
        <w:t>r. poz. 1</w:t>
      </w:r>
      <w:r w:rsidR="00C2771F">
        <w:rPr>
          <w:rFonts w:ascii="Times New Roman" w:eastAsia="Times New Roman" w:hAnsi="Times New Roman" w:cs="Times New Roman"/>
          <w:color w:val="000000"/>
        </w:rPr>
        <w:t>605</w:t>
      </w:r>
      <w:r w:rsidRPr="00007AF2">
        <w:rPr>
          <w:rFonts w:ascii="Times New Roman" w:eastAsia="Times New Roman" w:hAnsi="Times New Roman" w:cs="Times New Roman"/>
          <w:color w:val="000000"/>
        </w:rPr>
        <w:t xml:space="preserve"> ze zm.), zwanej dalej ustawą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w którym </w:t>
      </w:r>
      <w:r w:rsidRPr="00007AF2">
        <w:rPr>
          <w:rFonts w:ascii="Times New Roman" w:eastAsia="Times New Roman" w:hAnsi="Times New Roman" w:cs="Times New Roman"/>
          <w:color w:val="000000"/>
        </w:rPr>
        <w:br/>
        <w:t xml:space="preserve">w odpowiedzi na ogłoszenie o zamówieniu oferty mogą składać wszyscy zainteresowani Wykonawcy. </w:t>
      </w:r>
    </w:p>
    <w:p w:rsidR="00965A1B" w:rsidRPr="00007AF2" w:rsidRDefault="00965A1B" w:rsidP="00965A1B">
      <w:pPr>
        <w:numPr>
          <w:ilvl w:val="0"/>
          <w:numId w:val="2"/>
        </w:numPr>
        <w:spacing w:after="0" w:line="240" w:lineRule="auto"/>
        <w:ind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Niniejsza specyfikacja warunków zamówienia zwana jest w dalszej treści “SWZ” lub specyfikacją. </w:t>
      </w:r>
    </w:p>
    <w:p w:rsidR="00965A1B" w:rsidRPr="00007AF2" w:rsidRDefault="00965A1B" w:rsidP="00965A1B">
      <w:pPr>
        <w:numPr>
          <w:ilvl w:val="0"/>
          <w:numId w:val="2"/>
        </w:numPr>
        <w:spacing w:after="0" w:line="240" w:lineRule="auto"/>
        <w:ind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 sprawach nieuregulowanych w niniejszej specyfikacji stosuje się przepisy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oraz aktów wykonawczych do ustawy. </w:t>
      </w:r>
    </w:p>
    <w:p w:rsidR="00965A1B" w:rsidRDefault="00965A1B" w:rsidP="00965A1B">
      <w:pPr>
        <w:numPr>
          <w:ilvl w:val="0"/>
          <w:numId w:val="2"/>
        </w:numPr>
        <w:spacing w:after="0" w:line="240" w:lineRule="auto"/>
        <w:ind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Szacunkowa wartość przedmiotowego zamówienia nie przekracza progów unijnych o jakich mowa </w:t>
      </w:r>
      <w:r w:rsidRPr="00007AF2">
        <w:rPr>
          <w:rFonts w:ascii="Times New Roman" w:eastAsia="Times New Roman" w:hAnsi="Times New Roman" w:cs="Times New Roman"/>
          <w:color w:val="000000"/>
        </w:rPr>
        <w:br/>
        <w:t xml:space="preserve">w art. 3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w:t>
      </w:r>
    </w:p>
    <w:p w:rsidR="007224FB" w:rsidRPr="00007AF2" w:rsidRDefault="00CB29A8" w:rsidP="00556408">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r w:rsidR="007224FB" w:rsidRPr="00007AF2">
        <w:rPr>
          <w:rFonts w:ascii="Times New Roman" w:eastAsia="Times New Roman" w:hAnsi="Times New Roman" w:cs="Times New Roman"/>
          <w:color w:val="000000"/>
        </w:rPr>
        <w:t xml:space="preserve"> </w:t>
      </w:r>
    </w:p>
    <w:p w:rsidR="007224FB" w:rsidRPr="006D0756" w:rsidRDefault="007224FB"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6D0756">
        <w:rPr>
          <w:rFonts w:ascii="Times New Roman" w:eastAsia="Times New Roman" w:hAnsi="Times New Roman" w:cs="Times New Roman"/>
          <w:b/>
          <w:color w:val="000000"/>
        </w:rPr>
        <w:t>Rozdział 4.  Opis przedmiotu zamówienia</w:t>
      </w:r>
      <w:r w:rsidRPr="006D0756">
        <w:rPr>
          <w:rFonts w:ascii="Times New Roman" w:eastAsia="Times New Roman" w:hAnsi="Times New Roman" w:cs="Times New Roman"/>
          <w:b/>
          <w:i/>
          <w:color w:val="000000"/>
        </w:rPr>
        <w:t xml:space="preserve"> </w:t>
      </w:r>
      <w:r w:rsidRPr="006D0756">
        <w:rPr>
          <w:rFonts w:ascii="Times New Roman" w:eastAsia="Calibri" w:hAnsi="Times New Roman" w:cs="Times New Roman"/>
          <w:color w:val="2F5496"/>
        </w:rPr>
        <w:t xml:space="preserve"> </w:t>
      </w:r>
    </w:p>
    <w:p w:rsidR="007224FB" w:rsidRPr="00556408" w:rsidRDefault="007224FB" w:rsidP="00556408">
      <w:pPr>
        <w:autoSpaceDE w:val="0"/>
        <w:spacing w:after="0" w:line="240" w:lineRule="auto"/>
        <w:jc w:val="both"/>
        <w:rPr>
          <w:rFonts w:ascii="Times New Roman" w:eastAsia="Times New Roman" w:hAnsi="Times New Roman" w:cs="Times New Roman"/>
          <w:b/>
          <w:bCs/>
          <w:lang w:eastAsia="pl-PL"/>
        </w:rPr>
      </w:pPr>
    </w:p>
    <w:p w:rsidR="00965A1B" w:rsidRPr="00965A1B" w:rsidRDefault="006D0756" w:rsidP="00D93518">
      <w:pPr>
        <w:pStyle w:val="Standard"/>
        <w:numPr>
          <w:ilvl w:val="0"/>
          <w:numId w:val="35"/>
        </w:numPr>
        <w:spacing w:after="0" w:line="240" w:lineRule="auto"/>
        <w:ind w:left="284" w:hanging="284"/>
        <w:jc w:val="both"/>
      </w:pPr>
      <w:r w:rsidRPr="006D0756">
        <w:rPr>
          <w:rFonts w:ascii="Times New Roman" w:eastAsia="Times New Roman" w:hAnsi="Times New Roman" w:cs="Times New Roman"/>
          <w:color w:val="000000"/>
        </w:rPr>
        <w:t>Przedmiotem</w:t>
      </w:r>
      <w:r w:rsidR="00965A1B" w:rsidRPr="00965A1B">
        <w:rPr>
          <w:rFonts w:ascii="Times New Roman" w:eastAsia="Times New Roman" w:hAnsi="Times New Roman" w:cs="Times New Roman"/>
          <w:lang w:eastAsia="pl-PL"/>
        </w:rPr>
        <w:t xml:space="preserve"> zamówienia jest wykonanie robót budowlanych </w:t>
      </w:r>
      <w:r w:rsidR="00C2771F">
        <w:rPr>
          <w:rFonts w:ascii="Times New Roman" w:eastAsia="Times New Roman" w:hAnsi="Times New Roman" w:cs="Times New Roman"/>
          <w:lang w:eastAsia="pl-PL"/>
        </w:rPr>
        <w:t>pn</w:t>
      </w:r>
      <w:r w:rsidR="006600F1">
        <w:rPr>
          <w:rFonts w:ascii="Times New Roman" w:eastAsia="Times New Roman" w:hAnsi="Times New Roman" w:cs="Times New Roman"/>
          <w:lang w:eastAsia="pl-PL"/>
        </w:rPr>
        <w:t>.</w:t>
      </w:r>
      <w:r w:rsidR="00965A1B" w:rsidRPr="00965A1B">
        <w:rPr>
          <w:rFonts w:ascii="Times New Roman" w:eastAsia="Times New Roman" w:hAnsi="Times New Roman" w:cs="Times New Roman"/>
          <w:b/>
          <w:bCs/>
          <w:lang w:eastAsia="pl-PL"/>
        </w:rPr>
        <w:t xml:space="preserve"> „</w:t>
      </w:r>
      <w:r w:rsidR="00C2771F" w:rsidRPr="00C2771F">
        <w:rPr>
          <w:rFonts w:ascii="Times New Roman" w:eastAsia="Times New Roman" w:hAnsi="Times New Roman" w:cs="Times New Roman"/>
          <w:b/>
          <w:bCs/>
          <w:lang w:eastAsia="pl-PL"/>
        </w:rPr>
        <w:t>Remont drogi gminnej nr 041625C w miejscowości Zielnowo</w:t>
      </w:r>
      <w:r w:rsidR="00965A1B" w:rsidRPr="00965A1B">
        <w:rPr>
          <w:rFonts w:ascii="Times New Roman" w:eastAsia="Times New Roman" w:hAnsi="Times New Roman" w:cs="Times New Roman"/>
          <w:b/>
          <w:bCs/>
          <w:lang w:eastAsia="pl-PL"/>
        </w:rPr>
        <w:t>”.</w:t>
      </w:r>
    </w:p>
    <w:p w:rsidR="00C2771F" w:rsidRPr="00C2771F" w:rsidRDefault="00965A1B" w:rsidP="00C2771F">
      <w:pPr>
        <w:spacing w:after="0"/>
        <w:jc w:val="both"/>
        <w:rPr>
          <w:rFonts w:ascii="Times New Roman" w:hAnsi="Times New Roman"/>
          <w:color w:val="00000A"/>
        </w:rPr>
      </w:pPr>
      <w:r>
        <w:rPr>
          <w:rFonts w:ascii="Times New Roman" w:eastAsia="Times New Roman" w:hAnsi="Times New Roman" w:cs="Times New Roman"/>
          <w:lang w:eastAsia="pl-PL"/>
        </w:rPr>
        <w:t xml:space="preserve">     </w:t>
      </w:r>
      <w:r w:rsidR="00C2771F" w:rsidRPr="00C2771F">
        <w:rPr>
          <w:rFonts w:ascii="Times New Roman" w:eastAsia="Times New Roman" w:hAnsi="Times New Roman" w:cs="Liberation Serif"/>
          <w:color w:val="00000A"/>
          <w:lang w:eastAsia="pl-PL"/>
        </w:rPr>
        <w:t>Zakres robót dotyczy w szczególności wykonania zadania</w:t>
      </w:r>
      <w:r w:rsidR="006600F1">
        <w:rPr>
          <w:rFonts w:ascii="Times New Roman" w:eastAsia="Times New Roman" w:hAnsi="Times New Roman" w:cs="Liberation Serif"/>
          <w:color w:val="00000A"/>
          <w:lang w:eastAsia="pl-PL"/>
        </w:rPr>
        <w:t xml:space="preserve"> - </w:t>
      </w:r>
      <w:r w:rsidR="00C2771F" w:rsidRPr="00C2771F">
        <w:rPr>
          <w:rFonts w:ascii="Times New Roman" w:hAnsi="Times New Roman" w:cs="Liberation Serif"/>
          <w:b/>
          <w:bCs/>
          <w:color w:val="00000A"/>
        </w:rPr>
        <w:t>Remont</w:t>
      </w:r>
      <w:r w:rsidR="006600F1">
        <w:rPr>
          <w:rFonts w:ascii="Times New Roman" w:hAnsi="Times New Roman" w:cs="Liberation Serif"/>
          <w:b/>
          <w:bCs/>
          <w:color w:val="00000A"/>
        </w:rPr>
        <w:t>u</w:t>
      </w:r>
      <w:r w:rsidR="00C2771F" w:rsidRPr="00C2771F">
        <w:rPr>
          <w:rFonts w:ascii="Times New Roman" w:hAnsi="Times New Roman" w:cs="Liberation Serif"/>
          <w:b/>
          <w:bCs/>
          <w:color w:val="00000A"/>
        </w:rPr>
        <w:t xml:space="preserve"> drogi gminnej nr </w:t>
      </w:r>
      <w:r w:rsidR="00C2771F" w:rsidRPr="00C2771F">
        <w:rPr>
          <w:rFonts w:ascii="Times New Roman" w:hAnsi="Times New Roman" w:cs="Liberation Serif"/>
          <w:b/>
          <w:bCs/>
          <w:color w:val="00000A"/>
        </w:rPr>
        <w:br/>
        <w:t xml:space="preserve">    041625C w miejscowości Zielnowo - działki nr 172, 173/1 i 190/1  obręb 0014 Zielnowo </w:t>
      </w:r>
      <w:r w:rsidR="00C2771F" w:rsidRPr="00C2771F">
        <w:rPr>
          <w:rFonts w:ascii="Times New Roman" w:hAnsi="Times New Roman" w:cs="Liberation Serif"/>
          <w:b/>
          <w:bCs/>
          <w:color w:val="00000A"/>
        </w:rPr>
        <w:br/>
      </w:r>
      <w:r w:rsidR="00C2771F" w:rsidRPr="00C2771F">
        <w:rPr>
          <w:rFonts w:ascii="Times New Roman" w:hAnsi="Times New Roman" w:cs="Liberation Serif"/>
          <w:color w:val="00000A"/>
        </w:rPr>
        <w:t xml:space="preserve">    na długości 314,00 </w:t>
      </w:r>
      <w:proofErr w:type="spellStart"/>
      <w:r w:rsidR="00C2771F" w:rsidRPr="00C2771F">
        <w:rPr>
          <w:rFonts w:ascii="Times New Roman" w:hAnsi="Times New Roman" w:cs="Liberation Serif"/>
          <w:color w:val="00000A"/>
        </w:rPr>
        <w:t>mb</w:t>
      </w:r>
      <w:proofErr w:type="spellEnd"/>
      <w:r w:rsidR="00C2771F" w:rsidRPr="00C2771F">
        <w:rPr>
          <w:rFonts w:ascii="Times New Roman" w:hAnsi="Times New Roman" w:cs="Liberation Serif"/>
          <w:color w:val="00000A"/>
        </w:rPr>
        <w:t xml:space="preserve"> </w:t>
      </w:r>
      <w:r w:rsidR="006600F1">
        <w:rPr>
          <w:rFonts w:ascii="Times New Roman" w:hAnsi="Times New Roman" w:cs="Liberation Serif"/>
          <w:color w:val="00000A"/>
        </w:rPr>
        <w:t xml:space="preserve">i </w:t>
      </w:r>
      <w:r w:rsidR="00C2771F" w:rsidRPr="00C2771F">
        <w:rPr>
          <w:rFonts w:ascii="Times New Roman" w:hAnsi="Times New Roman" w:cs="Liberation Serif"/>
          <w:color w:val="00000A"/>
        </w:rPr>
        <w:t>obejmuje wykonanie:</w:t>
      </w:r>
    </w:p>
    <w:p w:rsidR="00C2771F" w:rsidRPr="00626B98" w:rsidRDefault="00C2771F" w:rsidP="00626B98">
      <w:pPr>
        <w:pStyle w:val="Akapitzlist"/>
        <w:numPr>
          <w:ilvl w:val="0"/>
          <w:numId w:val="44"/>
        </w:numPr>
        <w:spacing w:after="0"/>
        <w:jc w:val="both"/>
        <w:rPr>
          <w:rFonts w:ascii="Liberation Serif" w:eastAsia="Times New Roman" w:hAnsi="Liberation Serif" w:cs="Liberation Serif"/>
          <w:bCs/>
          <w:color w:val="00000A"/>
          <w:u w:val="single"/>
          <w:lang w:eastAsia="pl-PL"/>
        </w:rPr>
      </w:pPr>
      <w:r w:rsidRPr="00626B98">
        <w:rPr>
          <w:rFonts w:ascii="Times New Roman" w:eastAsia="Times New Roman" w:hAnsi="Times New Roman" w:cs="Liberation Serif"/>
          <w:bCs/>
          <w:color w:val="00000A"/>
          <w:u w:val="single"/>
          <w:lang w:eastAsia="pl-PL"/>
        </w:rPr>
        <w:t xml:space="preserve">Roboty ziemne: </w:t>
      </w:r>
    </w:p>
    <w:p w:rsidR="00C2771F" w:rsidRPr="00C2771F" w:rsidRDefault="00C2771F" w:rsidP="00C2771F">
      <w:pPr>
        <w:spacing w:after="0"/>
        <w:ind w:left="284"/>
        <w:contextualSpacing/>
        <w:jc w:val="both"/>
        <w:rPr>
          <w:rFonts w:ascii="Times New Roman" w:hAnsi="Times New Roman"/>
          <w:color w:val="00000A"/>
        </w:rPr>
      </w:pPr>
      <w:r w:rsidRPr="00C2771F">
        <w:rPr>
          <w:rFonts w:ascii="Times New Roman" w:eastAsia="Times New Roman" w:hAnsi="Times New Roman" w:cs="Liberation Serif"/>
          <w:bCs/>
          <w:color w:val="00000A"/>
          <w:lang w:eastAsia="pl-PL"/>
        </w:rPr>
        <w:t xml:space="preserve">roboty pomiarowe – trasa dróg w terenie równinnym; wykonanie koryta na poszerzeniach drogi </w:t>
      </w:r>
      <w:r w:rsidR="00626B98">
        <w:rPr>
          <w:rFonts w:ascii="Times New Roman" w:eastAsia="Times New Roman" w:hAnsi="Times New Roman" w:cs="Liberation Serif"/>
          <w:bCs/>
          <w:color w:val="00000A"/>
          <w:lang w:eastAsia="pl-PL"/>
        </w:rPr>
        <w:br/>
      </w:r>
      <w:r w:rsidRPr="00C2771F">
        <w:rPr>
          <w:rFonts w:ascii="Times New Roman" w:eastAsia="Times New Roman" w:hAnsi="Times New Roman" w:cs="Liberation Serif"/>
          <w:bCs/>
          <w:color w:val="00000A"/>
          <w:lang w:eastAsia="pl-PL"/>
        </w:rPr>
        <w:t xml:space="preserve">i przedłużeniu zjazdów w gruncie kat. II-IV – 20 cm głębokości koryta z wywozem do 5km.  </w:t>
      </w:r>
    </w:p>
    <w:p w:rsidR="00C2771F" w:rsidRPr="00626B98" w:rsidRDefault="00C2771F" w:rsidP="00626B98">
      <w:pPr>
        <w:pStyle w:val="Akapitzlist"/>
        <w:numPr>
          <w:ilvl w:val="0"/>
          <w:numId w:val="44"/>
        </w:numPr>
        <w:spacing w:after="0"/>
        <w:jc w:val="both"/>
        <w:rPr>
          <w:rFonts w:ascii="Times New Roman" w:hAnsi="Times New Roman"/>
          <w:color w:val="00000A"/>
        </w:rPr>
      </w:pPr>
      <w:r w:rsidRPr="00626B98">
        <w:rPr>
          <w:rFonts w:ascii="Times New Roman" w:eastAsia="Times New Roman" w:hAnsi="Times New Roman" w:cs="Liberation Serif"/>
          <w:bCs/>
          <w:color w:val="00000A"/>
          <w:u w:val="single"/>
          <w:lang w:eastAsia="pl-PL"/>
        </w:rPr>
        <w:t>Podbudowa:</w:t>
      </w:r>
      <w:r w:rsidRPr="00626B98">
        <w:rPr>
          <w:rFonts w:ascii="Liberation Serif" w:eastAsia="Times New Roman" w:hAnsi="Liberation Serif" w:cs="Liberation Serif"/>
          <w:bCs/>
          <w:color w:val="00000A"/>
          <w:u w:val="single"/>
          <w:lang w:eastAsia="pl-PL"/>
        </w:rPr>
        <w:t xml:space="preserve"> </w:t>
      </w:r>
    </w:p>
    <w:p w:rsidR="00C2771F" w:rsidRPr="00C2771F" w:rsidRDefault="00C2771F" w:rsidP="00C2771F">
      <w:pPr>
        <w:spacing w:after="0"/>
        <w:ind w:left="227"/>
        <w:contextualSpacing/>
        <w:jc w:val="both"/>
        <w:rPr>
          <w:color w:val="00000A"/>
        </w:rPr>
      </w:pPr>
      <w:r w:rsidRPr="00C2771F">
        <w:rPr>
          <w:rFonts w:ascii="Liberation Serif" w:eastAsia="Times New Roman" w:hAnsi="Liberation Serif" w:cs="Liberation Serif"/>
          <w:bCs/>
          <w:color w:val="00000A"/>
          <w:lang w:eastAsia="pl-PL"/>
        </w:rPr>
        <w:t xml:space="preserve">profilowanie i zagęszczenie podłoża wykonywane mechanicznie w gruncie kat. II-IV pod warstwy konstrukcyjne nawierzchni; podbudowa wykonywana sprzętem rolniczym z gruntu stabilizowanego cementem, wapnem, popiołami lotnymi- 20kg lepiszcza na 1m2 podbudowy- grubość podbudowy po zagęszczeniu 20cm; warstwa podbudowy z kruszyw naturalnych gr. 20cm. </w:t>
      </w:r>
    </w:p>
    <w:p w:rsidR="00C2771F" w:rsidRPr="00C2771F" w:rsidRDefault="00C2771F" w:rsidP="00C2771F">
      <w:pPr>
        <w:spacing w:after="0"/>
        <w:ind w:left="284"/>
        <w:contextualSpacing/>
        <w:rPr>
          <w:rFonts w:ascii="Times New Roman" w:hAnsi="Times New Roman"/>
          <w:color w:val="00000A"/>
        </w:rPr>
      </w:pPr>
      <w:r w:rsidRPr="00C2771F">
        <w:rPr>
          <w:rFonts w:ascii="Times New Roman" w:eastAsia="Times New Roman" w:hAnsi="Times New Roman" w:cs="Liberation Serif"/>
          <w:bCs/>
          <w:color w:val="00000A"/>
          <w:lang w:eastAsia="pl-PL"/>
        </w:rPr>
        <w:t xml:space="preserve"> </w:t>
      </w:r>
    </w:p>
    <w:p w:rsidR="00C2771F" w:rsidRPr="00626B98" w:rsidRDefault="00C2771F" w:rsidP="00626B98">
      <w:pPr>
        <w:pStyle w:val="Akapitzlist"/>
        <w:numPr>
          <w:ilvl w:val="0"/>
          <w:numId w:val="44"/>
        </w:numPr>
        <w:spacing w:after="0"/>
        <w:rPr>
          <w:rFonts w:ascii="Liberation Serif" w:eastAsia="Times New Roman" w:hAnsi="Liberation Serif" w:cs="Liberation Serif"/>
          <w:bCs/>
          <w:color w:val="00000A"/>
          <w:lang w:eastAsia="pl-PL"/>
        </w:rPr>
      </w:pPr>
      <w:r w:rsidRPr="00626B98">
        <w:rPr>
          <w:rFonts w:ascii="Times New Roman" w:eastAsia="Times New Roman" w:hAnsi="Times New Roman" w:cs="Liberation Serif"/>
          <w:bCs/>
          <w:color w:val="00000A"/>
          <w:u w:val="single"/>
          <w:lang w:eastAsia="pl-PL"/>
        </w:rPr>
        <w:lastRenderedPageBreak/>
        <w:t>Nawierzchnia jezdni</w:t>
      </w:r>
      <w:r w:rsidRPr="00626B98">
        <w:rPr>
          <w:rFonts w:ascii="Times New Roman" w:eastAsia="Times New Roman" w:hAnsi="Times New Roman" w:cs="Liberation Serif"/>
          <w:bCs/>
          <w:color w:val="00000A"/>
          <w:lang w:eastAsia="pl-PL"/>
        </w:rPr>
        <w:t xml:space="preserve"> - szerokość 4,0 m:</w:t>
      </w:r>
    </w:p>
    <w:p w:rsidR="00C2771F" w:rsidRPr="00C2771F" w:rsidRDefault="00C2771F" w:rsidP="00C2771F">
      <w:pPr>
        <w:spacing w:after="0"/>
        <w:ind w:left="284"/>
        <w:contextualSpacing/>
        <w:jc w:val="both"/>
        <w:rPr>
          <w:color w:val="00000A"/>
        </w:rPr>
      </w:pPr>
      <w:r w:rsidRPr="00C2771F">
        <w:rPr>
          <w:rFonts w:ascii="Times New Roman" w:eastAsia="Times New Roman" w:hAnsi="Times New Roman" w:cs="Liberation Serif"/>
          <w:bCs/>
          <w:color w:val="00000A"/>
          <w:lang w:eastAsia="pl-PL"/>
        </w:rPr>
        <w:t xml:space="preserve">oczyszczenie mechaniczne nawierzchni drogowych bitumicznych w miejscach ułożenia warstwy profilowej;  skropienie emulsją asfaltową w ilości 0,5kg/m2;  wyrównanie istniejącej podbudowy mieszanką </w:t>
      </w:r>
      <w:proofErr w:type="spellStart"/>
      <w:r w:rsidRPr="00C2771F">
        <w:rPr>
          <w:rFonts w:ascii="Times New Roman" w:eastAsia="Times New Roman" w:hAnsi="Times New Roman" w:cs="Liberation Serif"/>
          <w:bCs/>
          <w:color w:val="00000A"/>
          <w:lang w:eastAsia="pl-PL"/>
        </w:rPr>
        <w:t>mineralno</w:t>
      </w:r>
      <w:proofErr w:type="spellEnd"/>
      <w:r w:rsidRPr="00C2771F">
        <w:rPr>
          <w:rFonts w:ascii="Times New Roman" w:eastAsia="Times New Roman" w:hAnsi="Times New Roman" w:cs="Liberation Serif"/>
          <w:bCs/>
          <w:color w:val="00000A"/>
          <w:lang w:eastAsia="pl-PL"/>
        </w:rPr>
        <w:t xml:space="preserve"> - bitumiczną asfaltową mechanicznie, średnio 50kg/m2;  skropienie emulsją asfaltową w ilości 0,5 kg/m2;  nawierzchnia z mieszanek mineralno-bitumicznych asfaltowych </w:t>
      </w:r>
      <w:r w:rsidR="006600F1">
        <w:rPr>
          <w:rFonts w:ascii="Times New Roman" w:eastAsia="Times New Roman" w:hAnsi="Times New Roman" w:cs="Liberation Serif"/>
          <w:bCs/>
          <w:color w:val="00000A"/>
          <w:lang w:eastAsia="pl-PL"/>
        </w:rPr>
        <w:br/>
      </w:r>
      <w:r w:rsidRPr="00C2771F">
        <w:rPr>
          <w:rFonts w:ascii="Times New Roman" w:eastAsia="Times New Roman" w:hAnsi="Times New Roman" w:cs="Liberation Serif"/>
          <w:bCs/>
          <w:color w:val="00000A"/>
          <w:lang w:eastAsia="pl-PL"/>
        </w:rPr>
        <w:t xml:space="preserve">o grubości </w:t>
      </w:r>
      <w:r w:rsidRPr="00C2771F">
        <w:rPr>
          <w:rFonts w:ascii="Times New Roman" w:eastAsia="Times New Roman" w:hAnsi="Times New Roman" w:cs="Liberation Serif"/>
          <w:b/>
          <w:bCs/>
          <w:color w:val="00000A"/>
          <w:lang w:eastAsia="pl-PL"/>
        </w:rPr>
        <w:t>4 cm (warstwa wiążąca) AC16W;</w:t>
      </w:r>
      <w:r w:rsidRPr="00C2771F">
        <w:rPr>
          <w:rFonts w:ascii="Times New Roman" w:eastAsia="Times New Roman" w:hAnsi="Times New Roman" w:cs="Liberation Serif"/>
          <w:bCs/>
          <w:color w:val="00000A"/>
          <w:lang w:eastAsia="pl-PL"/>
        </w:rPr>
        <w:t xml:space="preserve"> oczyszczenie mechaniczne istniejącej nawierzchni </w:t>
      </w:r>
      <w:r w:rsidR="006600F1">
        <w:rPr>
          <w:rFonts w:ascii="Times New Roman" w:eastAsia="Times New Roman" w:hAnsi="Times New Roman" w:cs="Liberation Serif"/>
          <w:bCs/>
          <w:color w:val="00000A"/>
          <w:lang w:eastAsia="pl-PL"/>
        </w:rPr>
        <w:br/>
      </w:r>
      <w:r w:rsidRPr="00C2771F">
        <w:rPr>
          <w:rFonts w:ascii="Times New Roman" w:eastAsia="Times New Roman" w:hAnsi="Times New Roman" w:cs="Liberation Serif"/>
          <w:bCs/>
          <w:color w:val="00000A"/>
          <w:lang w:eastAsia="pl-PL"/>
        </w:rPr>
        <w:t xml:space="preserve">i podbudowy;  skropienie emulsją asfaltową podbudowy z kruszywa w ilości 0,7kg/m3; nawierzchnie z mieszanek mineralno-bitumicznych asfaltowych o grubości </w:t>
      </w:r>
      <w:r w:rsidRPr="00C2771F">
        <w:rPr>
          <w:rFonts w:ascii="Times New Roman" w:eastAsia="Times New Roman" w:hAnsi="Times New Roman" w:cs="Liberation Serif"/>
          <w:b/>
          <w:bCs/>
          <w:color w:val="00000A"/>
          <w:lang w:eastAsia="pl-PL"/>
        </w:rPr>
        <w:t>4cm (warstwa ścieralna) -</w:t>
      </w:r>
      <w:r w:rsidR="002E347A">
        <w:rPr>
          <w:rFonts w:ascii="Times New Roman" w:eastAsia="Times New Roman" w:hAnsi="Times New Roman" w:cs="Liberation Serif"/>
          <w:b/>
          <w:bCs/>
          <w:color w:val="00000A"/>
          <w:lang w:eastAsia="pl-PL"/>
        </w:rPr>
        <w:t xml:space="preserve"> </w:t>
      </w:r>
      <w:r w:rsidRPr="00C2771F">
        <w:rPr>
          <w:rFonts w:ascii="Times New Roman" w:eastAsia="Times New Roman" w:hAnsi="Times New Roman" w:cs="Liberation Serif"/>
          <w:b/>
          <w:bCs/>
          <w:color w:val="00000A"/>
          <w:lang w:eastAsia="pl-PL"/>
        </w:rPr>
        <w:t>AC11S.</w:t>
      </w:r>
    </w:p>
    <w:p w:rsidR="00C2771F" w:rsidRPr="00626B98" w:rsidRDefault="00C2771F" w:rsidP="00626B98">
      <w:pPr>
        <w:pStyle w:val="Akapitzlist"/>
        <w:numPr>
          <w:ilvl w:val="0"/>
          <w:numId w:val="44"/>
        </w:numPr>
        <w:spacing w:after="0"/>
        <w:rPr>
          <w:rFonts w:ascii="Times New Roman" w:hAnsi="Times New Roman"/>
          <w:color w:val="00000A"/>
        </w:rPr>
      </w:pPr>
      <w:r w:rsidRPr="00626B98">
        <w:rPr>
          <w:rFonts w:ascii="Times New Roman" w:eastAsia="Times New Roman" w:hAnsi="Times New Roman" w:cs="Liberation Serif"/>
          <w:bCs/>
          <w:color w:val="00000A"/>
          <w:u w:val="single"/>
          <w:lang w:eastAsia="pl-PL"/>
        </w:rPr>
        <w:t>Pobocza, przepusty, rowy</w:t>
      </w:r>
      <w:r w:rsidR="00626B98">
        <w:rPr>
          <w:rFonts w:ascii="Times New Roman" w:eastAsia="Times New Roman" w:hAnsi="Times New Roman" w:cs="Liberation Serif"/>
          <w:bCs/>
          <w:color w:val="00000A"/>
          <w:u w:val="single"/>
          <w:lang w:eastAsia="pl-PL"/>
        </w:rPr>
        <w:t>:</w:t>
      </w:r>
    </w:p>
    <w:p w:rsidR="00C2771F" w:rsidRPr="00C2771F" w:rsidRDefault="00C2771F" w:rsidP="00C2771F">
      <w:pPr>
        <w:spacing w:after="0"/>
        <w:ind w:left="283"/>
        <w:contextualSpacing/>
        <w:jc w:val="both"/>
        <w:rPr>
          <w:color w:val="00000A"/>
        </w:rPr>
      </w:pPr>
      <w:r w:rsidRPr="00C2771F">
        <w:rPr>
          <w:rFonts w:ascii="Times New Roman" w:eastAsia="Times New Roman" w:hAnsi="Times New Roman" w:cs="Liberation Serif"/>
          <w:bCs/>
          <w:color w:val="00000A"/>
          <w:lang w:eastAsia="pl-PL"/>
        </w:rPr>
        <w:t xml:space="preserve">mechaniczne przygotowanie podłoża tłuczniowego (poboczy) zgarniakami samojezdnymi o poj. skrzyni 8-10m3; nawierzchnia z tłucznia </w:t>
      </w:r>
      <w:proofErr w:type="spellStart"/>
      <w:r w:rsidRPr="00C2771F">
        <w:rPr>
          <w:rFonts w:ascii="Times New Roman" w:eastAsia="Times New Roman" w:hAnsi="Times New Roman" w:cs="Liberation Serif"/>
          <w:bCs/>
          <w:color w:val="00000A"/>
          <w:lang w:eastAsia="pl-PL"/>
        </w:rPr>
        <w:t>kamiennego-warstwa</w:t>
      </w:r>
      <w:proofErr w:type="spellEnd"/>
      <w:r w:rsidRPr="00C2771F">
        <w:rPr>
          <w:rFonts w:ascii="Times New Roman" w:eastAsia="Times New Roman" w:hAnsi="Times New Roman" w:cs="Liberation Serif"/>
          <w:bCs/>
          <w:color w:val="00000A"/>
          <w:lang w:eastAsia="pl-PL"/>
        </w:rPr>
        <w:t xml:space="preserve"> górna o gr. 8cm-pobocza; zagęszczenie poboczy zagęszczarkami; roboty ziemne wykonywane koparkami podsiębiernymi o poj. łyżki 0,25m3 w gruncie kat. III z transportem urobku na odległość do 1km samochodami samowyładowczymi – kopanie rowów pod przepust; przepusty rurowe pod jezdnią</w:t>
      </w:r>
      <w:r w:rsidR="002E347A">
        <w:rPr>
          <w:rFonts w:ascii="Times New Roman" w:eastAsia="Times New Roman" w:hAnsi="Times New Roman" w:cs="Liberation Serif"/>
          <w:bCs/>
          <w:color w:val="00000A"/>
          <w:lang w:eastAsia="pl-PL"/>
        </w:rPr>
        <w:t xml:space="preserve"> </w:t>
      </w:r>
      <w:r w:rsidRPr="00C2771F">
        <w:rPr>
          <w:rFonts w:ascii="Times New Roman" w:eastAsia="Times New Roman" w:hAnsi="Times New Roman" w:cs="Liberation Serif"/>
          <w:bCs/>
          <w:color w:val="00000A"/>
          <w:lang w:eastAsia="pl-PL"/>
        </w:rPr>
        <w:t>-</w:t>
      </w:r>
      <w:r w:rsidR="002E347A">
        <w:rPr>
          <w:rFonts w:ascii="Times New Roman" w:eastAsia="Times New Roman" w:hAnsi="Times New Roman" w:cs="Liberation Serif"/>
          <w:bCs/>
          <w:color w:val="00000A"/>
          <w:lang w:eastAsia="pl-PL"/>
        </w:rPr>
        <w:t xml:space="preserve"> </w:t>
      </w:r>
      <w:r w:rsidRPr="00C2771F">
        <w:rPr>
          <w:rFonts w:ascii="Times New Roman" w:eastAsia="Times New Roman" w:hAnsi="Times New Roman" w:cs="Liberation Serif"/>
          <w:bCs/>
          <w:color w:val="00000A"/>
          <w:lang w:eastAsia="pl-PL"/>
        </w:rPr>
        <w:t>rury betonowe lub PP, PCV (SN8) o średnicy 40cm na podbudowie betonowej; przepusty rurowe – ścianki czołowe dla rur o średnicy 40cm.</w:t>
      </w:r>
    </w:p>
    <w:p w:rsidR="00C2771F" w:rsidRPr="00626B98" w:rsidRDefault="00C2771F" w:rsidP="00626B98">
      <w:pPr>
        <w:pStyle w:val="Akapitzlist"/>
        <w:numPr>
          <w:ilvl w:val="0"/>
          <w:numId w:val="44"/>
        </w:numPr>
        <w:spacing w:after="0"/>
        <w:rPr>
          <w:rFonts w:ascii="Times New Roman" w:hAnsi="Times New Roman"/>
          <w:color w:val="00000A"/>
        </w:rPr>
      </w:pPr>
      <w:r w:rsidRPr="00626B98">
        <w:rPr>
          <w:rFonts w:ascii="Times New Roman" w:eastAsia="Times New Roman" w:hAnsi="Times New Roman" w:cs="Liberation Serif"/>
          <w:bCs/>
          <w:color w:val="00000A"/>
          <w:u w:val="single"/>
          <w:lang w:eastAsia="pl-PL"/>
        </w:rPr>
        <w:t>Peron autobusowy</w:t>
      </w:r>
      <w:r w:rsidR="00626B98">
        <w:rPr>
          <w:rFonts w:ascii="Times New Roman" w:eastAsia="Times New Roman" w:hAnsi="Times New Roman" w:cs="Liberation Serif"/>
          <w:bCs/>
          <w:color w:val="00000A"/>
          <w:u w:val="single"/>
          <w:lang w:eastAsia="pl-PL"/>
        </w:rPr>
        <w:t>:</w:t>
      </w:r>
    </w:p>
    <w:p w:rsidR="00C2771F" w:rsidRPr="00C2771F" w:rsidRDefault="00C2771F" w:rsidP="00C2771F">
      <w:pPr>
        <w:spacing w:after="0"/>
        <w:ind w:left="283"/>
        <w:contextualSpacing/>
        <w:jc w:val="both"/>
        <w:rPr>
          <w:color w:val="00000A"/>
        </w:rPr>
      </w:pPr>
      <w:r w:rsidRPr="00C2771F">
        <w:rPr>
          <w:rFonts w:ascii="Times New Roman" w:eastAsia="Times New Roman" w:hAnsi="Times New Roman" w:cs="Liberation Serif"/>
          <w:bCs/>
          <w:color w:val="00000A"/>
          <w:lang w:eastAsia="pl-PL"/>
        </w:rPr>
        <w:t>krawężniki betonowe o wym. 15x30cm z wykonaniem ław betonowych o przekroju 0,083m2 na podsypce cementowo-piaskowej; ława pod obrzeża betonowa z oporem; obrzeża betonowe o wym. 30x8cm na podsypce cementowo</w:t>
      </w:r>
      <w:r w:rsidR="002E347A">
        <w:rPr>
          <w:rFonts w:ascii="Times New Roman" w:eastAsia="Times New Roman" w:hAnsi="Times New Roman" w:cs="Liberation Serif"/>
          <w:bCs/>
          <w:color w:val="00000A"/>
          <w:lang w:eastAsia="pl-PL"/>
        </w:rPr>
        <w:t xml:space="preserve"> </w:t>
      </w:r>
      <w:r w:rsidRPr="00C2771F">
        <w:rPr>
          <w:rFonts w:ascii="Times New Roman" w:eastAsia="Times New Roman" w:hAnsi="Times New Roman" w:cs="Liberation Serif"/>
          <w:bCs/>
          <w:color w:val="00000A"/>
          <w:lang w:eastAsia="pl-PL"/>
        </w:rPr>
        <w:t>-</w:t>
      </w:r>
      <w:r w:rsidR="002E347A">
        <w:rPr>
          <w:rFonts w:ascii="Times New Roman" w:eastAsia="Times New Roman" w:hAnsi="Times New Roman" w:cs="Liberation Serif"/>
          <w:bCs/>
          <w:color w:val="00000A"/>
          <w:lang w:eastAsia="pl-PL"/>
        </w:rPr>
        <w:t xml:space="preserve"> </w:t>
      </w:r>
      <w:r w:rsidRPr="00C2771F">
        <w:rPr>
          <w:rFonts w:ascii="Times New Roman" w:eastAsia="Times New Roman" w:hAnsi="Times New Roman" w:cs="Liberation Serif"/>
          <w:bCs/>
          <w:color w:val="00000A"/>
          <w:lang w:eastAsia="pl-PL"/>
        </w:rPr>
        <w:t>piaskowej z wypełnieniem spoin zaprawą cementową; nawierzchnia z kostki betonowej grubości 8cm na podsypce cementowo</w:t>
      </w:r>
      <w:r w:rsidR="002E347A">
        <w:rPr>
          <w:rFonts w:ascii="Times New Roman" w:eastAsia="Times New Roman" w:hAnsi="Times New Roman" w:cs="Liberation Serif"/>
          <w:bCs/>
          <w:color w:val="00000A"/>
          <w:lang w:eastAsia="pl-PL"/>
        </w:rPr>
        <w:t xml:space="preserve"> </w:t>
      </w:r>
      <w:r w:rsidRPr="00C2771F">
        <w:rPr>
          <w:rFonts w:ascii="Times New Roman" w:eastAsia="Times New Roman" w:hAnsi="Times New Roman" w:cs="Liberation Serif"/>
          <w:bCs/>
          <w:color w:val="00000A"/>
          <w:lang w:eastAsia="pl-PL"/>
        </w:rPr>
        <w:t>-</w:t>
      </w:r>
      <w:r w:rsidR="002E347A">
        <w:rPr>
          <w:rFonts w:ascii="Times New Roman" w:eastAsia="Times New Roman" w:hAnsi="Times New Roman" w:cs="Liberation Serif"/>
          <w:bCs/>
          <w:color w:val="00000A"/>
          <w:lang w:eastAsia="pl-PL"/>
        </w:rPr>
        <w:t xml:space="preserve"> </w:t>
      </w:r>
      <w:r w:rsidRPr="00C2771F">
        <w:rPr>
          <w:rFonts w:ascii="Times New Roman" w:eastAsia="Times New Roman" w:hAnsi="Times New Roman" w:cs="Liberation Serif"/>
          <w:bCs/>
          <w:color w:val="00000A"/>
          <w:lang w:eastAsia="pl-PL"/>
        </w:rPr>
        <w:t xml:space="preserve">piaskowej. </w:t>
      </w:r>
    </w:p>
    <w:p w:rsidR="00C2771F" w:rsidRPr="00626B98" w:rsidRDefault="00626B98" w:rsidP="00626B98">
      <w:pPr>
        <w:pStyle w:val="Akapitzlist"/>
        <w:numPr>
          <w:ilvl w:val="0"/>
          <w:numId w:val="44"/>
        </w:numPr>
        <w:spacing w:after="0"/>
        <w:rPr>
          <w:color w:val="00000A"/>
        </w:rPr>
      </w:pPr>
      <w:r>
        <w:rPr>
          <w:rFonts w:ascii="Times New Roman" w:eastAsia="Times New Roman" w:hAnsi="Times New Roman" w:cs="Liberation Serif"/>
          <w:bCs/>
          <w:color w:val="00000A"/>
          <w:u w:val="single"/>
          <w:lang w:eastAsia="pl-PL"/>
        </w:rPr>
        <w:t>Oznakowanie pionowe i poziome:</w:t>
      </w:r>
    </w:p>
    <w:p w:rsidR="00C2771F" w:rsidRPr="00C2771F" w:rsidRDefault="00C2771F" w:rsidP="00C2771F">
      <w:pPr>
        <w:spacing w:after="0"/>
        <w:ind w:left="284"/>
        <w:contextualSpacing/>
        <w:jc w:val="both"/>
        <w:rPr>
          <w:color w:val="00000A"/>
        </w:rPr>
      </w:pPr>
      <w:r w:rsidRPr="00C2771F">
        <w:rPr>
          <w:rFonts w:ascii="Liberation Serif" w:eastAsia="Times New Roman" w:hAnsi="Liberation Serif" w:cs="Liberation Serif"/>
          <w:bCs/>
          <w:color w:val="00000A"/>
          <w:lang w:eastAsia="pl-PL"/>
        </w:rPr>
        <w:t>słupki z rur stalowych ocynkowanych; pionowe znaki drogowe</w:t>
      </w:r>
      <w:r w:rsidR="00EC40FD">
        <w:rPr>
          <w:rFonts w:ascii="Liberation Serif" w:eastAsia="Times New Roman" w:hAnsi="Liberation Serif" w:cs="Liberation Serif"/>
          <w:bCs/>
          <w:color w:val="00000A"/>
          <w:lang w:eastAsia="pl-PL"/>
        </w:rPr>
        <w:t xml:space="preserve"> </w:t>
      </w:r>
      <w:r w:rsidRPr="00C2771F">
        <w:rPr>
          <w:rFonts w:ascii="Liberation Serif" w:eastAsia="Times New Roman" w:hAnsi="Liberation Serif" w:cs="Liberation Serif"/>
          <w:bCs/>
          <w:color w:val="00000A"/>
          <w:lang w:eastAsia="pl-PL"/>
        </w:rPr>
        <w:t>-</w:t>
      </w:r>
      <w:r w:rsidR="00EC40FD">
        <w:rPr>
          <w:rFonts w:ascii="Liberation Serif" w:eastAsia="Times New Roman" w:hAnsi="Liberation Serif" w:cs="Liberation Serif"/>
          <w:bCs/>
          <w:color w:val="00000A"/>
          <w:lang w:eastAsia="pl-PL"/>
        </w:rPr>
        <w:t xml:space="preserve"> </w:t>
      </w:r>
      <w:r w:rsidRPr="00C2771F">
        <w:rPr>
          <w:rFonts w:ascii="Liberation Serif" w:eastAsia="Times New Roman" w:hAnsi="Liberation Serif" w:cs="Liberation Serif"/>
          <w:bCs/>
          <w:color w:val="00000A"/>
          <w:lang w:eastAsia="pl-PL"/>
        </w:rPr>
        <w:t xml:space="preserve">znaki zakazu, nakazu, ostrzegawcze </w:t>
      </w:r>
      <w:r w:rsidR="006600F1">
        <w:rPr>
          <w:rFonts w:ascii="Liberation Serif" w:eastAsia="Times New Roman" w:hAnsi="Liberation Serif" w:cs="Liberation Serif"/>
          <w:bCs/>
          <w:color w:val="00000A"/>
          <w:lang w:eastAsia="pl-PL"/>
        </w:rPr>
        <w:br/>
      </w:r>
      <w:r w:rsidRPr="00C2771F">
        <w:rPr>
          <w:rFonts w:ascii="Liberation Serif" w:eastAsia="Times New Roman" w:hAnsi="Liberation Serif" w:cs="Liberation Serif"/>
          <w:bCs/>
          <w:color w:val="00000A"/>
          <w:lang w:eastAsia="pl-PL"/>
        </w:rPr>
        <w:t>i informacyjne o powierzchni ponad 0,3m2; oznakowanie poziome jezdni farbą chlorokauczukową</w:t>
      </w:r>
      <w:r w:rsidR="002E347A">
        <w:rPr>
          <w:rFonts w:ascii="Liberation Serif" w:eastAsia="Times New Roman" w:hAnsi="Liberation Serif" w:cs="Liberation Serif"/>
          <w:bCs/>
          <w:color w:val="00000A"/>
          <w:lang w:eastAsia="pl-PL"/>
        </w:rPr>
        <w:t xml:space="preserve"> </w:t>
      </w:r>
      <w:r w:rsidRPr="00C2771F">
        <w:rPr>
          <w:rFonts w:ascii="Liberation Serif" w:eastAsia="Times New Roman" w:hAnsi="Liberation Serif" w:cs="Liberation Serif"/>
          <w:bCs/>
          <w:color w:val="00000A"/>
          <w:lang w:eastAsia="pl-PL"/>
        </w:rPr>
        <w:t xml:space="preserve">-linie na skrzyżowaniach i przejściach dla pieszych malowane ręczne. </w:t>
      </w:r>
    </w:p>
    <w:p w:rsidR="00C2771F" w:rsidRPr="00626B98" w:rsidRDefault="00C2771F" w:rsidP="00626B98">
      <w:pPr>
        <w:pStyle w:val="Akapitzlist"/>
        <w:numPr>
          <w:ilvl w:val="0"/>
          <w:numId w:val="44"/>
        </w:numPr>
        <w:spacing w:after="0"/>
        <w:rPr>
          <w:rFonts w:ascii="Liberation Serif" w:eastAsia="Times New Roman" w:hAnsi="Liberation Serif" w:cs="Liberation Serif"/>
          <w:bCs/>
          <w:color w:val="00000A"/>
          <w:lang w:eastAsia="pl-PL"/>
        </w:rPr>
      </w:pPr>
      <w:r w:rsidRPr="00626B98">
        <w:rPr>
          <w:rFonts w:ascii="Times New Roman" w:eastAsia="Times New Roman" w:hAnsi="Times New Roman" w:cs="Liberation Serif"/>
          <w:bCs/>
          <w:color w:val="00000A"/>
          <w:u w:val="single"/>
          <w:lang w:eastAsia="pl-PL"/>
        </w:rPr>
        <w:t>Inwentaryzacja</w:t>
      </w:r>
      <w:r w:rsidR="00626B98">
        <w:rPr>
          <w:rFonts w:ascii="Times New Roman" w:eastAsia="Times New Roman" w:hAnsi="Times New Roman" w:cs="Liberation Serif"/>
          <w:bCs/>
          <w:color w:val="00000A"/>
          <w:u w:val="single"/>
          <w:lang w:eastAsia="pl-PL"/>
        </w:rPr>
        <w:t>:</w:t>
      </w:r>
    </w:p>
    <w:p w:rsidR="00C2771F" w:rsidRPr="00C2771F" w:rsidRDefault="00C2771F" w:rsidP="00C2771F">
      <w:pPr>
        <w:spacing w:after="0"/>
        <w:ind w:left="284"/>
        <w:contextualSpacing/>
        <w:jc w:val="both"/>
        <w:rPr>
          <w:rFonts w:ascii="Liberation Serif" w:eastAsia="Times New Roman" w:hAnsi="Liberation Serif" w:cs="Liberation Serif"/>
          <w:bCs/>
          <w:color w:val="00000A"/>
          <w:lang w:eastAsia="pl-PL"/>
        </w:rPr>
      </w:pPr>
      <w:r w:rsidRPr="00C2771F">
        <w:rPr>
          <w:rFonts w:ascii="Times New Roman" w:eastAsia="Times New Roman" w:hAnsi="Times New Roman" w:cs="Liberation Serif"/>
          <w:bCs/>
          <w:color w:val="00000A"/>
          <w:lang w:eastAsia="pl-PL"/>
        </w:rPr>
        <w:t>geodezyjna inwentaryzacja powykonawcza.</w:t>
      </w:r>
    </w:p>
    <w:p w:rsidR="00626B98" w:rsidRDefault="00626B98" w:rsidP="006600F1">
      <w:pPr>
        <w:pStyle w:val="Standard"/>
        <w:spacing w:after="0"/>
        <w:ind w:left="284"/>
        <w:jc w:val="both"/>
        <w:rPr>
          <w:rFonts w:ascii="Times New Roman" w:eastAsia="Times New Roman" w:hAnsi="Times New Roman" w:cs="Times New Roman"/>
          <w:b/>
          <w:bCs/>
          <w:lang w:eastAsia="pl-PL"/>
        </w:rPr>
      </w:pPr>
      <w:r w:rsidRPr="00626B98">
        <w:rPr>
          <w:rFonts w:ascii="Times New Roman" w:eastAsia="Times New Roman" w:hAnsi="Times New Roman" w:cs="Times New Roman"/>
          <w:b/>
          <w:bCs/>
          <w:lang w:eastAsia="pl-PL"/>
        </w:rPr>
        <w:t xml:space="preserve">Realizacja zadania  „Remont drogi gminnej nr 041625C w miejscowości Zielnowo” dofinansowana </w:t>
      </w:r>
      <w:r>
        <w:rPr>
          <w:rFonts w:ascii="Times New Roman" w:eastAsia="Times New Roman" w:hAnsi="Times New Roman" w:cs="Times New Roman"/>
          <w:b/>
          <w:bCs/>
          <w:lang w:eastAsia="pl-PL"/>
        </w:rPr>
        <w:t xml:space="preserve">jest </w:t>
      </w:r>
      <w:r w:rsidRPr="00626B98">
        <w:rPr>
          <w:rFonts w:ascii="Times New Roman" w:eastAsia="Times New Roman" w:hAnsi="Times New Roman" w:cs="Times New Roman"/>
          <w:b/>
          <w:bCs/>
          <w:lang w:eastAsia="pl-PL"/>
        </w:rPr>
        <w:t>w ramach Rządowego Funduszu Rozwoju Dróg .</w:t>
      </w:r>
    </w:p>
    <w:p w:rsidR="00E55BC4" w:rsidRPr="00E55BC4" w:rsidRDefault="00CB29A8" w:rsidP="006600F1">
      <w:pPr>
        <w:pStyle w:val="Standard"/>
        <w:spacing w:after="0"/>
        <w:ind w:left="284" w:hanging="284"/>
        <w:jc w:val="both"/>
      </w:pPr>
      <w:r w:rsidRPr="00A01CF8">
        <w:rPr>
          <w:rFonts w:ascii="Times New Roman" w:eastAsia="Times New Roman" w:hAnsi="Times New Roman" w:cs="Times New Roman"/>
          <w:b/>
          <w:bCs/>
          <w:lang w:eastAsia="pl-PL"/>
        </w:rPr>
        <w:t xml:space="preserve">2. </w:t>
      </w:r>
      <w:r w:rsidRPr="00A01CF8">
        <w:rPr>
          <w:rFonts w:ascii="Times New Roman" w:eastAsia="Times New Roman" w:hAnsi="Times New Roman" w:cs="Times New Roman"/>
          <w:b/>
          <w:lang w:eastAsia="pl-PL"/>
        </w:rPr>
        <w:t xml:space="preserve">Szczegółowy opis zakresu robót oraz technologie ich wykonania określają następujące </w:t>
      </w:r>
      <w:r w:rsidR="00DD2321">
        <w:rPr>
          <w:rFonts w:ascii="Times New Roman" w:eastAsia="Times New Roman" w:hAnsi="Times New Roman" w:cs="Times New Roman"/>
          <w:b/>
          <w:lang w:eastAsia="pl-PL"/>
        </w:rPr>
        <w:t xml:space="preserve">  </w:t>
      </w:r>
      <w:r w:rsidRPr="00A01CF8">
        <w:rPr>
          <w:rFonts w:ascii="Times New Roman" w:eastAsia="Times New Roman" w:hAnsi="Times New Roman" w:cs="Times New Roman"/>
          <w:b/>
          <w:lang w:eastAsia="pl-PL"/>
        </w:rPr>
        <w:t xml:space="preserve">dokumenty </w:t>
      </w:r>
      <w:r w:rsidR="00E55BC4" w:rsidRPr="00E55BC4">
        <w:rPr>
          <w:rFonts w:ascii="Liberation Serif" w:eastAsia="Times New Roman" w:hAnsi="Liberation Serif" w:cs="Liberation Serif"/>
          <w:b/>
          <w:lang w:eastAsia="pl-PL"/>
        </w:rPr>
        <w:t>stanowiące załączniki do SWZ:</w:t>
      </w:r>
    </w:p>
    <w:p w:rsidR="00DD2321" w:rsidRPr="00A01CF8" w:rsidRDefault="00DD2321" w:rsidP="00DD2321">
      <w:pPr>
        <w:autoSpaceDE w:val="0"/>
        <w:spacing w:after="0" w:line="240" w:lineRule="auto"/>
        <w:ind w:left="360"/>
        <w:jc w:val="both"/>
        <w:rPr>
          <w:rFonts w:ascii="Times New Roman" w:eastAsia="Times New Roman" w:hAnsi="Times New Roman" w:cs="Times New Roman"/>
          <w:lang w:eastAsia="pl-PL"/>
        </w:rPr>
      </w:pPr>
      <w:r w:rsidRPr="00A01CF8">
        <w:rPr>
          <w:rFonts w:ascii="Times New Roman" w:eastAsia="Times New Roman" w:hAnsi="Times New Roman" w:cs="Times New Roman"/>
          <w:lang w:eastAsia="pl-PL"/>
        </w:rPr>
        <w:t xml:space="preserve">1) Wzór umowy (zał. Nr </w:t>
      </w:r>
      <w:r>
        <w:rPr>
          <w:rFonts w:ascii="Times New Roman" w:eastAsia="Times New Roman" w:hAnsi="Times New Roman" w:cs="Times New Roman"/>
          <w:lang w:eastAsia="pl-PL"/>
        </w:rPr>
        <w:t>3</w:t>
      </w:r>
      <w:r w:rsidRPr="00A01CF8">
        <w:rPr>
          <w:rFonts w:ascii="Times New Roman" w:eastAsia="Times New Roman" w:hAnsi="Times New Roman" w:cs="Times New Roman"/>
          <w:lang w:eastAsia="pl-PL"/>
        </w:rPr>
        <w:t>)</w:t>
      </w:r>
    </w:p>
    <w:p w:rsidR="00DD2321" w:rsidRPr="00A01CF8" w:rsidRDefault="00DD2321" w:rsidP="00DD2321">
      <w:pPr>
        <w:autoSpaceDE w:val="0"/>
        <w:spacing w:after="0" w:line="240" w:lineRule="auto"/>
        <w:ind w:left="360"/>
        <w:jc w:val="both"/>
        <w:rPr>
          <w:rFonts w:ascii="Times New Roman" w:eastAsia="Times New Roman" w:hAnsi="Times New Roman" w:cs="Times New Roman"/>
          <w:lang w:eastAsia="pl-PL"/>
        </w:rPr>
      </w:pPr>
      <w:r w:rsidRPr="00A01CF8">
        <w:rPr>
          <w:rFonts w:ascii="Times New Roman" w:eastAsia="Times New Roman" w:hAnsi="Times New Roman" w:cs="Times New Roman"/>
          <w:lang w:eastAsia="pl-PL"/>
        </w:rPr>
        <w:t xml:space="preserve">2) </w:t>
      </w:r>
      <w:proofErr w:type="spellStart"/>
      <w:r w:rsidRPr="00527A34">
        <w:rPr>
          <w:rFonts w:ascii="Times New Roman" w:eastAsia="Times New Roman" w:hAnsi="Times New Roman" w:cs="Times New Roman"/>
          <w:lang w:eastAsia="pl-PL"/>
        </w:rPr>
        <w:t>S</w:t>
      </w:r>
      <w:r w:rsidR="00626B98">
        <w:rPr>
          <w:rFonts w:ascii="Times New Roman" w:eastAsia="Times New Roman" w:hAnsi="Times New Roman" w:cs="Times New Roman"/>
          <w:lang w:eastAsia="pl-PL"/>
        </w:rPr>
        <w:t>zczegółowa</w:t>
      </w:r>
      <w:r>
        <w:rPr>
          <w:rFonts w:ascii="Times New Roman" w:eastAsia="Times New Roman" w:hAnsi="Times New Roman" w:cs="Times New Roman"/>
          <w:lang w:eastAsia="pl-PL"/>
        </w:rPr>
        <w:t>S</w:t>
      </w:r>
      <w:r w:rsidRPr="00527A34">
        <w:rPr>
          <w:rFonts w:ascii="Times New Roman" w:eastAsia="Times New Roman" w:hAnsi="Times New Roman" w:cs="Times New Roman"/>
          <w:lang w:eastAsia="pl-PL"/>
        </w:rPr>
        <w:t>pecyfikacj</w:t>
      </w:r>
      <w:r w:rsidR="00626B98">
        <w:rPr>
          <w:rFonts w:ascii="Times New Roman" w:eastAsia="Times New Roman" w:hAnsi="Times New Roman" w:cs="Times New Roman"/>
          <w:lang w:eastAsia="pl-PL"/>
        </w:rPr>
        <w:t>a</w:t>
      </w:r>
      <w:proofErr w:type="spellEnd"/>
      <w:r w:rsidRPr="00527A34">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T</w:t>
      </w:r>
      <w:r w:rsidRPr="00527A34">
        <w:rPr>
          <w:rFonts w:ascii="Times New Roman" w:eastAsia="Times New Roman" w:hAnsi="Times New Roman" w:cs="Times New Roman"/>
          <w:lang w:eastAsia="pl-PL"/>
        </w:rPr>
        <w:t>echniczn</w:t>
      </w:r>
      <w:r w:rsidR="00626B98">
        <w:rPr>
          <w:rFonts w:ascii="Times New Roman" w:eastAsia="Times New Roman" w:hAnsi="Times New Roman" w:cs="Times New Roman"/>
          <w:lang w:eastAsia="pl-PL"/>
        </w:rPr>
        <w:t>a</w:t>
      </w:r>
      <w:r>
        <w:rPr>
          <w:rFonts w:ascii="Times New Roman" w:eastAsia="Times New Roman" w:hAnsi="Times New Roman" w:cs="Times New Roman"/>
          <w:lang w:eastAsia="pl-PL"/>
        </w:rPr>
        <w:t xml:space="preserve"> </w:t>
      </w:r>
      <w:r w:rsidRPr="00A01CF8">
        <w:rPr>
          <w:rFonts w:ascii="Times New Roman" w:eastAsia="Times New Roman" w:hAnsi="Times New Roman" w:cs="Times New Roman"/>
          <w:lang w:eastAsia="pl-PL"/>
        </w:rPr>
        <w:t xml:space="preserve">(zał. Nr </w:t>
      </w:r>
      <w:r>
        <w:rPr>
          <w:rFonts w:ascii="Times New Roman" w:eastAsia="Times New Roman" w:hAnsi="Times New Roman" w:cs="Times New Roman"/>
          <w:lang w:eastAsia="pl-PL"/>
        </w:rPr>
        <w:t>4</w:t>
      </w:r>
      <w:r w:rsidRPr="00A01CF8">
        <w:rPr>
          <w:rFonts w:ascii="Times New Roman" w:eastAsia="Times New Roman" w:hAnsi="Times New Roman" w:cs="Times New Roman"/>
          <w:lang w:eastAsia="pl-PL"/>
        </w:rPr>
        <w:t>)</w:t>
      </w:r>
    </w:p>
    <w:p w:rsidR="00DD2321" w:rsidRPr="00A01CF8" w:rsidRDefault="00DD2321" w:rsidP="00DD2321">
      <w:pPr>
        <w:autoSpaceDE w:val="0"/>
        <w:spacing w:after="0" w:line="240" w:lineRule="auto"/>
        <w:ind w:left="360"/>
        <w:jc w:val="both"/>
        <w:rPr>
          <w:rFonts w:ascii="Times New Roman" w:eastAsia="Times New Roman" w:hAnsi="Times New Roman" w:cs="Times New Roman"/>
          <w:lang w:eastAsia="pl-PL"/>
        </w:rPr>
      </w:pPr>
      <w:r w:rsidRPr="00A01CF8">
        <w:rPr>
          <w:rFonts w:ascii="Times New Roman" w:eastAsia="Times New Roman" w:hAnsi="Times New Roman" w:cs="Times New Roman"/>
          <w:lang w:eastAsia="pl-PL"/>
        </w:rPr>
        <w:t xml:space="preserve">3) Przedmiar robót (zał. Nr </w:t>
      </w:r>
      <w:r>
        <w:rPr>
          <w:rFonts w:ascii="Times New Roman" w:eastAsia="Times New Roman" w:hAnsi="Times New Roman" w:cs="Times New Roman"/>
          <w:lang w:eastAsia="pl-PL"/>
        </w:rPr>
        <w:t>5</w:t>
      </w:r>
      <w:r w:rsidRPr="00A01CF8">
        <w:rPr>
          <w:rFonts w:ascii="Times New Roman" w:eastAsia="Times New Roman" w:hAnsi="Times New Roman" w:cs="Times New Roman"/>
          <w:lang w:eastAsia="pl-PL"/>
        </w:rPr>
        <w:t>)</w:t>
      </w:r>
    </w:p>
    <w:p w:rsidR="00DD2321" w:rsidRDefault="00DD2321" w:rsidP="00DD2321">
      <w:pPr>
        <w:autoSpaceDE w:val="0"/>
        <w:spacing w:after="0" w:line="240" w:lineRule="auto"/>
        <w:ind w:left="360"/>
        <w:jc w:val="both"/>
        <w:rPr>
          <w:rFonts w:ascii="Times New Roman" w:eastAsia="Times New Roman" w:hAnsi="Times New Roman" w:cs="Times New Roman"/>
          <w:lang w:eastAsia="pl-PL"/>
        </w:rPr>
      </w:pPr>
      <w:r w:rsidRPr="00A01CF8">
        <w:rPr>
          <w:rFonts w:ascii="Times New Roman" w:eastAsia="Times New Roman" w:hAnsi="Times New Roman" w:cs="Times New Roman"/>
          <w:lang w:eastAsia="pl-PL"/>
        </w:rPr>
        <w:t>4) Projekt budowlan</w:t>
      </w:r>
      <w:r w:rsidR="00626B98">
        <w:rPr>
          <w:rFonts w:ascii="Times New Roman" w:eastAsia="Times New Roman" w:hAnsi="Times New Roman" w:cs="Times New Roman"/>
          <w:lang w:eastAsia="pl-PL"/>
        </w:rPr>
        <w:t>y</w:t>
      </w:r>
      <w:r w:rsidRPr="00A01CF8">
        <w:rPr>
          <w:rFonts w:ascii="Times New Roman" w:eastAsia="Times New Roman" w:hAnsi="Times New Roman" w:cs="Times New Roman"/>
          <w:lang w:eastAsia="pl-PL"/>
        </w:rPr>
        <w:t xml:space="preserve"> (zał. Nr </w:t>
      </w:r>
      <w:r>
        <w:rPr>
          <w:rFonts w:ascii="Times New Roman" w:eastAsia="Times New Roman" w:hAnsi="Times New Roman" w:cs="Times New Roman"/>
          <w:lang w:eastAsia="pl-PL"/>
        </w:rPr>
        <w:t>6</w:t>
      </w:r>
      <w:r w:rsidRPr="00A01CF8">
        <w:rPr>
          <w:rFonts w:ascii="Times New Roman" w:eastAsia="Times New Roman" w:hAnsi="Times New Roman" w:cs="Times New Roman"/>
          <w:lang w:eastAsia="pl-PL"/>
        </w:rPr>
        <w:t>).</w:t>
      </w:r>
    </w:p>
    <w:p w:rsidR="00626B98" w:rsidRPr="00A01CF8" w:rsidRDefault="00626B98" w:rsidP="00DD2321">
      <w:pPr>
        <w:autoSpaceDE w:val="0"/>
        <w:spacing w:after="0" w:line="240" w:lineRule="auto"/>
        <w:ind w:left="360"/>
        <w:jc w:val="both"/>
        <w:rPr>
          <w:rFonts w:ascii="Times New Roman" w:eastAsia="Times New Roman" w:hAnsi="Times New Roman" w:cs="Times New Roman"/>
          <w:lang w:eastAsia="pl-PL"/>
        </w:rPr>
      </w:pPr>
    </w:p>
    <w:p w:rsidR="00E55BC4" w:rsidRPr="00E55BC4" w:rsidRDefault="00E55BC4" w:rsidP="00DD2321">
      <w:pPr>
        <w:suppressAutoHyphens/>
        <w:autoSpaceDN w:val="0"/>
        <w:spacing w:after="0"/>
        <w:ind w:left="360"/>
        <w:jc w:val="both"/>
        <w:textAlignment w:val="baseline"/>
        <w:rPr>
          <w:rFonts w:ascii="Calibri" w:eastAsia="Calibri" w:hAnsi="Calibri" w:cs="F"/>
        </w:rPr>
      </w:pPr>
      <w:r w:rsidRPr="00E55BC4">
        <w:rPr>
          <w:rFonts w:ascii="Liberation Serif" w:eastAsia="Times New Roman" w:hAnsi="Liberation Serif" w:cs="Liberation Serif"/>
          <w:lang w:eastAsia="pl-PL"/>
        </w:rPr>
        <w:t>Zamawiający załącza do SWZ przedmiar robót, który należy traktować jako materiał pomocniczy</w:t>
      </w:r>
      <w:r w:rsidRPr="00E55BC4">
        <w:rPr>
          <w:rFonts w:ascii="Liberation Serif" w:eastAsia="Times New Roman" w:hAnsi="Liberation Serif" w:cs="Liberation Serif"/>
          <w:lang w:eastAsia="pl-PL"/>
        </w:rPr>
        <w:br/>
        <w:t>i uzupełniający w stosunku do dokumentacji budowlanej.</w:t>
      </w:r>
    </w:p>
    <w:p w:rsidR="00E55BC4" w:rsidRPr="00E55BC4" w:rsidRDefault="00E55BC4" w:rsidP="00E55BC4">
      <w:pPr>
        <w:suppressAutoHyphens/>
        <w:autoSpaceDN w:val="0"/>
        <w:spacing w:after="0"/>
        <w:ind w:left="360"/>
        <w:jc w:val="both"/>
        <w:textAlignment w:val="baseline"/>
        <w:rPr>
          <w:rFonts w:ascii="Liberation Serif" w:eastAsia="Times New Roman" w:hAnsi="Liberation Serif" w:cs="Liberation Serif"/>
          <w:lang w:eastAsia="pl-PL"/>
        </w:rPr>
      </w:pPr>
    </w:p>
    <w:p w:rsidR="00E55BC4" w:rsidRPr="00E55BC4" w:rsidRDefault="00626B98" w:rsidP="00DD2321">
      <w:pPr>
        <w:suppressAutoHyphens/>
        <w:autoSpaceDN w:val="0"/>
        <w:spacing w:after="0"/>
        <w:ind w:left="360"/>
        <w:jc w:val="both"/>
        <w:textAlignment w:val="baseline"/>
        <w:rPr>
          <w:rFonts w:ascii="Calibri" w:eastAsia="Calibri" w:hAnsi="Calibri" w:cs="F"/>
        </w:rPr>
      </w:pPr>
      <w:r w:rsidRPr="00626B98">
        <w:rPr>
          <w:rFonts w:ascii="Liberation Serif" w:eastAsia="Times New Roman" w:hAnsi="Liberation Serif" w:cs="Liberation Serif"/>
          <w:lang w:eastAsia="pl-PL"/>
        </w:rPr>
        <w:t>W pasie drogowym mogą znajdować się niezinwentaryzowane sieci: telekomunikacyjna, wodociągowa i elektryczna.  W przypadku wystąpienia robót w tym terenie, należy je wykonać ręcznie pod nadzorem gestorów sieci.</w:t>
      </w:r>
    </w:p>
    <w:p w:rsidR="00E55BC4" w:rsidRPr="00E55BC4" w:rsidRDefault="00E55BC4" w:rsidP="00E55BC4">
      <w:pPr>
        <w:suppressAutoHyphens/>
        <w:autoSpaceDN w:val="0"/>
        <w:spacing w:after="0"/>
        <w:ind w:left="360"/>
        <w:jc w:val="both"/>
        <w:textAlignment w:val="baseline"/>
        <w:rPr>
          <w:rFonts w:ascii="Liberation Serif" w:eastAsia="Times New Roman" w:hAnsi="Liberation Serif" w:cs="Liberation Serif"/>
          <w:b/>
          <w:lang w:eastAsia="pl-PL"/>
        </w:rPr>
      </w:pPr>
    </w:p>
    <w:p w:rsidR="00E55BC4" w:rsidRPr="00626B98" w:rsidRDefault="00626B98" w:rsidP="00E55BC4">
      <w:pPr>
        <w:suppressAutoHyphens/>
        <w:autoSpaceDN w:val="0"/>
        <w:spacing w:after="0"/>
        <w:ind w:left="284"/>
        <w:jc w:val="both"/>
        <w:textAlignment w:val="baseline"/>
        <w:rPr>
          <w:rFonts w:ascii="Times New Roman" w:eastAsia="Times New Roman" w:hAnsi="Times New Roman" w:cs="Liberation Serif"/>
          <w:lang w:eastAsia="pl-PL"/>
        </w:rPr>
      </w:pPr>
      <w:r w:rsidRPr="00626B98">
        <w:rPr>
          <w:rFonts w:ascii="Times New Roman" w:eastAsia="Times New Roman" w:hAnsi="Times New Roman" w:cs="Liberation Serif"/>
          <w:b/>
          <w:lang w:eastAsia="pl-PL"/>
        </w:rPr>
        <w:t>Zamawiający dodatkowo wyjaśnia</w:t>
      </w:r>
      <w:r w:rsidRPr="00626B98">
        <w:rPr>
          <w:rFonts w:ascii="Times New Roman" w:eastAsia="Times New Roman" w:hAnsi="Times New Roman" w:cs="Liberation Serif"/>
          <w:lang w:eastAsia="pl-PL"/>
        </w:rPr>
        <w:t>, że w</w:t>
      </w:r>
      <w:r w:rsidRPr="00626B98">
        <w:rPr>
          <w:rFonts w:ascii="Times New Roman" w:hAnsi="Times New Roman" w:cs="Liberation Serif"/>
          <w:color w:val="000000" w:themeColor="text1"/>
        </w:rPr>
        <w:t xml:space="preserve"> każdym przypadku użycia w opisie przedmiotu zamówienia odniesień do norm, ocen technicznych, specyfikacji technicznych i systemów referencji technicznych, o których mowa w art. 101 ust. 1 pkt 2 oraz ust. 3 ustawy </w:t>
      </w:r>
      <w:proofErr w:type="spellStart"/>
      <w:r w:rsidRPr="00626B98">
        <w:rPr>
          <w:rFonts w:ascii="Times New Roman" w:hAnsi="Times New Roman" w:cs="Liberation Serif"/>
          <w:color w:val="000000" w:themeColor="text1"/>
        </w:rPr>
        <w:t>Pzp</w:t>
      </w:r>
      <w:proofErr w:type="spellEnd"/>
      <w:r w:rsidRPr="00626B98">
        <w:rPr>
          <w:rFonts w:ascii="Times New Roman" w:hAnsi="Times New Roman" w:cs="Liberation Serif"/>
          <w:color w:val="000000" w:themeColor="text1"/>
        </w:rPr>
        <w:t xml:space="preserve">, dopuszcza rozwiązania równoważne a odniesieniu takiemu towarzyszą wyrazy </w:t>
      </w:r>
      <w:r w:rsidRPr="00626B98">
        <w:rPr>
          <w:rFonts w:ascii="Times New Roman" w:hAnsi="Times New Roman" w:cs="Liberation Serif"/>
          <w:iCs/>
          <w:color w:val="000000" w:themeColor="text1"/>
        </w:rPr>
        <w:t xml:space="preserve">„lub równoważne”, </w:t>
      </w:r>
      <w:r w:rsidRPr="00626B98">
        <w:rPr>
          <w:rFonts w:ascii="Times New Roman" w:eastAsia="Times New Roman" w:hAnsi="Times New Roman" w:cs="Liberation Serif"/>
          <w:lang w:eastAsia="pl-PL"/>
        </w:rPr>
        <w:t>o ile zapewnią uzyskanie parametrów technicznych oraz bezpieczeństwa użytkowania podobnych lub lepszych od założonych, pod warunkiem, że wykonawca udowodni w ofercie, iż proponowane rozwiązania w równoważnym stopniu spełniają wymagania określone w opisie przedmiotu zamówienia.</w:t>
      </w:r>
    </w:p>
    <w:p w:rsidR="00626B98" w:rsidRPr="00E55BC4" w:rsidRDefault="00626B98" w:rsidP="00E55BC4">
      <w:pPr>
        <w:suppressAutoHyphens/>
        <w:autoSpaceDN w:val="0"/>
        <w:spacing w:after="0"/>
        <w:ind w:left="284"/>
        <w:jc w:val="both"/>
        <w:textAlignment w:val="baseline"/>
        <w:rPr>
          <w:rFonts w:ascii="Liberation Serif" w:eastAsia="Calibri" w:hAnsi="Liberation Serif" w:cs="Liberation Serif"/>
          <w:color w:val="000000"/>
        </w:rPr>
      </w:pPr>
    </w:p>
    <w:p w:rsidR="00E55BC4" w:rsidRPr="00E55BC4" w:rsidRDefault="00E55BC4" w:rsidP="00DD2321">
      <w:pPr>
        <w:suppressAutoHyphens/>
        <w:autoSpaceDN w:val="0"/>
        <w:spacing w:after="0"/>
        <w:ind w:left="360"/>
        <w:jc w:val="both"/>
        <w:textAlignment w:val="baseline"/>
        <w:rPr>
          <w:rFonts w:ascii="Calibri" w:eastAsia="Calibri" w:hAnsi="Calibri" w:cs="F"/>
        </w:rPr>
      </w:pPr>
      <w:r w:rsidRPr="00E55BC4">
        <w:rPr>
          <w:rFonts w:ascii="Liberation Serif" w:eastAsia="Times New Roman" w:hAnsi="Liberation Serif" w:cs="Liberation Serif"/>
          <w:u w:val="single"/>
          <w:lang w:eastAsia="pl-PL"/>
        </w:rPr>
        <w:t xml:space="preserve">Wymagany minimalny okres gwarancji: 36 miesięcy </w:t>
      </w:r>
      <w:r w:rsidRPr="00E55BC4">
        <w:rPr>
          <w:rFonts w:ascii="Liberation Serif" w:eastAsia="Times New Roman" w:hAnsi="Liberation Serif" w:cs="Liberation Serif"/>
          <w:lang w:eastAsia="pl-PL"/>
        </w:rPr>
        <w:t>licząc od daty protokolarnego odbioru przedmiotu zamówienia.</w:t>
      </w:r>
    </w:p>
    <w:p w:rsidR="00AC257E" w:rsidRPr="00007AF2" w:rsidRDefault="00AC257E" w:rsidP="00AC257E">
      <w:pPr>
        <w:autoSpaceDE w:val="0"/>
        <w:spacing w:after="0" w:line="240" w:lineRule="auto"/>
        <w:ind w:right="46" w:firstLine="360"/>
        <w:jc w:val="both"/>
        <w:rPr>
          <w:rFonts w:ascii="Times New Roman" w:eastAsia="Times New Roman" w:hAnsi="Times New Roman" w:cs="Times New Roman"/>
          <w:color w:val="000000"/>
        </w:rPr>
      </w:pPr>
    </w:p>
    <w:p w:rsidR="00CB29A8" w:rsidRPr="00A01CF8" w:rsidRDefault="00CB29A8" w:rsidP="00CB29A8">
      <w:pPr>
        <w:autoSpaceDE w:val="0"/>
        <w:spacing w:after="0" w:line="240" w:lineRule="auto"/>
        <w:jc w:val="both"/>
        <w:rPr>
          <w:rFonts w:ascii="Times New Roman" w:eastAsia="Times New Roman" w:hAnsi="Times New Roman" w:cs="Times New Roman"/>
          <w:b/>
          <w:bCs/>
          <w:lang w:eastAsia="pl-PL"/>
        </w:rPr>
      </w:pPr>
      <w:r w:rsidRPr="00A01CF8">
        <w:rPr>
          <w:rFonts w:ascii="Times New Roman" w:eastAsia="Times New Roman" w:hAnsi="Times New Roman" w:cs="Times New Roman"/>
          <w:b/>
          <w:bCs/>
          <w:lang w:eastAsia="pl-PL"/>
        </w:rPr>
        <w:t>3.   Wymagania Zamawiającego.</w:t>
      </w:r>
    </w:p>
    <w:p w:rsidR="005F5B66" w:rsidRPr="005F5B66" w:rsidRDefault="005F5B66" w:rsidP="00D93518">
      <w:pPr>
        <w:pStyle w:val="Akapitzlist"/>
        <w:numPr>
          <w:ilvl w:val="0"/>
          <w:numId w:val="24"/>
        </w:numPr>
        <w:autoSpaceDE w:val="0"/>
        <w:spacing w:after="0" w:line="240" w:lineRule="auto"/>
        <w:ind w:left="427" w:hanging="284"/>
        <w:jc w:val="both"/>
        <w:rPr>
          <w:rFonts w:ascii="Times New Roman" w:hAnsi="Times New Roman" w:cs="Times New Roman"/>
          <w:bCs/>
        </w:rPr>
      </w:pPr>
      <w:r w:rsidRPr="005F5B66">
        <w:rPr>
          <w:rFonts w:ascii="Times New Roman" w:hAnsi="Times New Roman" w:cs="Times New Roman"/>
          <w:bCs/>
        </w:rPr>
        <w:t>Wyznaczenie objęcia kierownictwa budowy (robót) przez osobę posiadającą uprawnienia budowlane</w:t>
      </w:r>
      <w:r w:rsidR="004C03BE">
        <w:rPr>
          <w:rFonts w:ascii="Times New Roman" w:hAnsi="Times New Roman" w:cs="Times New Roman"/>
          <w:bCs/>
        </w:rPr>
        <w:t xml:space="preserve"> </w:t>
      </w:r>
      <w:r w:rsidR="00650980">
        <w:rPr>
          <w:rFonts w:ascii="Times New Roman" w:hAnsi="Times New Roman" w:cs="Times New Roman"/>
          <w:bCs/>
        </w:rPr>
        <w:t>w odpowiedniej specjalności</w:t>
      </w:r>
      <w:r w:rsidR="006861C1">
        <w:rPr>
          <w:rFonts w:ascii="Times New Roman" w:hAnsi="Times New Roman" w:cs="Times New Roman"/>
          <w:bCs/>
        </w:rPr>
        <w:t>.</w:t>
      </w:r>
    </w:p>
    <w:p w:rsidR="00AE0985" w:rsidRDefault="005F5B66" w:rsidP="00D93518">
      <w:pPr>
        <w:pStyle w:val="Akapitzlist"/>
        <w:numPr>
          <w:ilvl w:val="0"/>
          <w:numId w:val="24"/>
        </w:numPr>
        <w:autoSpaceDE w:val="0"/>
        <w:spacing w:after="0" w:line="240" w:lineRule="auto"/>
        <w:ind w:left="427" w:hanging="284"/>
        <w:jc w:val="both"/>
        <w:rPr>
          <w:rFonts w:ascii="Times New Roman" w:hAnsi="Times New Roman" w:cs="Times New Roman"/>
          <w:bCs/>
        </w:rPr>
      </w:pPr>
      <w:r w:rsidRPr="00AE0985">
        <w:rPr>
          <w:rFonts w:ascii="Times New Roman" w:hAnsi="Times New Roman" w:cs="Times New Roman"/>
          <w:bCs/>
        </w:rPr>
        <w:t xml:space="preserve">Wykonanie wszelkich robót przygotowawczych, w tym robót porządkowych, organizacji </w:t>
      </w:r>
      <w:r w:rsidR="00491058" w:rsidRPr="00AE0985">
        <w:rPr>
          <w:rFonts w:ascii="Times New Roman" w:hAnsi="Times New Roman" w:cs="Times New Roman"/>
          <w:bCs/>
        </w:rPr>
        <w:br/>
      </w:r>
      <w:r w:rsidRPr="00AE0985">
        <w:rPr>
          <w:rFonts w:ascii="Times New Roman" w:hAnsi="Times New Roman" w:cs="Times New Roman"/>
          <w:bCs/>
        </w:rPr>
        <w:t xml:space="preserve">i utrzymania </w:t>
      </w:r>
      <w:r w:rsidR="00491058" w:rsidRPr="00AE0985">
        <w:rPr>
          <w:rFonts w:ascii="Times New Roman" w:hAnsi="Times New Roman" w:cs="Times New Roman"/>
          <w:bCs/>
        </w:rPr>
        <w:t>terenu</w:t>
      </w:r>
      <w:r w:rsidRPr="00AE0985">
        <w:rPr>
          <w:rFonts w:ascii="Times New Roman" w:hAnsi="Times New Roman" w:cs="Times New Roman"/>
          <w:bCs/>
        </w:rPr>
        <w:t xml:space="preserve"> budowy, dostawy dla potrzeb realizacji przedmiotu umowy niezbędnych mediów</w:t>
      </w:r>
      <w:r w:rsidR="00AE0985" w:rsidRPr="00AE0985">
        <w:rPr>
          <w:rFonts w:ascii="Times New Roman" w:hAnsi="Times New Roman" w:cs="Times New Roman"/>
          <w:bCs/>
        </w:rPr>
        <w:t>.</w:t>
      </w:r>
      <w:r w:rsidRPr="00AE0985">
        <w:rPr>
          <w:rFonts w:ascii="Times New Roman" w:hAnsi="Times New Roman" w:cs="Times New Roman"/>
          <w:bCs/>
        </w:rPr>
        <w:t xml:space="preserve"> Zamawiający nie zapewnia dostaw wody, energii elektrycznej, odprowadzenia ścieków </w:t>
      </w:r>
      <w:r w:rsidR="00AE0985" w:rsidRPr="00AE0985">
        <w:rPr>
          <w:rFonts w:ascii="Times New Roman" w:hAnsi="Times New Roman" w:cs="Times New Roman"/>
          <w:bCs/>
        </w:rPr>
        <w:br/>
      </w:r>
      <w:r w:rsidRPr="00AE0985">
        <w:rPr>
          <w:rFonts w:ascii="Times New Roman" w:hAnsi="Times New Roman" w:cs="Times New Roman"/>
          <w:bCs/>
        </w:rPr>
        <w:t xml:space="preserve">w trakcie realizacji zadania. </w:t>
      </w:r>
    </w:p>
    <w:p w:rsidR="00AE0985" w:rsidRDefault="00AE0985" w:rsidP="00D93518">
      <w:pPr>
        <w:pStyle w:val="Akapitzlist"/>
        <w:numPr>
          <w:ilvl w:val="0"/>
          <w:numId w:val="24"/>
        </w:numPr>
        <w:autoSpaceDE w:val="0"/>
        <w:spacing w:after="0" w:line="240" w:lineRule="auto"/>
        <w:ind w:left="427" w:hanging="284"/>
        <w:jc w:val="both"/>
        <w:rPr>
          <w:rFonts w:ascii="Times New Roman" w:hAnsi="Times New Roman" w:cs="Times New Roman"/>
          <w:bCs/>
        </w:rPr>
      </w:pPr>
      <w:r>
        <w:rPr>
          <w:rFonts w:ascii="Times New Roman" w:hAnsi="Times New Roman" w:cs="Times New Roman"/>
          <w:bCs/>
        </w:rPr>
        <w:t>Zapewnienie i pokrycie kosztów obsługi geodezyjnej obejmującej wytyczenie, a także wykonanie geodezyjnej inwentaryzacji powykonawczej.</w:t>
      </w:r>
    </w:p>
    <w:p w:rsidR="005F5B66" w:rsidRPr="005F5B66" w:rsidRDefault="005F5B66" w:rsidP="00D93518">
      <w:pPr>
        <w:pStyle w:val="Akapitzlist"/>
        <w:numPr>
          <w:ilvl w:val="0"/>
          <w:numId w:val="24"/>
        </w:numPr>
        <w:autoSpaceDE w:val="0"/>
        <w:spacing w:after="0" w:line="240" w:lineRule="auto"/>
        <w:ind w:left="427" w:hanging="284"/>
        <w:jc w:val="both"/>
        <w:rPr>
          <w:rFonts w:ascii="Times New Roman" w:hAnsi="Times New Roman" w:cs="Times New Roman"/>
          <w:bCs/>
        </w:rPr>
      </w:pPr>
      <w:r w:rsidRPr="005F5B66">
        <w:rPr>
          <w:rFonts w:ascii="Times New Roman" w:hAnsi="Times New Roman" w:cs="Times New Roman"/>
          <w:bCs/>
        </w:rPr>
        <w:t xml:space="preserve">Poniesienie wszystkich kosztów badań, ekspertyz i opinii koniecznych do oceny jakości robót oraz prawidłowego </w:t>
      </w:r>
      <w:r w:rsidR="0046563A">
        <w:rPr>
          <w:rFonts w:ascii="Times New Roman" w:hAnsi="Times New Roman" w:cs="Times New Roman"/>
          <w:bCs/>
        </w:rPr>
        <w:t>wykonania przedmiotu zamówienia.</w:t>
      </w:r>
    </w:p>
    <w:p w:rsidR="001E6012" w:rsidRDefault="00AE0985" w:rsidP="00D93518">
      <w:pPr>
        <w:pStyle w:val="Akapitzlist"/>
        <w:numPr>
          <w:ilvl w:val="0"/>
          <w:numId w:val="24"/>
        </w:numPr>
        <w:autoSpaceDE w:val="0"/>
        <w:spacing w:after="0" w:line="240" w:lineRule="auto"/>
        <w:ind w:left="426" w:hanging="284"/>
        <w:jc w:val="both"/>
        <w:rPr>
          <w:rFonts w:ascii="Times New Roman" w:hAnsi="Times New Roman" w:cs="Times New Roman"/>
          <w:bCs/>
        </w:rPr>
      </w:pPr>
      <w:r>
        <w:rPr>
          <w:rFonts w:ascii="Times New Roman" w:eastAsia="Times New Roman" w:hAnsi="Times New Roman" w:cs="Times New Roman"/>
          <w:lang w:eastAsia="pl-PL"/>
        </w:rPr>
        <w:t>W przypadku uszkodzenia urządzeń bądź ich części (m. in. Sieci wodociągowej, elektrycznej, telekomunikacyjnej, urządzeń melioracyjnych oraz dróg)</w:t>
      </w:r>
      <w:r w:rsidR="00F77DC6">
        <w:rPr>
          <w:rFonts w:ascii="Times New Roman" w:eastAsia="Times New Roman" w:hAnsi="Times New Roman" w:cs="Times New Roman"/>
          <w:lang w:eastAsia="pl-PL"/>
        </w:rPr>
        <w:t xml:space="preserve"> w toku realizacji przedmiotu umowy – naprawienie ich </w:t>
      </w:r>
      <w:r w:rsidR="00086770">
        <w:rPr>
          <w:rFonts w:ascii="Times New Roman" w:eastAsia="Times New Roman" w:hAnsi="Times New Roman" w:cs="Times New Roman"/>
          <w:lang w:eastAsia="pl-PL"/>
        </w:rPr>
        <w:t xml:space="preserve">na koszt własny </w:t>
      </w:r>
      <w:r w:rsidR="00F77DC6">
        <w:rPr>
          <w:rFonts w:ascii="Times New Roman" w:eastAsia="Times New Roman" w:hAnsi="Times New Roman" w:cs="Times New Roman"/>
          <w:lang w:eastAsia="pl-PL"/>
        </w:rPr>
        <w:t>i doprowadzenie do stanu pierwotnego.</w:t>
      </w:r>
    </w:p>
    <w:p w:rsidR="005F5B66" w:rsidRPr="005F5B66" w:rsidRDefault="001E6012" w:rsidP="00D93518">
      <w:pPr>
        <w:pStyle w:val="Akapitzlist"/>
        <w:numPr>
          <w:ilvl w:val="0"/>
          <w:numId w:val="24"/>
        </w:numPr>
        <w:autoSpaceDE w:val="0"/>
        <w:spacing w:after="0" w:line="240" w:lineRule="auto"/>
        <w:ind w:left="427" w:hanging="284"/>
        <w:jc w:val="both"/>
        <w:rPr>
          <w:rFonts w:ascii="Times New Roman" w:hAnsi="Times New Roman" w:cs="Times New Roman"/>
          <w:bCs/>
        </w:rPr>
      </w:pPr>
      <w:r>
        <w:rPr>
          <w:rFonts w:ascii="Times New Roman" w:hAnsi="Times New Roman" w:cs="Times New Roman"/>
          <w:bCs/>
        </w:rPr>
        <w:t xml:space="preserve"> </w:t>
      </w:r>
      <w:r w:rsidR="005F5B66" w:rsidRPr="005F5B66">
        <w:rPr>
          <w:rFonts w:ascii="Times New Roman" w:hAnsi="Times New Roman" w:cs="Times New Roman"/>
          <w:bCs/>
        </w:rPr>
        <w:t xml:space="preserve">Na Wykonawcy ciąży obowiązek dokonywania uzgodnień z właścicielami terenu w przypadku wejścia z robotami poza </w:t>
      </w:r>
      <w:r w:rsidR="00F77DC6">
        <w:rPr>
          <w:rFonts w:ascii="Times New Roman" w:hAnsi="Times New Roman" w:cs="Times New Roman"/>
          <w:bCs/>
        </w:rPr>
        <w:t>pas drogowy</w:t>
      </w:r>
      <w:r w:rsidR="005F5B66" w:rsidRPr="005F5B66">
        <w:rPr>
          <w:rFonts w:ascii="Times New Roman" w:hAnsi="Times New Roman" w:cs="Times New Roman"/>
          <w:bCs/>
        </w:rPr>
        <w:t>, minimalizacji szkód oraz pono</w:t>
      </w:r>
      <w:r w:rsidR="0046563A">
        <w:rPr>
          <w:rFonts w:ascii="Times New Roman" w:hAnsi="Times New Roman" w:cs="Times New Roman"/>
          <w:bCs/>
        </w:rPr>
        <w:t>szenia kosztów z tym związanych.</w:t>
      </w:r>
    </w:p>
    <w:p w:rsidR="00BA09A3" w:rsidRPr="00BA09A3" w:rsidRDefault="00BA09A3" w:rsidP="00BA09A3">
      <w:pPr>
        <w:pStyle w:val="Akapitzlist"/>
        <w:numPr>
          <w:ilvl w:val="0"/>
          <w:numId w:val="24"/>
        </w:numPr>
        <w:autoSpaceDE w:val="0"/>
        <w:spacing w:after="0" w:line="240" w:lineRule="auto"/>
        <w:ind w:left="427" w:hanging="284"/>
        <w:jc w:val="both"/>
        <w:rPr>
          <w:rFonts w:ascii="Times New Roman" w:hAnsi="Times New Roman" w:cs="Times New Roman"/>
          <w:bCs/>
        </w:rPr>
      </w:pPr>
      <w:r w:rsidRPr="00BA09A3">
        <w:rPr>
          <w:rFonts w:ascii="Times New Roman" w:eastAsia="Times New Roman" w:hAnsi="Times New Roman" w:cs="Times New Roman"/>
          <w:lang w:eastAsia="pl-PL"/>
        </w:rPr>
        <w:t>Wykonawca zobowiązany jest prowadzić roboty bez zamknięcia dróg dla ruchu, zapewnić stały dostęp do przyległych nieruchomości oraz oznakować teren zgodnie z obowiązującymi przepisami.</w:t>
      </w:r>
    </w:p>
    <w:p w:rsidR="00F77DC6" w:rsidRDefault="00F77DC6" w:rsidP="00BA09A3">
      <w:pPr>
        <w:pStyle w:val="Akapitzlist"/>
        <w:numPr>
          <w:ilvl w:val="0"/>
          <w:numId w:val="24"/>
        </w:numPr>
        <w:autoSpaceDE w:val="0"/>
        <w:spacing w:after="0" w:line="240" w:lineRule="auto"/>
        <w:ind w:left="427" w:hanging="284"/>
        <w:jc w:val="both"/>
        <w:rPr>
          <w:rFonts w:ascii="Times New Roman" w:hAnsi="Times New Roman" w:cs="Times New Roman"/>
          <w:bCs/>
        </w:rPr>
      </w:pPr>
      <w:r>
        <w:rPr>
          <w:rFonts w:ascii="Times New Roman" w:hAnsi="Times New Roman" w:cs="Times New Roman"/>
          <w:bCs/>
        </w:rPr>
        <w:t>Przygotowanie i przekazanie Zamawiającemu dokumentacji powykonawczej.</w:t>
      </w:r>
    </w:p>
    <w:p w:rsidR="00F77DC6" w:rsidRDefault="00F77DC6" w:rsidP="00D93518">
      <w:pPr>
        <w:pStyle w:val="Akapitzlist"/>
        <w:numPr>
          <w:ilvl w:val="0"/>
          <w:numId w:val="24"/>
        </w:numPr>
        <w:autoSpaceDE w:val="0"/>
        <w:spacing w:after="0" w:line="240" w:lineRule="auto"/>
        <w:ind w:left="427" w:hanging="284"/>
        <w:jc w:val="both"/>
        <w:rPr>
          <w:rFonts w:ascii="Times New Roman" w:hAnsi="Times New Roman" w:cs="Times New Roman"/>
          <w:bCs/>
        </w:rPr>
      </w:pPr>
      <w:r>
        <w:rPr>
          <w:rFonts w:ascii="Times New Roman" w:hAnsi="Times New Roman" w:cs="Times New Roman"/>
          <w:bCs/>
        </w:rPr>
        <w:t>Uporządkowanie terenu budowy po zakończeniu robót.</w:t>
      </w:r>
    </w:p>
    <w:p w:rsidR="005F5B66" w:rsidRPr="005F5B66" w:rsidRDefault="005F5B66" w:rsidP="00D93518">
      <w:pPr>
        <w:pStyle w:val="Akapitzlist"/>
        <w:numPr>
          <w:ilvl w:val="0"/>
          <w:numId w:val="24"/>
        </w:numPr>
        <w:autoSpaceDE w:val="0"/>
        <w:spacing w:after="0" w:line="240" w:lineRule="auto"/>
        <w:ind w:left="427" w:hanging="284"/>
        <w:jc w:val="both"/>
        <w:rPr>
          <w:rFonts w:ascii="Times New Roman" w:hAnsi="Times New Roman" w:cs="Times New Roman"/>
          <w:bCs/>
        </w:rPr>
      </w:pPr>
      <w:r w:rsidRPr="005F5B66">
        <w:rPr>
          <w:rFonts w:ascii="Times New Roman" w:hAnsi="Times New Roman" w:cs="Times New Roman"/>
          <w:bCs/>
        </w:rPr>
        <w:t xml:space="preserve">W składanej ofercie Wykonawca winien uwzględnić koszty związane z realizacją zadania wynikające z dokumentacji budowlanej, w szczególności: koszty materiałów budowlanych, zagospodarowanie </w:t>
      </w:r>
      <w:r w:rsidR="00F77DC6">
        <w:rPr>
          <w:rFonts w:ascii="Times New Roman" w:hAnsi="Times New Roman" w:cs="Times New Roman"/>
          <w:bCs/>
        </w:rPr>
        <w:t>terenu</w:t>
      </w:r>
      <w:r w:rsidRPr="005F5B66">
        <w:rPr>
          <w:rFonts w:ascii="Times New Roman" w:hAnsi="Times New Roman" w:cs="Times New Roman"/>
          <w:bCs/>
        </w:rPr>
        <w:t xml:space="preserve"> budowy, koszty oznakowania robót na czas budowy, </w:t>
      </w:r>
      <w:r w:rsidR="00F77DC6">
        <w:rPr>
          <w:rFonts w:ascii="Times New Roman" w:hAnsi="Times New Roman" w:cs="Times New Roman"/>
          <w:bCs/>
        </w:rPr>
        <w:t>obsługę geodezyjną na etapie realizacji zamówienia oraz wykonanie geodezyjnej inwentaryzacji</w:t>
      </w:r>
      <w:r w:rsidRPr="005F5B66">
        <w:rPr>
          <w:rFonts w:ascii="Times New Roman" w:hAnsi="Times New Roman" w:cs="Times New Roman"/>
          <w:bCs/>
        </w:rPr>
        <w:t xml:space="preserve"> powykonawczej</w:t>
      </w:r>
      <w:r w:rsidR="00F77DC6">
        <w:rPr>
          <w:rFonts w:ascii="Times New Roman" w:hAnsi="Times New Roman" w:cs="Times New Roman"/>
          <w:bCs/>
        </w:rPr>
        <w:t>, koszt dokumentacji powykonawczej. Dla potrzeb realizacji zamówienia Wykonawca</w:t>
      </w:r>
      <w:r w:rsidR="00F0604C">
        <w:rPr>
          <w:rFonts w:ascii="Times New Roman" w:hAnsi="Times New Roman" w:cs="Times New Roman"/>
          <w:bCs/>
        </w:rPr>
        <w:t xml:space="preserve"> zabezpiecza we własnym zakresie zaplecze techniczne. </w:t>
      </w:r>
      <w:r w:rsidRPr="005F5B66">
        <w:rPr>
          <w:rFonts w:ascii="Times New Roman" w:hAnsi="Times New Roman" w:cs="Times New Roman"/>
          <w:bCs/>
        </w:rPr>
        <w:t xml:space="preserve">Niedoszacowanie, pominięcie oraz brak rozeznania zakresu przedmiotu umowy nie może być podstawą do żądania </w:t>
      </w:r>
      <w:r w:rsidR="0046563A">
        <w:rPr>
          <w:rFonts w:ascii="Times New Roman" w:hAnsi="Times New Roman" w:cs="Times New Roman"/>
          <w:bCs/>
        </w:rPr>
        <w:t>zmiany ustalonego wynagrodzenia.</w:t>
      </w:r>
    </w:p>
    <w:p w:rsidR="005F5B66" w:rsidRPr="005F5B66" w:rsidRDefault="005F5B66" w:rsidP="00D93518">
      <w:pPr>
        <w:pStyle w:val="Akapitzlist"/>
        <w:numPr>
          <w:ilvl w:val="0"/>
          <w:numId w:val="24"/>
        </w:numPr>
        <w:autoSpaceDE w:val="0"/>
        <w:spacing w:after="0" w:line="240" w:lineRule="auto"/>
        <w:ind w:left="427" w:hanging="284"/>
        <w:jc w:val="both"/>
        <w:rPr>
          <w:rFonts w:ascii="Times New Roman" w:hAnsi="Times New Roman" w:cs="Times New Roman"/>
          <w:bCs/>
        </w:rPr>
      </w:pPr>
      <w:r w:rsidRPr="005F5B66">
        <w:rPr>
          <w:rFonts w:ascii="Times New Roman" w:hAnsi="Times New Roman" w:cs="Times New Roman"/>
          <w:bCs/>
        </w:rPr>
        <w:t>Wykonawca ponosi odpowiedzialność wobec Zamawiającego i osób trzecich za szkody powstałe</w:t>
      </w:r>
      <w:r w:rsidRPr="005F5B66">
        <w:rPr>
          <w:rFonts w:ascii="Times New Roman" w:hAnsi="Times New Roman" w:cs="Times New Roman"/>
          <w:bCs/>
        </w:rPr>
        <w:br/>
      </w:r>
      <w:r w:rsidR="0046563A">
        <w:rPr>
          <w:rFonts w:ascii="Times New Roman" w:hAnsi="Times New Roman" w:cs="Times New Roman"/>
          <w:bCs/>
        </w:rPr>
        <w:t>w trakcie realizacji zamówienia.</w:t>
      </w:r>
    </w:p>
    <w:p w:rsidR="005F5B66" w:rsidRPr="005F5B66" w:rsidRDefault="005F5B66" w:rsidP="00D93518">
      <w:pPr>
        <w:pStyle w:val="Akapitzlist"/>
        <w:numPr>
          <w:ilvl w:val="0"/>
          <w:numId w:val="24"/>
        </w:numPr>
        <w:autoSpaceDE w:val="0"/>
        <w:spacing w:after="0" w:line="240" w:lineRule="auto"/>
        <w:ind w:left="427" w:hanging="284"/>
        <w:jc w:val="both"/>
        <w:rPr>
          <w:rFonts w:ascii="Times New Roman" w:hAnsi="Times New Roman" w:cs="Times New Roman"/>
          <w:bCs/>
        </w:rPr>
      </w:pPr>
      <w:r w:rsidRPr="005F5B66">
        <w:rPr>
          <w:rFonts w:ascii="Times New Roman" w:hAnsi="Times New Roman" w:cs="Times New Roman"/>
          <w:bCs/>
        </w:rPr>
        <w:t>Na Wykonawcy ciąży obowiązek zawarcia odpowiednich umów ubezpieczenia z tytułu szkód, które mogą zaistnieć w związku ze zdarzeniami losowymi, a w szczególności od odpowiedzialności cywilnej na czas realizacji robót objętych umową. Ubezpieczeniu podlegają w szczególności odpowiedzialność cywilna za szkody oraz następstwa nieszczęśliwych wypadków dotyczące pracowników i osób trzecich, a powstałe w związku z prowadzonymi robotami.</w:t>
      </w:r>
    </w:p>
    <w:p w:rsidR="005F5B66" w:rsidRPr="005F5B66" w:rsidRDefault="005F5B66" w:rsidP="00D93518">
      <w:pPr>
        <w:pStyle w:val="Akapitzlist"/>
        <w:numPr>
          <w:ilvl w:val="0"/>
          <w:numId w:val="24"/>
        </w:numPr>
        <w:autoSpaceDE w:val="0"/>
        <w:spacing w:after="0" w:line="240" w:lineRule="auto"/>
        <w:ind w:left="427" w:hanging="284"/>
        <w:jc w:val="both"/>
        <w:rPr>
          <w:rFonts w:ascii="Times New Roman" w:hAnsi="Times New Roman" w:cs="Times New Roman"/>
          <w:bCs/>
        </w:rPr>
      </w:pPr>
      <w:r w:rsidRPr="005F5B66">
        <w:rPr>
          <w:rFonts w:ascii="Times New Roman" w:hAnsi="Times New Roman" w:cs="Times New Roman"/>
          <w:bCs/>
        </w:rPr>
        <w:t>Wykonawca zobowiązany jest przedstawić Zamawiającemu kopię polisy najpóźniej w dniu przekazania placu budowy.</w:t>
      </w:r>
    </w:p>
    <w:p w:rsidR="005F5B66" w:rsidRPr="005F5B66" w:rsidRDefault="005F5B66" w:rsidP="00D93518">
      <w:pPr>
        <w:pStyle w:val="Akapitzlist"/>
        <w:numPr>
          <w:ilvl w:val="0"/>
          <w:numId w:val="24"/>
        </w:numPr>
        <w:autoSpaceDE w:val="0"/>
        <w:spacing w:after="0" w:line="240" w:lineRule="auto"/>
        <w:ind w:left="427" w:hanging="284"/>
        <w:jc w:val="both"/>
        <w:rPr>
          <w:rFonts w:ascii="Times New Roman" w:hAnsi="Times New Roman" w:cs="Times New Roman"/>
          <w:bCs/>
        </w:rPr>
      </w:pPr>
      <w:r w:rsidRPr="005F5B66">
        <w:rPr>
          <w:rFonts w:ascii="Times New Roman" w:hAnsi="Times New Roman" w:cs="Times New Roman"/>
          <w:bCs/>
        </w:rPr>
        <w:t>Od daty przejęcia placu budowy do daty protokolarnego bezusterkowego odbioru przedmiotu robót Wykonawca ponosi odpowiedzialność za wszelkie szkody powstałe na tym terenie na skutek działań własnych, działań pracowników, osób lub podmiotów, którymi się posługuje (podwykonawców) lub pracy maszyn i urządzeń własnych lub podwykonawców.</w:t>
      </w:r>
    </w:p>
    <w:p w:rsidR="005F5B66" w:rsidRDefault="005F5B66" w:rsidP="00DD2321">
      <w:pPr>
        <w:autoSpaceDE w:val="0"/>
        <w:spacing w:after="0" w:line="240" w:lineRule="auto"/>
        <w:ind w:left="143"/>
        <w:jc w:val="both"/>
        <w:rPr>
          <w:rFonts w:ascii="Times New Roman" w:eastAsia="Times New Roman" w:hAnsi="Times New Roman" w:cs="Times New Roman"/>
          <w:u w:val="single"/>
          <w:lang w:eastAsia="pl-PL"/>
        </w:rPr>
      </w:pPr>
    </w:p>
    <w:p w:rsidR="00DD2321" w:rsidRDefault="00DD2321" w:rsidP="00DD2321">
      <w:pPr>
        <w:autoSpaceDE w:val="0"/>
        <w:spacing w:after="0" w:line="240" w:lineRule="auto"/>
        <w:ind w:left="143"/>
        <w:jc w:val="both"/>
        <w:rPr>
          <w:rFonts w:ascii="Times New Roman" w:eastAsia="Times New Roman" w:hAnsi="Times New Roman" w:cs="Times New Roman"/>
          <w:u w:val="single"/>
          <w:lang w:eastAsia="pl-PL"/>
        </w:rPr>
      </w:pPr>
    </w:p>
    <w:p w:rsidR="00CB29A8" w:rsidRPr="00A01CF8" w:rsidRDefault="00CB29A8" w:rsidP="00CB29A8">
      <w:pPr>
        <w:autoSpaceDE w:val="0"/>
        <w:spacing w:after="0" w:line="240" w:lineRule="auto"/>
        <w:ind w:left="360"/>
        <w:jc w:val="both"/>
        <w:rPr>
          <w:rFonts w:ascii="Times New Roman" w:eastAsia="Times New Roman" w:hAnsi="Times New Roman" w:cs="Times New Roman"/>
          <w:u w:val="single"/>
          <w:lang w:eastAsia="pl-PL"/>
        </w:rPr>
      </w:pPr>
      <w:r w:rsidRPr="00A01CF8">
        <w:rPr>
          <w:rFonts w:ascii="Times New Roman" w:eastAsia="Times New Roman" w:hAnsi="Times New Roman" w:cs="Times New Roman"/>
          <w:u w:val="single"/>
          <w:lang w:eastAsia="pl-PL"/>
        </w:rPr>
        <w:t>Wymagania jakościowe i materiałowe</w:t>
      </w:r>
    </w:p>
    <w:p w:rsidR="00CB29A8" w:rsidRPr="00A01CF8" w:rsidRDefault="00CB29A8" w:rsidP="00CB29A8">
      <w:pPr>
        <w:autoSpaceDE w:val="0"/>
        <w:spacing w:after="0" w:line="240" w:lineRule="auto"/>
        <w:ind w:left="360"/>
        <w:jc w:val="both"/>
        <w:rPr>
          <w:rFonts w:ascii="Times New Roman" w:eastAsia="Times New Roman" w:hAnsi="Times New Roman" w:cs="Times New Roman"/>
          <w:lang w:eastAsia="pl-PL"/>
        </w:rPr>
      </w:pPr>
      <w:r w:rsidRPr="00A01CF8">
        <w:rPr>
          <w:rFonts w:ascii="Times New Roman" w:eastAsia="Times New Roman" w:hAnsi="Times New Roman" w:cs="Times New Roman"/>
          <w:lang w:eastAsia="pl-PL"/>
        </w:rPr>
        <w:t xml:space="preserve">1. Do wykonania zamówienia Wykonawca zobowiązany jest użyć materiałów I gatunku,  gwarantujących jakość techniczną nie gorszą niż określone w dokumentacji technicznej </w:t>
      </w:r>
      <w:r w:rsidRPr="00A01CF8">
        <w:rPr>
          <w:rFonts w:ascii="Times New Roman" w:eastAsia="Times New Roman" w:hAnsi="Times New Roman" w:cs="Times New Roman"/>
          <w:lang w:eastAsia="pl-PL"/>
        </w:rPr>
        <w:br/>
        <w:t xml:space="preserve">i przedmiarze robót. </w:t>
      </w:r>
    </w:p>
    <w:p w:rsidR="00CB29A8" w:rsidRPr="00A01CF8" w:rsidRDefault="00CB29A8" w:rsidP="00CB29A8">
      <w:pPr>
        <w:autoSpaceDE w:val="0"/>
        <w:spacing w:after="0" w:line="240" w:lineRule="auto"/>
        <w:ind w:left="360"/>
        <w:jc w:val="both"/>
        <w:rPr>
          <w:rFonts w:ascii="Times New Roman" w:eastAsia="Times New Roman" w:hAnsi="Times New Roman" w:cs="Times New Roman"/>
          <w:lang w:eastAsia="pl-PL"/>
        </w:rPr>
      </w:pPr>
      <w:r w:rsidRPr="00A01CF8">
        <w:rPr>
          <w:rFonts w:ascii="Times New Roman" w:eastAsia="Times New Roman" w:hAnsi="Times New Roman" w:cs="Times New Roman"/>
          <w:lang w:eastAsia="pl-PL"/>
        </w:rPr>
        <w:t>2. Zabrania się stosowania materiałów nie odpowiadających wymaganiom polskich norm oraz innym normom określonym w prawie Unii Europejskiej. Wykonawca ma obowiązek posiadać w stosunku do użytych materiałów dokumenty potwierdzające pozwolenie na ich zastosowanie (atesty, certyfikaty, deklaracje zgodności, świadectwa jakości itp.). Materiały stanowiące przedmiot zamówienia muszą posiadać aprobatę techniczną lub deklarację zgodności i posiadać znak CE.</w:t>
      </w:r>
    </w:p>
    <w:p w:rsidR="00CB29A8" w:rsidRPr="00A01CF8" w:rsidRDefault="00CB29A8" w:rsidP="00CB29A8">
      <w:pPr>
        <w:autoSpaceDE w:val="0"/>
        <w:spacing w:after="0" w:line="240" w:lineRule="auto"/>
        <w:ind w:left="360"/>
        <w:jc w:val="both"/>
        <w:rPr>
          <w:rFonts w:ascii="Times New Roman" w:eastAsia="Times New Roman" w:hAnsi="Times New Roman" w:cs="Times New Roman"/>
          <w:lang w:eastAsia="pl-PL"/>
        </w:rPr>
      </w:pPr>
      <w:r w:rsidRPr="00A01CF8">
        <w:rPr>
          <w:rFonts w:ascii="Times New Roman" w:eastAsia="Times New Roman" w:hAnsi="Times New Roman" w:cs="Times New Roman"/>
          <w:lang w:eastAsia="pl-PL"/>
        </w:rPr>
        <w:lastRenderedPageBreak/>
        <w:t xml:space="preserve">3. Wykonawca zapewnia wszelkie materiały niezbędne do wykonania przedmiotu zamówienia we własnym zakresie i na swój koszt. Przedmiot zamówienia musi być wykonany zgodnie z zasadami wiedzy technicznej i sztuki budowlanej, obowiązującymi przepisami i polskimi normami oraz przy zachowaniu przepisów BHP. </w:t>
      </w:r>
    </w:p>
    <w:p w:rsidR="00CB29A8" w:rsidRPr="00CB29A8" w:rsidRDefault="00CB29A8" w:rsidP="00CB29A8">
      <w:pPr>
        <w:autoSpaceDE w:val="0"/>
        <w:spacing w:after="0" w:line="240" w:lineRule="auto"/>
        <w:ind w:left="360"/>
        <w:jc w:val="both"/>
        <w:rPr>
          <w:rFonts w:ascii="Times New Roman" w:eastAsia="Times New Roman" w:hAnsi="Times New Roman" w:cs="Times New Roman"/>
          <w:color w:val="FF0000"/>
          <w:lang w:eastAsia="pl-PL"/>
        </w:rPr>
      </w:pPr>
    </w:p>
    <w:p w:rsidR="00736BB6" w:rsidRPr="00556408" w:rsidRDefault="00A01CF8" w:rsidP="00A01CF8">
      <w:pPr>
        <w:pStyle w:val="Default"/>
        <w:rPr>
          <w:b/>
          <w:lang w:eastAsia="pl-PL"/>
        </w:rPr>
      </w:pPr>
      <w:r w:rsidRPr="00A01CF8">
        <w:rPr>
          <w:b/>
          <w:bCs/>
          <w:color w:val="auto"/>
          <w:sz w:val="22"/>
          <w:szCs w:val="22"/>
          <w:lang w:eastAsia="pl-PL"/>
        </w:rPr>
        <w:t>4</w:t>
      </w:r>
      <w:r w:rsidR="007224FB" w:rsidRPr="00A01CF8">
        <w:rPr>
          <w:b/>
          <w:sz w:val="22"/>
          <w:szCs w:val="22"/>
          <w:lang w:eastAsia="pl-PL"/>
        </w:rPr>
        <w:t xml:space="preserve">.  </w:t>
      </w:r>
      <w:r w:rsidR="00736BB6" w:rsidRPr="00A01CF8">
        <w:rPr>
          <w:b/>
          <w:sz w:val="22"/>
          <w:szCs w:val="22"/>
          <w:lang w:eastAsia="pl-PL"/>
        </w:rPr>
        <w:t xml:space="preserve"> Nomenklatura CPV:</w:t>
      </w:r>
      <w:r w:rsidR="00736BB6" w:rsidRPr="00556408">
        <w:rPr>
          <w:b/>
          <w:lang w:eastAsia="pl-PL"/>
        </w:rPr>
        <w:t xml:space="preserve"> </w:t>
      </w:r>
      <w:r w:rsidR="002E347A">
        <w:rPr>
          <w:b/>
          <w:lang w:eastAsia="pl-PL"/>
        </w:rPr>
        <w:br/>
      </w:r>
    </w:p>
    <w:p w:rsidR="00736BB6" w:rsidRPr="005F5B66" w:rsidRDefault="00736BB6" w:rsidP="00556408">
      <w:pPr>
        <w:autoSpaceDE w:val="0"/>
        <w:spacing w:after="0" w:line="240" w:lineRule="auto"/>
        <w:ind w:firstLine="360"/>
        <w:jc w:val="both"/>
        <w:rPr>
          <w:rFonts w:ascii="Times New Roman" w:eastAsia="Times New Roman" w:hAnsi="Times New Roman" w:cs="Times New Roman"/>
          <w:lang w:eastAsia="pl-PL"/>
        </w:rPr>
      </w:pPr>
      <w:r w:rsidRPr="005F5B66">
        <w:rPr>
          <w:rFonts w:ascii="Times New Roman" w:eastAsia="Times New Roman" w:hAnsi="Times New Roman" w:cs="Times New Roman"/>
          <w:lang w:eastAsia="pl-PL"/>
        </w:rPr>
        <w:t xml:space="preserve">Nazwy i kody: </w:t>
      </w:r>
    </w:p>
    <w:p w:rsidR="00736BB6" w:rsidRPr="005F5B66" w:rsidRDefault="00736BB6" w:rsidP="00556408">
      <w:pPr>
        <w:autoSpaceDE w:val="0"/>
        <w:spacing w:after="0" w:line="240" w:lineRule="auto"/>
        <w:ind w:firstLine="360"/>
        <w:jc w:val="both"/>
        <w:rPr>
          <w:rFonts w:ascii="Times New Roman" w:eastAsia="Times New Roman" w:hAnsi="Times New Roman" w:cs="Times New Roman"/>
          <w:b/>
          <w:bCs/>
          <w:u w:val="single"/>
          <w:lang w:eastAsia="pl-PL"/>
        </w:rPr>
      </w:pPr>
      <w:r w:rsidRPr="005F5B66">
        <w:rPr>
          <w:rFonts w:ascii="Times New Roman" w:eastAsia="Times New Roman" w:hAnsi="Times New Roman" w:cs="Times New Roman"/>
          <w:b/>
          <w:bCs/>
          <w:u w:val="single"/>
          <w:lang w:eastAsia="pl-PL"/>
        </w:rPr>
        <w:t xml:space="preserve">Główny kod CPV </w:t>
      </w:r>
    </w:p>
    <w:p w:rsidR="005F5B66" w:rsidRPr="00F0604C" w:rsidRDefault="005F5B66" w:rsidP="005F5B66">
      <w:pPr>
        <w:autoSpaceDE w:val="0"/>
        <w:spacing w:after="0" w:line="240" w:lineRule="auto"/>
        <w:ind w:firstLine="360"/>
        <w:jc w:val="both"/>
        <w:rPr>
          <w:rFonts w:ascii="Times New Roman" w:eastAsia="Times New Roman" w:hAnsi="Times New Roman" w:cs="Times New Roman"/>
          <w:bCs/>
          <w:lang w:eastAsia="pl-PL"/>
        </w:rPr>
      </w:pPr>
      <w:r w:rsidRPr="005F5B66">
        <w:rPr>
          <w:rFonts w:ascii="Times New Roman" w:eastAsia="Times New Roman" w:hAnsi="Times New Roman" w:cs="Times New Roman"/>
          <w:b/>
          <w:bCs/>
          <w:lang w:eastAsia="pl-PL"/>
        </w:rPr>
        <w:t>452</w:t>
      </w:r>
      <w:r w:rsidR="00F0604C">
        <w:rPr>
          <w:rFonts w:ascii="Times New Roman" w:eastAsia="Times New Roman" w:hAnsi="Times New Roman" w:cs="Times New Roman"/>
          <w:b/>
          <w:bCs/>
          <w:lang w:eastAsia="pl-PL"/>
        </w:rPr>
        <w:t>33220</w:t>
      </w:r>
      <w:r w:rsidRPr="005F5B66">
        <w:rPr>
          <w:rFonts w:ascii="Times New Roman" w:eastAsia="Times New Roman" w:hAnsi="Times New Roman" w:cs="Times New Roman"/>
          <w:b/>
          <w:bCs/>
          <w:lang w:eastAsia="pl-PL"/>
        </w:rPr>
        <w:t>-</w:t>
      </w:r>
      <w:r w:rsidR="00F0604C">
        <w:rPr>
          <w:rFonts w:ascii="Times New Roman" w:eastAsia="Times New Roman" w:hAnsi="Times New Roman" w:cs="Times New Roman"/>
          <w:b/>
          <w:bCs/>
          <w:lang w:eastAsia="pl-PL"/>
        </w:rPr>
        <w:t>7</w:t>
      </w:r>
      <w:r w:rsidRPr="005F5B66">
        <w:rPr>
          <w:rFonts w:ascii="Times New Roman" w:eastAsia="Times New Roman" w:hAnsi="Times New Roman" w:cs="Times New Roman"/>
          <w:b/>
          <w:bCs/>
          <w:lang w:eastAsia="pl-PL"/>
        </w:rPr>
        <w:tab/>
      </w:r>
      <w:r w:rsidR="00F0604C" w:rsidRPr="00F0604C">
        <w:rPr>
          <w:rFonts w:ascii="Times New Roman" w:eastAsia="Times New Roman" w:hAnsi="Times New Roman" w:cs="Times New Roman"/>
          <w:bCs/>
          <w:lang w:eastAsia="pl-PL"/>
        </w:rPr>
        <w:t>Roboty w zakresie nawierzchni dróg</w:t>
      </w:r>
    </w:p>
    <w:p w:rsidR="00100517" w:rsidRPr="005F5B66" w:rsidRDefault="00100517" w:rsidP="00100517">
      <w:pPr>
        <w:autoSpaceDE w:val="0"/>
        <w:spacing w:after="0" w:line="240" w:lineRule="auto"/>
        <w:ind w:firstLine="360"/>
        <w:jc w:val="both"/>
        <w:rPr>
          <w:rFonts w:ascii="Times New Roman" w:eastAsia="Times New Roman" w:hAnsi="Times New Roman" w:cs="Times New Roman"/>
          <w:b/>
          <w:bCs/>
          <w:u w:val="single"/>
          <w:lang w:eastAsia="pl-PL"/>
        </w:rPr>
      </w:pPr>
      <w:r w:rsidRPr="005F5B66">
        <w:rPr>
          <w:rFonts w:ascii="Times New Roman" w:eastAsia="Times New Roman" w:hAnsi="Times New Roman" w:cs="Times New Roman"/>
          <w:b/>
          <w:bCs/>
          <w:u w:val="single"/>
          <w:lang w:eastAsia="pl-PL"/>
        </w:rPr>
        <w:t>Dodatkowe kody CPV</w:t>
      </w:r>
    </w:p>
    <w:p w:rsidR="005F5B66" w:rsidRPr="005F5B66" w:rsidRDefault="005F5B66" w:rsidP="00F0604C">
      <w:pPr>
        <w:autoSpaceDE w:val="0"/>
        <w:spacing w:after="0" w:line="240" w:lineRule="auto"/>
        <w:ind w:firstLine="360"/>
        <w:jc w:val="both"/>
        <w:rPr>
          <w:rFonts w:ascii="Times New Roman" w:eastAsia="Times New Roman" w:hAnsi="Times New Roman" w:cs="Times New Roman"/>
          <w:bCs/>
          <w:lang w:eastAsia="pl-PL"/>
        </w:rPr>
      </w:pPr>
      <w:r w:rsidRPr="005F5B66">
        <w:rPr>
          <w:rFonts w:ascii="Times New Roman" w:eastAsia="Times New Roman" w:hAnsi="Times New Roman" w:cs="Times New Roman"/>
          <w:b/>
          <w:bCs/>
          <w:lang w:eastAsia="pl-PL"/>
        </w:rPr>
        <w:t>452</w:t>
      </w:r>
      <w:r w:rsidR="00F0604C">
        <w:rPr>
          <w:rFonts w:ascii="Times New Roman" w:eastAsia="Times New Roman" w:hAnsi="Times New Roman" w:cs="Times New Roman"/>
          <w:b/>
          <w:bCs/>
          <w:lang w:eastAsia="pl-PL"/>
        </w:rPr>
        <w:t>33120</w:t>
      </w:r>
      <w:r w:rsidRPr="005F5B66">
        <w:rPr>
          <w:rFonts w:ascii="Times New Roman" w:eastAsia="Times New Roman" w:hAnsi="Times New Roman" w:cs="Times New Roman"/>
          <w:b/>
          <w:bCs/>
          <w:lang w:eastAsia="pl-PL"/>
        </w:rPr>
        <w:t>-</w:t>
      </w:r>
      <w:r w:rsidR="00F0604C">
        <w:rPr>
          <w:rFonts w:ascii="Times New Roman" w:eastAsia="Times New Roman" w:hAnsi="Times New Roman" w:cs="Times New Roman"/>
          <w:b/>
          <w:bCs/>
          <w:lang w:eastAsia="pl-PL"/>
        </w:rPr>
        <w:t>6</w:t>
      </w:r>
      <w:r w:rsidRPr="005F5B66">
        <w:rPr>
          <w:rFonts w:ascii="Times New Roman" w:eastAsia="Times New Roman" w:hAnsi="Times New Roman" w:cs="Times New Roman"/>
          <w:b/>
          <w:bCs/>
          <w:lang w:eastAsia="pl-PL"/>
        </w:rPr>
        <w:tab/>
      </w:r>
      <w:r w:rsidR="00F0604C" w:rsidRPr="00F0604C">
        <w:rPr>
          <w:rFonts w:ascii="Times New Roman" w:eastAsia="Times New Roman" w:hAnsi="Times New Roman" w:cs="Times New Roman"/>
          <w:bCs/>
          <w:lang w:eastAsia="pl-PL"/>
        </w:rPr>
        <w:t>Roboty w zakresie budowy dróg</w:t>
      </w:r>
    </w:p>
    <w:p w:rsidR="00F0604C" w:rsidRDefault="005F5B66" w:rsidP="005F5B66">
      <w:pPr>
        <w:autoSpaceDE w:val="0"/>
        <w:spacing w:after="0" w:line="240" w:lineRule="auto"/>
        <w:ind w:firstLine="360"/>
        <w:jc w:val="both"/>
        <w:rPr>
          <w:rFonts w:ascii="Times New Roman" w:eastAsia="Times New Roman" w:hAnsi="Times New Roman" w:cs="Times New Roman"/>
          <w:bCs/>
          <w:lang w:eastAsia="pl-PL"/>
        </w:rPr>
      </w:pPr>
      <w:r w:rsidRPr="005F5B66">
        <w:rPr>
          <w:rFonts w:ascii="Times New Roman" w:eastAsia="Times New Roman" w:hAnsi="Times New Roman" w:cs="Times New Roman"/>
          <w:b/>
          <w:bCs/>
          <w:lang w:eastAsia="pl-PL"/>
        </w:rPr>
        <w:t>4511</w:t>
      </w:r>
      <w:r w:rsidR="00F0604C">
        <w:rPr>
          <w:rFonts w:ascii="Times New Roman" w:eastAsia="Times New Roman" w:hAnsi="Times New Roman" w:cs="Times New Roman"/>
          <w:b/>
          <w:bCs/>
          <w:lang w:eastAsia="pl-PL"/>
        </w:rPr>
        <w:t>1200</w:t>
      </w:r>
      <w:r w:rsidRPr="005F5B66">
        <w:rPr>
          <w:rFonts w:ascii="Times New Roman" w:eastAsia="Times New Roman" w:hAnsi="Times New Roman" w:cs="Times New Roman"/>
          <w:b/>
          <w:bCs/>
          <w:lang w:eastAsia="pl-PL"/>
        </w:rPr>
        <w:t>-</w:t>
      </w:r>
      <w:r w:rsidR="00F0604C">
        <w:rPr>
          <w:rFonts w:ascii="Times New Roman" w:eastAsia="Times New Roman" w:hAnsi="Times New Roman" w:cs="Times New Roman"/>
          <w:b/>
          <w:bCs/>
          <w:lang w:eastAsia="pl-PL"/>
        </w:rPr>
        <w:t>0</w:t>
      </w:r>
      <w:r w:rsidRPr="005F5B66">
        <w:rPr>
          <w:rFonts w:ascii="Times New Roman" w:eastAsia="Times New Roman" w:hAnsi="Times New Roman" w:cs="Times New Roman"/>
          <w:b/>
          <w:bCs/>
          <w:lang w:eastAsia="pl-PL"/>
        </w:rPr>
        <w:t xml:space="preserve"> </w:t>
      </w:r>
      <w:r w:rsidRPr="005F5B66">
        <w:rPr>
          <w:rFonts w:ascii="Times New Roman" w:eastAsia="Times New Roman" w:hAnsi="Times New Roman" w:cs="Times New Roman"/>
          <w:b/>
          <w:bCs/>
          <w:lang w:eastAsia="pl-PL"/>
        </w:rPr>
        <w:tab/>
      </w:r>
      <w:r w:rsidRPr="005F5B66">
        <w:rPr>
          <w:rFonts w:ascii="Times New Roman" w:eastAsia="Times New Roman" w:hAnsi="Times New Roman" w:cs="Times New Roman"/>
          <w:bCs/>
          <w:lang w:eastAsia="pl-PL"/>
        </w:rPr>
        <w:t xml:space="preserve">Roboty </w:t>
      </w:r>
      <w:r w:rsidR="00F0604C">
        <w:rPr>
          <w:rFonts w:ascii="Times New Roman" w:eastAsia="Times New Roman" w:hAnsi="Times New Roman" w:cs="Times New Roman"/>
          <w:bCs/>
          <w:lang w:eastAsia="pl-PL"/>
        </w:rPr>
        <w:t>w zakresie przygotowania terenu pod budowę i roboty ziemne</w:t>
      </w:r>
    </w:p>
    <w:p w:rsidR="005F5B66" w:rsidRPr="005F5B66" w:rsidRDefault="005F5B66" w:rsidP="005F5B66">
      <w:pPr>
        <w:autoSpaceDE w:val="0"/>
        <w:spacing w:after="0" w:line="240" w:lineRule="auto"/>
        <w:ind w:firstLine="360"/>
        <w:jc w:val="both"/>
        <w:rPr>
          <w:rFonts w:ascii="Times New Roman" w:eastAsia="Times New Roman" w:hAnsi="Times New Roman" w:cs="Times New Roman"/>
          <w:bCs/>
          <w:lang w:eastAsia="pl-PL"/>
        </w:rPr>
      </w:pPr>
      <w:r w:rsidRPr="005F5B66">
        <w:rPr>
          <w:rFonts w:ascii="Times New Roman" w:eastAsia="Times New Roman" w:hAnsi="Times New Roman" w:cs="Times New Roman"/>
          <w:b/>
          <w:bCs/>
          <w:lang w:eastAsia="pl-PL"/>
        </w:rPr>
        <w:t>45</w:t>
      </w:r>
      <w:r w:rsidR="00F0604C">
        <w:rPr>
          <w:rFonts w:ascii="Times New Roman" w:eastAsia="Times New Roman" w:hAnsi="Times New Roman" w:cs="Times New Roman"/>
          <w:b/>
          <w:bCs/>
          <w:lang w:eastAsia="pl-PL"/>
        </w:rPr>
        <w:t>233140</w:t>
      </w:r>
      <w:r w:rsidRPr="005F5B66">
        <w:rPr>
          <w:rFonts w:ascii="Times New Roman" w:eastAsia="Times New Roman" w:hAnsi="Times New Roman" w:cs="Times New Roman"/>
          <w:b/>
          <w:bCs/>
          <w:lang w:eastAsia="pl-PL"/>
        </w:rPr>
        <w:t>-</w:t>
      </w:r>
      <w:r w:rsidR="00F0604C">
        <w:rPr>
          <w:rFonts w:ascii="Times New Roman" w:eastAsia="Times New Roman" w:hAnsi="Times New Roman" w:cs="Times New Roman"/>
          <w:b/>
          <w:bCs/>
          <w:lang w:eastAsia="pl-PL"/>
        </w:rPr>
        <w:t>2</w:t>
      </w:r>
      <w:r w:rsidRPr="005F5B66">
        <w:rPr>
          <w:rFonts w:ascii="Times New Roman" w:eastAsia="Times New Roman" w:hAnsi="Times New Roman" w:cs="Times New Roman"/>
          <w:b/>
          <w:bCs/>
          <w:lang w:eastAsia="pl-PL"/>
        </w:rPr>
        <w:tab/>
      </w:r>
      <w:r w:rsidRPr="005F5B66">
        <w:rPr>
          <w:rFonts w:ascii="Times New Roman" w:eastAsia="Times New Roman" w:hAnsi="Times New Roman" w:cs="Times New Roman"/>
          <w:bCs/>
          <w:lang w:eastAsia="pl-PL"/>
        </w:rPr>
        <w:t xml:space="preserve">Roboty </w:t>
      </w:r>
      <w:r w:rsidR="00F0604C">
        <w:rPr>
          <w:rFonts w:ascii="Times New Roman" w:eastAsia="Times New Roman" w:hAnsi="Times New Roman" w:cs="Times New Roman"/>
          <w:bCs/>
          <w:lang w:eastAsia="pl-PL"/>
        </w:rPr>
        <w:t>drogowe</w:t>
      </w:r>
    </w:p>
    <w:p w:rsidR="005F5B66" w:rsidRPr="005F5B66" w:rsidRDefault="005F5B66" w:rsidP="00F0604C">
      <w:pPr>
        <w:autoSpaceDE w:val="0"/>
        <w:spacing w:after="0" w:line="240" w:lineRule="auto"/>
        <w:ind w:firstLine="360"/>
        <w:jc w:val="both"/>
        <w:rPr>
          <w:rFonts w:ascii="Times New Roman" w:eastAsia="Times New Roman" w:hAnsi="Times New Roman" w:cs="Times New Roman"/>
          <w:bCs/>
          <w:lang w:eastAsia="pl-PL"/>
        </w:rPr>
      </w:pPr>
      <w:r w:rsidRPr="005F5B66">
        <w:rPr>
          <w:rFonts w:ascii="Times New Roman" w:eastAsia="Times New Roman" w:hAnsi="Times New Roman" w:cs="Times New Roman"/>
          <w:b/>
          <w:bCs/>
          <w:lang w:eastAsia="pl-PL"/>
        </w:rPr>
        <w:t>45</w:t>
      </w:r>
      <w:r w:rsidR="00F0604C">
        <w:rPr>
          <w:rFonts w:ascii="Times New Roman" w:eastAsia="Times New Roman" w:hAnsi="Times New Roman" w:cs="Times New Roman"/>
          <w:b/>
          <w:bCs/>
          <w:lang w:eastAsia="pl-PL"/>
        </w:rPr>
        <w:t>111300</w:t>
      </w:r>
      <w:r w:rsidRPr="005F5B66">
        <w:rPr>
          <w:rFonts w:ascii="Times New Roman" w:eastAsia="Times New Roman" w:hAnsi="Times New Roman" w:cs="Times New Roman"/>
          <w:b/>
          <w:bCs/>
          <w:lang w:eastAsia="pl-PL"/>
        </w:rPr>
        <w:t>-</w:t>
      </w:r>
      <w:r w:rsidR="00F0604C">
        <w:rPr>
          <w:rFonts w:ascii="Times New Roman" w:eastAsia="Times New Roman" w:hAnsi="Times New Roman" w:cs="Times New Roman"/>
          <w:b/>
          <w:bCs/>
          <w:lang w:eastAsia="pl-PL"/>
        </w:rPr>
        <w:t>1</w:t>
      </w:r>
      <w:r w:rsidRPr="005F5B66">
        <w:rPr>
          <w:rFonts w:ascii="Times New Roman" w:eastAsia="Times New Roman" w:hAnsi="Times New Roman" w:cs="Times New Roman"/>
          <w:b/>
          <w:bCs/>
          <w:lang w:eastAsia="pl-PL"/>
        </w:rPr>
        <w:tab/>
      </w:r>
      <w:r w:rsidRPr="005F5B66">
        <w:rPr>
          <w:rFonts w:ascii="Times New Roman" w:eastAsia="Times New Roman" w:hAnsi="Times New Roman" w:cs="Times New Roman"/>
          <w:bCs/>
          <w:lang w:eastAsia="pl-PL"/>
        </w:rPr>
        <w:t xml:space="preserve">Roboty </w:t>
      </w:r>
      <w:r w:rsidR="00F0604C">
        <w:rPr>
          <w:rFonts w:ascii="Times New Roman" w:eastAsia="Times New Roman" w:hAnsi="Times New Roman" w:cs="Times New Roman"/>
          <w:bCs/>
          <w:lang w:eastAsia="pl-PL"/>
        </w:rPr>
        <w:t>rozbiórkowe</w:t>
      </w:r>
    </w:p>
    <w:p w:rsidR="005D4097" w:rsidRPr="005F5B66" w:rsidRDefault="005D4097" w:rsidP="00100517">
      <w:pPr>
        <w:autoSpaceDE w:val="0"/>
        <w:spacing w:after="0" w:line="240" w:lineRule="auto"/>
        <w:ind w:firstLine="360"/>
        <w:jc w:val="both"/>
        <w:rPr>
          <w:rFonts w:ascii="Times New Roman" w:eastAsia="Times New Roman" w:hAnsi="Times New Roman" w:cs="Times New Roman"/>
          <w:bCs/>
          <w:lang w:eastAsia="pl-PL"/>
        </w:rPr>
      </w:pPr>
    </w:p>
    <w:p w:rsidR="00736BB6" w:rsidRDefault="006C6183" w:rsidP="00556408">
      <w:pPr>
        <w:autoSpaceDE w:val="0"/>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5</w:t>
      </w:r>
      <w:r w:rsidR="007224FB" w:rsidRPr="00556408">
        <w:rPr>
          <w:rFonts w:ascii="Times New Roman" w:eastAsia="Times New Roman" w:hAnsi="Times New Roman" w:cs="Times New Roman"/>
          <w:b/>
          <w:lang w:eastAsia="pl-PL"/>
        </w:rPr>
        <w:t xml:space="preserve">.  </w:t>
      </w:r>
      <w:r w:rsidR="00736BB6" w:rsidRPr="00556408">
        <w:rPr>
          <w:rFonts w:ascii="Times New Roman" w:eastAsia="Times New Roman" w:hAnsi="Times New Roman" w:cs="Times New Roman"/>
          <w:b/>
          <w:lang w:eastAsia="pl-PL"/>
        </w:rPr>
        <w:t xml:space="preserve"> Zamawiający:</w:t>
      </w:r>
    </w:p>
    <w:p w:rsidR="002E347A" w:rsidRPr="00556408" w:rsidRDefault="002E347A" w:rsidP="00556408">
      <w:pPr>
        <w:autoSpaceDE w:val="0"/>
        <w:spacing w:after="0" w:line="240" w:lineRule="auto"/>
        <w:jc w:val="both"/>
        <w:rPr>
          <w:rFonts w:ascii="Times New Roman" w:eastAsia="Times New Roman" w:hAnsi="Times New Roman" w:cs="Times New Roman"/>
          <w:b/>
          <w:lang w:eastAsia="pl-PL"/>
        </w:rPr>
      </w:pPr>
    </w:p>
    <w:p w:rsidR="00CB29A8" w:rsidRPr="00556408" w:rsidRDefault="00CB29A8" w:rsidP="00CB29A8">
      <w:pPr>
        <w:autoSpaceDE w:val="0"/>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1. nie dopuszcza możliwości składania ofert częściowych,</w:t>
      </w:r>
    </w:p>
    <w:p w:rsidR="00CB29A8" w:rsidRPr="00007AF2" w:rsidRDefault="00CB29A8" w:rsidP="00CB29A8">
      <w:pPr>
        <w:autoSpaceDE w:val="0"/>
        <w:spacing w:after="0" w:line="240" w:lineRule="auto"/>
        <w:ind w:firstLine="360"/>
        <w:jc w:val="both"/>
        <w:rPr>
          <w:rFonts w:ascii="Times New Roman" w:eastAsia="Times New Roman" w:hAnsi="Times New Roman" w:cs="Times New Roman"/>
          <w:lang w:eastAsia="pl-PL"/>
        </w:rPr>
      </w:pPr>
      <w:r w:rsidRPr="00007AF2">
        <w:rPr>
          <w:rFonts w:ascii="Times New Roman" w:eastAsia="Times New Roman" w:hAnsi="Times New Roman" w:cs="Times New Roman"/>
          <w:lang w:eastAsia="pl-PL"/>
        </w:rPr>
        <w:t>1a) Uzasadnienie do braku podziału zamówienia na części: (art. 91 ust.</w:t>
      </w:r>
      <w:r w:rsidR="00AE3BB2" w:rsidRPr="00007AF2">
        <w:rPr>
          <w:rFonts w:ascii="Times New Roman" w:eastAsia="Times New Roman" w:hAnsi="Times New Roman" w:cs="Times New Roman"/>
          <w:lang w:eastAsia="pl-PL"/>
        </w:rPr>
        <w:t xml:space="preserve"> </w:t>
      </w:r>
      <w:r w:rsidRPr="00007AF2">
        <w:rPr>
          <w:rFonts w:ascii="Times New Roman" w:eastAsia="Times New Roman" w:hAnsi="Times New Roman" w:cs="Times New Roman"/>
          <w:lang w:eastAsia="pl-PL"/>
        </w:rPr>
        <w:t>2)</w:t>
      </w:r>
    </w:p>
    <w:p w:rsidR="005F5B66" w:rsidRPr="005F5B66" w:rsidRDefault="00F0604C" w:rsidP="005F5B66">
      <w:pPr>
        <w:autoSpaceDE w:val="0"/>
        <w:spacing w:after="0" w:line="240" w:lineRule="auto"/>
        <w:ind w:left="357"/>
        <w:jc w:val="both"/>
        <w:rPr>
          <w:rFonts w:ascii="Times New Roman" w:eastAsia="Times New Roman" w:hAnsi="Times New Roman" w:cs="Times New Roman"/>
          <w:color w:val="000000" w:themeColor="text1"/>
          <w:lang w:eastAsia="pl-PL"/>
        </w:rPr>
      </w:pPr>
      <w:r w:rsidRPr="00F0604C">
        <w:rPr>
          <w:rFonts w:ascii="Times New Roman" w:hAnsi="Times New Roman" w:cs="Times New Roman"/>
        </w:rPr>
        <w:t>Zamawiający nie dokonał podziału zamówienia ze względu na rozmiar rzeczowy zada</w:t>
      </w:r>
      <w:r w:rsidR="002E347A">
        <w:rPr>
          <w:rFonts w:ascii="Times New Roman" w:hAnsi="Times New Roman" w:cs="Times New Roman"/>
        </w:rPr>
        <w:t>nia</w:t>
      </w:r>
      <w:r w:rsidRPr="00F0604C">
        <w:rPr>
          <w:rFonts w:ascii="Times New Roman" w:hAnsi="Times New Roman" w:cs="Times New Roman"/>
        </w:rPr>
        <w:t xml:space="preserve">  i </w:t>
      </w:r>
      <w:r w:rsidR="002E347A">
        <w:rPr>
          <w:rFonts w:ascii="Times New Roman" w:hAnsi="Times New Roman" w:cs="Times New Roman"/>
        </w:rPr>
        <w:t>jego</w:t>
      </w:r>
      <w:r w:rsidRPr="00F0604C">
        <w:rPr>
          <w:rFonts w:ascii="Times New Roman" w:hAnsi="Times New Roman" w:cs="Times New Roman"/>
        </w:rPr>
        <w:t xml:space="preserve"> wartość. Brak podziału w żaden sposób nie powoduje ograniczenia zachowania zasad konkurencyjności.</w:t>
      </w:r>
      <w:r>
        <w:rPr>
          <w:rFonts w:ascii="Times New Roman" w:hAnsi="Times New Roman" w:cs="Times New Roman"/>
        </w:rPr>
        <w:t xml:space="preserve"> </w:t>
      </w:r>
      <w:r w:rsidR="005F5B66" w:rsidRPr="005F5B66">
        <w:rPr>
          <w:rFonts w:ascii="Times New Roman" w:hAnsi="Times New Roman" w:cs="Times New Roman"/>
        </w:rPr>
        <w:t xml:space="preserve">Niedokonanie podziału zamówienia podyktowane było zatem względami technicznymi, organizacyjnym oraz charakterem przedmiotu zamówienia. </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2. nie zamierza zawierać umowy ramowej,  </w:t>
      </w:r>
    </w:p>
    <w:p w:rsidR="00CB29A8" w:rsidRPr="00556408" w:rsidRDefault="00CB29A8" w:rsidP="00CB29A8">
      <w:pPr>
        <w:widowControl w:val="0"/>
        <w:suppressAutoHyphens/>
        <w:spacing w:after="0" w:line="240" w:lineRule="auto"/>
        <w:ind w:left="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3. nie przewiduje udzielenia zamówień, o których mowa w art. 214 ust. 1 pkt. 7 i 8 ustawy </w:t>
      </w:r>
      <w:proofErr w:type="spellStart"/>
      <w:r w:rsidRPr="00556408">
        <w:rPr>
          <w:rFonts w:ascii="Times New Roman" w:eastAsia="Times New Roman" w:hAnsi="Times New Roman" w:cs="Times New Roman"/>
          <w:lang w:eastAsia="pl-PL"/>
        </w:rPr>
        <w:t>Pzp</w:t>
      </w:r>
      <w:proofErr w:type="spellEnd"/>
      <w:r w:rsidRPr="00556408">
        <w:rPr>
          <w:rFonts w:ascii="Times New Roman" w:eastAsia="Times New Roman" w:hAnsi="Times New Roman" w:cs="Times New Roman"/>
          <w:lang w:eastAsia="pl-PL"/>
        </w:rPr>
        <w:t>,</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4. nie wymaga i nie dopuszcza możliwości składania ofert wariantowych ,</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5. nie przewiduje możliwości prowadzenia rozliczeń w walutach obcych,</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6. nie przewiduje wyboru najkorzystniejszej oferty z zastosowaniem aukcji elektronicznej,</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7. nie przewiduje zwrotu kosztów udziału w postępowaniu,</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8. nie przewiduje wymagań, o których mowa w art. 96 ust. 2 pkt 2 ustawy </w:t>
      </w:r>
      <w:proofErr w:type="spellStart"/>
      <w:r w:rsidRPr="00556408">
        <w:rPr>
          <w:rFonts w:ascii="Times New Roman" w:eastAsia="Times New Roman" w:hAnsi="Times New Roman" w:cs="Times New Roman"/>
          <w:lang w:eastAsia="pl-PL"/>
        </w:rPr>
        <w:t>Pzp</w:t>
      </w:r>
      <w:proofErr w:type="spellEnd"/>
      <w:r w:rsidRPr="00556408">
        <w:rPr>
          <w:rFonts w:ascii="Times New Roman" w:eastAsia="Times New Roman" w:hAnsi="Times New Roman" w:cs="Times New Roman"/>
          <w:lang w:eastAsia="pl-PL"/>
        </w:rPr>
        <w:t>,</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9. nie przewiduje zastrzeżenia możliwości ubiegania się o udzielenie zamówienia wyłącznie przez </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wykonawców, o których mowa w art. 94 ustawy </w:t>
      </w:r>
      <w:proofErr w:type="spellStart"/>
      <w:r w:rsidRPr="00556408">
        <w:rPr>
          <w:rFonts w:ascii="Times New Roman" w:eastAsia="Times New Roman" w:hAnsi="Times New Roman" w:cs="Times New Roman"/>
          <w:lang w:eastAsia="pl-PL"/>
        </w:rPr>
        <w:t>Pzp</w:t>
      </w:r>
      <w:proofErr w:type="spellEnd"/>
      <w:r w:rsidRPr="00556408">
        <w:rPr>
          <w:rFonts w:ascii="Times New Roman" w:eastAsia="Times New Roman" w:hAnsi="Times New Roman" w:cs="Times New Roman"/>
          <w:lang w:eastAsia="pl-PL"/>
        </w:rPr>
        <w:t>,</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10. nie określa wymagań jakościowych, o których mowa w art. 246 ust. 2,  </w:t>
      </w:r>
    </w:p>
    <w:p w:rsidR="00CB29A8" w:rsidRDefault="00CB29A8" w:rsidP="00CB29A8">
      <w:pPr>
        <w:widowControl w:val="0"/>
        <w:suppressAutoHyphens/>
        <w:spacing w:after="0" w:line="240" w:lineRule="auto"/>
        <w:ind w:left="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11. nie wymaga i nie dopuszcza możliwości złożenia oferty w postaci katalogów elektronicznych lub dołączenia katalogów elektronicznych do oferty,</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12. nie przewiduje możliwości i nie wymaga złożenia oferty po odbyciu przez wykonawcę wizji </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lokalnej oraz sprawdzeniu przez wykonawcę dokumentów niezbędnych do realizacji zamówienia </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dostępnych na miejscu u zamawiającego,</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13. nie przewiduje wyboru najkorzystniejszej oferty z możliwością prowadzenia negocjacji,</w:t>
      </w:r>
    </w:p>
    <w:p w:rsidR="00CB29A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14. nie wymaga obowiązku osobistego wykonania przez wykonawcę kluczowych  zadań.</w:t>
      </w:r>
    </w:p>
    <w:p w:rsidR="00CB29A8" w:rsidRDefault="00CB29A8" w:rsidP="00556408">
      <w:pPr>
        <w:autoSpaceDE w:val="0"/>
        <w:spacing w:after="0" w:line="240" w:lineRule="auto"/>
        <w:ind w:firstLine="360"/>
        <w:jc w:val="both"/>
        <w:rPr>
          <w:rFonts w:ascii="Times New Roman" w:eastAsia="Times New Roman" w:hAnsi="Times New Roman" w:cs="Times New Roman"/>
          <w:lang w:eastAsia="pl-PL"/>
        </w:rPr>
      </w:pPr>
    </w:p>
    <w:p w:rsidR="00DB0D95" w:rsidRPr="00007AF2" w:rsidRDefault="00DB0D95" w:rsidP="00DB0D95">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Rozdział 5.  W</w:t>
      </w:r>
      <w:r w:rsidRPr="00DB0D95">
        <w:rPr>
          <w:rFonts w:ascii="Times New Roman" w:eastAsia="Times New Roman" w:hAnsi="Times New Roman" w:cs="Times New Roman"/>
          <w:b/>
          <w:color w:val="000000"/>
        </w:rPr>
        <w:t>ymagania</w:t>
      </w:r>
      <w:r w:rsidRPr="00007AF2">
        <w:rPr>
          <w:rFonts w:ascii="Times New Roman" w:eastAsia="Times New Roman" w:hAnsi="Times New Roman" w:cs="Times New Roman"/>
          <w:b/>
          <w:color w:val="000000"/>
        </w:rPr>
        <w:t xml:space="preserve"> w zakresie zatrudnienia na podstawie stosunku pracy, </w:t>
      </w:r>
      <w:r w:rsidRPr="00007AF2">
        <w:rPr>
          <w:rFonts w:ascii="Times New Roman" w:eastAsia="Times New Roman" w:hAnsi="Times New Roman" w:cs="Times New Roman"/>
          <w:b/>
          <w:color w:val="000000"/>
        </w:rPr>
        <w:br/>
        <w:t xml:space="preserve">w okolicznościach, o których mowa w art. 95 ustawy </w:t>
      </w:r>
      <w:proofErr w:type="spellStart"/>
      <w:r w:rsidRPr="00007AF2">
        <w:rPr>
          <w:rFonts w:ascii="Times New Roman" w:eastAsia="Times New Roman" w:hAnsi="Times New Roman" w:cs="Times New Roman"/>
          <w:b/>
          <w:color w:val="000000"/>
        </w:rPr>
        <w:t>Pzp</w:t>
      </w:r>
      <w:proofErr w:type="spellEnd"/>
    </w:p>
    <w:p w:rsidR="00DB0D95" w:rsidRPr="00556408" w:rsidRDefault="00DB0D95" w:rsidP="00DB0D95">
      <w:pPr>
        <w:widowControl w:val="0"/>
        <w:suppressAutoHyphens/>
        <w:spacing w:after="0" w:line="240" w:lineRule="auto"/>
        <w:rPr>
          <w:rFonts w:ascii="Times New Roman" w:eastAsia="Times New Roman" w:hAnsi="Times New Roman" w:cs="Times New Roman"/>
          <w:lang w:eastAsia="pl-PL"/>
        </w:rPr>
      </w:pPr>
    </w:p>
    <w:p w:rsidR="00245622" w:rsidRDefault="00DB0D95" w:rsidP="002E252F">
      <w:pPr>
        <w:widowControl w:val="0"/>
        <w:spacing w:after="0" w:line="240" w:lineRule="auto"/>
        <w:ind w:left="284" w:hanging="284"/>
        <w:jc w:val="both"/>
        <w:rPr>
          <w:rFonts w:ascii="Times New Roman" w:eastAsia="Times New Roman" w:hAnsi="Times New Roman" w:cs="Times New Roman"/>
          <w:lang w:eastAsia="pl-PL"/>
        </w:rPr>
      </w:pPr>
      <w:r w:rsidRPr="00DB0D95">
        <w:rPr>
          <w:rFonts w:ascii="Times New Roman" w:eastAsia="Times New Roman" w:hAnsi="Times New Roman" w:cs="Times New Roman"/>
          <w:lang w:eastAsia="pl-PL"/>
        </w:rPr>
        <w:t>1.</w:t>
      </w:r>
      <w:r>
        <w:rPr>
          <w:rFonts w:ascii="Times New Roman" w:eastAsia="Times New Roman" w:hAnsi="Times New Roman" w:cs="Times New Roman"/>
          <w:b/>
          <w:lang w:eastAsia="pl-PL"/>
        </w:rPr>
        <w:t xml:space="preserve"> </w:t>
      </w:r>
      <w:r w:rsidR="00736BB6" w:rsidRPr="00556408">
        <w:rPr>
          <w:rFonts w:ascii="Times New Roman" w:eastAsia="Times New Roman" w:hAnsi="Times New Roman" w:cs="Times New Roman"/>
          <w:lang w:eastAsia="pl-PL"/>
        </w:rPr>
        <w:t xml:space="preserve">Zamawiający przewiduje </w:t>
      </w:r>
      <w:r w:rsidR="00736BB6" w:rsidRPr="00556408">
        <w:rPr>
          <w:rFonts w:ascii="Times New Roman" w:eastAsia="Times New Roman" w:hAnsi="Times New Roman" w:cs="Times New Roman"/>
          <w:b/>
          <w:lang w:eastAsia="pl-PL"/>
        </w:rPr>
        <w:t>wymagania</w:t>
      </w:r>
      <w:r w:rsidR="00014D90" w:rsidRPr="00007AF2">
        <w:rPr>
          <w:rFonts w:ascii="Times New Roman" w:hAnsi="Times New Roman" w:cs="Times New Roman"/>
          <w:b/>
        </w:rPr>
        <w:t xml:space="preserve"> w zakresie zatrudnienia na podstawie stosunku pracy, </w:t>
      </w:r>
      <w:r w:rsidR="00014D90" w:rsidRPr="00007AF2">
        <w:rPr>
          <w:rFonts w:ascii="Times New Roman" w:hAnsi="Times New Roman" w:cs="Times New Roman"/>
          <w:b/>
        </w:rPr>
        <w:br/>
        <w:t xml:space="preserve">w okolicznościach, o których mowa w art. 95 ustawy </w:t>
      </w:r>
      <w:proofErr w:type="spellStart"/>
      <w:r w:rsidR="00014D90" w:rsidRPr="00007AF2">
        <w:rPr>
          <w:rFonts w:ascii="Times New Roman" w:hAnsi="Times New Roman" w:cs="Times New Roman"/>
          <w:b/>
        </w:rPr>
        <w:t>Pzp</w:t>
      </w:r>
      <w:proofErr w:type="spellEnd"/>
      <w:r w:rsidR="00014D90" w:rsidRPr="00007AF2">
        <w:rPr>
          <w:rFonts w:ascii="Times New Roman" w:eastAsia="Times New Roman" w:hAnsi="Times New Roman" w:cs="Times New Roman"/>
        </w:rPr>
        <w:t xml:space="preserve"> </w:t>
      </w:r>
      <w:r w:rsidR="00736BB6" w:rsidRPr="00556408">
        <w:rPr>
          <w:rFonts w:ascii="Times New Roman" w:eastAsia="Times New Roman" w:hAnsi="Times New Roman" w:cs="Times New Roman"/>
          <w:lang w:eastAsia="pl-PL"/>
        </w:rPr>
        <w:t>:</w:t>
      </w:r>
      <w:r w:rsidR="00CC6CEB" w:rsidRPr="00556408">
        <w:rPr>
          <w:rFonts w:ascii="Times New Roman" w:eastAsia="Times New Roman" w:hAnsi="Times New Roman" w:cs="Times New Roman"/>
          <w:lang w:eastAsia="pl-PL"/>
        </w:rPr>
        <w:br/>
      </w:r>
      <w:r w:rsidR="002E252F" w:rsidRPr="00007AF2">
        <w:rPr>
          <w:rFonts w:ascii="Times New Roman" w:eastAsia="Times New Roman" w:hAnsi="Times New Roman" w:cs="Times New Roman"/>
          <w:lang w:eastAsia="pl-PL"/>
        </w:rPr>
        <w:t xml:space="preserve">1) Zamawiający wymaga na podstawie art. 95 </w:t>
      </w:r>
      <w:r w:rsidR="008C064F" w:rsidRPr="00007AF2">
        <w:rPr>
          <w:rFonts w:ascii="Times New Roman" w:eastAsia="Times New Roman" w:hAnsi="Times New Roman" w:cs="Times New Roman"/>
          <w:lang w:eastAsia="pl-PL"/>
        </w:rPr>
        <w:t xml:space="preserve">ustawy </w:t>
      </w:r>
      <w:proofErr w:type="spellStart"/>
      <w:r w:rsidR="002E252F" w:rsidRPr="00007AF2">
        <w:rPr>
          <w:rFonts w:ascii="Times New Roman" w:eastAsia="Times New Roman" w:hAnsi="Times New Roman" w:cs="Times New Roman"/>
          <w:lang w:eastAsia="pl-PL"/>
        </w:rPr>
        <w:t>Pzp</w:t>
      </w:r>
      <w:proofErr w:type="spellEnd"/>
      <w:r w:rsidR="002E252F" w:rsidRPr="00007AF2">
        <w:rPr>
          <w:rFonts w:ascii="Times New Roman" w:eastAsia="Times New Roman" w:hAnsi="Times New Roman" w:cs="Times New Roman"/>
          <w:lang w:eastAsia="pl-PL"/>
        </w:rPr>
        <w:t xml:space="preserve"> zatrudnienia na podstawie stosunku pracy,  </w:t>
      </w:r>
      <w:r w:rsidR="002E252F" w:rsidRPr="00007AF2">
        <w:rPr>
          <w:rFonts w:ascii="Times New Roman" w:eastAsia="Times New Roman" w:hAnsi="Times New Roman" w:cs="Times New Roman"/>
          <w:lang w:eastAsia="pl-PL"/>
        </w:rPr>
        <w:br/>
        <w:t xml:space="preserve">w rozumieniu przepisów ustawy z dnia 26 czerwca 1974 r. – Kodeks pracy (Dz. U. z 2020 r. poz. 1320) </w:t>
      </w:r>
      <w:r w:rsidR="00245622" w:rsidRPr="00245622">
        <w:rPr>
          <w:rFonts w:ascii="Times New Roman" w:eastAsia="Times New Roman" w:hAnsi="Times New Roman" w:cs="Times New Roman"/>
          <w:lang w:eastAsia="pl-PL"/>
        </w:rPr>
        <w:t xml:space="preserve">przez wykonawcę lub podwykonawcę osób wykonujących wszystkie czynności </w:t>
      </w:r>
      <w:r w:rsidR="00245622" w:rsidRPr="00245622">
        <w:rPr>
          <w:rFonts w:ascii="Times New Roman" w:eastAsia="Times New Roman" w:hAnsi="Times New Roman" w:cs="Times New Roman"/>
          <w:lang w:eastAsia="pl-PL"/>
        </w:rPr>
        <w:br/>
        <w:t xml:space="preserve">związanych z </w:t>
      </w:r>
      <w:r w:rsidR="00245622" w:rsidRPr="00245622">
        <w:rPr>
          <w:rFonts w:ascii="Times New Roman" w:eastAsia="Times New Roman" w:hAnsi="Times New Roman" w:cs="Times New Roman"/>
          <w:u w:val="single"/>
          <w:lang w:eastAsia="pl-PL"/>
        </w:rPr>
        <w:t>wykonywaniem podbudowy i nawierzchni dróg objętych przedmiotem zamówienia</w:t>
      </w:r>
      <w:r w:rsidR="00245622" w:rsidRPr="00E61F9D">
        <w:rPr>
          <w:rFonts w:ascii="Times New Roman" w:eastAsia="Times New Roman" w:hAnsi="Times New Roman" w:cs="Times New Roman"/>
          <w:lang w:eastAsia="pl-PL"/>
        </w:rPr>
        <w:t xml:space="preserve">, </w:t>
      </w:r>
      <w:r w:rsidR="00245622" w:rsidRPr="00245622">
        <w:rPr>
          <w:rFonts w:ascii="Times New Roman" w:eastAsia="Times New Roman" w:hAnsi="Times New Roman" w:cs="Times New Roman"/>
          <w:lang w:eastAsia="pl-PL"/>
        </w:rPr>
        <w:t xml:space="preserve">– </w:t>
      </w:r>
    </w:p>
    <w:p w:rsidR="002E347A" w:rsidRDefault="002E252F" w:rsidP="00245622">
      <w:pPr>
        <w:widowControl w:val="0"/>
        <w:spacing w:after="0" w:line="240" w:lineRule="auto"/>
        <w:ind w:left="284"/>
        <w:jc w:val="both"/>
        <w:rPr>
          <w:rFonts w:ascii="Times New Roman" w:eastAsia="Times New Roman" w:hAnsi="Times New Roman" w:cs="Times New Roman"/>
          <w:lang w:eastAsia="pl-PL"/>
        </w:rPr>
      </w:pPr>
      <w:r w:rsidRPr="00007AF2">
        <w:rPr>
          <w:rFonts w:ascii="Times New Roman" w:eastAsia="Times New Roman" w:hAnsi="Times New Roman" w:cs="Times New Roman"/>
          <w:lang w:eastAsia="pl-PL"/>
        </w:rPr>
        <w:t>jeżeli wykonywanie tych czynności polega na wykonywaniu pracy w rozumieniu przepisów Kodeksu pracy, o ile czynności te nie będą wykonywane przez osobę w ramach prowadzonej przez nią działalności gospodarczej. Wymóg ten nie dotyczy między</w:t>
      </w:r>
      <w:r w:rsidR="00245622">
        <w:rPr>
          <w:rFonts w:ascii="Times New Roman" w:eastAsia="Times New Roman" w:hAnsi="Times New Roman" w:cs="Times New Roman"/>
          <w:lang w:eastAsia="pl-PL"/>
        </w:rPr>
        <w:t xml:space="preserve"> innymi osób kierujących budową, </w:t>
      </w:r>
      <w:r w:rsidR="00245622" w:rsidRPr="00245622">
        <w:rPr>
          <w:rFonts w:ascii="Times New Roman" w:eastAsia="Times New Roman" w:hAnsi="Times New Roman" w:cs="Times New Roman"/>
          <w:lang w:eastAsia="pl-PL"/>
        </w:rPr>
        <w:t>pracowników obsługi geodezyjnej</w:t>
      </w:r>
      <w:r w:rsidR="00245622">
        <w:rPr>
          <w:rFonts w:ascii="Times New Roman" w:eastAsia="Times New Roman" w:hAnsi="Times New Roman" w:cs="Times New Roman"/>
          <w:lang w:eastAsia="pl-PL"/>
        </w:rPr>
        <w:t>.</w:t>
      </w:r>
    </w:p>
    <w:p w:rsidR="002E252F" w:rsidRDefault="002E252F" w:rsidP="00245622">
      <w:pPr>
        <w:widowControl w:val="0"/>
        <w:spacing w:after="0" w:line="240" w:lineRule="auto"/>
        <w:ind w:left="284"/>
        <w:jc w:val="both"/>
        <w:rPr>
          <w:rFonts w:ascii="Times New Roman" w:eastAsia="Times New Roman" w:hAnsi="Times New Roman" w:cs="Times New Roman"/>
          <w:lang w:eastAsia="pl-PL"/>
        </w:rPr>
      </w:pPr>
    </w:p>
    <w:p w:rsidR="00086770" w:rsidRPr="00007AF2" w:rsidRDefault="00086770" w:rsidP="00245622">
      <w:pPr>
        <w:widowControl w:val="0"/>
        <w:spacing w:after="0" w:line="240" w:lineRule="auto"/>
        <w:ind w:left="284"/>
        <w:jc w:val="both"/>
        <w:rPr>
          <w:rFonts w:ascii="Times New Roman" w:eastAsia="Times New Roman" w:hAnsi="Times New Roman" w:cs="Times New Roman"/>
          <w:lang w:eastAsia="pl-PL"/>
        </w:rPr>
      </w:pPr>
    </w:p>
    <w:p w:rsidR="00DB0D95" w:rsidRDefault="002E252F" w:rsidP="002E252F">
      <w:pPr>
        <w:widowControl w:val="0"/>
        <w:spacing w:after="0" w:line="240" w:lineRule="auto"/>
        <w:ind w:left="284" w:hanging="284"/>
        <w:jc w:val="both"/>
        <w:rPr>
          <w:rFonts w:ascii="Times New Roman" w:eastAsia="Times New Roman" w:hAnsi="Times New Roman" w:cs="Times New Roman"/>
          <w:b/>
          <w:u w:val="single"/>
          <w:lang w:eastAsia="pl-PL"/>
        </w:rPr>
      </w:pPr>
      <w:r w:rsidRPr="00007AF2">
        <w:rPr>
          <w:rFonts w:ascii="Times New Roman" w:eastAsia="Times New Roman" w:hAnsi="Times New Roman" w:cs="Times New Roman"/>
          <w:lang w:eastAsia="pl-PL"/>
        </w:rPr>
        <w:lastRenderedPageBreak/>
        <w:t xml:space="preserve">     2) Sposób weryfikacji zatrudnienia tych osób, uprawnienia zamawiającego w zakresie kontroli spełniania przez wykonawcę wymagań związanych z zatrudnieniem tych osób oraz sankcje z tytułu niespełnienia tych wymagań zamawiający określił we wzorze umowy, stanowiącym Załącznik nr </w:t>
      </w:r>
      <w:r w:rsidR="00245622">
        <w:rPr>
          <w:rFonts w:ascii="Times New Roman" w:eastAsia="Times New Roman" w:hAnsi="Times New Roman" w:cs="Times New Roman"/>
          <w:lang w:eastAsia="pl-PL"/>
        </w:rPr>
        <w:t>3</w:t>
      </w:r>
      <w:r w:rsidRPr="00007AF2">
        <w:rPr>
          <w:rFonts w:ascii="Times New Roman" w:eastAsia="Times New Roman" w:hAnsi="Times New Roman" w:cs="Times New Roman"/>
          <w:lang w:eastAsia="pl-PL"/>
        </w:rPr>
        <w:t xml:space="preserve"> do SWZ.</w:t>
      </w:r>
    </w:p>
    <w:p w:rsidR="00736BB6" w:rsidRPr="00556408" w:rsidRDefault="00736BB6" w:rsidP="007C32EE">
      <w:pPr>
        <w:widowControl w:val="0"/>
        <w:suppressAutoHyphens/>
        <w:spacing w:after="0" w:line="240" w:lineRule="auto"/>
        <w:rPr>
          <w:rFonts w:ascii="Times New Roman" w:eastAsia="Times New Roman" w:hAnsi="Times New Roman" w:cs="Times New Roman"/>
          <w:b/>
          <w:u w:val="single"/>
          <w:lang w:eastAsia="pl-PL"/>
        </w:rPr>
      </w:pPr>
      <w:r w:rsidRPr="00556408">
        <w:rPr>
          <w:rFonts w:ascii="Times New Roman" w:eastAsia="Times New Roman" w:hAnsi="Times New Roman" w:cs="Times New Roman"/>
          <w:b/>
          <w:u w:val="single"/>
          <w:lang w:eastAsia="pl-PL"/>
        </w:rPr>
        <w:t>Warunki i zasady realizacji zamówienia:</w:t>
      </w:r>
    </w:p>
    <w:p w:rsidR="00A060BE" w:rsidRPr="00556408" w:rsidRDefault="00736BB6" w:rsidP="00100517">
      <w:pPr>
        <w:widowControl w:val="0"/>
        <w:suppressAutoHyphens/>
        <w:spacing w:after="0" w:line="240" w:lineRule="auto"/>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Zamówienie będzie realizowane na zasadach i warunkach określonych w SWZ, w tym w </w:t>
      </w:r>
      <w:r w:rsidR="00853F84" w:rsidRPr="00556408">
        <w:rPr>
          <w:rFonts w:ascii="Times New Roman" w:eastAsia="Times New Roman" w:hAnsi="Times New Roman" w:cs="Times New Roman"/>
          <w:lang w:eastAsia="pl-PL"/>
        </w:rPr>
        <w:t>z</w:t>
      </w:r>
      <w:r w:rsidRPr="00556408">
        <w:rPr>
          <w:rFonts w:ascii="Times New Roman" w:eastAsia="Times New Roman" w:hAnsi="Times New Roman" w:cs="Times New Roman"/>
          <w:lang w:eastAsia="pl-PL"/>
        </w:rPr>
        <w:t>ałącznikach do SWZ, a zwłaszcza zawartych w szczegółowym opisie przedmiotu zamówienia i wzorze umowy.</w:t>
      </w:r>
    </w:p>
    <w:p w:rsidR="00CC6CEB" w:rsidRPr="00556408" w:rsidRDefault="00CC6CEB" w:rsidP="00100517">
      <w:pPr>
        <w:widowControl w:val="0"/>
        <w:suppressAutoHyphens/>
        <w:spacing w:after="0" w:line="240" w:lineRule="auto"/>
        <w:ind w:left="360"/>
        <w:jc w:val="both"/>
        <w:rPr>
          <w:rFonts w:ascii="Times New Roman" w:eastAsia="Times New Roman" w:hAnsi="Times New Roman" w:cs="Times New Roman"/>
          <w:lang w:eastAsia="pl-PL"/>
        </w:rPr>
      </w:pPr>
    </w:p>
    <w:p w:rsidR="00CC6CEB" w:rsidRPr="00007AF2" w:rsidRDefault="00CC6CEB"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w:t>
      </w:r>
      <w:r w:rsidR="00DB0D95" w:rsidRPr="00007AF2">
        <w:rPr>
          <w:rFonts w:ascii="Times New Roman" w:eastAsia="Times New Roman" w:hAnsi="Times New Roman" w:cs="Times New Roman"/>
          <w:b/>
          <w:color w:val="000000"/>
        </w:rPr>
        <w:t>6</w:t>
      </w:r>
      <w:r w:rsidRPr="00007AF2">
        <w:rPr>
          <w:rFonts w:ascii="Times New Roman" w:eastAsia="Times New Roman" w:hAnsi="Times New Roman" w:cs="Times New Roman"/>
          <w:b/>
          <w:color w:val="000000"/>
        </w:rPr>
        <w:t>.  Termin wykonania zamówienia</w:t>
      </w:r>
      <w:r w:rsidRPr="00007AF2">
        <w:rPr>
          <w:rFonts w:ascii="Times New Roman" w:eastAsia="Times New Roman" w:hAnsi="Times New Roman" w:cs="Times New Roman"/>
          <w:b/>
          <w:i/>
          <w:color w:val="000000"/>
        </w:rPr>
        <w:t xml:space="preserve"> </w:t>
      </w:r>
      <w:r w:rsidRPr="00007AF2">
        <w:rPr>
          <w:rFonts w:ascii="Times New Roman" w:eastAsia="Calibri" w:hAnsi="Times New Roman" w:cs="Times New Roman"/>
          <w:color w:val="2F5496"/>
        </w:rPr>
        <w:t xml:space="preserve"> </w:t>
      </w:r>
    </w:p>
    <w:p w:rsidR="00CC6CEB" w:rsidRPr="00556408" w:rsidRDefault="00CC6CEB" w:rsidP="00556408">
      <w:pPr>
        <w:widowControl w:val="0"/>
        <w:suppressAutoHyphens/>
        <w:spacing w:after="0" w:line="240" w:lineRule="auto"/>
        <w:ind w:left="360"/>
        <w:contextualSpacing/>
        <w:rPr>
          <w:rFonts w:ascii="Times New Roman" w:eastAsia="Times New Roman" w:hAnsi="Times New Roman" w:cs="Times New Roman"/>
          <w:lang w:eastAsia="pl-PL"/>
        </w:rPr>
      </w:pPr>
    </w:p>
    <w:p w:rsidR="00CC6CEB" w:rsidRPr="00AE3BB2" w:rsidRDefault="00CC6CEB" w:rsidP="00566689">
      <w:pPr>
        <w:widowControl w:val="0"/>
        <w:suppressAutoHyphens/>
        <w:spacing w:after="0" w:line="240" w:lineRule="auto"/>
        <w:contextualSpacing/>
        <w:rPr>
          <w:rFonts w:ascii="Times New Roman" w:eastAsia="Times New Roman" w:hAnsi="Times New Roman" w:cs="Times New Roman"/>
          <w:b/>
          <w:lang w:eastAsia="pl-PL"/>
        </w:rPr>
      </w:pPr>
      <w:r w:rsidRPr="00556408">
        <w:rPr>
          <w:rFonts w:ascii="Times New Roman" w:eastAsia="Times New Roman" w:hAnsi="Times New Roman" w:cs="Times New Roman"/>
          <w:lang w:eastAsia="pl-PL"/>
        </w:rPr>
        <w:t xml:space="preserve">Wykonawca zobowiązany jest zrealizować przedmiot zamówienia w terminie </w:t>
      </w:r>
      <w:r w:rsidR="00086770" w:rsidRPr="00086770">
        <w:rPr>
          <w:rFonts w:ascii="Times New Roman" w:eastAsia="Times New Roman" w:hAnsi="Times New Roman" w:cs="Times New Roman"/>
          <w:b/>
          <w:lang w:eastAsia="pl-PL"/>
        </w:rPr>
        <w:t>6</w:t>
      </w:r>
      <w:r w:rsidR="002E252F" w:rsidRPr="00AE3BB2">
        <w:rPr>
          <w:rFonts w:ascii="Times New Roman" w:eastAsia="Times New Roman" w:hAnsi="Times New Roman" w:cs="Times New Roman"/>
          <w:b/>
          <w:lang w:eastAsia="pl-PL"/>
        </w:rPr>
        <w:t xml:space="preserve"> </w:t>
      </w:r>
      <w:r w:rsidR="00EE1DCC">
        <w:rPr>
          <w:rFonts w:ascii="Times New Roman" w:eastAsia="Times New Roman" w:hAnsi="Times New Roman" w:cs="Times New Roman"/>
          <w:b/>
          <w:lang w:eastAsia="pl-PL"/>
        </w:rPr>
        <w:t>(</w:t>
      </w:r>
      <w:r w:rsidR="00086770">
        <w:rPr>
          <w:rFonts w:ascii="Times New Roman" w:eastAsia="Times New Roman" w:hAnsi="Times New Roman" w:cs="Times New Roman"/>
          <w:b/>
          <w:lang w:eastAsia="pl-PL"/>
        </w:rPr>
        <w:t>sześciu</w:t>
      </w:r>
      <w:r w:rsidR="00EE1DCC">
        <w:rPr>
          <w:rFonts w:ascii="Times New Roman" w:eastAsia="Times New Roman" w:hAnsi="Times New Roman" w:cs="Times New Roman"/>
          <w:b/>
          <w:lang w:eastAsia="pl-PL"/>
        </w:rPr>
        <w:t xml:space="preserve">) </w:t>
      </w:r>
      <w:r w:rsidR="002E252F" w:rsidRPr="00AE3BB2">
        <w:rPr>
          <w:rFonts w:ascii="Times New Roman" w:eastAsia="Times New Roman" w:hAnsi="Times New Roman" w:cs="Times New Roman"/>
          <w:b/>
          <w:lang w:eastAsia="pl-PL"/>
        </w:rPr>
        <w:t>miesięcy licząc od dnia zawarcia umowy.</w:t>
      </w:r>
    </w:p>
    <w:p w:rsidR="00F45EB9" w:rsidRDefault="00F45EB9" w:rsidP="00566689">
      <w:pPr>
        <w:widowControl w:val="0"/>
        <w:suppressAutoHyphens/>
        <w:spacing w:after="0" w:line="240" w:lineRule="auto"/>
        <w:contextualSpacing/>
        <w:rPr>
          <w:rFonts w:ascii="Times New Roman" w:eastAsia="Times New Roman" w:hAnsi="Times New Roman" w:cs="Times New Roman"/>
          <w:color w:val="FF0000"/>
          <w:lang w:eastAsia="pl-PL"/>
        </w:rPr>
      </w:pPr>
    </w:p>
    <w:p w:rsidR="00DD2321" w:rsidRPr="00F45EB9" w:rsidRDefault="00DD2321" w:rsidP="00566689">
      <w:pPr>
        <w:widowControl w:val="0"/>
        <w:suppressAutoHyphens/>
        <w:spacing w:after="0" w:line="240" w:lineRule="auto"/>
        <w:contextualSpacing/>
        <w:rPr>
          <w:rFonts w:ascii="Times New Roman" w:eastAsia="Times New Roman" w:hAnsi="Times New Roman" w:cs="Times New Roman"/>
          <w:color w:val="FF0000"/>
          <w:lang w:eastAsia="pl-PL"/>
        </w:rPr>
      </w:pPr>
    </w:p>
    <w:p w:rsidR="00CC6CEB" w:rsidRPr="00007AF2" w:rsidRDefault="00CC6CEB"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w:t>
      </w:r>
      <w:r w:rsidR="00CD5947" w:rsidRPr="00007AF2">
        <w:rPr>
          <w:rFonts w:ascii="Times New Roman" w:eastAsia="Times New Roman" w:hAnsi="Times New Roman" w:cs="Times New Roman"/>
          <w:b/>
          <w:color w:val="000000"/>
        </w:rPr>
        <w:t>7</w:t>
      </w:r>
      <w:r w:rsidRPr="00007AF2">
        <w:rPr>
          <w:rFonts w:ascii="Times New Roman" w:eastAsia="Times New Roman" w:hAnsi="Times New Roman" w:cs="Times New Roman"/>
          <w:b/>
          <w:color w:val="000000"/>
        </w:rPr>
        <w:t>.  Podstawy wykluczenia, o których mowa w art. 108 ust. 1 oraz w art. 109</w:t>
      </w:r>
      <w:r w:rsidRPr="00007AF2">
        <w:rPr>
          <w:rFonts w:ascii="Times New Roman" w:eastAsia="Times New Roman" w:hAnsi="Times New Roman" w:cs="Times New Roman"/>
          <w:b/>
          <w:i/>
          <w:color w:val="000000"/>
        </w:rPr>
        <w:t xml:space="preserve"> </w:t>
      </w:r>
      <w:r w:rsidRPr="00007AF2">
        <w:rPr>
          <w:rFonts w:ascii="Times New Roman" w:eastAsia="Calibri" w:hAnsi="Times New Roman" w:cs="Times New Roman"/>
          <w:color w:val="2F5496"/>
        </w:rPr>
        <w:t xml:space="preserve"> </w:t>
      </w:r>
    </w:p>
    <w:p w:rsidR="00031706" w:rsidRDefault="00031706" w:rsidP="00556408">
      <w:pPr>
        <w:spacing w:after="0" w:line="240" w:lineRule="auto"/>
        <w:rPr>
          <w:rFonts w:ascii="Times New Roman" w:eastAsia="Times New Roman" w:hAnsi="Times New Roman" w:cs="Times New Roman"/>
          <w:color w:val="000000"/>
        </w:rPr>
      </w:pPr>
    </w:p>
    <w:p w:rsidR="002D6AC5" w:rsidRPr="002D6AC5" w:rsidRDefault="002D6AC5" w:rsidP="002D6AC5">
      <w:pPr>
        <w:numPr>
          <w:ilvl w:val="0"/>
          <w:numId w:val="3"/>
        </w:numPr>
        <w:spacing w:after="0" w:line="240" w:lineRule="auto"/>
        <w:ind w:left="284" w:right="46" w:hanging="27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Z postępowania o udzielenie zamówienia zamawiający wykluczy, z zastrzeżeniem art. 110 ust. 2 ustawy </w:t>
      </w:r>
      <w:proofErr w:type="spellStart"/>
      <w:r w:rsidRPr="002D6AC5">
        <w:rPr>
          <w:rFonts w:ascii="Times New Roman" w:eastAsia="Times New Roman" w:hAnsi="Times New Roman" w:cs="Times New Roman"/>
          <w:color w:val="000000"/>
        </w:rPr>
        <w:t>Pzp</w:t>
      </w:r>
      <w:proofErr w:type="spellEnd"/>
      <w:r w:rsidRPr="002D6AC5">
        <w:rPr>
          <w:rFonts w:ascii="Times New Roman" w:eastAsia="Times New Roman" w:hAnsi="Times New Roman" w:cs="Times New Roman"/>
          <w:color w:val="000000"/>
        </w:rPr>
        <w:t xml:space="preserve">, wykonawcę w stosunku do którego zachodzi którakolwiek z okoliczności, o których mowa w art. 108 ust. 1 ustawy </w:t>
      </w:r>
      <w:proofErr w:type="spellStart"/>
      <w:r w:rsidRPr="002D6AC5">
        <w:rPr>
          <w:rFonts w:ascii="Times New Roman" w:eastAsia="Times New Roman" w:hAnsi="Times New Roman" w:cs="Times New Roman"/>
          <w:color w:val="000000"/>
        </w:rPr>
        <w:t>Pzp</w:t>
      </w:r>
      <w:proofErr w:type="spellEnd"/>
      <w:r w:rsidRPr="002D6AC5">
        <w:rPr>
          <w:rFonts w:ascii="Times New Roman" w:eastAsia="Times New Roman" w:hAnsi="Times New Roman" w:cs="Times New Roman"/>
          <w:color w:val="000000"/>
        </w:rPr>
        <w:t xml:space="preserve">, tj.: </w:t>
      </w:r>
    </w:p>
    <w:p w:rsidR="002D6AC5" w:rsidRPr="002D6AC5" w:rsidRDefault="002D6AC5" w:rsidP="002D6AC5">
      <w:pPr>
        <w:numPr>
          <w:ilvl w:val="1"/>
          <w:numId w:val="3"/>
        </w:numPr>
        <w:spacing w:after="0" w:line="240" w:lineRule="auto"/>
        <w:ind w:right="46" w:hanging="425"/>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będącego osobą fizyczną, którego prawomocnie skazano za przestępstwo: </w:t>
      </w:r>
    </w:p>
    <w:p w:rsidR="002D6AC5" w:rsidRPr="002D6AC5" w:rsidRDefault="002D6AC5" w:rsidP="002D6AC5">
      <w:pPr>
        <w:numPr>
          <w:ilvl w:val="2"/>
          <w:numId w:val="3"/>
        </w:numPr>
        <w:spacing w:after="0" w:line="240" w:lineRule="auto"/>
        <w:ind w:right="46" w:hanging="425"/>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udziału w zorganizowanej grupie przestępczej albo związku mającym na celu popełnienie przestępstwa lub przestępstwa skarbowego, o którym mowa w art. 258 Kodeksu karnego, </w:t>
      </w:r>
    </w:p>
    <w:p w:rsidR="002D6AC5" w:rsidRPr="002D6AC5" w:rsidRDefault="002D6AC5" w:rsidP="002D6AC5">
      <w:pPr>
        <w:numPr>
          <w:ilvl w:val="2"/>
          <w:numId w:val="3"/>
        </w:numPr>
        <w:spacing w:after="0" w:line="240" w:lineRule="auto"/>
        <w:ind w:right="46" w:hanging="425"/>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handlu ludźmi, o którym mowa w art. 189a Kodeksu karnego, </w:t>
      </w:r>
    </w:p>
    <w:p w:rsidR="002D6AC5" w:rsidRPr="002D6AC5" w:rsidRDefault="002D6AC5" w:rsidP="002D6AC5">
      <w:pPr>
        <w:numPr>
          <w:ilvl w:val="2"/>
          <w:numId w:val="3"/>
        </w:numPr>
        <w:spacing w:after="0" w:line="240" w:lineRule="auto"/>
        <w:ind w:left="1134" w:right="46" w:hanging="425"/>
        <w:jc w:val="both"/>
        <w:rPr>
          <w:rFonts w:ascii="Times New Roman" w:eastAsia="Times New Roman" w:hAnsi="Times New Roman" w:cs="Times New Roman"/>
        </w:rPr>
      </w:pPr>
      <w:r w:rsidRPr="002D6AC5">
        <w:rPr>
          <w:rFonts w:ascii="Times New Roman" w:eastAsia="Times New Roman" w:hAnsi="Times New Roman" w:cs="Times New Roman"/>
          <w:bCs/>
          <w:color w:val="000000"/>
        </w:rPr>
        <w:t>o którym mowa w art. 228–230a</w:t>
      </w:r>
      <w:r w:rsidRPr="002D6AC5">
        <w:rPr>
          <w:rFonts w:ascii="Times New Roman" w:eastAsia="Times New Roman" w:hAnsi="Times New Roman" w:cs="Times New Roman"/>
          <w:bCs/>
        </w:rPr>
        <w:t xml:space="preserve">, </w:t>
      </w:r>
      <w:hyperlink r:id="rId12" w:anchor="ap_250.a" w:tgtFrame="_blank" w:tooltip="USTAWA z dnia 6 czerwca 1997 r. Kodeks karny" w:history="1">
        <w:r w:rsidRPr="002D6AC5">
          <w:rPr>
            <w:rFonts w:ascii="Times New Roman" w:eastAsia="Times New Roman" w:hAnsi="Times New Roman" w:cs="Times New Roman"/>
            <w:bCs/>
          </w:rPr>
          <w:t>art. 250a Kodeksu karnego</w:t>
        </w:r>
      </w:hyperlink>
      <w:r w:rsidRPr="002D6AC5">
        <w:rPr>
          <w:rFonts w:ascii="Times New Roman" w:eastAsia="Times New Roman" w:hAnsi="Times New Roman" w:cs="Times New Roman"/>
          <w:bCs/>
          <w:color w:val="000000"/>
        </w:rPr>
        <w:t xml:space="preserve">, w art. 46–48 ustawy z dnia 25 czerwca 2010 r. o sporcie </w:t>
      </w:r>
      <w:r w:rsidRPr="002D6AC5">
        <w:rPr>
          <w:rFonts w:ascii="Times New Roman" w:eastAsia="Times New Roman" w:hAnsi="Times New Roman" w:cs="Times New Roman"/>
          <w:bCs/>
        </w:rPr>
        <w:t>(</w:t>
      </w:r>
      <w:hyperlink r:id="rId13" w:tgtFrame="_blank" w:tooltip="USTAWA z dnia 25 czerwca 2010 r. o sporcie" w:history="1">
        <w:r w:rsidRPr="002D6AC5">
          <w:rPr>
            <w:rFonts w:ascii="Times New Roman" w:eastAsia="Times New Roman" w:hAnsi="Times New Roman" w:cs="Times New Roman"/>
            <w:bCs/>
          </w:rPr>
          <w:t>Dz. U. z 2020 r. poz. 1133</w:t>
        </w:r>
      </w:hyperlink>
      <w:r w:rsidRPr="002D6AC5">
        <w:rPr>
          <w:rFonts w:ascii="Times New Roman" w:eastAsia="Times New Roman" w:hAnsi="Times New Roman" w:cs="Times New Roman"/>
          <w:bCs/>
          <w:color w:val="000000"/>
        </w:rPr>
        <w:t xml:space="preserve"> oraz z 2021 r. poz. 2054) lub w art. 54 ust. 1–4 ustawy z dnia 12 maja 2011 r. o refundacji leków, środków spożywczych specjalnego przeznaczenia żywieniowego oraz wyrobów medycznych (</w:t>
      </w:r>
      <w:hyperlink r:id="rId14" w:tgtFrame="_blank" w:tooltip="USTAWA z dnia 12 maja 2011 r. o refundacji leków, środków spożywczych specjalnego przeznaczenia żywieniowego oraz wyrobów medycznych" w:history="1">
        <w:r w:rsidRPr="002D6AC5">
          <w:rPr>
            <w:rFonts w:ascii="Times New Roman" w:eastAsia="Times New Roman" w:hAnsi="Times New Roman" w:cs="Times New Roman"/>
            <w:bCs/>
          </w:rPr>
          <w:t>Dz. U. z 2021 r. poz. 523</w:t>
        </w:r>
      </w:hyperlink>
      <w:r w:rsidRPr="002D6AC5">
        <w:rPr>
          <w:rFonts w:ascii="Times New Roman" w:eastAsia="Times New Roman" w:hAnsi="Times New Roman" w:cs="Times New Roman"/>
          <w:bCs/>
        </w:rPr>
        <w:t>ze zm.),</w:t>
      </w:r>
      <w:r w:rsidRPr="002D6AC5">
        <w:rPr>
          <w:rFonts w:ascii="Times New Roman" w:eastAsia="Times New Roman" w:hAnsi="Times New Roman" w:cs="Times New Roman"/>
        </w:rPr>
        <w:t xml:space="preserve"> </w:t>
      </w:r>
    </w:p>
    <w:p w:rsidR="002D6AC5" w:rsidRPr="002D6AC5" w:rsidRDefault="002D6AC5" w:rsidP="002D6AC5">
      <w:pPr>
        <w:numPr>
          <w:ilvl w:val="2"/>
          <w:numId w:val="3"/>
        </w:numPr>
        <w:spacing w:after="0" w:line="240" w:lineRule="auto"/>
        <w:ind w:right="46" w:hanging="425"/>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2D6AC5" w:rsidRPr="002D6AC5" w:rsidRDefault="002D6AC5" w:rsidP="002D6AC5">
      <w:pPr>
        <w:numPr>
          <w:ilvl w:val="2"/>
          <w:numId w:val="3"/>
        </w:numPr>
        <w:spacing w:after="0" w:line="240" w:lineRule="auto"/>
        <w:ind w:right="46" w:hanging="425"/>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o charakterze terrorystycznym, o którym mowa w art. 115 § 20 Kodeksu karnego, lub mające na celu popełnienie tego przestępstwa, </w:t>
      </w:r>
    </w:p>
    <w:p w:rsidR="002D6AC5" w:rsidRPr="002D6AC5" w:rsidRDefault="002D6AC5" w:rsidP="002D6AC5">
      <w:pPr>
        <w:numPr>
          <w:ilvl w:val="2"/>
          <w:numId w:val="3"/>
        </w:numPr>
        <w:spacing w:after="0" w:line="240" w:lineRule="auto"/>
        <w:ind w:right="46" w:hanging="425"/>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powierzenia wykonywania pracy małoletniemu cudzoziemcowi, o którym mowa w art. 9 ust. 2 ustawy z dnia 15 czerwca 2012 r. o skutkach powierzania wykonywania pracy cudzoziemcom przebywającym wbrew przepisom na terytorium Rzeczypospolitej Polskiej (Dz. U. z 2021r. poz. 1745), </w:t>
      </w:r>
    </w:p>
    <w:p w:rsidR="002D6AC5" w:rsidRPr="002D6AC5" w:rsidRDefault="002D6AC5" w:rsidP="002D6AC5">
      <w:pPr>
        <w:numPr>
          <w:ilvl w:val="2"/>
          <w:numId w:val="3"/>
        </w:numPr>
        <w:spacing w:after="0" w:line="240" w:lineRule="auto"/>
        <w:ind w:right="46" w:hanging="425"/>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przeciwko obrotowi gospodarczemu, o którym mowa w art. 296 – 307 Kodeksu karnego, przestępstwo oszustwa, o którym mowa w art. 286 Kodeksu karnego, przestępstwo przeciwko wiarygodności dokumentów, o których mowa w art. 270 – 277d Kodeksu karnego, lub przestępstwo skarbowe, </w:t>
      </w:r>
    </w:p>
    <w:p w:rsidR="002D6AC5" w:rsidRPr="002D6AC5" w:rsidRDefault="002D6AC5" w:rsidP="002D6AC5">
      <w:pPr>
        <w:numPr>
          <w:ilvl w:val="2"/>
          <w:numId w:val="3"/>
        </w:numPr>
        <w:spacing w:after="0" w:line="240" w:lineRule="auto"/>
        <w:ind w:right="46" w:hanging="425"/>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o którym mowa w art. 9 ust. 1  i 3 lub art. 10 ustawy z dnia 15 czerwca 2012 r. o skutkach powierzania wykonywania pracy cudzoziemcom przebywającym wbrew przepisom na terytorium Rzeczypospolitej Polskiej </w:t>
      </w:r>
    </w:p>
    <w:p w:rsidR="002D6AC5" w:rsidRPr="002D6AC5" w:rsidRDefault="002D6AC5" w:rsidP="002D6AC5">
      <w:pPr>
        <w:spacing w:after="0" w:line="240" w:lineRule="auto"/>
        <w:ind w:left="1004" w:right="46" w:hanging="10"/>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 lub za odpowiedni czyn zabroniony określony w przepisach prawa obcego; </w:t>
      </w:r>
    </w:p>
    <w:p w:rsidR="002D6AC5" w:rsidRPr="002D6AC5" w:rsidRDefault="002D6AC5" w:rsidP="002D6AC5">
      <w:pPr>
        <w:numPr>
          <w:ilvl w:val="1"/>
          <w:numId w:val="3"/>
        </w:numPr>
        <w:spacing w:after="0" w:line="240" w:lineRule="auto"/>
        <w:ind w:right="46" w:hanging="425"/>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jeżeli urzędującego członka jego organu zarządzającego lub nadzorczego, wspólnika spółki                w spółce jawnej lub partnerskiej albo komplementariusza w spółce komandytowej lub komandytowo – akcyjnej lub prokurenta prawomocnie skazano za przestępstwo, o którym mowa w art. 108 ust. 1 pkt 1; </w:t>
      </w:r>
    </w:p>
    <w:p w:rsidR="002D6AC5" w:rsidRPr="002D6AC5" w:rsidRDefault="002D6AC5" w:rsidP="002D6AC5">
      <w:pPr>
        <w:numPr>
          <w:ilvl w:val="1"/>
          <w:numId w:val="3"/>
        </w:numPr>
        <w:spacing w:after="0" w:line="240" w:lineRule="auto"/>
        <w:ind w:right="46" w:hanging="425"/>
        <w:jc w:val="both"/>
        <w:rPr>
          <w:rFonts w:ascii="Times New Roman" w:eastAsia="Times New Roman" w:hAnsi="Times New Roman" w:cs="Times New Roman"/>
          <w:color w:val="000000"/>
        </w:rPr>
      </w:pPr>
      <w:r w:rsidRPr="002D6AC5">
        <w:rPr>
          <w:rFonts w:ascii="Times New Roman" w:eastAsia="Arial" w:hAnsi="Times New Roman" w:cs="Times New Roman"/>
          <w:color w:val="000000"/>
        </w:rPr>
        <w:t xml:space="preserve"> </w:t>
      </w:r>
      <w:r w:rsidRPr="002D6AC5">
        <w:rPr>
          <w:rFonts w:ascii="Times New Roman" w:eastAsia="Times New Roman" w:hAnsi="Times New Roman" w:cs="Times New Roman"/>
          <w:color w:val="00000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2D6AC5" w:rsidRPr="002D6AC5" w:rsidRDefault="002D6AC5" w:rsidP="002D6AC5">
      <w:pPr>
        <w:numPr>
          <w:ilvl w:val="1"/>
          <w:numId w:val="4"/>
        </w:numPr>
        <w:spacing w:after="0" w:line="240" w:lineRule="auto"/>
        <w:ind w:right="46" w:hanging="436"/>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lastRenderedPageBreak/>
        <w:t xml:space="preserve">wobec którego prawomocnie orzeczono zakaz ubiegania się o zamówienia publiczne; </w:t>
      </w:r>
    </w:p>
    <w:p w:rsidR="002D6AC5" w:rsidRPr="002D6AC5" w:rsidRDefault="002D6AC5" w:rsidP="002D6AC5">
      <w:pPr>
        <w:numPr>
          <w:ilvl w:val="1"/>
          <w:numId w:val="4"/>
        </w:numPr>
        <w:spacing w:after="0" w:line="240" w:lineRule="auto"/>
        <w:ind w:right="46" w:hanging="436"/>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jeżeli zamawiający może stwierdzić, na podstawie wiarygodnych przesłanek, że wykonawca zawarł z innymi wykonawcami porozumienie mające na celu zakłócenie konkurencji, </w:t>
      </w:r>
      <w:r w:rsidRPr="002D6AC5">
        <w:rPr>
          <w:rFonts w:ascii="Times New Roman" w:eastAsia="Times New Roman" w:hAnsi="Times New Roman" w:cs="Times New Roman"/>
          <w:color w:val="000000"/>
        </w:rPr>
        <w:br/>
        <w:t xml:space="preserve">w szczególności jeżeli należąc do tej samej grupy kapitałowej w rozumieniu ustawy z dnia 16 lutego 2007 r. o ochronie konkurencji i konsumentów, złożyli odrębne oferty, oferty częściowe lub wnioski o dopuszczenie do udziału w postępowaniu , chyba że wykażą, że przygotowali te oferty lub wnioski niezależnie od siebie; </w:t>
      </w:r>
    </w:p>
    <w:p w:rsidR="002D6AC5" w:rsidRPr="002D6AC5" w:rsidRDefault="002D6AC5" w:rsidP="002D6AC5">
      <w:pPr>
        <w:numPr>
          <w:ilvl w:val="1"/>
          <w:numId w:val="4"/>
        </w:numPr>
        <w:spacing w:after="0" w:line="240" w:lineRule="auto"/>
        <w:ind w:right="46" w:hanging="436"/>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w:t>
      </w:r>
    </w:p>
    <w:p w:rsidR="002D6AC5" w:rsidRPr="002D6AC5" w:rsidRDefault="002D6AC5" w:rsidP="002D6AC5">
      <w:pPr>
        <w:spacing w:after="0" w:line="240" w:lineRule="auto"/>
        <w:ind w:left="730" w:right="46" w:hanging="10"/>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o ochronie konkurencji i konsumentów, chyba że spowodowane tym zakłócenie konkurencji może być wyeliminowane w inny sposób niż przez wykluczenie wykonawcy z udziału </w:t>
      </w:r>
      <w:r w:rsidRPr="002D6AC5">
        <w:rPr>
          <w:rFonts w:ascii="Times New Roman" w:eastAsia="Times New Roman" w:hAnsi="Times New Roman" w:cs="Times New Roman"/>
          <w:color w:val="000000"/>
        </w:rPr>
        <w:br/>
        <w:t xml:space="preserve">w postępowaniu o udzielenie zamówienia. </w:t>
      </w:r>
    </w:p>
    <w:p w:rsidR="002D6AC5" w:rsidRPr="002D6AC5" w:rsidRDefault="002D6AC5" w:rsidP="002D6AC5">
      <w:pPr>
        <w:spacing w:after="0" w:line="240" w:lineRule="auto"/>
        <w:ind w:left="284" w:right="46"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2. Zamawiający może wykluczyć Wykonawcę na każdym etapie postepowania.</w:t>
      </w:r>
    </w:p>
    <w:p w:rsidR="002D6AC5" w:rsidRPr="002D6AC5" w:rsidRDefault="002D6AC5" w:rsidP="002D6AC5">
      <w:pPr>
        <w:spacing w:after="0" w:line="240" w:lineRule="auto"/>
        <w:ind w:left="284" w:right="46"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3. Zamawiający nie przewiduje wykluczenia Wykonawcy z postępowania o udzielenie               zamówienia na podstawie art. 109 ustawy </w:t>
      </w:r>
      <w:proofErr w:type="spellStart"/>
      <w:r w:rsidRPr="002D6AC5">
        <w:rPr>
          <w:rFonts w:ascii="Times New Roman" w:eastAsia="Times New Roman" w:hAnsi="Times New Roman" w:cs="Times New Roman"/>
          <w:color w:val="000000"/>
        </w:rPr>
        <w:t>Pzp</w:t>
      </w:r>
      <w:proofErr w:type="spellEnd"/>
      <w:r w:rsidRPr="002D6AC5">
        <w:rPr>
          <w:rFonts w:ascii="Times New Roman" w:eastAsia="Times New Roman" w:hAnsi="Times New Roman" w:cs="Times New Roman"/>
          <w:color w:val="000000"/>
        </w:rPr>
        <w:t>.</w:t>
      </w:r>
    </w:p>
    <w:p w:rsidR="002D6AC5" w:rsidRPr="002D6AC5" w:rsidRDefault="002D6AC5" w:rsidP="002D6AC5">
      <w:pPr>
        <w:spacing w:after="0" w:line="240" w:lineRule="auto"/>
        <w:ind w:left="284" w:right="46"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4. </w:t>
      </w:r>
      <w:r w:rsidRPr="002D6AC5">
        <w:rPr>
          <w:rFonts w:ascii="Times New Roman" w:eastAsia="Times New Roman" w:hAnsi="Times New Roman" w:cs="Times New Roman"/>
          <w:color w:val="000000"/>
        </w:rPr>
        <w:tab/>
        <w:t xml:space="preserve">Wykluczenie wykonawcy następuje zgodnie z art. 111 ustawy </w:t>
      </w:r>
      <w:proofErr w:type="spellStart"/>
      <w:r w:rsidRPr="002D6AC5">
        <w:rPr>
          <w:rFonts w:ascii="Times New Roman" w:eastAsia="Times New Roman" w:hAnsi="Times New Roman" w:cs="Times New Roman"/>
          <w:color w:val="000000"/>
        </w:rPr>
        <w:t>Pzp</w:t>
      </w:r>
      <w:proofErr w:type="spellEnd"/>
      <w:r w:rsidRPr="002D6AC5">
        <w:rPr>
          <w:rFonts w:ascii="Times New Roman" w:eastAsia="Times New Roman" w:hAnsi="Times New Roman" w:cs="Times New Roman"/>
          <w:color w:val="000000"/>
        </w:rPr>
        <w:t>.</w:t>
      </w:r>
    </w:p>
    <w:p w:rsidR="002D6AC5" w:rsidRPr="002D6AC5" w:rsidRDefault="002D6AC5" w:rsidP="002D6AC5">
      <w:pPr>
        <w:spacing w:after="0" w:line="240" w:lineRule="auto"/>
        <w:ind w:left="284" w:right="46" w:hanging="284"/>
        <w:jc w:val="both"/>
        <w:rPr>
          <w:rFonts w:ascii="Times New Roman" w:eastAsia="Times New Roman" w:hAnsi="Times New Roman" w:cs="Times New Roman"/>
          <w:color w:val="000000"/>
        </w:rPr>
      </w:pPr>
    </w:p>
    <w:p w:rsidR="002D6AC5" w:rsidRPr="002D6AC5" w:rsidRDefault="002D6AC5" w:rsidP="002D6AC5">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2D6AC5">
        <w:rPr>
          <w:rFonts w:ascii="Times New Roman" w:eastAsia="Times New Roman" w:hAnsi="Times New Roman" w:cs="Times New Roman"/>
          <w:b/>
          <w:color w:val="000000"/>
        </w:rPr>
        <w:t xml:space="preserve">Rozdział 7a.  </w:t>
      </w:r>
      <w:r w:rsidRPr="002D6AC5">
        <w:rPr>
          <w:rFonts w:ascii="Times New Roman" w:eastAsia="Times New Roman" w:hAnsi="Times New Roman" w:cs="Times New Roman"/>
          <w:b/>
          <w:bCs/>
          <w:color w:val="000000"/>
        </w:rPr>
        <w:t xml:space="preserve">PODSTAWY WYKLUCZENIA, O KTÓRYCH MOWA W ART. 7 UST. 1 USTAWY Z DNIA 13 KWIETNIA 2022R. O SZCZEGÓLNYCH ROZWIĄZANIACH </w:t>
      </w:r>
      <w:r w:rsidRPr="002D6AC5">
        <w:rPr>
          <w:rFonts w:ascii="Times New Roman" w:eastAsia="Times New Roman" w:hAnsi="Times New Roman" w:cs="Times New Roman"/>
          <w:b/>
          <w:bCs/>
          <w:color w:val="000000"/>
        </w:rPr>
        <w:br/>
        <w:t xml:space="preserve">W ZAKRESIE PRZECIWDZIAŁANIA WSPIERANIU AGRESJI NA UKRAINĘ ORAZ SŁUŻĄCYCH OCHRONIE BEZPIECZEŃSTWA NARODOWEGO (DZ.U. 2023, POZ. 129 ZE ZM. ) </w:t>
      </w:r>
    </w:p>
    <w:p w:rsidR="002D6AC5" w:rsidRPr="002D6AC5" w:rsidRDefault="002D6AC5" w:rsidP="002D6AC5">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p>
    <w:p w:rsidR="002D6AC5" w:rsidRPr="002D6AC5" w:rsidRDefault="002D6AC5" w:rsidP="002D6AC5">
      <w:pPr>
        <w:spacing w:after="0" w:line="240" w:lineRule="auto"/>
        <w:ind w:left="284" w:right="46" w:hanging="284"/>
        <w:jc w:val="both"/>
        <w:rPr>
          <w:rFonts w:ascii="Times New Roman" w:eastAsia="Times New Roman" w:hAnsi="Times New Roman" w:cs="Times New Roman"/>
          <w:color w:val="000000"/>
        </w:rPr>
      </w:pPr>
    </w:p>
    <w:p w:rsidR="002D6AC5" w:rsidRPr="002D6AC5" w:rsidRDefault="002D6AC5" w:rsidP="002D6AC5">
      <w:pPr>
        <w:spacing w:after="0" w:line="240" w:lineRule="auto"/>
        <w:ind w:left="284" w:right="46"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1. Z postępowania o udzielenie zamówienia publicznego wyklucza się: </w:t>
      </w:r>
    </w:p>
    <w:p w:rsidR="002D6AC5" w:rsidRPr="002D6AC5" w:rsidRDefault="002D6AC5" w:rsidP="002D6AC5">
      <w:pPr>
        <w:spacing w:after="0" w:line="240" w:lineRule="auto"/>
        <w:ind w:left="709" w:right="46" w:hanging="425"/>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1) wykonawcę wymienionego w wykazach określonych w rozporządzeniu 765/2006 </w:t>
      </w:r>
      <w:r w:rsidRPr="002D6AC5">
        <w:rPr>
          <w:rFonts w:ascii="Times New Roman" w:eastAsia="Times New Roman" w:hAnsi="Times New Roman" w:cs="Times New Roman"/>
          <w:color w:val="000000"/>
        </w:rPr>
        <w:br/>
        <w:t xml:space="preserve">i rozporządzeniu 269/2014 albo wpisanego na listę na podstawie decyzji w sprawie wpisu na listę rozstrzygającej o zastosowaniu środka, o którym mowa w art. 1 pkt 3, </w:t>
      </w:r>
    </w:p>
    <w:p w:rsidR="002D6AC5" w:rsidRPr="002D6AC5" w:rsidRDefault="002D6AC5" w:rsidP="002D6AC5">
      <w:pPr>
        <w:spacing w:after="0" w:line="240" w:lineRule="auto"/>
        <w:ind w:left="709" w:right="46" w:hanging="425"/>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2) </w:t>
      </w:r>
      <w:r w:rsidRPr="002D6AC5">
        <w:rPr>
          <w:rFonts w:ascii="Times New Roman" w:eastAsia="Times New Roman" w:hAnsi="Times New Roman" w:cs="Times New Roman"/>
          <w:color w:val="000000"/>
        </w:rPr>
        <w:tab/>
        <w:t xml:space="preserve">wykonawcę, którego beneficjentem rzeczywistym w rozumieniu ustawy z dnia 1 marca 2018 r. </w:t>
      </w:r>
      <w:r w:rsidRPr="002D6AC5">
        <w:rPr>
          <w:rFonts w:ascii="Times New Roman" w:eastAsia="Times New Roman" w:hAnsi="Times New Roman" w:cs="Times New Roman"/>
          <w:color w:val="000000"/>
        </w:rPr>
        <w:br/>
        <w:t xml:space="preserve">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2D6AC5" w:rsidRPr="002D6AC5" w:rsidRDefault="002D6AC5" w:rsidP="002D6AC5">
      <w:pPr>
        <w:spacing w:after="0" w:line="240" w:lineRule="auto"/>
        <w:ind w:left="709" w:right="46" w:hanging="425"/>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3) </w:t>
      </w:r>
      <w:r w:rsidRPr="002D6AC5">
        <w:rPr>
          <w:rFonts w:ascii="Times New Roman" w:eastAsia="Times New Roman" w:hAnsi="Times New Roman" w:cs="Times New Roman"/>
          <w:color w:val="000000"/>
        </w:rPr>
        <w:tab/>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rsidR="002D6AC5" w:rsidRPr="002D6AC5" w:rsidRDefault="002D6AC5" w:rsidP="002D6AC5">
      <w:pPr>
        <w:spacing w:after="0" w:line="240" w:lineRule="auto"/>
        <w:ind w:left="284" w:right="46"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2. Wykluczenie następuje na okres trwania okoliczności określonych w pkt. 1 </w:t>
      </w:r>
    </w:p>
    <w:p w:rsidR="002D6AC5" w:rsidRPr="002D6AC5" w:rsidRDefault="002D6AC5" w:rsidP="002D6AC5">
      <w:pPr>
        <w:spacing w:after="0" w:line="240" w:lineRule="auto"/>
        <w:ind w:left="284" w:right="46" w:hanging="284"/>
        <w:jc w:val="both"/>
        <w:rPr>
          <w:rFonts w:ascii="Times New Roman" w:eastAsia="Times New Roman" w:hAnsi="Times New Roman" w:cs="Times New Roman"/>
          <w:color w:val="000000"/>
        </w:rPr>
      </w:pPr>
    </w:p>
    <w:p w:rsidR="002D6AC5" w:rsidRPr="002D6AC5" w:rsidRDefault="002D6AC5" w:rsidP="002D6AC5">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proofErr w:type="spellStart"/>
      <w:r w:rsidRPr="002D6AC5">
        <w:rPr>
          <w:rFonts w:ascii="Times New Roman" w:eastAsia="Times New Roman" w:hAnsi="Times New Roman" w:cs="Times New Roman"/>
          <w:b/>
          <w:color w:val="000000"/>
          <w:lang w:val="en-US"/>
        </w:rPr>
        <w:t>Rozdział</w:t>
      </w:r>
      <w:proofErr w:type="spellEnd"/>
      <w:r w:rsidRPr="002D6AC5">
        <w:rPr>
          <w:rFonts w:ascii="Times New Roman" w:eastAsia="Times New Roman" w:hAnsi="Times New Roman" w:cs="Times New Roman"/>
          <w:b/>
          <w:color w:val="000000"/>
          <w:lang w:val="en-US"/>
        </w:rPr>
        <w:t xml:space="preserve"> 8.  </w:t>
      </w:r>
      <w:proofErr w:type="spellStart"/>
      <w:r w:rsidRPr="002D6AC5">
        <w:rPr>
          <w:rFonts w:ascii="Times New Roman" w:eastAsia="Times New Roman" w:hAnsi="Times New Roman" w:cs="Times New Roman"/>
          <w:b/>
          <w:color w:val="000000"/>
          <w:lang w:val="en-US"/>
        </w:rPr>
        <w:t>Warunki</w:t>
      </w:r>
      <w:proofErr w:type="spellEnd"/>
      <w:r w:rsidRPr="002D6AC5">
        <w:rPr>
          <w:rFonts w:ascii="Times New Roman" w:eastAsia="Times New Roman" w:hAnsi="Times New Roman" w:cs="Times New Roman"/>
          <w:b/>
          <w:color w:val="000000"/>
          <w:lang w:val="en-US"/>
        </w:rPr>
        <w:t xml:space="preserve"> </w:t>
      </w:r>
      <w:proofErr w:type="spellStart"/>
      <w:r w:rsidRPr="002D6AC5">
        <w:rPr>
          <w:rFonts w:ascii="Times New Roman" w:eastAsia="Times New Roman" w:hAnsi="Times New Roman" w:cs="Times New Roman"/>
          <w:b/>
          <w:color w:val="000000"/>
          <w:lang w:val="en-US"/>
        </w:rPr>
        <w:t>udziału</w:t>
      </w:r>
      <w:proofErr w:type="spellEnd"/>
      <w:r w:rsidRPr="002D6AC5">
        <w:rPr>
          <w:rFonts w:ascii="Times New Roman" w:eastAsia="Times New Roman" w:hAnsi="Times New Roman" w:cs="Times New Roman"/>
          <w:b/>
          <w:color w:val="000000"/>
          <w:lang w:val="en-US"/>
        </w:rPr>
        <w:t xml:space="preserve"> w </w:t>
      </w:r>
      <w:proofErr w:type="spellStart"/>
      <w:r w:rsidRPr="002D6AC5">
        <w:rPr>
          <w:rFonts w:ascii="Times New Roman" w:eastAsia="Times New Roman" w:hAnsi="Times New Roman" w:cs="Times New Roman"/>
          <w:b/>
          <w:color w:val="000000"/>
          <w:lang w:val="en-US"/>
        </w:rPr>
        <w:t>postępowaniu</w:t>
      </w:r>
      <w:proofErr w:type="spellEnd"/>
      <w:r w:rsidRPr="002D6AC5">
        <w:rPr>
          <w:rFonts w:ascii="Times New Roman" w:eastAsia="Times New Roman" w:hAnsi="Times New Roman" w:cs="Times New Roman"/>
          <w:b/>
          <w:i/>
          <w:color w:val="000000"/>
          <w:lang w:val="en-US"/>
        </w:rPr>
        <w:t xml:space="preserve"> </w:t>
      </w:r>
      <w:r w:rsidRPr="002D6AC5">
        <w:rPr>
          <w:rFonts w:ascii="Times New Roman" w:eastAsia="Calibri" w:hAnsi="Times New Roman" w:cs="Times New Roman"/>
          <w:color w:val="2F5496"/>
          <w:lang w:val="en-US"/>
        </w:rPr>
        <w:t xml:space="preserve"> </w:t>
      </w:r>
    </w:p>
    <w:p w:rsidR="002D6AC5" w:rsidRPr="002D6AC5" w:rsidRDefault="002D6AC5" w:rsidP="002D6AC5">
      <w:pPr>
        <w:widowControl w:val="0"/>
        <w:numPr>
          <w:ilvl w:val="0"/>
          <w:numId w:val="5"/>
        </w:numPr>
        <w:suppressAutoHyphens/>
        <w:spacing w:after="0" w:line="240" w:lineRule="auto"/>
        <w:ind w:left="284" w:hanging="284"/>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 xml:space="preserve">O udzielenie zamówienia mogą się ubiegać wykonawcy, którzy: </w:t>
      </w:r>
    </w:p>
    <w:p w:rsidR="002D6AC5" w:rsidRPr="002D6AC5" w:rsidRDefault="002D6AC5" w:rsidP="002D6AC5">
      <w:pPr>
        <w:widowControl w:val="0"/>
        <w:numPr>
          <w:ilvl w:val="2"/>
          <w:numId w:val="6"/>
        </w:numPr>
        <w:suppressAutoHyphens/>
        <w:spacing w:after="0" w:line="240" w:lineRule="auto"/>
        <w:ind w:left="284"/>
        <w:rPr>
          <w:rFonts w:ascii="Times New Roman" w:eastAsia="Times New Roman" w:hAnsi="Times New Roman" w:cs="Times New Roman"/>
          <w:lang w:val="en-US" w:eastAsia="pl-PL"/>
        </w:rPr>
      </w:pPr>
      <w:proofErr w:type="spellStart"/>
      <w:r w:rsidRPr="002D6AC5">
        <w:rPr>
          <w:rFonts w:ascii="Times New Roman" w:eastAsia="Times New Roman" w:hAnsi="Times New Roman" w:cs="Times New Roman"/>
          <w:lang w:val="en-US" w:eastAsia="pl-PL"/>
        </w:rPr>
        <w:t>nie</w:t>
      </w:r>
      <w:proofErr w:type="spellEnd"/>
      <w:r w:rsidRPr="002D6AC5">
        <w:rPr>
          <w:rFonts w:ascii="Times New Roman" w:eastAsia="Times New Roman" w:hAnsi="Times New Roman" w:cs="Times New Roman"/>
          <w:lang w:val="en-US" w:eastAsia="pl-PL"/>
        </w:rPr>
        <w:t xml:space="preserve"> </w:t>
      </w:r>
      <w:proofErr w:type="spellStart"/>
      <w:r w:rsidRPr="002D6AC5">
        <w:rPr>
          <w:rFonts w:ascii="Times New Roman" w:eastAsia="Times New Roman" w:hAnsi="Times New Roman" w:cs="Times New Roman"/>
          <w:lang w:val="en-US" w:eastAsia="pl-PL"/>
        </w:rPr>
        <w:t>podlegają</w:t>
      </w:r>
      <w:proofErr w:type="spellEnd"/>
      <w:r w:rsidRPr="002D6AC5">
        <w:rPr>
          <w:rFonts w:ascii="Times New Roman" w:eastAsia="Times New Roman" w:hAnsi="Times New Roman" w:cs="Times New Roman"/>
          <w:lang w:val="en-US" w:eastAsia="pl-PL"/>
        </w:rPr>
        <w:t xml:space="preserve"> </w:t>
      </w:r>
      <w:proofErr w:type="spellStart"/>
      <w:r w:rsidRPr="002D6AC5">
        <w:rPr>
          <w:rFonts w:ascii="Times New Roman" w:eastAsia="Times New Roman" w:hAnsi="Times New Roman" w:cs="Times New Roman"/>
          <w:lang w:val="en-US" w:eastAsia="pl-PL"/>
        </w:rPr>
        <w:t>wykluczeniu</w:t>
      </w:r>
      <w:proofErr w:type="spellEnd"/>
      <w:r w:rsidRPr="002D6AC5">
        <w:rPr>
          <w:rFonts w:ascii="Times New Roman" w:eastAsia="Times New Roman" w:hAnsi="Times New Roman" w:cs="Times New Roman"/>
          <w:lang w:val="en-US" w:eastAsia="pl-PL"/>
        </w:rPr>
        <w:t xml:space="preserve"> z </w:t>
      </w:r>
      <w:proofErr w:type="spellStart"/>
      <w:r w:rsidRPr="002D6AC5">
        <w:rPr>
          <w:rFonts w:ascii="Times New Roman" w:eastAsia="Times New Roman" w:hAnsi="Times New Roman" w:cs="Times New Roman"/>
          <w:lang w:val="en-US" w:eastAsia="pl-PL"/>
        </w:rPr>
        <w:t>postępowania</w:t>
      </w:r>
      <w:proofErr w:type="spellEnd"/>
    </w:p>
    <w:p w:rsidR="002D6AC5" w:rsidRPr="002D6AC5" w:rsidRDefault="002D6AC5" w:rsidP="002D6AC5">
      <w:pPr>
        <w:widowControl w:val="0"/>
        <w:numPr>
          <w:ilvl w:val="0"/>
          <w:numId w:val="5"/>
        </w:numPr>
        <w:suppressAutoHyphens/>
        <w:spacing w:after="0" w:line="240" w:lineRule="auto"/>
        <w:ind w:left="284" w:hanging="284"/>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 xml:space="preserve">Zamawiający nie określa warunków udziału w postępowaniu. </w:t>
      </w:r>
    </w:p>
    <w:p w:rsidR="002D6AC5" w:rsidRPr="002D6AC5" w:rsidRDefault="002D6AC5" w:rsidP="002D6AC5">
      <w:pPr>
        <w:widowControl w:val="0"/>
        <w:numPr>
          <w:ilvl w:val="0"/>
          <w:numId w:val="5"/>
        </w:numPr>
        <w:suppressAutoHyphens/>
        <w:spacing w:after="0" w:line="240" w:lineRule="auto"/>
        <w:ind w:left="284" w:hanging="284"/>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 xml:space="preserve">Zamawiający odrzuci ofertę zgodnie z przesłankami zawartymi w art. 226 ust. 1 </w:t>
      </w:r>
      <w:proofErr w:type="spellStart"/>
      <w:r w:rsidRPr="002D6AC5">
        <w:rPr>
          <w:rFonts w:ascii="Times New Roman" w:eastAsia="Times New Roman" w:hAnsi="Times New Roman" w:cs="Times New Roman"/>
          <w:lang w:eastAsia="pl-PL"/>
        </w:rPr>
        <w:t>Pzp</w:t>
      </w:r>
      <w:proofErr w:type="spellEnd"/>
      <w:r w:rsidRPr="002D6AC5">
        <w:rPr>
          <w:rFonts w:ascii="Times New Roman" w:eastAsia="Times New Roman" w:hAnsi="Times New Roman" w:cs="Times New Roman"/>
          <w:lang w:eastAsia="pl-PL"/>
        </w:rPr>
        <w:t>.</w:t>
      </w:r>
    </w:p>
    <w:p w:rsidR="002D6AC5" w:rsidRPr="002D6AC5" w:rsidRDefault="002D6AC5" w:rsidP="002D6AC5">
      <w:pPr>
        <w:widowControl w:val="0"/>
        <w:suppressAutoHyphens/>
        <w:spacing w:after="0" w:line="240" w:lineRule="auto"/>
        <w:ind w:left="284"/>
        <w:rPr>
          <w:rFonts w:ascii="Times New Roman" w:eastAsia="Times New Roman" w:hAnsi="Times New Roman" w:cs="Times New Roman"/>
          <w:lang w:eastAsia="pl-PL"/>
        </w:rPr>
      </w:pPr>
    </w:p>
    <w:p w:rsidR="002D6AC5" w:rsidRPr="002D6AC5" w:rsidRDefault="002D6AC5" w:rsidP="002D6AC5">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proofErr w:type="spellStart"/>
      <w:r w:rsidRPr="002D6AC5">
        <w:rPr>
          <w:rFonts w:ascii="Times New Roman" w:eastAsia="Times New Roman" w:hAnsi="Times New Roman" w:cs="Times New Roman"/>
          <w:b/>
          <w:color w:val="000000"/>
          <w:lang w:val="en-US"/>
        </w:rPr>
        <w:t>Rozdział</w:t>
      </w:r>
      <w:proofErr w:type="spellEnd"/>
      <w:r w:rsidRPr="002D6AC5">
        <w:rPr>
          <w:rFonts w:ascii="Times New Roman" w:eastAsia="Times New Roman" w:hAnsi="Times New Roman" w:cs="Times New Roman"/>
          <w:b/>
          <w:color w:val="000000"/>
          <w:lang w:val="en-US"/>
        </w:rPr>
        <w:t xml:space="preserve"> 9.  </w:t>
      </w:r>
      <w:proofErr w:type="spellStart"/>
      <w:r w:rsidRPr="002D6AC5">
        <w:rPr>
          <w:rFonts w:ascii="Times New Roman" w:eastAsia="Times New Roman" w:hAnsi="Times New Roman" w:cs="Times New Roman"/>
          <w:b/>
          <w:color w:val="000000"/>
          <w:lang w:val="en-US"/>
        </w:rPr>
        <w:t>Informacje</w:t>
      </w:r>
      <w:proofErr w:type="spellEnd"/>
      <w:r w:rsidRPr="002D6AC5">
        <w:rPr>
          <w:rFonts w:ascii="Times New Roman" w:eastAsia="Times New Roman" w:hAnsi="Times New Roman" w:cs="Times New Roman"/>
          <w:b/>
          <w:color w:val="000000"/>
          <w:lang w:val="en-US"/>
        </w:rPr>
        <w:t xml:space="preserve"> o </w:t>
      </w:r>
      <w:proofErr w:type="spellStart"/>
      <w:r w:rsidRPr="002D6AC5">
        <w:rPr>
          <w:rFonts w:ascii="Times New Roman" w:eastAsia="Times New Roman" w:hAnsi="Times New Roman" w:cs="Times New Roman"/>
          <w:b/>
          <w:color w:val="000000"/>
          <w:lang w:val="en-US"/>
        </w:rPr>
        <w:t>podwykonawcach</w:t>
      </w:r>
      <w:proofErr w:type="spellEnd"/>
      <w:r w:rsidRPr="002D6AC5">
        <w:rPr>
          <w:rFonts w:ascii="Times New Roman" w:eastAsia="Calibri" w:hAnsi="Times New Roman" w:cs="Times New Roman"/>
          <w:color w:val="2F5496"/>
          <w:lang w:val="en-US"/>
        </w:rPr>
        <w:t xml:space="preserve"> </w:t>
      </w:r>
    </w:p>
    <w:p w:rsidR="002D6AC5" w:rsidRPr="002D6AC5" w:rsidRDefault="002D6AC5" w:rsidP="002D6AC5">
      <w:pPr>
        <w:widowControl w:val="0"/>
        <w:suppressAutoHyphens/>
        <w:spacing w:after="0" w:line="240" w:lineRule="auto"/>
        <w:rPr>
          <w:rFonts w:ascii="Times New Roman" w:eastAsia="Times New Roman" w:hAnsi="Times New Roman" w:cs="Times New Roman"/>
          <w:lang w:val="en-US" w:eastAsia="pl-PL"/>
        </w:rPr>
      </w:pPr>
    </w:p>
    <w:p w:rsidR="002D6AC5" w:rsidRPr="002D6AC5" w:rsidRDefault="002D6AC5" w:rsidP="002D6AC5">
      <w:pPr>
        <w:numPr>
          <w:ilvl w:val="0"/>
          <w:numId w:val="7"/>
        </w:numPr>
        <w:spacing w:after="0" w:line="240" w:lineRule="auto"/>
        <w:ind w:left="284" w:right="46"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Przez umowę o podwykonawstwo rozumie się umowę, o której mowa w art. 7 pkt 27 ustawy </w:t>
      </w:r>
      <w:proofErr w:type="spellStart"/>
      <w:r w:rsidRPr="002D6AC5">
        <w:rPr>
          <w:rFonts w:ascii="Times New Roman" w:eastAsia="Times New Roman" w:hAnsi="Times New Roman" w:cs="Times New Roman"/>
          <w:color w:val="000000"/>
        </w:rPr>
        <w:t>Pzp</w:t>
      </w:r>
      <w:proofErr w:type="spellEnd"/>
      <w:r w:rsidRPr="002D6AC5">
        <w:rPr>
          <w:rFonts w:ascii="Times New Roman" w:eastAsia="Times New Roman" w:hAnsi="Times New Roman" w:cs="Times New Roman"/>
          <w:color w:val="000000"/>
        </w:rPr>
        <w:t xml:space="preserve">. </w:t>
      </w:r>
    </w:p>
    <w:p w:rsidR="002D6AC5" w:rsidRPr="002D6AC5" w:rsidRDefault="002D6AC5" w:rsidP="002D6AC5">
      <w:pPr>
        <w:numPr>
          <w:ilvl w:val="0"/>
          <w:numId w:val="7"/>
        </w:numPr>
        <w:spacing w:after="0" w:line="240" w:lineRule="auto"/>
        <w:ind w:left="284" w:right="46"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Zgodnie z art. 462 ust. 1 ustawy </w:t>
      </w:r>
      <w:proofErr w:type="spellStart"/>
      <w:r w:rsidRPr="002D6AC5">
        <w:rPr>
          <w:rFonts w:ascii="Times New Roman" w:eastAsia="Times New Roman" w:hAnsi="Times New Roman" w:cs="Times New Roman"/>
          <w:color w:val="000000"/>
        </w:rPr>
        <w:t>Pzp</w:t>
      </w:r>
      <w:proofErr w:type="spellEnd"/>
      <w:r w:rsidRPr="002D6AC5">
        <w:rPr>
          <w:rFonts w:ascii="Times New Roman" w:eastAsia="Times New Roman" w:hAnsi="Times New Roman" w:cs="Times New Roman"/>
          <w:color w:val="000000"/>
        </w:rPr>
        <w:t xml:space="preserve"> wykonawca może powierzyć wykonanie części zamówienia podwykonawcy. </w:t>
      </w:r>
    </w:p>
    <w:p w:rsidR="002D6AC5" w:rsidRPr="002D6AC5" w:rsidRDefault="002D6AC5" w:rsidP="002D6AC5">
      <w:pPr>
        <w:numPr>
          <w:ilvl w:val="0"/>
          <w:numId w:val="7"/>
        </w:numPr>
        <w:spacing w:after="0" w:line="240" w:lineRule="auto"/>
        <w:ind w:left="284" w:right="46"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Zamawiający nie dokonuje zastrzeżenia dotyczącego  </w:t>
      </w:r>
      <w:r w:rsidRPr="002D6AC5">
        <w:rPr>
          <w:rFonts w:ascii="Times New Roman" w:eastAsia="Times New Roman" w:hAnsi="Times New Roman" w:cs="Times New Roman"/>
          <w:b/>
          <w:lang w:eastAsia="pl-PL"/>
        </w:rPr>
        <w:t>obowiązku osobistego wykonania przez Wykonawcę kluczowych części zamówienia</w:t>
      </w:r>
      <w:r w:rsidRPr="002D6AC5">
        <w:rPr>
          <w:rFonts w:ascii="Times New Roman" w:eastAsia="Times New Roman" w:hAnsi="Times New Roman" w:cs="Times New Roman"/>
          <w:color w:val="000000"/>
        </w:rPr>
        <w:t>.</w:t>
      </w:r>
    </w:p>
    <w:p w:rsidR="002D6AC5" w:rsidRPr="002D6AC5" w:rsidRDefault="002D6AC5" w:rsidP="002D6AC5">
      <w:pPr>
        <w:numPr>
          <w:ilvl w:val="0"/>
          <w:numId w:val="7"/>
        </w:numPr>
        <w:spacing w:after="0" w:line="240" w:lineRule="auto"/>
        <w:ind w:left="284" w:right="46"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lastRenderedPageBreak/>
        <w:t xml:space="preserve">Zgodnie z art. 462 ust. 2 ustawy </w:t>
      </w:r>
      <w:proofErr w:type="spellStart"/>
      <w:r w:rsidRPr="002D6AC5">
        <w:rPr>
          <w:rFonts w:ascii="Times New Roman" w:eastAsia="Times New Roman" w:hAnsi="Times New Roman" w:cs="Times New Roman"/>
          <w:color w:val="000000"/>
        </w:rPr>
        <w:t>Pzp</w:t>
      </w:r>
      <w:proofErr w:type="spellEnd"/>
      <w:r w:rsidRPr="002D6AC5">
        <w:rPr>
          <w:rFonts w:ascii="Times New Roman" w:eastAsia="Times New Roman" w:hAnsi="Times New Roman" w:cs="Times New Roman"/>
          <w:color w:val="000000"/>
        </w:rPr>
        <w:t xml:space="preserve"> zamawiający żąda wskazania przez wykonawcę części zamówienia, których wykonanie zamierza powierzyć podwykonawcom oraz podania przez wykonawcę nazw ewentualnych podwykonawców (jeżeli są już znani). Wskazania należy dokonać w formularzu oferty, którego wzór stanowi </w:t>
      </w:r>
      <w:r w:rsidRPr="002D6AC5">
        <w:rPr>
          <w:rFonts w:ascii="Times New Roman" w:eastAsia="Times New Roman" w:hAnsi="Times New Roman" w:cs="Times New Roman"/>
          <w:b/>
          <w:color w:val="000000"/>
        </w:rPr>
        <w:t>załącznik nr 1</w:t>
      </w:r>
      <w:r w:rsidRPr="002D6AC5">
        <w:rPr>
          <w:rFonts w:ascii="Times New Roman" w:eastAsia="Times New Roman" w:hAnsi="Times New Roman" w:cs="Times New Roman"/>
          <w:color w:val="000000"/>
        </w:rPr>
        <w:t xml:space="preserve"> do SWZ.  </w:t>
      </w:r>
    </w:p>
    <w:p w:rsidR="002D6AC5" w:rsidRPr="002D6AC5" w:rsidRDefault="002D6AC5" w:rsidP="002D6AC5">
      <w:pPr>
        <w:numPr>
          <w:ilvl w:val="0"/>
          <w:numId w:val="7"/>
        </w:numPr>
        <w:spacing w:after="0" w:line="240" w:lineRule="auto"/>
        <w:ind w:left="284" w:right="46"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W trakcie realizacji zamówienia wykonawca może zmienić podwykonawcę lub zrezygnować  </w:t>
      </w:r>
      <w:r w:rsidRPr="002D6AC5">
        <w:rPr>
          <w:rFonts w:ascii="Times New Roman" w:eastAsia="Times New Roman" w:hAnsi="Times New Roman" w:cs="Times New Roman"/>
          <w:color w:val="000000"/>
        </w:rPr>
        <w:br/>
        <w:t xml:space="preserve">z podwykonawstwa. </w:t>
      </w:r>
    </w:p>
    <w:p w:rsidR="002D6AC5" w:rsidRPr="002D6AC5" w:rsidRDefault="002D6AC5" w:rsidP="002D6AC5">
      <w:pPr>
        <w:numPr>
          <w:ilvl w:val="0"/>
          <w:numId w:val="7"/>
        </w:numPr>
        <w:spacing w:after="0" w:line="240" w:lineRule="auto"/>
        <w:ind w:left="284" w:right="45"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Powierzenie wykonania części zamówienia </w:t>
      </w:r>
      <w:r w:rsidRPr="002D6AC5">
        <w:rPr>
          <w:rFonts w:ascii="Times New Roman" w:eastAsia="Times New Roman" w:hAnsi="Times New Roman" w:cs="Times New Roman"/>
          <w:color w:val="000000"/>
        </w:rPr>
        <w:tab/>
        <w:t xml:space="preserve">podwykonawcom nie zwalnia wykonawcy </w:t>
      </w:r>
      <w:r w:rsidRPr="002D6AC5">
        <w:rPr>
          <w:rFonts w:ascii="Times New Roman" w:eastAsia="Times New Roman" w:hAnsi="Times New Roman" w:cs="Times New Roman"/>
          <w:color w:val="000000"/>
        </w:rPr>
        <w:br/>
        <w:t xml:space="preserve">z odpowiedzialności za należyte wykonanie tego zamówienia.  </w:t>
      </w:r>
    </w:p>
    <w:p w:rsidR="002D6AC5" w:rsidRPr="002D6AC5" w:rsidRDefault="002D6AC5" w:rsidP="002D6AC5">
      <w:pPr>
        <w:numPr>
          <w:ilvl w:val="0"/>
          <w:numId w:val="7"/>
        </w:numPr>
        <w:spacing w:after="0" w:line="240" w:lineRule="auto"/>
        <w:ind w:left="284" w:hanging="284"/>
        <w:contextualSpacing/>
        <w:jc w:val="both"/>
        <w:rPr>
          <w:rFonts w:ascii="Times New Roman" w:eastAsia="Times New Roman" w:hAnsi="Times New Roman" w:cs="Times New Roman"/>
          <w:b/>
          <w:lang w:eastAsia="pl-PL"/>
        </w:rPr>
      </w:pPr>
      <w:r w:rsidRPr="002D6AC5">
        <w:rPr>
          <w:rFonts w:ascii="Times New Roman" w:eastAsia="Times New Roman" w:hAnsi="Times New Roman" w:cs="Times New Roman"/>
          <w:lang w:eastAsia="pl-PL"/>
        </w:rPr>
        <w:t xml:space="preserve">Na podstawie art. 462 ust. 3 ustawy </w:t>
      </w:r>
      <w:proofErr w:type="spellStart"/>
      <w:r w:rsidRPr="002D6AC5">
        <w:rPr>
          <w:rFonts w:ascii="Times New Roman" w:eastAsia="Times New Roman" w:hAnsi="Times New Roman" w:cs="Times New Roman"/>
          <w:lang w:eastAsia="pl-PL"/>
        </w:rPr>
        <w:t>Pzp</w:t>
      </w:r>
      <w:proofErr w:type="spellEnd"/>
      <w:r w:rsidRPr="002D6AC5">
        <w:rPr>
          <w:rFonts w:ascii="Times New Roman" w:eastAsia="Times New Roman" w:hAnsi="Times New Roman" w:cs="Times New Roman"/>
          <w:lang w:eastAsia="pl-PL"/>
        </w:rPr>
        <w:t xml:space="preserve"> zamawiający żąda, aby przed przystąpieniem do   wykonania zamówienia Wykonawca podał nazwy, dane kontaktowe oraz przedstawicieli,      podwykonawców zaangażowanych w takie roboty budowlane, jeżeli są już znane, które mają być wykonane w miejscu podlegającym bezpośredniemu nadzorowi Zamawiającego.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r w:rsidRPr="002D6AC5">
        <w:rPr>
          <w:rFonts w:ascii="Times New Roman" w:eastAsia="Times New Roman" w:hAnsi="Times New Roman" w:cs="Times New Roman"/>
          <w:b/>
          <w:lang w:eastAsia="pl-PL"/>
        </w:rPr>
        <w:t xml:space="preserve">     </w:t>
      </w:r>
    </w:p>
    <w:p w:rsidR="002D6AC5" w:rsidRPr="002D6AC5" w:rsidRDefault="002D6AC5" w:rsidP="002D6AC5">
      <w:pPr>
        <w:numPr>
          <w:ilvl w:val="0"/>
          <w:numId w:val="7"/>
        </w:numPr>
        <w:spacing w:after="0" w:line="240" w:lineRule="auto"/>
        <w:ind w:left="284" w:hanging="284"/>
        <w:contextualSpacing/>
        <w:jc w:val="both"/>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 xml:space="preserve">Zamawiający we wzorze umowy stanowiącym zał. nr 3 do SWZ określił wymagania dotyczące umowy o podwykonawstwo, której przedmiotem są roboty budowlane, których niespełnienie </w:t>
      </w:r>
      <w:r w:rsidRPr="002D6AC5">
        <w:rPr>
          <w:rFonts w:ascii="Times New Roman" w:eastAsia="Times New Roman" w:hAnsi="Times New Roman" w:cs="Times New Roman"/>
          <w:lang w:eastAsia="pl-PL"/>
        </w:rPr>
        <w:br/>
        <w:t>spowoduje zgłoszenie przez Zamawiającego odpowiednio zastrzeżeń lub sprzeciwu.</w:t>
      </w:r>
    </w:p>
    <w:p w:rsidR="002D6AC5" w:rsidRPr="002D6AC5" w:rsidRDefault="002D6AC5" w:rsidP="002D6AC5">
      <w:pPr>
        <w:numPr>
          <w:ilvl w:val="0"/>
          <w:numId w:val="7"/>
        </w:numPr>
        <w:spacing w:after="0" w:line="240" w:lineRule="auto"/>
        <w:ind w:left="284" w:hanging="284"/>
        <w:contextualSpacing/>
        <w:jc w:val="both"/>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 xml:space="preserve">Zamawiający we wzorze umowy stanowiącym zał. nr 3 do SWZ określił informacje o umowach </w:t>
      </w:r>
      <w:r w:rsidRPr="002D6AC5">
        <w:rPr>
          <w:rFonts w:ascii="Times New Roman" w:eastAsia="Times New Roman" w:hAnsi="Times New Roman" w:cs="Times New Roman"/>
          <w:lang w:eastAsia="pl-PL"/>
        </w:rPr>
        <w:br/>
        <w:t xml:space="preserve">o podwykonawstwo, których przedmiotem są dostawy lub usługi, które z uwagi na wartość lub przedmiot tych dostaw lub usług, nie podlegają obowiązkowi przedkładania Zamawiającemu. </w:t>
      </w:r>
    </w:p>
    <w:p w:rsidR="002D6AC5" w:rsidRPr="002D6AC5" w:rsidRDefault="002D6AC5" w:rsidP="002D6AC5">
      <w:pPr>
        <w:widowControl w:val="0"/>
        <w:suppressAutoHyphens/>
        <w:spacing w:after="0" w:line="240" w:lineRule="auto"/>
        <w:ind w:left="427"/>
        <w:contextualSpacing/>
        <w:jc w:val="both"/>
        <w:rPr>
          <w:rFonts w:ascii="Times New Roman" w:eastAsia="Times New Roman" w:hAnsi="Times New Roman" w:cs="Times New Roman"/>
          <w:lang w:eastAsia="pl-PL"/>
        </w:rPr>
      </w:pPr>
    </w:p>
    <w:p w:rsidR="002D6AC5" w:rsidRPr="002D6AC5" w:rsidRDefault="002D6AC5" w:rsidP="002D6AC5">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2D6AC5">
        <w:rPr>
          <w:rFonts w:ascii="Times New Roman" w:eastAsia="Times New Roman" w:hAnsi="Times New Roman" w:cs="Times New Roman"/>
          <w:b/>
          <w:color w:val="000000"/>
        </w:rPr>
        <w:t>Rozdział 10.  Wykonawcy wspólnie ubiegający się o zamówienie</w:t>
      </w:r>
      <w:r w:rsidRPr="002D6AC5">
        <w:rPr>
          <w:rFonts w:ascii="Times New Roman" w:eastAsia="Calibri" w:hAnsi="Times New Roman" w:cs="Times New Roman"/>
          <w:color w:val="2F5496"/>
        </w:rPr>
        <w:t xml:space="preserve"> </w:t>
      </w:r>
      <w:r w:rsidRPr="002D6AC5">
        <w:rPr>
          <w:rFonts w:ascii="Times New Roman" w:eastAsia="Times New Roman" w:hAnsi="Times New Roman" w:cs="Times New Roman"/>
          <w:b/>
          <w:color w:val="000000"/>
        </w:rPr>
        <w:t>(w tym spółki cywilne)</w:t>
      </w:r>
    </w:p>
    <w:p w:rsidR="002D6AC5" w:rsidRPr="002D6AC5" w:rsidRDefault="002D6AC5" w:rsidP="002D6AC5">
      <w:pPr>
        <w:widowControl w:val="0"/>
        <w:suppressAutoHyphens/>
        <w:spacing w:after="0" w:line="240" w:lineRule="auto"/>
        <w:rPr>
          <w:rFonts w:ascii="Times New Roman" w:eastAsia="Times New Roman" w:hAnsi="Times New Roman" w:cs="Times New Roman"/>
          <w:lang w:eastAsia="pl-PL"/>
        </w:rPr>
      </w:pPr>
    </w:p>
    <w:p w:rsidR="002D6AC5" w:rsidRPr="002D6AC5" w:rsidRDefault="002D6AC5" w:rsidP="002D6AC5">
      <w:pPr>
        <w:numPr>
          <w:ilvl w:val="0"/>
          <w:numId w:val="8"/>
        </w:numPr>
        <w:spacing w:after="0" w:line="240" w:lineRule="auto"/>
        <w:ind w:left="284" w:right="46" w:hanging="284"/>
        <w:jc w:val="both"/>
        <w:rPr>
          <w:rFonts w:ascii="Times New Roman" w:eastAsia="Times New Roman" w:hAnsi="Times New Roman" w:cs="Times New Roman"/>
        </w:rPr>
      </w:pPr>
      <w:r w:rsidRPr="002D6AC5">
        <w:rPr>
          <w:rFonts w:ascii="Times New Roman" w:eastAsia="Times New Roman" w:hAnsi="Times New Roman" w:cs="Times New Roman"/>
        </w:rPr>
        <w:t xml:space="preserve">Wykonawcy mogą wspólnie ubiegać się o udzielenie zamówienia. </w:t>
      </w:r>
    </w:p>
    <w:p w:rsidR="002D6AC5" w:rsidRPr="002D6AC5" w:rsidRDefault="002D6AC5" w:rsidP="002D6AC5">
      <w:pPr>
        <w:numPr>
          <w:ilvl w:val="0"/>
          <w:numId w:val="8"/>
        </w:numPr>
        <w:spacing w:after="0" w:line="240" w:lineRule="auto"/>
        <w:ind w:left="284" w:right="46" w:hanging="284"/>
        <w:jc w:val="both"/>
        <w:rPr>
          <w:rFonts w:ascii="Times New Roman" w:eastAsia="Times New Roman" w:hAnsi="Times New Roman" w:cs="Times New Roman"/>
        </w:rPr>
      </w:pPr>
      <w:r w:rsidRPr="002D6AC5">
        <w:rPr>
          <w:rFonts w:ascii="Times New Roman" w:eastAsia="Times New Roman" w:hAnsi="Times New Roman" w:cs="Times New Roman"/>
        </w:rPr>
        <w:t xml:space="preserve">Wykonawcy wspólnie ubiegający się o udzielenie zamówienia ustanawiają pełnomocnika do reprezentowania ich w postępowaniu o udzielenie zamówienia albo do reprezentowania </w:t>
      </w:r>
      <w:r w:rsidRPr="002D6AC5">
        <w:rPr>
          <w:rFonts w:ascii="Times New Roman" w:eastAsia="Times New Roman" w:hAnsi="Times New Roman" w:cs="Times New Roman"/>
        </w:rPr>
        <w:br/>
        <w:t xml:space="preserve">w postępowaniu i zawarcia umowy w sprawie zamówienia publicznego. </w:t>
      </w:r>
    </w:p>
    <w:p w:rsidR="002D6AC5" w:rsidRPr="002D6AC5" w:rsidRDefault="002D6AC5" w:rsidP="002D6AC5">
      <w:pPr>
        <w:numPr>
          <w:ilvl w:val="0"/>
          <w:numId w:val="8"/>
        </w:numPr>
        <w:spacing w:after="0" w:line="240" w:lineRule="auto"/>
        <w:ind w:left="284" w:right="46" w:hanging="284"/>
        <w:jc w:val="both"/>
        <w:rPr>
          <w:rFonts w:ascii="Times New Roman" w:eastAsia="Times New Roman" w:hAnsi="Times New Roman" w:cs="Times New Roman"/>
        </w:rPr>
      </w:pPr>
      <w:r w:rsidRPr="002D6AC5">
        <w:rPr>
          <w:rFonts w:ascii="Times New Roman" w:eastAsia="Times New Roman" w:hAnsi="Times New Roman" w:cs="Times New Roman"/>
        </w:rPr>
        <w:t xml:space="preserve">Do oferty należy dołączyć pełnomocnictwo, podpisane przez ustanowionego pełnomocnika,                z którego będzie wynikać zakres umocowania. </w:t>
      </w:r>
    </w:p>
    <w:p w:rsidR="002D6AC5" w:rsidRPr="002D6AC5" w:rsidRDefault="002D6AC5" w:rsidP="002D6AC5">
      <w:pPr>
        <w:numPr>
          <w:ilvl w:val="0"/>
          <w:numId w:val="8"/>
        </w:numPr>
        <w:spacing w:after="0" w:line="240" w:lineRule="auto"/>
        <w:ind w:left="284" w:right="46" w:hanging="284"/>
        <w:jc w:val="both"/>
        <w:rPr>
          <w:rFonts w:ascii="Times New Roman" w:eastAsia="Times New Roman" w:hAnsi="Times New Roman" w:cs="Times New Roman"/>
        </w:rPr>
      </w:pPr>
      <w:r w:rsidRPr="002D6AC5">
        <w:rPr>
          <w:rFonts w:ascii="Times New Roman" w:eastAsia="Times New Roman" w:hAnsi="Times New Roman" w:cs="Times New Roman"/>
        </w:rPr>
        <w:t xml:space="preserve">Wszelka korespondencja oraz rozliczenia dokonywane będą wyłącznie z pełnomocnikiem jako reprezentantem wykonawców ubiegających się wspólnie o udzielenie zamówienia. </w:t>
      </w:r>
    </w:p>
    <w:p w:rsidR="002D6AC5" w:rsidRPr="002D6AC5" w:rsidRDefault="002D6AC5" w:rsidP="002D6AC5">
      <w:pPr>
        <w:numPr>
          <w:ilvl w:val="0"/>
          <w:numId w:val="8"/>
        </w:numPr>
        <w:spacing w:after="0" w:line="240" w:lineRule="auto"/>
        <w:ind w:left="284" w:right="46" w:hanging="284"/>
        <w:jc w:val="both"/>
        <w:rPr>
          <w:rFonts w:ascii="Times New Roman" w:eastAsia="Times New Roman" w:hAnsi="Times New Roman" w:cs="Times New Roman"/>
          <w:color w:val="000000"/>
          <w:u w:color="000000"/>
        </w:rPr>
      </w:pPr>
      <w:r w:rsidRPr="002D6AC5">
        <w:rPr>
          <w:rFonts w:ascii="Times New Roman" w:eastAsia="Times New Roman" w:hAnsi="Times New Roman" w:cs="Times New Roman"/>
          <w:color w:val="000000"/>
          <w:u w:val="single" w:color="000000"/>
        </w:rPr>
        <w:t>Przed zawarciem umowy</w:t>
      </w:r>
      <w:r w:rsidRPr="002D6AC5">
        <w:rPr>
          <w:rFonts w:ascii="Times New Roman" w:eastAsia="Times New Roman" w:hAnsi="Times New Roman" w:cs="Times New Roman"/>
          <w:color w:val="000000"/>
        </w:rPr>
        <w:t xml:space="preserve"> w sprawie udzielenia zamówienia, Zamawiający żąda złożenia przez wykonawców wspólnie ubiegających się o udzielenie zamówienia </w:t>
      </w:r>
      <w:r w:rsidRPr="002D6AC5">
        <w:rPr>
          <w:rFonts w:ascii="Times New Roman" w:eastAsia="Times New Roman" w:hAnsi="Times New Roman" w:cs="Times New Roman"/>
          <w:color w:val="000000"/>
          <w:u w:color="000000"/>
        </w:rPr>
        <w:t>kopii umowy regulującej</w:t>
      </w:r>
      <w:r w:rsidRPr="002D6AC5">
        <w:rPr>
          <w:rFonts w:ascii="Times New Roman" w:eastAsia="Times New Roman" w:hAnsi="Times New Roman" w:cs="Times New Roman"/>
          <w:color w:val="000000"/>
        </w:rPr>
        <w:t xml:space="preserve"> </w:t>
      </w:r>
      <w:r w:rsidRPr="002D6AC5">
        <w:rPr>
          <w:rFonts w:ascii="Times New Roman" w:eastAsia="Times New Roman" w:hAnsi="Times New Roman" w:cs="Times New Roman"/>
          <w:color w:val="000000"/>
          <w:u w:color="000000"/>
        </w:rPr>
        <w:t xml:space="preserve">współpracę tych wykonawców, </w:t>
      </w:r>
      <w:r w:rsidRPr="002D6AC5">
        <w:rPr>
          <w:rFonts w:ascii="Times New Roman" w:eastAsia="Times New Roman" w:hAnsi="Times New Roman" w:cs="Times New Roman"/>
          <w:lang w:eastAsia="pl-PL"/>
        </w:rPr>
        <w:t xml:space="preserve"> </w:t>
      </w:r>
      <w:r w:rsidRPr="002D6AC5">
        <w:rPr>
          <w:rFonts w:ascii="Times New Roman" w:eastAsia="Times New Roman" w:hAnsi="Times New Roman" w:cs="Times New Roman"/>
          <w:color w:val="000000"/>
          <w:u w:color="000000"/>
        </w:rPr>
        <w:t>podpisanej przez wszystkich partnerów.</w:t>
      </w:r>
    </w:p>
    <w:p w:rsidR="002D6AC5" w:rsidRPr="002D6AC5" w:rsidRDefault="002D6AC5" w:rsidP="002D6AC5">
      <w:pPr>
        <w:numPr>
          <w:ilvl w:val="0"/>
          <w:numId w:val="8"/>
        </w:numPr>
        <w:spacing w:after="0" w:line="240" w:lineRule="auto"/>
        <w:ind w:left="284" w:right="46"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u w:color="000000"/>
        </w:rPr>
        <w:t>W przypadku składania ofert przez podmioty występujące wspólnie, każdy z wykonawców wspólnie ubiegających się o zamówienie musi wykazać brak podstaw do wykluczenia.</w:t>
      </w:r>
    </w:p>
    <w:p w:rsidR="002D6AC5" w:rsidRPr="002D6AC5" w:rsidRDefault="002D6AC5" w:rsidP="002D6AC5">
      <w:pPr>
        <w:spacing w:after="0" w:line="240" w:lineRule="auto"/>
        <w:ind w:left="284" w:right="46"/>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 </w:t>
      </w:r>
    </w:p>
    <w:p w:rsidR="002D6AC5" w:rsidRPr="002D6AC5" w:rsidRDefault="002D6AC5" w:rsidP="002D6AC5">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2D6AC5">
        <w:rPr>
          <w:rFonts w:ascii="Times New Roman" w:eastAsia="Times New Roman" w:hAnsi="Times New Roman" w:cs="Times New Roman"/>
          <w:b/>
          <w:color w:val="000000"/>
        </w:rPr>
        <w:t>Rozdział 11.  Informacje o podmiotowych środkach dowodowych</w:t>
      </w:r>
    </w:p>
    <w:p w:rsidR="002D6AC5" w:rsidRPr="002D6AC5" w:rsidRDefault="002D6AC5" w:rsidP="002D6AC5">
      <w:pPr>
        <w:spacing w:after="0" w:line="240" w:lineRule="auto"/>
        <w:ind w:right="46"/>
        <w:jc w:val="both"/>
        <w:rPr>
          <w:rFonts w:ascii="Times New Roman" w:eastAsia="Times New Roman" w:hAnsi="Times New Roman" w:cs="Times New Roman"/>
          <w:color w:val="000000"/>
        </w:rPr>
      </w:pPr>
    </w:p>
    <w:p w:rsidR="002D6AC5" w:rsidRPr="002D6AC5" w:rsidRDefault="002D6AC5" w:rsidP="002D6AC5">
      <w:pPr>
        <w:spacing w:after="0" w:line="240" w:lineRule="auto"/>
        <w:ind w:right="46"/>
        <w:jc w:val="both"/>
        <w:rPr>
          <w:rFonts w:ascii="Times New Roman" w:eastAsia="Times New Roman" w:hAnsi="Times New Roman" w:cs="Times New Roman"/>
          <w:b/>
          <w:color w:val="000000"/>
          <w:u w:val="single"/>
        </w:rPr>
      </w:pPr>
      <w:r w:rsidRPr="002D6AC5">
        <w:rPr>
          <w:rFonts w:ascii="Times New Roman" w:eastAsia="Times New Roman" w:hAnsi="Times New Roman" w:cs="Times New Roman"/>
          <w:b/>
          <w:color w:val="000000"/>
          <w:u w:val="single"/>
        </w:rPr>
        <w:t xml:space="preserve">Wykaz podmiotowych środków dowodowych, które wykonawca składa w postępowaniu na wezwanie zamawiającego: </w:t>
      </w:r>
    </w:p>
    <w:p w:rsidR="002D6AC5" w:rsidRPr="002D6AC5" w:rsidRDefault="002D6AC5" w:rsidP="002D6AC5">
      <w:pPr>
        <w:spacing w:after="0" w:line="240" w:lineRule="auto"/>
        <w:ind w:left="284" w:right="46"/>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Zamawiający, wezwie wykonawcę, którego oferta została najwyżej oceniona, do złożenia </w:t>
      </w:r>
      <w:r w:rsidRPr="002D6AC5">
        <w:rPr>
          <w:rFonts w:ascii="Times New Roman" w:eastAsia="Times New Roman" w:hAnsi="Times New Roman" w:cs="Times New Roman"/>
          <w:color w:val="000000"/>
        </w:rPr>
        <w:br/>
        <w:t xml:space="preserve">w wyznaczonym terminie, nie krótszym niż 5 dni od dnia wezwania,  na podstawie § 3 Rozporządzenia Ministra Transportu, Rozwoju, Pracy i Technologii z dnia 23 grudnia 2020 r. </w:t>
      </w:r>
      <w:r w:rsidRPr="002D6AC5">
        <w:rPr>
          <w:rFonts w:ascii="Times New Roman" w:eastAsia="Times New Roman" w:hAnsi="Times New Roman" w:cs="Times New Roman"/>
          <w:color w:val="000000"/>
        </w:rPr>
        <w:br/>
        <w:t>w sprawie podmiotowych środków dowodowych oraz innych dokumentów lub oświadczeń, jakich może żądać zamawiający od wykonawcy, zamiast podmiotowych środków dowodowych, oświadczenia o aktualności informacji zawartych w zakresie podstaw wykluczenia z postępowania zawartych w oświadczeniu, o którym mowa w rozdziale 13 ust. 4 SWZ.</w:t>
      </w:r>
    </w:p>
    <w:p w:rsidR="002D6AC5" w:rsidRPr="002D6AC5" w:rsidRDefault="002D6AC5" w:rsidP="002D6AC5">
      <w:pPr>
        <w:spacing w:after="0" w:line="240" w:lineRule="auto"/>
        <w:ind w:left="284" w:right="46"/>
        <w:jc w:val="both"/>
        <w:rPr>
          <w:rFonts w:ascii="Times New Roman" w:eastAsia="Times New Roman" w:hAnsi="Times New Roman" w:cs="Times New Roman"/>
          <w:color w:val="000000"/>
        </w:rPr>
      </w:pPr>
    </w:p>
    <w:p w:rsidR="002D6AC5" w:rsidRPr="002D6AC5" w:rsidRDefault="002D6AC5" w:rsidP="002D6AC5">
      <w:pPr>
        <w:keepNext/>
        <w:keepLines/>
        <w:shd w:val="clear" w:color="auto" w:fill="E6E6E6"/>
        <w:spacing w:after="0" w:line="240" w:lineRule="auto"/>
        <w:ind w:left="-5" w:right="45" w:hanging="10"/>
        <w:jc w:val="both"/>
        <w:outlineLvl w:val="0"/>
        <w:rPr>
          <w:rFonts w:ascii="Times New Roman" w:eastAsia="Times New Roman" w:hAnsi="Times New Roman" w:cs="Times New Roman"/>
          <w:color w:val="000000"/>
        </w:rPr>
      </w:pPr>
      <w:r w:rsidRPr="002D6AC5">
        <w:rPr>
          <w:rFonts w:ascii="Times New Roman" w:eastAsia="Times New Roman" w:hAnsi="Times New Roman" w:cs="Times New Roman"/>
          <w:b/>
          <w:color w:val="000000"/>
        </w:rPr>
        <w:t>Rozdział 12.  Informacje o środkach komunikacji elektronicznej, przy użyciu których zamawiający będzie komunikował się z wykonawcami, oraz informacje o wymaganiach technicznych i organizacyjnych sporządzania, wysyłania i odbierania korespondencji elektronicznej</w:t>
      </w:r>
    </w:p>
    <w:p w:rsidR="002D6AC5" w:rsidRPr="002D6AC5" w:rsidRDefault="002D6AC5" w:rsidP="002D6AC5">
      <w:pPr>
        <w:spacing w:after="0" w:line="240" w:lineRule="auto"/>
        <w:ind w:right="46"/>
        <w:jc w:val="both"/>
        <w:rPr>
          <w:rFonts w:ascii="Times New Roman" w:hAnsi="Times New Roman" w:cs="Times New Roman"/>
        </w:rPr>
      </w:pPr>
    </w:p>
    <w:p w:rsidR="002D6AC5" w:rsidRPr="002D6AC5" w:rsidRDefault="002D6AC5" w:rsidP="00D93518">
      <w:pPr>
        <w:numPr>
          <w:ilvl w:val="0"/>
          <w:numId w:val="17"/>
        </w:numPr>
        <w:spacing w:after="0" w:line="240" w:lineRule="auto"/>
        <w:ind w:left="284" w:right="46"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Osoby uprawnione do kontaktu z Wykonawcami wskazano w rozdziale </w:t>
      </w:r>
      <w:r w:rsidRPr="002D6AC5">
        <w:rPr>
          <w:rFonts w:ascii="Times New Roman" w:eastAsia="Times New Roman" w:hAnsi="Times New Roman" w:cs="Times New Roman"/>
        </w:rPr>
        <w:t>15 SWZ.</w:t>
      </w:r>
    </w:p>
    <w:p w:rsidR="002D6AC5" w:rsidRPr="002D6AC5" w:rsidRDefault="002D6AC5" w:rsidP="00D93518">
      <w:pPr>
        <w:numPr>
          <w:ilvl w:val="0"/>
          <w:numId w:val="17"/>
        </w:numPr>
        <w:spacing w:after="0" w:line="240" w:lineRule="auto"/>
        <w:ind w:left="284" w:right="46"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lastRenderedPageBreak/>
        <w:t xml:space="preserve">Postępowanie prowadzone jest w języku polskim przy użyciu środków komunikacji </w:t>
      </w:r>
      <w:proofErr w:type="spellStart"/>
      <w:r w:rsidRPr="002D6AC5">
        <w:rPr>
          <w:rFonts w:ascii="Times New Roman" w:eastAsia="Times New Roman" w:hAnsi="Times New Roman" w:cs="Times New Roman"/>
          <w:color w:val="000000"/>
        </w:rPr>
        <w:t>ektronicznej</w:t>
      </w:r>
      <w:proofErr w:type="spellEnd"/>
      <w:r w:rsidRPr="002D6AC5">
        <w:rPr>
          <w:rFonts w:ascii="Times New Roman" w:eastAsia="Times New Roman" w:hAnsi="Times New Roman" w:cs="Times New Roman"/>
          <w:color w:val="000000"/>
        </w:rPr>
        <w:t xml:space="preserve"> za pośrednictwem </w:t>
      </w:r>
      <w:hyperlink r:id="rId15" w:history="1">
        <w:r w:rsidRPr="002D6AC5">
          <w:rPr>
            <w:rFonts w:ascii="Times New Roman" w:eastAsia="Times New Roman" w:hAnsi="Times New Roman" w:cs="Times New Roman"/>
            <w:color w:val="0000FF"/>
            <w:u w:val="single"/>
          </w:rPr>
          <w:t>platformazakupowa.pl</w:t>
        </w:r>
      </w:hyperlink>
      <w:r w:rsidRPr="002D6AC5">
        <w:rPr>
          <w:rFonts w:ascii="Times New Roman" w:eastAsia="Times New Roman" w:hAnsi="Times New Roman" w:cs="Times New Roman"/>
          <w:color w:val="000000"/>
        </w:rPr>
        <w:t xml:space="preserve"> pod adresem: </w:t>
      </w:r>
      <w:r w:rsidRPr="002D6AC5">
        <w:rPr>
          <w:rFonts w:ascii="Times New Roman" w:eastAsia="Times New Roman" w:hAnsi="Times New Roman" w:cs="Times New Roman"/>
          <w:lang w:eastAsia="pl-PL"/>
        </w:rPr>
        <w:t xml:space="preserve"> https://platformazakupowa.pl/pn/radzynchelminski. </w:t>
      </w:r>
    </w:p>
    <w:p w:rsidR="002D6AC5" w:rsidRPr="002D6AC5" w:rsidRDefault="002D6AC5" w:rsidP="00D93518">
      <w:pPr>
        <w:numPr>
          <w:ilvl w:val="0"/>
          <w:numId w:val="17"/>
        </w:numPr>
        <w:spacing w:after="0" w:line="240" w:lineRule="auto"/>
        <w:ind w:left="284" w:right="46"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W celu skrócenia czasu udzielenia odpowiedzi na pytania komunikacja między Zamawiającym </w:t>
      </w:r>
      <w:r w:rsidRPr="002D6AC5">
        <w:rPr>
          <w:rFonts w:ascii="Times New Roman" w:eastAsia="Times New Roman" w:hAnsi="Times New Roman" w:cs="Times New Roman"/>
          <w:color w:val="000000"/>
        </w:rPr>
        <w:br/>
        <w:t>a Wykonawcami w zakresie:</w:t>
      </w:r>
    </w:p>
    <w:p w:rsidR="002D6AC5" w:rsidRPr="002D6AC5" w:rsidRDefault="002D6AC5" w:rsidP="002D6AC5">
      <w:pPr>
        <w:spacing w:after="0" w:line="240" w:lineRule="auto"/>
        <w:ind w:left="284" w:right="46"/>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przesyłania Zamawiającemu pytań do treści SWZ,</w:t>
      </w:r>
    </w:p>
    <w:p w:rsidR="002D6AC5" w:rsidRPr="002D6AC5" w:rsidRDefault="002D6AC5" w:rsidP="002D6AC5">
      <w:pPr>
        <w:spacing w:after="0" w:line="240" w:lineRule="auto"/>
        <w:ind w:left="284" w:right="46"/>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przesyłania odpowiedzi na wezwanie Zamawiającego do złożenia podmiotowych środków dowodowych,</w:t>
      </w:r>
    </w:p>
    <w:p w:rsidR="002D6AC5" w:rsidRPr="002D6AC5" w:rsidRDefault="002D6AC5" w:rsidP="002D6AC5">
      <w:pPr>
        <w:spacing w:after="0" w:line="240" w:lineRule="auto"/>
        <w:ind w:left="284" w:right="46"/>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przesyłania odpowiedzi na wezwanie Zamawiającego do złożenia/poprawienia/uzupełnienia oświadczenia, o którym mowa w art. 125 ust. 1, podmiotowych środków dowodowych, innych dokumentów lub oświadczeń składanych w postępowaniu,</w:t>
      </w:r>
    </w:p>
    <w:p w:rsidR="002D6AC5" w:rsidRPr="002D6AC5" w:rsidRDefault="002D6AC5" w:rsidP="002D6AC5">
      <w:pPr>
        <w:spacing w:after="0" w:line="240" w:lineRule="auto"/>
        <w:ind w:left="284" w:right="46"/>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przesyłania odpowiedzi na inne wezwania Zamawiającego wynikające z ustawy – Prawo zamówień publicznych,</w:t>
      </w:r>
    </w:p>
    <w:p w:rsidR="002D6AC5" w:rsidRPr="002D6AC5" w:rsidRDefault="002D6AC5" w:rsidP="002D6AC5">
      <w:pPr>
        <w:spacing w:after="0" w:line="240" w:lineRule="auto"/>
        <w:ind w:left="284" w:right="46"/>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przesyłania wniosków, informacji, oświadczeń Wykonawcy,</w:t>
      </w:r>
    </w:p>
    <w:p w:rsidR="002D6AC5" w:rsidRPr="002D6AC5" w:rsidRDefault="002D6AC5" w:rsidP="002D6AC5">
      <w:pPr>
        <w:spacing w:after="0" w:line="240" w:lineRule="auto"/>
        <w:ind w:left="284" w:right="46"/>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przesyłania odwołania/inne</w:t>
      </w:r>
    </w:p>
    <w:p w:rsidR="002D6AC5" w:rsidRPr="002D6AC5" w:rsidRDefault="002D6AC5" w:rsidP="002D6AC5">
      <w:pPr>
        <w:spacing w:after="0" w:line="240" w:lineRule="auto"/>
        <w:ind w:left="284" w:right="46"/>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odbywa się za pośrednictwem </w:t>
      </w:r>
      <w:hyperlink r:id="rId16" w:history="1">
        <w:r w:rsidRPr="002D6AC5">
          <w:rPr>
            <w:rFonts w:ascii="Times New Roman" w:eastAsia="Times New Roman" w:hAnsi="Times New Roman" w:cs="Times New Roman"/>
            <w:color w:val="0000FF"/>
            <w:u w:val="single"/>
          </w:rPr>
          <w:t>platformazakupowa.pl</w:t>
        </w:r>
      </w:hyperlink>
      <w:r w:rsidRPr="002D6AC5">
        <w:rPr>
          <w:rFonts w:ascii="Times New Roman" w:eastAsia="Times New Roman" w:hAnsi="Times New Roman" w:cs="Times New Roman"/>
          <w:color w:val="000000"/>
        </w:rPr>
        <w:t xml:space="preserve"> i formularza „</w:t>
      </w:r>
      <w:r w:rsidRPr="002D6AC5">
        <w:rPr>
          <w:rFonts w:ascii="Times New Roman" w:eastAsia="Times New Roman" w:hAnsi="Times New Roman" w:cs="Times New Roman"/>
          <w:b/>
          <w:color w:val="000000"/>
        </w:rPr>
        <w:t>Wyślij wiadomość do zamawiającego</w:t>
      </w:r>
      <w:r w:rsidRPr="002D6AC5">
        <w:rPr>
          <w:rFonts w:ascii="Times New Roman" w:eastAsia="Times New Roman" w:hAnsi="Times New Roman" w:cs="Times New Roman"/>
          <w:color w:val="000000"/>
        </w:rPr>
        <w:t xml:space="preserve">”. </w:t>
      </w:r>
    </w:p>
    <w:p w:rsidR="002D6AC5" w:rsidRPr="002D6AC5" w:rsidRDefault="002D6AC5" w:rsidP="002D6AC5">
      <w:pPr>
        <w:spacing w:after="0" w:line="240" w:lineRule="auto"/>
        <w:ind w:left="284" w:right="46"/>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Za datę przekazania (wpływu) oświadczeń, wniosków, zawiadomień oraz informacji przyjmuje się datę ich przesłania za pośrednictwem </w:t>
      </w:r>
      <w:hyperlink r:id="rId17" w:history="1">
        <w:r w:rsidRPr="002D6AC5">
          <w:rPr>
            <w:rFonts w:ascii="Times New Roman" w:eastAsia="Times New Roman" w:hAnsi="Times New Roman" w:cs="Times New Roman"/>
            <w:color w:val="0000FF"/>
            <w:u w:val="single"/>
          </w:rPr>
          <w:t>platformazakupowa.pl</w:t>
        </w:r>
      </w:hyperlink>
      <w:r w:rsidRPr="002D6AC5">
        <w:rPr>
          <w:rFonts w:ascii="Times New Roman" w:eastAsia="Times New Roman" w:hAnsi="Times New Roman" w:cs="Times New Roman"/>
          <w:color w:val="000000"/>
        </w:rPr>
        <w:t xml:space="preserve"> poprzez kliknięcie przycisku  „Wyślij wiadomość do zamawiającego” po których pojawi się komunikat, że wiadomość została wysłana do zamawiającego. W sytuacjach awaryjnych np. w przypadku niedziałania platformy zakupowej </w:t>
      </w:r>
      <w:hyperlink r:id="rId18" w:history="1">
        <w:r w:rsidRPr="002D6AC5">
          <w:rPr>
            <w:rFonts w:ascii="Times New Roman" w:eastAsia="Times New Roman" w:hAnsi="Times New Roman" w:cs="Times New Roman"/>
            <w:color w:val="0000FF"/>
            <w:u w:val="single"/>
            <w:lang w:eastAsia="pl-PL"/>
          </w:rPr>
          <w:t>https://platformazakupowa.pl/pn/radzynchelminski</w:t>
        </w:r>
      </w:hyperlink>
      <w:r w:rsidRPr="002D6AC5">
        <w:rPr>
          <w:rFonts w:ascii="Times New Roman" w:eastAsia="Times New Roman" w:hAnsi="Times New Roman" w:cs="Times New Roman"/>
          <w:color w:val="000000"/>
        </w:rPr>
        <w:t xml:space="preserve">, dopuszczalna jest komunikacja za pomocą poczty elektronicznej: </w:t>
      </w:r>
      <w:hyperlink r:id="rId19" w:history="1">
        <w:r w:rsidRPr="002D6AC5">
          <w:rPr>
            <w:rFonts w:ascii="Times New Roman" w:eastAsia="Times New Roman" w:hAnsi="Times New Roman" w:cs="Times New Roman"/>
            <w:color w:val="0000FF"/>
            <w:u w:val="single"/>
          </w:rPr>
          <w:t>przetargi@radzynchelminski.eu</w:t>
        </w:r>
      </w:hyperlink>
      <w:r w:rsidRPr="002D6AC5">
        <w:rPr>
          <w:rFonts w:ascii="Times New Roman" w:eastAsia="Times New Roman" w:hAnsi="Times New Roman" w:cs="Times New Roman"/>
          <w:color w:val="000000"/>
        </w:rPr>
        <w:t xml:space="preserve">, z zastrzeżeniem że Ofertę </w:t>
      </w:r>
      <w:r w:rsidRPr="002D6AC5">
        <w:rPr>
          <w:rFonts w:ascii="Times New Roman" w:eastAsia="Times New Roman" w:hAnsi="Times New Roman" w:cs="Times New Roman"/>
          <w:b/>
          <w:color w:val="000000"/>
        </w:rPr>
        <w:t>(w szczególności Formularz oferty)</w:t>
      </w:r>
      <w:r w:rsidRPr="002D6AC5">
        <w:rPr>
          <w:rFonts w:ascii="Times New Roman" w:eastAsia="Times New Roman" w:hAnsi="Times New Roman" w:cs="Times New Roman"/>
          <w:color w:val="000000"/>
        </w:rPr>
        <w:t xml:space="preserve"> Wykonawca może złożyć </w:t>
      </w:r>
      <w:r w:rsidRPr="002D6AC5">
        <w:rPr>
          <w:rFonts w:ascii="Times New Roman" w:eastAsia="Times New Roman" w:hAnsi="Times New Roman" w:cs="Times New Roman"/>
          <w:b/>
          <w:color w:val="000000"/>
        </w:rPr>
        <w:t xml:space="preserve">wyłącznie </w:t>
      </w:r>
      <w:r w:rsidRPr="002D6AC5">
        <w:rPr>
          <w:rFonts w:ascii="Times New Roman" w:eastAsia="Times New Roman" w:hAnsi="Times New Roman" w:cs="Times New Roman"/>
          <w:color w:val="000000"/>
        </w:rPr>
        <w:t>za pośrednictwem Platforma Zakupowa.</w:t>
      </w:r>
    </w:p>
    <w:p w:rsidR="002D6AC5" w:rsidRPr="002D6AC5" w:rsidRDefault="002D6AC5" w:rsidP="00D93518">
      <w:pPr>
        <w:numPr>
          <w:ilvl w:val="0"/>
          <w:numId w:val="17"/>
        </w:numPr>
        <w:spacing w:after="0" w:line="240" w:lineRule="auto"/>
        <w:ind w:left="284" w:right="46"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Zamawiający będzie przekazywał wykonawcom informacje za pośrednictwem </w:t>
      </w:r>
      <w:hyperlink r:id="rId20" w:history="1">
        <w:r w:rsidRPr="002D6AC5">
          <w:rPr>
            <w:rFonts w:ascii="Times New Roman" w:eastAsia="Times New Roman" w:hAnsi="Times New Roman" w:cs="Times New Roman"/>
            <w:color w:val="0000FF"/>
            <w:u w:val="single"/>
          </w:rPr>
          <w:t>platformazakupowa.pl</w:t>
        </w:r>
      </w:hyperlink>
      <w:r w:rsidRPr="002D6AC5">
        <w:rPr>
          <w:rFonts w:ascii="Times New Roman" w:eastAsia="Times New Roman" w:hAnsi="Times New Roman" w:cs="Times New Roman"/>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1" w:history="1">
        <w:r w:rsidRPr="002D6AC5">
          <w:rPr>
            <w:rFonts w:ascii="Times New Roman" w:eastAsia="Times New Roman" w:hAnsi="Times New Roman" w:cs="Times New Roman"/>
            <w:color w:val="0000FF"/>
            <w:u w:val="single"/>
          </w:rPr>
          <w:t>platformazakupowa.pl</w:t>
        </w:r>
      </w:hyperlink>
      <w:r w:rsidRPr="002D6AC5">
        <w:rPr>
          <w:rFonts w:ascii="Times New Roman" w:eastAsia="Times New Roman" w:hAnsi="Times New Roman" w:cs="Times New Roman"/>
          <w:color w:val="000000"/>
        </w:rPr>
        <w:t xml:space="preserve"> do konkretnego wykonawcy. </w:t>
      </w:r>
    </w:p>
    <w:p w:rsidR="002D6AC5" w:rsidRPr="002D6AC5" w:rsidRDefault="002D6AC5" w:rsidP="00D93518">
      <w:pPr>
        <w:numPr>
          <w:ilvl w:val="0"/>
          <w:numId w:val="17"/>
        </w:numPr>
        <w:spacing w:after="0" w:line="240" w:lineRule="auto"/>
        <w:ind w:left="284" w:right="46"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Wykonawca jako podmiot profesjonalny ma obowiązek sprawdzania komunikatów i wiadomości bezpośrednio na </w:t>
      </w:r>
      <w:hyperlink r:id="rId22" w:history="1">
        <w:r w:rsidRPr="002D6AC5">
          <w:rPr>
            <w:rFonts w:ascii="Times New Roman" w:eastAsia="Times New Roman" w:hAnsi="Times New Roman" w:cs="Times New Roman"/>
            <w:color w:val="0000FF"/>
            <w:u w:val="single"/>
          </w:rPr>
          <w:t>platformazakupowa.pl</w:t>
        </w:r>
      </w:hyperlink>
      <w:r w:rsidRPr="002D6AC5">
        <w:rPr>
          <w:rFonts w:ascii="Times New Roman" w:eastAsia="Times New Roman" w:hAnsi="Times New Roman" w:cs="Times New Roman"/>
          <w:color w:val="000000"/>
        </w:rPr>
        <w:t xml:space="preserve"> przesłanych przez zamawiającego, gdyż system powiadomień może ulec awarii lub powiadomienie może trafić do folderu SPAM.</w:t>
      </w:r>
    </w:p>
    <w:p w:rsidR="002D6AC5" w:rsidRPr="002D6AC5" w:rsidRDefault="002D6AC5" w:rsidP="00D93518">
      <w:pPr>
        <w:numPr>
          <w:ilvl w:val="0"/>
          <w:numId w:val="17"/>
        </w:numPr>
        <w:spacing w:after="0" w:line="240" w:lineRule="auto"/>
        <w:ind w:left="284" w:right="46"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t>
      </w:r>
      <w:r w:rsidRPr="002D6AC5">
        <w:rPr>
          <w:rFonts w:ascii="Times New Roman" w:eastAsia="Times New Roman" w:hAnsi="Times New Roman" w:cs="Times New Roman"/>
          <w:color w:val="000000"/>
        </w:rPr>
        <w:b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23" w:history="1">
        <w:r w:rsidRPr="002D6AC5">
          <w:rPr>
            <w:rFonts w:ascii="Times New Roman" w:eastAsia="Times New Roman" w:hAnsi="Times New Roman" w:cs="Times New Roman"/>
            <w:color w:val="0000FF"/>
            <w:u w:val="single"/>
          </w:rPr>
          <w:t>platformazakupowa.pl</w:t>
        </w:r>
      </w:hyperlink>
      <w:r w:rsidRPr="002D6AC5">
        <w:rPr>
          <w:rFonts w:ascii="Times New Roman" w:eastAsia="Times New Roman" w:hAnsi="Times New Roman" w:cs="Times New Roman"/>
          <w:color w:val="000000"/>
        </w:rPr>
        <w:t>, tj.:</w:t>
      </w:r>
    </w:p>
    <w:p w:rsidR="002D6AC5" w:rsidRPr="002D6AC5" w:rsidRDefault="002D6AC5" w:rsidP="00D93518">
      <w:pPr>
        <w:numPr>
          <w:ilvl w:val="1"/>
          <w:numId w:val="18"/>
        </w:numPr>
        <w:spacing w:after="0" w:line="240" w:lineRule="auto"/>
        <w:ind w:left="709" w:right="46" w:hanging="425"/>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stały dostęp do sieci Internet o gwarantowanej przepustowości nie mniejszej niż 512 </w:t>
      </w:r>
      <w:proofErr w:type="spellStart"/>
      <w:r w:rsidRPr="002D6AC5">
        <w:rPr>
          <w:rFonts w:ascii="Times New Roman" w:eastAsia="Times New Roman" w:hAnsi="Times New Roman" w:cs="Times New Roman"/>
          <w:color w:val="000000"/>
        </w:rPr>
        <w:t>kb</w:t>
      </w:r>
      <w:proofErr w:type="spellEnd"/>
      <w:r w:rsidRPr="002D6AC5">
        <w:rPr>
          <w:rFonts w:ascii="Times New Roman" w:eastAsia="Times New Roman" w:hAnsi="Times New Roman" w:cs="Times New Roman"/>
          <w:color w:val="000000"/>
        </w:rPr>
        <w:t>/s,</w:t>
      </w:r>
    </w:p>
    <w:p w:rsidR="002D6AC5" w:rsidRPr="002D6AC5" w:rsidRDefault="002D6AC5" w:rsidP="00D93518">
      <w:pPr>
        <w:numPr>
          <w:ilvl w:val="1"/>
          <w:numId w:val="18"/>
        </w:numPr>
        <w:spacing w:after="0" w:line="240" w:lineRule="auto"/>
        <w:ind w:left="709" w:right="46" w:hanging="425"/>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komputer klasy PC lub MAC o następującej konfiguracji: pamięć min. 2 GB Ram, procesor Intel IV 2 GHZ lub jego nowsza wersja, jeden z systemów operacyjnych - MS Windows 7, Mac Os x 10 4, Linux, lub ich nowsze wersje,</w:t>
      </w:r>
    </w:p>
    <w:p w:rsidR="002D6AC5" w:rsidRPr="002D6AC5" w:rsidRDefault="002D6AC5" w:rsidP="00D93518">
      <w:pPr>
        <w:numPr>
          <w:ilvl w:val="1"/>
          <w:numId w:val="18"/>
        </w:numPr>
        <w:spacing w:after="0" w:line="240" w:lineRule="auto"/>
        <w:ind w:left="709" w:right="46" w:hanging="425"/>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zainstalowana dowolna przeglądarka internetowa z włączoną obsługą JavaScript,</w:t>
      </w:r>
    </w:p>
    <w:p w:rsidR="002D6AC5" w:rsidRPr="002D6AC5" w:rsidRDefault="002D6AC5" w:rsidP="00D93518">
      <w:pPr>
        <w:numPr>
          <w:ilvl w:val="1"/>
          <w:numId w:val="18"/>
        </w:numPr>
        <w:spacing w:after="0" w:line="240" w:lineRule="auto"/>
        <w:ind w:left="709" w:right="46" w:hanging="425"/>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zainstalowany program Adobe </w:t>
      </w:r>
      <w:proofErr w:type="spellStart"/>
      <w:r w:rsidRPr="002D6AC5">
        <w:rPr>
          <w:rFonts w:ascii="Times New Roman" w:eastAsia="Times New Roman" w:hAnsi="Times New Roman" w:cs="Times New Roman"/>
          <w:color w:val="000000"/>
        </w:rPr>
        <w:t>Acrobat</w:t>
      </w:r>
      <w:proofErr w:type="spellEnd"/>
      <w:r w:rsidRPr="002D6AC5">
        <w:rPr>
          <w:rFonts w:ascii="Times New Roman" w:eastAsia="Times New Roman" w:hAnsi="Times New Roman" w:cs="Times New Roman"/>
          <w:color w:val="000000"/>
        </w:rPr>
        <w:t xml:space="preserve"> Reader lub inny obsługujący format plików .pdf,</w:t>
      </w:r>
    </w:p>
    <w:p w:rsidR="002D6AC5" w:rsidRPr="002D6AC5" w:rsidRDefault="003F3B85" w:rsidP="00D93518">
      <w:pPr>
        <w:numPr>
          <w:ilvl w:val="1"/>
          <w:numId w:val="18"/>
        </w:numPr>
        <w:spacing w:after="0" w:line="240" w:lineRule="auto"/>
        <w:ind w:left="709" w:right="46" w:hanging="425"/>
        <w:jc w:val="both"/>
        <w:rPr>
          <w:rFonts w:ascii="Times New Roman" w:eastAsia="Times New Roman" w:hAnsi="Times New Roman" w:cs="Times New Roman"/>
          <w:color w:val="000000"/>
        </w:rPr>
      </w:pPr>
      <w:hyperlink r:id="rId24" w:history="1">
        <w:r w:rsidR="002D6AC5" w:rsidRPr="002D6AC5">
          <w:rPr>
            <w:rFonts w:ascii="Times New Roman" w:eastAsia="Times New Roman" w:hAnsi="Times New Roman" w:cs="Times New Roman"/>
            <w:color w:val="0000FF"/>
            <w:u w:val="single"/>
          </w:rPr>
          <w:t>Platformazakupowa.pl</w:t>
        </w:r>
      </w:hyperlink>
      <w:r w:rsidR="002D6AC5" w:rsidRPr="002D6AC5">
        <w:rPr>
          <w:rFonts w:ascii="Times New Roman" w:eastAsia="Times New Roman" w:hAnsi="Times New Roman" w:cs="Times New Roman"/>
          <w:color w:val="000000"/>
        </w:rPr>
        <w:t xml:space="preserve"> działa według standardu przyjętego w komunikacji sieciowej - kodowanie UTF8,</w:t>
      </w:r>
    </w:p>
    <w:p w:rsidR="002D6AC5" w:rsidRPr="002D6AC5" w:rsidRDefault="002D6AC5" w:rsidP="00D93518">
      <w:pPr>
        <w:numPr>
          <w:ilvl w:val="1"/>
          <w:numId w:val="18"/>
        </w:numPr>
        <w:spacing w:after="0" w:line="240" w:lineRule="auto"/>
        <w:ind w:left="709" w:right="46" w:hanging="425"/>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Oznaczenie czasu odbioru danych przez platformę zakupową stanowi datę oraz dokładny czas (</w:t>
      </w:r>
      <w:proofErr w:type="spellStart"/>
      <w:r w:rsidRPr="002D6AC5">
        <w:rPr>
          <w:rFonts w:ascii="Times New Roman" w:eastAsia="Times New Roman" w:hAnsi="Times New Roman" w:cs="Times New Roman"/>
          <w:color w:val="000000"/>
        </w:rPr>
        <w:t>hh:mm:ss</w:t>
      </w:r>
      <w:proofErr w:type="spellEnd"/>
      <w:r w:rsidRPr="002D6AC5">
        <w:rPr>
          <w:rFonts w:ascii="Times New Roman" w:eastAsia="Times New Roman" w:hAnsi="Times New Roman" w:cs="Times New Roman"/>
          <w:color w:val="000000"/>
        </w:rPr>
        <w:t>) generowany wg. czasu lokalnego serwera synchronizowanego z zegarem Głównego Urzędu Miar.</w:t>
      </w:r>
    </w:p>
    <w:p w:rsidR="002D6AC5" w:rsidRPr="002D6AC5" w:rsidRDefault="002D6AC5" w:rsidP="00D93518">
      <w:pPr>
        <w:numPr>
          <w:ilvl w:val="0"/>
          <w:numId w:val="17"/>
        </w:numPr>
        <w:spacing w:after="0" w:line="240" w:lineRule="auto"/>
        <w:ind w:left="284" w:right="46"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Wykonawca, przystępując do niniejszego postępowania o udzielenie zamówienia publicznego:</w:t>
      </w:r>
    </w:p>
    <w:p w:rsidR="002D6AC5" w:rsidRPr="002D6AC5" w:rsidRDefault="002D6AC5" w:rsidP="002D6AC5">
      <w:pPr>
        <w:numPr>
          <w:ilvl w:val="2"/>
          <w:numId w:val="3"/>
        </w:numPr>
        <w:spacing w:after="0" w:line="240" w:lineRule="auto"/>
        <w:ind w:left="709" w:right="46" w:hanging="425"/>
        <w:contextualSpacing/>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akceptuje warunki korzystania z </w:t>
      </w:r>
      <w:hyperlink r:id="rId25" w:history="1">
        <w:r w:rsidRPr="002D6AC5">
          <w:rPr>
            <w:rFonts w:ascii="Times New Roman" w:eastAsia="Times New Roman" w:hAnsi="Times New Roman" w:cs="Times New Roman"/>
            <w:color w:val="0000FF"/>
            <w:u w:val="single"/>
          </w:rPr>
          <w:t>platformazakupowa.pl</w:t>
        </w:r>
      </w:hyperlink>
      <w:r w:rsidRPr="002D6AC5">
        <w:rPr>
          <w:rFonts w:ascii="Times New Roman" w:eastAsia="Times New Roman" w:hAnsi="Times New Roman" w:cs="Times New Roman"/>
          <w:color w:val="000000"/>
        </w:rPr>
        <w:t xml:space="preserve"> określone w Regulaminie zamieszczonym na stronie internetowej </w:t>
      </w:r>
      <w:hyperlink r:id="rId26" w:history="1">
        <w:r w:rsidRPr="002D6AC5">
          <w:rPr>
            <w:rFonts w:ascii="Times New Roman" w:eastAsia="Times New Roman" w:hAnsi="Times New Roman" w:cs="Times New Roman"/>
            <w:color w:val="0000FF"/>
            <w:u w:val="single"/>
          </w:rPr>
          <w:t>https://platformazakupowa.pl/strona/1-regulamin</w:t>
        </w:r>
      </w:hyperlink>
      <w:r w:rsidRPr="002D6AC5">
        <w:rPr>
          <w:rFonts w:ascii="Times New Roman" w:eastAsia="Times New Roman" w:hAnsi="Times New Roman" w:cs="Times New Roman"/>
          <w:color w:val="0000FF"/>
          <w:u w:val="single"/>
        </w:rPr>
        <w:t xml:space="preserve"> </w:t>
      </w:r>
    </w:p>
    <w:p w:rsidR="002D6AC5" w:rsidRPr="002D6AC5" w:rsidRDefault="002D6AC5" w:rsidP="002D6AC5">
      <w:pPr>
        <w:spacing w:after="0" w:line="240" w:lineRule="auto"/>
        <w:ind w:left="284" w:right="46" w:firstLine="425"/>
        <w:contextualSpacing/>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w zakładce „Regulamin" oraz uznaje go za wiążący,</w:t>
      </w:r>
    </w:p>
    <w:p w:rsidR="002D6AC5" w:rsidRPr="002D6AC5" w:rsidRDefault="002D6AC5" w:rsidP="002D6AC5">
      <w:pPr>
        <w:numPr>
          <w:ilvl w:val="2"/>
          <w:numId w:val="3"/>
        </w:numPr>
        <w:spacing w:after="0" w:line="240" w:lineRule="auto"/>
        <w:ind w:left="709" w:right="46" w:hanging="425"/>
        <w:contextualSpacing/>
        <w:jc w:val="both"/>
        <w:rPr>
          <w:rFonts w:ascii="Times New Roman" w:eastAsia="Times New Roman" w:hAnsi="Times New Roman" w:cs="Times New Roman"/>
          <w:color w:val="0000FF"/>
          <w:u w:val="single"/>
        </w:rPr>
      </w:pPr>
      <w:r w:rsidRPr="002D6AC5">
        <w:rPr>
          <w:rFonts w:ascii="Times New Roman" w:eastAsia="Times New Roman" w:hAnsi="Times New Roman" w:cs="Times New Roman"/>
          <w:color w:val="000000"/>
        </w:rPr>
        <w:t xml:space="preserve">zapoznał i stosuje się do Instrukcji składania ofert/wniosków dostępnej na stronie internetowej pod adresem: </w:t>
      </w:r>
      <w:hyperlink r:id="rId27" w:history="1">
        <w:r w:rsidRPr="002D6AC5">
          <w:rPr>
            <w:rFonts w:ascii="Times New Roman" w:eastAsia="Times New Roman" w:hAnsi="Times New Roman" w:cs="Times New Roman"/>
            <w:color w:val="0000FF"/>
            <w:u w:val="single"/>
          </w:rPr>
          <w:t>https://drive.google.com/file/d/1Kd1DttbBeiNWt4q4slS4t76lZVKPbkyD/view</w:t>
        </w:r>
      </w:hyperlink>
    </w:p>
    <w:p w:rsidR="002D6AC5" w:rsidRPr="002D6AC5" w:rsidRDefault="002D6AC5" w:rsidP="00D93518">
      <w:pPr>
        <w:numPr>
          <w:ilvl w:val="0"/>
          <w:numId w:val="17"/>
        </w:numPr>
        <w:spacing w:after="0" w:line="240" w:lineRule="auto"/>
        <w:ind w:left="284" w:right="46" w:hanging="218"/>
        <w:jc w:val="both"/>
        <w:rPr>
          <w:rFonts w:ascii="Times New Roman" w:eastAsia="Times New Roman" w:hAnsi="Times New Roman" w:cs="Times New Roman"/>
          <w:color w:val="000000"/>
        </w:rPr>
      </w:pPr>
      <w:r w:rsidRPr="002D6AC5">
        <w:rPr>
          <w:rFonts w:ascii="Times New Roman" w:eastAsia="Times New Roman" w:hAnsi="Times New Roman" w:cs="Times New Roman"/>
          <w:b/>
          <w:color w:val="000000"/>
        </w:rPr>
        <w:lastRenderedPageBreak/>
        <w:t xml:space="preserve">Zamawiający nie ponosi odpowiedzialności za złożenie oferty w sposób niezgodny z Instrukcją korzystania z </w:t>
      </w:r>
      <w:hyperlink r:id="rId28" w:history="1">
        <w:r w:rsidRPr="002D6AC5">
          <w:rPr>
            <w:rFonts w:ascii="Times New Roman" w:eastAsia="Times New Roman" w:hAnsi="Times New Roman" w:cs="Times New Roman"/>
            <w:b/>
            <w:color w:val="0000FF"/>
            <w:u w:val="single"/>
          </w:rPr>
          <w:t>platformazakupowa.pl</w:t>
        </w:r>
      </w:hyperlink>
      <w:r w:rsidRPr="002D6AC5">
        <w:rPr>
          <w:rFonts w:ascii="Times New Roman" w:eastAsia="Times New Roman" w:hAnsi="Times New Roman" w:cs="Times New Roman"/>
          <w:color w:val="000000"/>
        </w:rPr>
        <w:t xml:space="preserve">, w szczególności za sytuację, gdy zamawiający zapozna się </w:t>
      </w:r>
      <w:r w:rsidRPr="002D6AC5">
        <w:rPr>
          <w:rFonts w:ascii="Times New Roman" w:eastAsia="Times New Roman" w:hAnsi="Times New Roman" w:cs="Times New Roman"/>
          <w:color w:val="000000"/>
        </w:rPr>
        <w:br/>
        <w:t xml:space="preserve">z treścią oferty przed upływem terminu składania ofert (np. złożenie oferty w zakładce „Wyślij wiadomość do zamawiającego”). </w:t>
      </w:r>
    </w:p>
    <w:p w:rsidR="002D6AC5" w:rsidRPr="002D6AC5" w:rsidRDefault="002D6AC5" w:rsidP="002D6AC5">
      <w:pPr>
        <w:spacing w:after="0" w:line="240" w:lineRule="auto"/>
        <w:ind w:left="284" w:right="46"/>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Taka oferta zostanie uznana przez Zamawiającego za ofertę handlową i nie będzie brana pod uwagę w przedmiotowym postępowaniu, ponieważ nie został spełniony obowiązek narzucony w art. 221 ustawy </w:t>
      </w:r>
      <w:proofErr w:type="spellStart"/>
      <w:r w:rsidRPr="002D6AC5">
        <w:rPr>
          <w:rFonts w:ascii="Times New Roman" w:eastAsia="Times New Roman" w:hAnsi="Times New Roman" w:cs="Times New Roman"/>
          <w:color w:val="000000"/>
        </w:rPr>
        <w:t>Pzp</w:t>
      </w:r>
      <w:proofErr w:type="spellEnd"/>
      <w:r w:rsidRPr="002D6AC5">
        <w:rPr>
          <w:rFonts w:ascii="Times New Roman" w:eastAsia="Times New Roman" w:hAnsi="Times New Roman" w:cs="Times New Roman"/>
          <w:color w:val="000000"/>
        </w:rPr>
        <w:t>.</w:t>
      </w:r>
    </w:p>
    <w:p w:rsidR="002D6AC5" w:rsidRPr="002D6AC5" w:rsidRDefault="002D6AC5" w:rsidP="00D93518">
      <w:pPr>
        <w:numPr>
          <w:ilvl w:val="0"/>
          <w:numId w:val="17"/>
        </w:numPr>
        <w:spacing w:after="0" w:line="240" w:lineRule="auto"/>
        <w:ind w:left="284" w:right="46" w:hanging="218"/>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Zamawiający informuje, że instrukcje korzystania z </w:t>
      </w:r>
      <w:hyperlink r:id="rId29" w:history="1">
        <w:r w:rsidRPr="002D6AC5">
          <w:rPr>
            <w:rFonts w:ascii="Times New Roman" w:eastAsia="Times New Roman" w:hAnsi="Times New Roman" w:cs="Times New Roman"/>
            <w:color w:val="0000FF"/>
            <w:u w:val="single"/>
          </w:rPr>
          <w:t>platformazakupowa.pl</w:t>
        </w:r>
      </w:hyperlink>
      <w:r w:rsidRPr="002D6AC5">
        <w:rPr>
          <w:rFonts w:ascii="Times New Roman" w:eastAsia="Times New Roman" w:hAnsi="Times New Roman" w:cs="Times New Roman"/>
          <w:color w:val="000000"/>
        </w:rPr>
        <w:t xml:space="preserve"> dotyczące </w:t>
      </w:r>
      <w:r w:rsidRPr="002D6AC5">
        <w:rPr>
          <w:rFonts w:ascii="Times New Roman" w:eastAsia="Times New Roman" w:hAnsi="Times New Roman" w:cs="Times New Roman"/>
          <w:color w:val="000000"/>
        </w:rPr>
        <w:br/>
        <w:t xml:space="preserve">w szczególności logowania, składania wniosków o wyjaśnienie treści SWZ, składania ofert oraz innych czynności podejmowanych w niniejszym postępowaniu przy użyciu </w:t>
      </w:r>
      <w:hyperlink r:id="rId30" w:history="1">
        <w:r w:rsidRPr="002D6AC5">
          <w:rPr>
            <w:rFonts w:ascii="Times New Roman" w:eastAsia="Times New Roman" w:hAnsi="Times New Roman" w:cs="Times New Roman"/>
            <w:color w:val="0000FF"/>
            <w:u w:val="single"/>
          </w:rPr>
          <w:t>platformazakupowa.pl</w:t>
        </w:r>
      </w:hyperlink>
      <w:r w:rsidRPr="002D6AC5">
        <w:rPr>
          <w:rFonts w:ascii="Times New Roman" w:eastAsia="Times New Roman" w:hAnsi="Times New Roman" w:cs="Times New Roman"/>
          <w:color w:val="000000"/>
        </w:rPr>
        <w:t xml:space="preserve"> znajdują się w zakładce „Instrukcje dla Wykonawców" na stronie internetowej pod adresem: </w:t>
      </w:r>
      <w:hyperlink r:id="rId31" w:history="1">
        <w:r w:rsidRPr="002D6AC5">
          <w:rPr>
            <w:rFonts w:ascii="Times New Roman" w:eastAsia="Times New Roman" w:hAnsi="Times New Roman" w:cs="Times New Roman"/>
            <w:color w:val="0000FF"/>
            <w:u w:val="single"/>
          </w:rPr>
          <w:t>https://platformazakupowa.pl/strona/45-instrukcje</w:t>
        </w:r>
      </w:hyperlink>
      <w:r w:rsidRPr="002D6AC5">
        <w:rPr>
          <w:rFonts w:ascii="Times New Roman" w:eastAsia="Times New Roman" w:hAnsi="Times New Roman" w:cs="Times New Roman"/>
          <w:color w:val="000000"/>
        </w:rPr>
        <w:t>.</w:t>
      </w:r>
    </w:p>
    <w:p w:rsidR="002D6AC5" w:rsidRPr="002D6AC5" w:rsidRDefault="002D6AC5" w:rsidP="00D93518">
      <w:pPr>
        <w:numPr>
          <w:ilvl w:val="0"/>
          <w:numId w:val="17"/>
        </w:numPr>
        <w:spacing w:after="0" w:line="240" w:lineRule="auto"/>
        <w:ind w:left="284" w:right="46" w:hanging="218"/>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Zamawiający informuje, </w:t>
      </w:r>
      <w:proofErr w:type="spellStart"/>
      <w:r w:rsidRPr="002D6AC5">
        <w:rPr>
          <w:rFonts w:ascii="Times New Roman" w:eastAsia="Times New Roman" w:hAnsi="Times New Roman" w:cs="Times New Roman"/>
          <w:color w:val="000000"/>
        </w:rPr>
        <w:t>iź</w:t>
      </w:r>
      <w:proofErr w:type="spellEnd"/>
      <w:r w:rsidRPr="002D6AC5">
        <w:rPr>
          <w:rFonts w:ascii="Times New Roman" w:eastAsia="Times New Roman" w:hAnsi="Times New Roman" w:cs="Times New Roman"/>
          <w:color w:val="000000"/>
        </w:rPr>
        <w:t xml:space="preserve"> w zakresie pytań dotyczących funkcjonowania platform zakupowej </w:t>
      </w:r>
      <w:proofErr w:type="spellStart"/>
      <w:r w:rsidRPr="002D6AC5">
        <w:rPr>
          <w:rFonts w:ascii="Times New Roman" w:eastAsia="Times New Roman" w:hAnsi="Times New Roman" w:cs="Times New Roman"/>
          <w:color w:val="000000"/>
        </w:rPr>
        <w:t>nalezy</w:t>
      </w:r>
      <w:proofErr w:type="spellEnd"/>
      <w:r w:rsidRPr="002D6AC5">
        <w:rPr>
          <w:rFonts w:ascii="Times New Roman" w:eastAsia="Times New Roman" w:hAnsi="Times New Roman" w:cs="Times New Roman"/>
          <w:color w:val="000000"/>
        </w:rPr>
        <w:t xml:space="preserve"> kontaktować się z Centrum Wsparcia Klienta platformazakupowa.pl pod numerem 22 1010202, </w:t>
      </w:r>
      <w:hyperlink r:id="rId32" w:history="1">
        <w:r w:rsidRPr="002D6AC5">
          <w:rPr>
            <w:rFonts w:ascii="Times New Roman" w:eastAsia="Times New Roman" w:hAnsi="Times New Roman" w:cs="Times New Roman"/>
            <w:color w:val="0000FF"/>
            <w:u w:val="single"/>
          </w:rPr>
          <w:t>cwk@platformazakupowa.pl</w:t>
        </w:r>
      </w:hyperlink>
      <w:r w:rsidRPr="002D6AC5">
        <w:rPr>
          <w:rFonts w:ascii="Times New Roman" w:eastAsia="Times New Roman" w:hAnsi="Times New Roman" w:cs="Times New Roman"/>
          <w:color w:val="000000"/>
        </w:rPr>
        <w:t>.</w:t>
      </w:r>
    </w:p>
    <w:p w:rsidR="002D6AC5" w:rsidRPr="002D6AC5" w:rsidRDefault="002D6AC5" w:rsidP="00D93518">
      <w:pPr>
        <w:numPr>
          <w:ilvl w:val="0"/>
          <w:numId w:val="17"/>
        </w:numPr>
        <w:spacing w:after="0" w:line="240" w:lineRule="auto"/>
        <w:ind w:left="284" w:right="46" w:hanging="218"/>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(Dz.U. z 2019 r., poz. 1913), Wykonawca w celu utrzymania poufności tych informacji, przekazuje je </w:t>
      </w:r>
      <w:r w:rsidRPr="002D6AC5">
        <w:rPr>
          <w:rFonts w:ascii="Times New Roman" w:eastAsia="Times New Roman" w:hAnsi="Times New Roman" w:cs="Times New Roman"/>
          <w:b/>
          <w:color w:val="000000"/>
          <w:u w:val="single"/>
        </w:rPr>
        <w:t>w wydzielonym i odpowiednio oznakowanym pliku</w:t>
      </w:r>
      <w:r w:rsidRPr="002D6AC5">
        <w:rPr>
          <w:rFonts w:ascii="Times New Roman" w:eastAsia="Times New Roman" w:hAnsi="Times New Roman" w:cs="Times New Roman"/>
          <w:color w:val="000000"/>
        </w:rPr>
        <w:t>.</w:t>
      </w:r>
    </w:p>
    <w:p w:rsidR="002D6AC5" w:rsidRPr="002D6AC5" w:rsidRDefault="002D6AC5" w:rsidP="002D6AC5">
      <w:pPr>
        <w:spacing w:after="0" w:line="240" w:lineRule="auto"/>
        <w:ind w:left="427" w:right="46"/>
        <w:jc w:val="both"/>
        <w:rPr>
          <w:rFonts w:ascii="Times New Roman" w:hAnsi="Times New Roman" w:cs="Times New Roman"/>
        </w:rPr>
      </w:pPr>
    </w:p>
    <w:p w:rsidR="002D6AC5" w:rsidRPr="002D6AC5" w:rsidRDefault="002D6AC5" w:rsidP="002D6AC5">
      <w:pPr>
        <w:spacing w:after="0" w:line="240" w:lineRule="auto"/>
        <w:ind w:left="427" w:right="46"/>
        <w:jc w:val="both"/>
        <w:rPr>
          <w:rFonts w:ascii="Times New Roman" w:hAnsi="Times New Roman" w:cs="Times New Roman"/>
        </w:rPr>
      </w:pPr>
    </w:p>
    <w:p w:rsidR="002D6AC5" w:rsidRPr="002D6AC5" w:rsidRDefault="002D6AC5" w:rsidP="002D6AC5">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rPr>
      </w:pPr>
      <w:r w:rsidRPr="002D6AC5">
        <w:rPr>
          <w:rFonts w:ascii="Times New Roman" w:eastAsia="Times New Roman" w:hAnsi="Times New Roman" w:cs="Times New Roman"/>
          <w:b/>
          <w:color w:val="000000"/>
        </w:rPr>
        <w:t xml:space="preserve">Rozdział 13.  Opis sposobu przygotowania oferty oraz dokumentów wymaganych przez zamawiającego w SWZ </w:t>
      </w:r>
    </w:p>
    <w:p w:rsidR="002D6AC5" w:rsidRPr="002D6AC5" w:rsidRDefault="002D6AC5" w:rsidP="002D6AC5">
      <w:pPr>
        <w:spacing w:after="0" w:line="240" w:lineRule="auto"/>
        <w:ind w:right="46"/>
        <w:jc w:val="both"/>
        <w:rPr>
          <w:rFonts w:ascii="Times New Roman" w:hAnsi="Times New Roman" w:cs="Times New Roman"/>
        </w:rPr>
      </w:pPr>
    </w:p>
    <w:p w:rsidR="002D6AC5" w:rsidRPr="00883EE1" w:rsidRDefault="002D6AC5" w:rsidP="002D6AC5">
      <w:pPr>
        <w:autoSpaceDE w:val="0"/>
        <w:autoSpaceDN w:val="0"/>
        <w:adjustRightInd w:val="0"/>
        <w:spacing w:after="0" w:line="240" w:lineRule="auto"/>
        <w:ind w:left="284" w:hanging="284"/>
        <w:jc w:val="both"/>
        <w:rPr>
          <w:rFonts w:ascii="Times New Roman" w:hAnsi="Times New Roman" w:cs="Times New Roman"/>
          <w:color w:val="000000"/>
        </w:rPr>
      </w:pPr>
      <w:r w:rsidRPr="002D6AC5">
        <w:rPr>
          <w:rFonts w:ascii="Times New Roman" w:hAnsi="Times New Roman" w:cs="Times New Roman"/>
          <w:color w:val="000000"/>
          <w:sz w:val="23"/>
          <w:szCs w:val="23"/>
        </w:rPr>
        <w:t>1.</w:t>
      </w:r>
      <w:r w:rsidRPr="002D6AC5">
        <w:rPr>
          <w:rFonts w:ascii="Times New Roman" w:hAnsi="Times New Roman" w:cs="Times New Roman"/>
          <w:color w:val="000000"/>
          <w:sz w:val="23"/>
          <w:szCs w:val="23"/>
        </w:rPr>
        <w:tab/>
      </w:r>
      <w:r w:rsidRPr="00883EE1">
        <w:rPr>
          <w:rFonts w:ascii="Times New Roman" w:hAnsi="Times New Roman" w:cs="Times New Roman"/>
          <w:color w:val="000000"/>
        </w:rPr>
        <w:t xml:space="preserve">Formularz ofertowy (załącznik nr 1 do SWZ) oraz pozostałe dokumenty, dla których </w:t>
      </w:r>
      <w:r w:rsidRPr="00883EE1">
        <w:rPr>
          <w:rFonts w:ascii="Times New Roman" w:hAnsi="Times New Roman" w:cs="Times New Roman"/>
          <w:color w:val="000000"/>
        </w:rPr>
        <w:br/>
        <w:t xml:space="preserve">Zamawiający określił wzory w formie załączników do SWZ winny być sporządzone zgodnie </w:t>
      </w:r>
      <w:r w:rsidRPr="00883EE1">
        <w:rPr>
          <w:rFonts w:ascii="Times New Roman" w:hAnsi="Times New Roman" w:cs="Times New Roman"/>
          <w:color w:val="000000"/>
        </w:rPr>
        <w:br/>
        <w:t xml:space="preserve">z tymi wzorami co do ich treści. Oferta musi odpowiadać treści SWZ. </w:t>
      </w:r>
    </w:p>
    <w:p w:rsidR="002D6AC5" w:rsidRPr="00883EE1" w:rsidRDefault="002D6AC5" w:rsidP="002D6AC5">
      <w:pPr>
        <w:autoSpaceDE w:val="0"/>
        <w:autoSpaceDN w:val="0"/>
        <w:adjustRightInd w:val="0"/>
        <w:spacing w:after="0" w:line="240" w:lineRule="auto"/>
        <w:ind w:left="284" w:hanging="284"/>
        <w:jc w:val="both"/>
        <w:rPr>
          <w:rFonts w:ascii="Times New Roman" w:hAnsi="Times New Roman" w:cs="Times New Roman"/>
          <w:color w:val="000000"/>
        </w:rPr>
      </w:pPr>
      <w:r w:rsidRPr="00883EE1">
        <w:rPr>
          <w:rFonts w:ascii="Times New Roman" w:hAnsi="Times New Roman" w:cs="Times New Roman"/>
          <w:color w:val="000000"/>
        </w:rPr>
        <w:t xml:space="preserve">2. </w:t>
      </w:r>
      <w:r w:rsidRPr="00883EE1">
        <w:rPr>
          <w:rFonts w:ascii="Times New Roman" w:hAnsi="Times New Roman" w:cs="Times New Roman"/>
          <w:color w:val="000000"/>
        </w:rPr>
        <w:tab/>
        <w:t xml:space="preserve">Wykonawca może przed upływem terminu do składania ofert wycofać ofertę. </w:t>
      </w:r>
    </w:p>
    <w:p w:rsidR="002D6AC5" w:rsidRPr="00883EE1" w:rsidRDefault="002D6AC5" w:rsidP="002D6AC5">
      <w:pPr>
        <w:autoSpaceDE w:val="0"/>
        <w:autoSpaceDN w:val="0"/>
        <w:adjustRightInd w:val="0"/>
        <w:spacing w:after="0" w:line="240" w:lineRule="auto"/>
        <w:ind w:left="284" w:hanging="284"/>
        <w:jc w:val="both"/>
        <w:rPr>
          <w:rFonts w:ascii="Times New Roman" w:hAnsi="Times New Roman" w:cs="Times New Roman"/>
          <w:color w:val="000000"/>
        </w:rPr>
      </w:pPr>
      <w:r w:rsidRPr="00883EE1">
        <w:rPr>
          <w:rFonts w:ascii="Times New Roman" w:hAnsi="Times New Roman" w:cs="Times New Roman"/>
          <w:color w:val="000000"/>
        </w:rPr>
        <w:t xml:space="preserve">3. Ofertę składa się na Formularzu ofertowym – Załącznik nr 1 do SWZ. </w:t>
      </w:r>
    </w:p>
    <w:p w:rsidR="002D6AC5" w:rsidRPr="00883EE1" w:rsidRDefault="002D6AC5" w:rsidP="002D6AC5">
      <w:pPr>
        <w:autoSpaceDE w:val="0"/>
        <w:autoSpaceDN w:val="0"/>
        <w:adjustRightInd w:val="0"/>
        <w:spacing w:after="0" w:line="240" w:lineRule="auto"/>
        <w:ind w:left="284" w:hanging="284"/>
        <w:jc w:val="both"/>
        <w:rPr>
          <w:rFonts w:ascii="Times New Roman" w:hAnsi="Times New Roman" w:cs="Times New Roman"/>
          <w:b/>
        </w:rPr>
      </w:pPr>
      <w:r w:rsidRPr="00883EE1">
        <w:rPr>
          <w:rFonts w:ascii="Times New Roman" w:hAnsi="Times New Roman" w:cs="Times New Roman"/>
          <w:color w:val="000000"/>
        </w:rPr>
        <w:t>4. Wraz z ofertą Wykonawca jest zobowiązany złożyć aktualne na dzień składania ofert o</w:t>
      </w:r>
      <w:r w:rsidRPr="00883EE1">
        <w:rPr>
          <w:rFonts w:ascii="Times New Roman" w:hAnsi="Times New Roman" w:cs="Times New Roman"/>
        </w:rPr>
        <w:t xml:space="preserve">świadczenie </w:t>
      </w:r>
      <w:r w:rsidR="00A320A8">
        <w:rPr>
          <w:rFonts w:ascii="Times New Roman" w:hAnsi="Times New Roman" w:cs="Times New Roman"/>
        </w:rPr>
        <w:br/>
      </w:r>
      <w:r w:rsidRPr="00883EE1">
        <w:rPr>
          <w:rFonts w:ascii="Times New Roman" w:hAnsi="Times New Roman" w:cs="Times New Roman"/>
        </w:rPr>
        <w:t xml:space="preserve">o niepodleganiu wykluczeniu z wykorzystaniem wzoru stanowiącego </w:t>
      </w:r>
      <w:r w:rsidRPr="00883EE1">
        <w:rPr>
          <w:rFonts w:ascii="Times New Roman" w:hAnsi="Times New Roman" w:cs="Times New Roman"/>
          <w:b/>
        </w:rPr>
        <w:t>Załącznik nr 2 do SWZ.</w:t>
      </w:r>
    </w:p>
    <w:p w:rsidR="002D6AC5" w:rsidRPr="00883EE1" w:rsidRDefault="002D6AC5" w:rsidP="002D6AC5">
      <w:pPr>
        <w:autoSpaceDE w:val="0"/>
        <w:autoSpaceDN w:val="0"/>
        <w:adjustRightInd w:val="0"/>
        <w:spacing w:after="0" w:line="240" w:lineRule="auto"/>
        <w:ind w:left="284"/>
        <w:jc w:val="both"/>
        <w:rPr>
          <w:rFonts w:ascii="Times New Roman" w:hAnsi="Times New Roman" w:cs="Times New Roman"/>
          <w:color w:val="000000"/>
        </w:rPr>
      </w:pPr>
      <w:r w:rsidRPr="00883EE1">
        <w:rPr>
          <w:rFonts w:ascii="Times New Roman" w:hAnsi="Times New Roman" w:cs="Times New Roman"/>
          <w:color w:val="000000"/>
        </w:rPr>
        <w:t>Oświadczenie stanowi dowód potwierdzający brak podstaw wykluczenia, na dzień składania ofert, tymczasowo zastępujący wymagane przez zamawiającego podmiotowe środki dowodowe.</w:t>
      </w:r>
    </w:p>
    <w:p w:rsidR="002D6AC5" w:rsidRPr="00883EE1" w:rsidRDefault="002D6AC5" w:rsidP="002D6AC5">
      <w:pPr>
        <w:autoSpaceDE w:val="0"/>
        <w:autoSpaceDN w:val="0"/>
        <w:adjustRightInd w:val="0"/>
        <w:spacing w:after="0" w:line="240" w:lineRule="auto"/>
        <w:ind w:left="284" w:hanging="284"/>
        <w:jc w:val="both"/>
        <w:rPr>
          <w:rFonts w:ascii="Times New Roman" w:hAnsi="Times New Roman" w:cs="Times New Roman"/>
          <w:color w:val="000000"/>
        </w:rPr>
      </w:pPr>
      <w:r w:rsidRPr="00883EE1">
        <w:rPr>
          <w:rFonts w:ascii="Times New Roman" w:hAnsi="Times New Roman" w:cs="Times New Roman"/>
          <w:color w:val="000000"/>
        </w:rPr>
        <w:t xml:space="preserve">5. W przypadku wspólnego ubiegania się o zamówienie przez Wykonawców, oświadczenie </w:t>
      </w:r>
      <w:r w:rsidRPr="00883EE1">
        <w:rPr>
          <w:rFonts w:ascii="Times New Roman" w:hAnsi="Times New Roman" w:cs="Times New Roman"/>
          <w:color w:val="000000"/>
        </w:rPr>
        <w:br/>
        <w:t xml:space="preserve">o niepodleganiu wykluczeniu, składa każdy z Wykonawców. </w:t>
      </w:r>
    </w:p>
    <w:p w:rsidR="002D6AC5" w:rsidRPr="00883EE1" w:rsidRDefault="002D6AC5" w:rsidP="002D6AC5">
      <w:pPr>
        <w:autoSpaceDE w:val="0"/>
        <w:autoSpaceDN w:val="0"/>
        <w:adjustRightInd w:val="0"/>
        <w:spacing w:after="0" w:line="240" w:lineRule="auto"/>
        <w:ind w:left="284" w:hanging="284"/>
        <w:jc w:val="both"/>
        <w:rPr>
          <w:rFonts w:ascii="Times New Roman" w:hAnsi="Times New Roman" w:cs="Times New Roman"/>
          <w:color w:val="000000"/>
        </w:rPr>
      </w:pPr>
      <w:r w:rsidRPr="00883EE1">
        <w:rPr>
          <w:rFonts w:ascii="Times New Roman" w:hAnsi="Times New Roman" w:cs="Times New Roman"/>
          <w:color w:val="000000"/>
        </w:rPr>
        <w:t xml:space="preserve">6. 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w:t>
      </w:r>
      <w:r w:rsidR="00A320A8">
        <w:rPr>
          <w:rFonts w:ascii="Times New Roman" w:hAnsi="Times New Roman" w:cs="Times New Roman"/>
          <w:color w:val="000000"/>
        </w:rPr>
        <w:br/>
      </w:r>
      <w:r w:rsidRPr="00883EE1">
        <w:rPr>
          <w:rFonts w:ascii="Times New Roman" w:hAnsi="Times New Roman" w:cs="Times New Roman"/>
          <w:color w:val="000000"/>
        </w:rPr>
        <w:t>i podpisania umowy.</w:t>
      </w:r>
    </w:p>
    <w:p w:rsidR="002D6AC5" w:rsidRPr="00883EE1" w:rsidRDefault="002D6AC5" w:rsidP="002D6AC5">
      <w:pPr>
        <w:autoSpaceDE w:val="0"/>
        <w:autoSpaceDN w:val="0"/>
        <w:adjustRightInd w:val="0"/>
        <w:spacing w:after="0" w:line="240" w:lineRule="auto"/>
        <w:ind w:left="284" w:hanging="284"/>
        <w:jc w:val="both"/>
        <w:rPr>
          <w:rFonts w:ascii="Times New Roman" w:hAnsi="Times New Roman" w:cs="Times New Roman"/>
          <w:color w:val="000000"/>
        </w:rPr>
      </w:pPr>
      <w:r w:rsidRPr="00883EE1">
        <w:rPr>
          <w:rFonts w:ascii="Times New Roman" w:hAnsi="Times New Roman" w:cs="Times New Roman"/>
          <w:color w:val="000000"/>
        </w:rPr>
        <w:t xml:space="preserve">7. 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w:t>
      </w:r>
      <w:r w:rsidRPr="00883EE1">
        <w:rPr>
          <w:rFonts w:ascii="Times New Roman" w:hAnsi="Times New Roman" w:cs="Times New Roman"/>
          <w:color w:val="000000"/>
          <w:u w:val="single"/>
        </w:rPr>
        <w:t>należy załączyć do oferty</w:t>
      </w:r>
      <w:r w:rsidRPr="00883EE1">
        <w:rPr>
          <w:rFonts w:ascii="Times New Roman" w:hAnsi="Times New Roman" w:cs="Times New Roman"/>
          <w:color w:val="000000"/>
        </w:rPr>
        <w:t xml:space="preserve">. </w:t>
      </w:r>
    </w:p>
    <w:p w:rsidR="002D6AC5" w:rsidRPr="00883EE1" w:rsidRDefault="002D6AC5" w:rsidP="002D6AC5">
      <w:pPr>
        <w:autoSpaceDE w:val="0"/>
        <w:autoSpaceDN w:val="0"/>
        <w:adjustRightInd w:val="0"/>
        <w:spacing w:after="0" w:line="240" w:lineRule="auto"/>
        <w:ind w:left="284"/>
        <w:jc w:val="both"/>
        <w:rPr>
          <w:rFonts w:ascii="Times New Roman" w:hAnsi="Times New Roman" w:cs="Times New Roman"/>
          <w:color w:val="000000"/>
        </w:rPr>
      </w:pPr>
      <w:r w:rsidRPr="00883EE1">
        <w:rPr>
          <w:rFonts w:ascii="Times New Roman" w:hAnsi="Times New Roman" w:cs="Times New Roman"/>
          <w:color w:val="000000"/>
        </w:rPr>
        <w:t xml:space="preserve">Pełnomocnictwo powinno być załączone do oferty i powinno zawierać w szczególności wskazanie: </w:t>
      </w:r>
    </w:p>
    <w:p w:rsidR="002D6AC5" w:rsidRPr="00883EE1" w:rsidRDefault="002D6AC5" w:rsidP="002D6AC5">
      <w:pPr>
        <w:autoSpaceDE w:val="0"/>
        <w:autoSpaceDN w:val="0"/>
        <w:adjustRightInd w:val="0"/>
        <w:spacing w:after="0" w:line="240" w:lineRule="auto"/>
        <w:ind w:firstLine="284"/>
        <w:jc w:val="both"/>
        <w:rPr>
          <w:rFonts w:ascii="Times New Roman" w:hAnsi="Times New Roman" w:cs="Times New Roman"/>
          <w:color w:val="000000"/>
        </w:rPr>
      </w:pPr>
      <w:r w:rsidRPr="00883EE1">
        <w:rPr>
          <w:rFonts w:ascii="Times New Roman" w:hAnsi="Times New Roman" w:cs="Times New Roman"/>
          <w:color w:val="000000"/>
        </w:rPr>
        <w:t xml:space="preserve">-  postępowania o zamówienie publiczne, którego dotyczy, </w:t>
      </w:r>
    </w:p>
    <w:p w:rsidR="002D6AC5" w:rsidRPr="00883EE1" w:rsidRDefault="002D6AC5" w:rsidP="002D6AC5">
      <w:pPr>
        <w:autoSpaceDE w:val="0"/>
        <w:autoSpaceDN w:val="0"/>
        <w:adjustRightInd w:val="0"/>
        <w:spacing w:after="0" w:line="240" w:lineRule="auto"/>
        <w:ind w:left="284"/>
        <w:jc w:val="both"/>
        <w:rPr>
          <w:rFonts w:ascii="Times New Roman" w:hAnsi="Times New Roman" w:cs="Times New Roman"/>
          <w:color w:val="000000"/>
        </w:rPr>
      </w:pPr>
      <w:r w:rsidRPr="00883EE1">
        <w:rPr>
          <w:rFonts w:ascii="Times New Roman" w:hAnsi="Times New Roman" w:cs="Times New Roman"/>
          <w:color w:val="000000"/>
        </w:rPr>
        <w:t xml:space="preserve">- wszystkich Wykonawców ubiegających się wspólnie o udzielenie zamówienia wymienionych </w:t>
      </w:r>
      <w:r w:rsidRPr="00883EE1">
        <w:rPr>
          <w:rFonts w:ascii="Times New Roman" w:hAnsi="Times New Roman" w:cs="Times New Roman"/>
          <w:color w:val="000000"/>
        </w:rPr>
        <w:br/>
        <w:t xml:space="preserve">z nazwy z określeniem adresu siedziby, </w:t>
      </w:r>
    </w:p>
    <w:p w:rsidR="002D6AC5" w:rsidRPr="00883EE1" w:rsidRDefault="002D6AC5" w:rsidP="002D6AC5">
      <w:pPr>
        <w:autoSpaceDE w:val="0"/>
        <w:autoSpaceDN w:val="0"/>
        <w:adjustRightInd w:val="0"/>
        <w:spacing w:after="0" w:line="240" w:lineRule="auto"/>
        <w:ind w:firstLine="284"/>
        <w:jc w:val="both"/>
        <w:rPr>
          <w:rFonts w:ascii="Times New Roman" w:hAnsi="Times New Roman" w:cs="Times New Roman"/>
          <w:color w:val="000000"/>
        </w:rPr>
      </w:pPr>
      <w:r w:rsidRPr="00883EE1">
        <w:rPr>
          <w:rFonts w:ascii="Times New Roman" w:hAnsi="Times New Roman" w:cs="Times New Roman"/>
          <w:color w:val="000000"/>
        </w:rPr>
        <w:t xml:space="preserve">- ustanowionego pełnomocnika oraz zakresu jego umocowania. </w:t>
      </w:r>
    </w:p>
    <w:p w:rsidR="002D6AC5" w:rsidRPr="00883EE1" w:rsidRDefault="002D6AC5" w:rsidP="002D6AC5">
      <w:pPr>
        <w:spacing w:after="0" w:line="240" w:lineRule="auto"/>
        <w:ind w:left="284" w:hanging="284"/>
        <w:jc w:val="both"/>
        <w:rPr>
          <w:rFonts w:ascii="Times New Roman" w:hAnsi="Times New Roman" w:cs="Times New Roman"/>
          <w:color w:val="000000"/>
        </w:rPr>
      </w:pPr>
      <w:r w:rsidRPr="00883EE1">
        <w:rPr>
          <w:rFonts w:ascii="Times New Roman" w:hAnsi="Times New Roman" w:cs="Times New Roman"/>
          <w:color w:val="000000"/>
        </w:rPr>
        <w:t xml:space="preserve">8. Jeżeli wykonawca nie złożył oświadczenia, o którym mowa w art. 125 ust. 1 ustawy </w:t>
      </w:r>
      <w:proofErr w:type="spellStart"/>
      <w:r w:rsidRPr="00883EE1">
        <w:rPr>
          <w:rFonts w:ascii="Times New Roman" w:hAnsi="Times New Roman" w:cs="Times New Roman"/>
          <w:color w:val="000000"/>
        </w:rPr>
        <w:t>Pzp</w:t>
      </w:r>
      <w:proofErr w:type="spellEnd"/>
      <w:r w:rsidRPr="00883EE1">
        <w:rPr>
          <w:rFonts w:ascii="Times New Roman" w:hAnsi="Times New Roman" w:cs="Times New Roman"/>
          <w:color w:val="000000"/>
        </w:rPr>
        <w:t xml:space="preserve">, podmiotowych środków dowodowych, innych dokumentów lub oświadczeń składanych </w:t>
      </w:r>
      <w:r w:rsidRPr="00883EE1">
        <w:rPr>
          <w:rFonts w:ascii="Times New Roman" w:hAnsi="Times New Roman" w:cs="Times New Roman"/>
          <w:color w:val="000000"/>
        </w:rPr>
        <w:br/>
        <w:t xml:space="preserve">w postępowaniu lub są one niekompletne lub zawierają błędy, zamawiający wzywa wykonawcę odpowiednio do ich złożenia, poprawienia lub uzupełnienia w wyznaczonym terminie, chyba że: </w:t>
      </w:r>
      <w:r w:rsidRPr="00883EE1">
        <w:rPr>
          <w:rFonts w:ascii="Times New Roman" w:hAnsi="Times New Roman" w:cs="Times New Roman"/>
          <w:color w:val="000000"/>
        </w:rPr>
        <w:br/>
        <w:t>1)</w:t>
      </w:r>
      <w:r w:rsidRPr="00883EE1">
        <w:rPr>
          <w:rFonts w:ascii="Times New Roman" w:hAnsi="Times New Roman" w:cs="Times New Roman"/>
          <w:color w:val="000000"/>
        </w:rPr>
        <w:tab/>
        <w:t xml:space="preserve">oferta wykonawcy podlega odrzuceniu bez względu na ich złożenie, uzupełnienie lub poprawienie lub </w:t>
      </w:r>
    </w:p>
    <w:p w:rsidR="002D6AC5" w:rsidRPr="00883EE1" w:rsidRDefault="002D6AC5" w:rsidP="002D6AC5">
      <w:pPr>
        <w:spacing w:after="0" w:line="240" w:lineRule="auto"/>
        <w:ind w:left="284"/>
        <w:jc w:val="both"/>
        <w:rPr>
          <w:rFonts w:ascii="Times New Roman" w:hAnsi="Times New Roman" w:cs="Times New Roman"/>
          <w:color w:val="000000"/>
        </w:rPr>
      </w:pPr>
      <w:r w:rsidRPr="00883EE1">
        <w:rPr>
          <w:rFonts w:ascii="Times New Roman" w:hAnsi="Times New Roman" w:cs="Times New Roman"/>
          <w:color w:val="000000"/>
        </w:rPr>
        <w:t>2)</w:t>
      </w:r>
      <w:r w:rsidRPr="00883EE1">
        <w:rPr>
          <w:rFonts w:ascii="Times New Roman" w:hAnsi="Times New Roman" w:cs="Times New Roman"/>
          <w:color w:val="000000"/>
        </w:rPr>
        <w:tab/>
        <w:t xml:space="preserve">zachodzą przesłanki unieważnienia postępowania. </w:t>
      </w:r>
    </w:p>
    <w:p w:rsidR="002D6AC5" w:rsidRPr="00883EE1" w:rsidRDefault="002D6AC5" w:rsidP="002D6AC5">
      <w:pPr>
        <w:spacing w:after="0" w:line="240" w:lineRule="auto"/>
        <w:ind w:left="284" w:hanging="284"/>
        <w:jc w:val="both"/>
        <w:rPr>
          <w:rFonts w:ascii="Times New Roman" w:hAnsi="Times New Roman" w:cs="Times New Roman"/>
          <w:color w:val="000000"/>
        </w:rPr>
      </w:pPr>
      <w:r w:rsidRPr="00883EE1">
        <w:rPr>
          <w:rFonts w:ascii="Times New Roman" w:hAnsi="Times New Roman" w:cs="Times New Roman"/>
          <w:color w:val="000000"/>
        </w:rPr>
        <w:lastRenderedPageBreak/>
        <w:t xml:space="preserve">9. Zamawiający może żądać od wykonawców wyjaśnień dotyczących treści oświadczeń, o których mowa w rozdziale 13 ust. 4 SWZ, lub złożonych podmiotowych środków dowodowych lub innych dokumentów lub oświadczeń składanych w postępowaniu.  </w:t>
      </w:r>
    </w:p>
    <w:p w:rsidR="002D6AC5" w:rsidRPr="00883EE1" w:rsidRDefault="002D6AC5" w:rsidP="002D6AC5">
      <w:pPr>
        <w:spacing w:after="0" w:line="240" w:lineRule="auto"/>
        <w:ind w:left="284" w:hanging="284"/>
        <w:jc w:val="both"/>
        <w:rPr>
          <w:rFonts w:ascii="Times New Roman" w:hAnsi="Times New Roman" w:cs="Times New Roman"/>
          <w:color w:val="000000"/>
        </w:rPr>
      </w:pPr>
      <w:r w:rsidRPr="00883EE1">
        <w:rPr>
          <w:rFonts w:ascii="Times New Roman" w:hAnsi="Times New Roman" w:cs="Times New Roman"/>
          <w:color w:val="000000"/>
        </w:rPr>
        <w:t xml:space="preserve">10.Jeżeli złożone przez wykonawcę oświadczenie, o których mowa w rozdziale. 13 ust. 4 SWZ, lub podmiotowe środki dowodowe budzą wątpliwości zamawiającego, może on zwrócić się bezpośrednio do podmiotu, który jest w posiadaniu informacji lub dokumentów istotnych w tym zakresie dla oceny braku podstaw wykluczenia, o przedstawienie takich informacji lub dokumentów.  </w:t>
      </w:r>
    </w:p>
    <w:p w:rsidR="002D6AC5" w:rsidRPr="00883EE1" w:rsidRDefault="002D6AC5" w:rsidP="002D6AC5">
      <w:pPr>
        <w:spacing w:after="0" w:line="240" w:lineRule="auto"/>
        <w:ind w:left="284" w:hanging="284"/>
        <w:jc w:val="both"/>
        <w:rPr>
          <w:rFonts w:ascii="Times New Roman" w:hAnsi="Times New Roman" w:cs="Times New Roman"/>
          <w:color w:val="000000"/>
        </w:rPr>
      </w:pPr>
      <w:r w:rsidRPr="00883EE1">
        <w:rPr>
          <w:rFonts w:ascii="Times New Roman" w:hAnsi="Times New Roman" w:cs="Times New Roman"/>
          <w:color w:val="000000"/>
        </w:rPr>
        <w:t xml:space="preserve">11.W zakresie nieuregulowanym ustawą </w:t>
      </w:r>
      <w:proofErr w:type="spellStart"/>
      <w:r w:rsidRPr="00883EE1">
        <w:rPr>
          <w:rFonts w:ascii="Times New Roman" w:hAnsi="Times New Roman" w:cs="Times New Roman"/>
          <w:color w:val="000000"/>
        </w:rPr>
        <w:t>Pzp</w:t>
      </w:r>
      <w:proofErr w:type="spellEnd"/>
      <w:r w:rsidRPr="00883EE1">
        <w:rPr>
          <w:rFonts w:ascii="Times New Roman" w:hAnsi="Times New Roman" w:cs="Times New Roman"/>
          <w:color w:val="000000"/>
        </w:rPr>
        <w:t xml:space="preserve"> lub niniejszą SWZ do oświadczeń i dokumentów składanych przez </w:t>
      </w:r>
      <w:proofErr w:type="spellStart"/>
      <w:r w:rsidRPr="00883EE1">
        <w:rPr>
          <w:rFonts w:ascii="Times New Roman" w:hAnsi="Times New Roman" w:cs="Times New Roman"/>
          <w:color w:val="000000"/>
        </w:rPr>
        <w:t>Wykonacę</w:t>
      </w:r>
      <w:proofErr w:type="spellEnd"/>
      <w:r w:rsidRPr="00883EE1">
        <w:rPr>
          <w:rFonts w:ascii="Times New Roman" w:hAnsi="Times New Roman" w:cs="Times New Roman"/>
          <w:color w:val="000000"/>
        </w:rPr>
        <w:t xml:space="preserve">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rsidR="002D6AC5" w:rsidRPr="00883EE1" w:rsidRDefault="002D6AC5" w:rsidP="002D6AC5">
      <w:pPr>
        <w:spacing w:after="0" w:line="240" w:lineRule="auto"/>
        <w:ind w:left="284" w:hanging="284"/>
        <w:jc w:val="both"/>
        <w:rPr>
          <w:rFonts w:ascii="Times New Roman" w:hAnsi="Times New Roman" w:cs="Times New Roman"/>
          <w:color w:val="000000"/>
        </w:rPr>
      </w:pPr>
      <w:r w:rsidRPr="00883EE1">
        <w:rPr>
          <w:rFonts w:ascii="Times New Roman" w:hAnsi="Times New Roman" w:cs="Times New Roman"/>
          <w:color w:val="000000"/>
        </w:rPr>
        <w:t xml:space="preserve">12. Podmiotowe środki dowodowe oraz inne dokumenty lub oświadczenia, o których mowa </w:t>
      </w:r>
      <w:r w:rsidRPr="00883EE1">
        <w:rPr>
          <w:rFonts w:ascii="Times New Roman" w:hAnsi="Times New Roman" w:cs="Times New Roman"/>
          <w:color w:val="000000"/>
        </w:rPr>
        <w:br/>
        <w:t xml:space="preserve">w rozporządzeniu Ministra Rozwoju, Pracy i Technologii z dnia 23 grudnia 2020r., w sprawie podmiotowych środków dowodowych oraz innych dokumentów lub oświadczeń, jakich może żądać zamawiający od wykonawcy (Dz. U. z 2020 r. poz. 2415), składa się w formie elektronicznej, w postaci elektronicznej opatrzonej podpisem zaufanym lub podpisem osobistym, w formie pisemnej lub formie dokumentowej, w zakresie i w sposób określony w przepisach wydanych na podstawie art. 70 ustawy </w:t>
      </w:r>
      <w:proofErr w:type="spellStart"/>
      <w:r w:rsidRPr="00883EE1">
        <w:rPr>
          <w:rFonts w:ascii="Times New Roman" w:hAnsi="Times New Roman" w:cs="Times New Roman"/>
          <w:color w:val="000000"/>
        </w:rPr>
        <w:t>Pzp</w:t>
      </w:r>
      <w:proofErr w:type="spellEnd"/>
      <w:r w:rsidRPr="00883EE1">
        <w:rPr>
          <w:rFonts w:ascii="Times New Roman" w:hAnsi="Times New Roman" w:cs="Times New Roman"/>
          <w:color w:val="000000"/>
        </w:rPr>
        <w:t xml:space="preserve">. </w:t>
      </w:r>
    </w:p>
    <w:p w:rsidR="002D6AC5" w:rsidRPr="00883EE1" w:rsidRDefault="002D6AC5" w:rsidP="002D6AC5">
      <w:pPr>
        <w:spacing w:after="0" w:line="240" w:lineRule="auto"/>
        <w:ind w:left="284" w:hanging="284"/>
        <w:jc w:val="both"/>
        <w:rPr>
          <w:rFonts w:ascii="Times New Roman" w:hAnsi="Times New Roman" w:cs="Times New Roman"/>
          <w:color w:val="000000"/>
        </w:rPr>
      </w:pPr>
      <w:r w:rsidRPr="00883EE1">
        <w:rPr>
          <w:rFonts w:ascii="Times New Roman" w:hAnsi="Times New Roman" w:cs="Times New Roman"/>
          <w:color w:val="000000"/>
        </w:rPr>
        <w:t xml:space="preserve">13. Ofertę, oświadczenia, o których mowa w art. 125 ust. 1 ustawy </w:t>
      </w:r>
      <w:proofErr w:type="spellStart"/>
      <w:r w:rsidRPr="00883EE1">
        <w:rPr>
          <w:rFonts w:ascii="Times New Roman" w:hAnsi="Times New Roman" w:cs="Times New Roman"/>
          <w:color w:val="000000"/>
        </w:rPr>
        <w:t>Pzp</w:t>
      </w:r>
      <w:proofErr w:type="spellEnd"/>
      <w:r w:rsidRPr="00883EE1">
        <w:rPr>
          <w:rFonts w:ascii="Times New Roman" w:hAnsi="Times New Roman" w:cs="Times New Roman"/>
          <w:color w:val="000000"/>
        </w:rPr>
        <w:t xml:space="preserve"> składa się, pod rygorem nieważności, w formie elektronicznej lub w postaci elektronicznej opatrzonej podpisem zaufanym lub podpisem osobistym.</w:t>
      </w:r>
    </w:p>
    <w:p w:rsidR="002D6AC5" w:rsidRPr="00883EE1" w:rsidRDefault="002D6AC5" w:rsidP="002D6AC5">
      <w:pPr>
        <w:spacing w:after="0" w:line="240" w:lineRule="auto"/>
        <w:ind w:left="284" w:hanging="284"/>
        <w:jc w:val="both"/>
        <w:rPr>
          <w:rFonts w:ascii="Times New Roman" w:hAnsi="Times New Roman" w:cs="Times New Roman"/>
          <w:color w:val="000000"/>
        </w:rPr>
      </w:pPr>
      <w:r w:rsidRPr="00883EE1">
        <w:rPr>
          <w:rFonts w:ascii="Times New Roman" w:hAnsi="Times New Roman" w:cs="Times New Roman"/>
          <w:color w:val="000000"/>
        </w:rPr>
        <w:t xml:space="preserve">14.Oferty, oświadczenia o których mowa w art. 125 ust. 1 ustawy </w:t>
      </w:r>
      <w:proofErr w:type="spellStart"/>
      <w:r w:rsidRPr="00883EE1">
        <w:rPr>
          <w:rFonts w:ascii="Times New Roman" w:hAnsi="Times New Roman" w:cs="Times New Roman"/>
          <w:color w:val="000000"/>
        </w:rPr>
        <w:t>Pzp</w:t>
      </w:r>
      <w:proofErr w:type="spellEnd"/>
      <w:r w:rsidRPr="00883EE1">
        <w:rPr>
          <w:rFonts w:ascii="Times New Roman" w:hAnsi="Times New Roman" w:cs="Times New Roman"/>
          <w:color w:val="000000"/>
        </w:rPr>
        <w:t xml:space="preserve">, podmiotowe środki dowodowe oraz zobowiązanie podmiotu udostępniającego zasoby, przedmiotowe środki dowodowe, pełnomocnictwo, sporządza się w postaci elektronicznej, w formatach danych określonych w przepisach wydanych na podstawie art. 18 ustawy z dnia 17 lutego 2005 r. </w:t>
      </w:r>
      <w:r w:rsidRPr="00883EE1">
        <w:rPr>
          <w:rFonts w:ascii="Times New Roman" w:hAnsi="Times New Roman" w:cs="Times New Roman"/>
          <w:color w:val="000000"/>
        </w:rPr>
        <w:br/>
        <w:t>o informatyzacji działalności podmiotów realizujących zadania publiczne (Dz. U. z 2023 r. poz. 57), z zastrzeżeniem formatów, o których mowa w art. 66 ust. 1 ustawy, z uwzględnieniem rodzaju przekazywanych danych.</w:t>
      </w:r>
    </w:p>
    <w:p w:rsidR="002D6AC5" w:rsidRPr="00883EE1" w:rsidRDefault="002D6AC5" w:rsidP="002D6AC5">
      <w:pPr>
        <w:spacing w:after="0" w:line="240" w:lineRule="auto"/>
        <w:ind w:left="284" w:hanging="284"/>
        <w:jc w:val="both"/>
        <w:rPr>
          <w:rFonts w:ascii="Times New Roman" w:hAnsi="Times New Roman" w:cs="Times New Roman"/>
          <w:color w:val="000000"/>
        </w:rPr>
      </w:pPr>
      <w:r w:rsidRPr="00883EE1">
        <w:rPr>
          <w:rFonts w:ascii="Times New Roman" w:hAnsi="Times New Roman" w:cs="Times New Roman"/>
          <w:color w:val="000000"/>
        </w:rPr>
        <w:t xml:space="preserve">15.Informacje, oświadczenia lub dokumenty, inne niż określone w ust. 14, przekazywane </w:t>
      </w:r>
      <w:r w:rsidRPr="00883EE1">
        <w:rPr>
          <w:rFonts w:ascii="Times New Roman" w:hAnsi="Times New Roman" w:cs="Times New Roman"/>
          <w:color w:val="000000"/>
        </w:rPr>
        <w:br/>
        <w:t xml:space="preserve">w postępowaniu, sporządza się w postaci elektronicznej, w formatach danych określonych </w:t>
      </w:r>
      <w:r w:rsidRPr="00883EE1">
        <w:rPr>
          <w:rFonts w:ascii="Times New Roman" w:hAnsi="Times New Roman" w:cs="Times New Roman"/>
          <w:color w:val="000000"/>
        </w:rPr>
        <w:br/>
        <w:t>w przepisach wydanych na podstawie art. 18 ustawy z dnia 17 lutego 2005 r. o informatyzacji działalności podmiotów realizujących zadania publiczne lub jako tekst wpisany bezpośrednio do wiadomości przekazywanej przy użyciu środków komunikacji elektronicznej.</w:t>
      </w:r>
    </w:p>
    <w:p w:rsidR="002D6AC5" w:rsidRPr="00883EE1" w:rsidRDefault="002D6AC5" w:rsidP="002D6AC5">
      <w:pPr>
        <w:spacing w:after="0" w:line="240" w:lineRule="auto"/>
        <w:ind w:left="284" w:hanging="284"/>
        <w:jc w:val="both"/>
        <w:rPr>
          <w:rFonts w:ascii="Times New Roman" w:hAnsi="Times New Roman" w:cs="Times New Roman"/>
          <w:color w:val="000000"/>
        </w:rPr>
      </w:pPr>
      <w:r w:rsidRPr="00883EE1">
        <w:rPr>
          <w:rFonts w:ascii="Times New Roman" w:hAnsi="Times New Roman" w:cs="Times New Roman"/>
          <w:color w:val="000000"/>
        </w:rPr>
        <w:t>16.Dokumenty elektroniczne przekazuje się w postępowaniu przy użyciu środków komunikacji elektronicznej wskazanych przez Zamawiającego w ust. 2 Rozdziału 12.</w:t>
      </w:r>
    </w:p>
    <w:p w:rsidR="002D6AC5" w:rsidRPr="00883EE1" w:rsidRDefault="002D6AC5" w:rsidP="002D6AC5">
      <w:pPr>
        <w:spacing w:after="0" w:line="240" w:lineRule="auto"/>
        <w:ind w:left="284" w:hanging="284"/>
        <w:jc w:val="both"/>
        <w:rPr>
          <w:rFonts w:ascii="Times New Roman" w:hAnsi="Times New Roman" w:cs="Times New Roman"/>
          <w:color w:val="000000"/>
        </w:rPr>
      </w:pPr>
      <w:r w:rsidRPr="00883EE1">
        <w:rPr>
          <w:rFonts w:ascii="Times New Roman" w:hAnsi="Times New Roman" w:cs="Times New Roman"/>
          <w:color w:val="000000"/>
        </w:rPr>
        <w:t>17.Podmiotowe środki dowodowe, przedmiotowe środki dowodowe oraz inne dokumenty lub oświadczenia, sporządzone w języku obcym przekazuje się wraz z tłumaczeniem na język polski.</w:t>
      </w:r>
    </w:p>
    <w:p w:rsidR="002D6AC5" w:rsidRPr="00883EE1" w:rsidRDefault="002D6AC5" w:rsidP="002D6AC5">
      <w:pPr>
        <w:spacing w:after="0" w:line="240" w:lineRule="auto"/>
        <w:ind w:left="284" w:hanging="284"/>
        <w:jc w:val="both"/>
        <w:rPr>
          <w:rFonts w:ascii="Times New Roman" w:hAnsi="Times New Roman" w:cs="Times New Roman"/>
          <w:color w:val="000000"/>
        </w:rPr>
      </w:pPr>
      <w:r w:rsidRPr="00883EE1">
        <w:rPr>
          <w:rFonts w:ascii="Times New Roman" w:hAnsi="Times New Roman" w:cs="Times New Roman"/>
          <w:color w:val="000000"/>
        </w:rPr>
        <w:t>18.W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w:t>
      </w:r>
    </w:p>
    <w:p w:rsidR="002D6AC5" w:rsidRPr="00883EE1" w:rsidRDefault="002D6AC5" w:rsidP="002D6AC5">
      <w:pPr>
        <w:spacing w:after="0" w:line="240" w:lineRule="auto"/>
        <w:ind w:left="284" w:hanging="284"/>
        <w:jc w:val="both"/>
        <w:rPr>
          <w:rFonts w:ascii="Times New Roman" w:hAnsi="Times New Roman" w:cs="Times New Roman"/>
          <w:color w:val="000000"/>
        </w:rPr>
      </w:pPr>
      <w:r w:rsidRPr="00883EE1">
        <w:rPr>
          <w:rFonts w:ascii="Times New Roman" w:hAnsi="Times New Roman" w:cs="Times New Roman"/>
          <w:color w:val="000000"/>
        </w:rPr>
        <w:t xml:space="preserve">19.W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w:t>
      </w:r>
      <w:r w:rsidRPr="00883EE1">
        <w:rPr>
          <w:rFonts w:ascii="Times New Roman" w:hAnsi="Times New Roman" w:cs="Times New Roman"/>
          <w:color w:val="000000"/>
        </w:rPr>
        <w:br/>
        <w:t>z dokumentem w postaci papierowej.</w:t>
      </w:r>
    </w:p>
    <w:p w:rsidR="002D6AC5" w:rsidRPr="00883EE1" w:rsidRDefault="002D6AC5" w:rsidP="002D6AC5">
      <w:pPr>
        <w:spacing w:after="0" w:line="240" w:lineRule="auto"/>
        <w:ind w:left="284" w:hanging="284"/>
        <w:jc w:val="both"/>
        <w:rPr>
          <w:rFonts w:ascii="Times New Roman" w:hAnsi="Times New Roman" w:cs="Times New Roman"/>
          <w:color w:val="000000"/>
        </w:rPr>
      </w:pPr>
      <w:r w:rsidRPr="00883EE1">
        <w:rPr>
          <w:rFonts w:ascii="Times New Roman" w:hAnsi="Times New Roman" w:cs="Times New Roman"/>
          <w:color w:val="000000"/>
        </w:rPr>
        <w:lastRenderedPageBreak/>
        <w:t xml:space="preserve">20.Poświadczenia zgodności cyfrowego odwzorowania z dokumentem w postaci papierowej, </w:t>
      </w:r>
      <w:r w:rsidRPr="00883EE1">
        <w:rPr>
          <w:rFonts w:ascii="Times New Roman" w:hAnsi="Times New Roman" w:cs="Times New Roman"/>
          <w:color w:val="000000"/>
        </w:rPr>
        <w:br/>
        <w:t>o którym mowa w ust. 21, dokonuje w przypadku:</w:t>
      </w:r>
    </w:p>
    <w:p w:rsidR="002D6AC5" w:rsidRPr="00883EE1" w:rsidRDefault="002D6AC5" w:rsidP="002D6AC5">
      <w:pPr>
        <w:spacing w:after="0" w:line="240" w:lineRule="auto"/>
        <w:ind w:left="284"/>
        <w:jc w:val="both"/>
        <w:rPr>
          <w:rFonts w:ascii="Times New Roman" w:hAnsi="Times New Roman" w:cs="Times New Roman"/>
          <w:color w:val="000000"/>
        </w:rPr>
      </w:pPr>
      <w:r w:rsidRPr="00883EE1">
        <w:rPr>
          <w:rFonts w:ascii="Times New Roman" w:hAnsi="Times New Roman" w:cs="Times New Roman"/>
          <w:color w:val="000000"/>
        </w:rPr>
        <w:t>1)</w:t>
      </w:r>
      <w:r w:rsidRPr="00883EE1">
        <w:rPr>
          <w:rFonts w:ascii="Times New Roman" w:hAnsi="Times New Roman" w:cs="Times New Roman"/>
          <w:color w:val="000000"/>
        </w:rPr>
        <w:tab/>
        <w:t xml:space="preserve">podmiotowych środków dowodowych oraz dokumentów potwierdzających umocowanie do </w:t>
      </w:r>
      <w:r w:rsidRPr="00883EE1">
        <w:rPr>
          <w:rFonts w:ascii="Times New Roman" w:hAnsi="Times New Roman" w:cs="Times New Roman"/>
          <w:color w:val="000000"/>
        </w:rPr>
        <w:br/>
        <w:t>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2D6AC5" w:rsidRPr="00883EE1" w:rsidRDefault="002D6AC5" w:rsidP="002D6AC5">
      <w:pPr>
        <w:spacing w:after="0" w:line="240" w:lineRule="auto"/>
        <w:ind w:left="284"/>
        <w:jc w:val="both"/>
        <w:rPr>
          <w:rFonts w:ascii="Times New Roman" w:hAnsi="Times New Roman" w:cs="Times New Roman"/>
          <w:color w:val="000000"/>
        </w:rPr>
      </w:pPr>
      <w:r w:rsidRPr="00883EE1">
        <w:rPr>
          <w:rFonts w:ascii="Times New Roman" w:hAnsi="Times New Roman" w:cs="Times New Roman"/>
          <w:color w:val="000000"/>
        </w:rPr>
        <w:t>2)</w:t>
      </w:r>
      <w:r w:rsidRPr="00883EE1">
        <w:rPr>
          <w:rFonts w:ascii="Times New Roman" w:hAnsi="Times New Roman" w:cs="Times New Roman"/>
          <w:color w:val="000000"/>
        </w:rPr>
        <w:tab/>
        <w:t>przedmiotowych środków dowodowych - odpowiednio Wykonawca lub Wykonawca wspólnie ubiegający się o udzielenie zamówienia;</w:t>
      </w:r>
    </w:p>
    <w:p w:rsidR="002D6AC5" w:rsidRPr="00883EE1" w:rsidRDefault="002D6AC5" w:rsidP="002D6AC5">
      <w:pPr>
        <w:spacing w:after="0" w:line="240" w:lineRule="auto"/>
        <w:ind w:left="284"/>
        <w:jc w:val="both"/>
        <w:rPr>
          <w:rFonts w:ascii="Times New Roman" w:hAnsi="Times New Roman" w:cs="Times New Roman"/>
          <w:color w:val="000000"/>
        </w:rPr>
      </w:pPr>
      <w:r w:rsidRPr="00883EE1">
        <w:rPr>
          <w:rFonts w:ascii="Times New Roman" w:hAnsi="Times New Roman" w:cs="Times New Roman"/>
          <w:color w:val="000000"/>
        </w:rPr>
        <w:t>3)</w:t>
      </w:r>
      <w:r w:rsidRPr="00883EE1">
        <w:rPr>
          <w:rFonts w:ascii="Times New Roman" w:hAnsi="Times New Roman" w:cs="Times New Roman"/>
          <w:color w:val="000000"/>
        </w:rPr>
        <w:tab/>
        <w:t xml:space="preserve">innych dokumentów, - odpowiednio Wykonawca lub Wykonawca wspólnie ubiegający się </w:t>
      </w:r>
      <w:r w:rsidRPr="00883EE1">
        <w:rPr>
          <w:rFonts w:ascii="Times New Roman" w:hAnsi="Times New Roman" w:cs="Times New Roman"/>
          <w:color w:val="000000"/>
        </w:rPr>
        <w:br/>
        <w:t>o udzielenie zamówienia, w zakresie dokumentów, które każdego z nich dotyczą.</w:t>
      </w:r>
    </w:p>
    <w:p w:rsidR="002D6AC5" w:rsidRPr="00883EE1" w:rsidRDefault="002D6AC5" w:rsidP="002D6AC5">
      <w:pPr>
        <w:spacing w:after="0" w:line="240" w:lineRule="auto"/>
        <w:ind w:left="284" w:hanging="284"/>
        <w:jc w:val="both"/>
        <w:rPr>
          <w:rFonts w:ascii="Times New Roman" w:hAnsi="Times New Roman" w:cs="Times New Roman"/>
          <w:color w:val="000000"/>
        </w:rPr>
      </w:pPr>
      <w:r w:rsidRPr="00883EE1">
        <w:rPr>
          <w:rFonts w:ascii="Times New Roman" w:hAnsi="Times New Roman" w:cs="Times New Roman"/>
          <w:color w:val="000000"/>
        </w:rPr>
        <w:t xml:space="preserve">21. Poświadczenia zgodności cyfrowego odwzorowania z dokumentem w postaci papierowej, </w:t>
      </w:r>
      <w:r w:rsidRPr="00883EE1">
        <w:rPr>
          <w:rFonts w:ascii="Times New Roman" w:hAnsi="Times New Roman" w:cs="Times New Roman"/>
          <w:color w:val="000000"/>
        </w:rPr>
        <w:br/>
        <w:t>o którym mowa w ust. 19, może dokonać również notariusz.</w:t>
      </w:r>
    </w:p>
    <w:p w:rsidR="002D6AC5" w:rsidRPr="00883EE1" w:rsidRDefault="002D6AC5" w:rsidP="002D6AC5">
      <w:pPr>
        <w:spacing w:after="0" w:line="240" w:lineRule="auto"/>
        <w:ind w:left="284" w:hanging="284"/>
        <w:jc w:val="both"/>
        <w:rPr>
          <w:rFonts w:ascii="Times New Roman" w:hAnsi="Times New Roman" w:cs="Times New Roman"/>
          <w:color w:val="000000"/>
        </w:rPr>
      </w:pPr>
      <w:r w:rsidRPr="00883EE1">
        <w:rPr>
          <w:rFonts w:ascii="Times New Roman" w:hAnsi="Times New Roman" w:cs="Times New Roman"/>
          <w:color w:val="000000"/>
        </w:rPr>
        <w:t xml:space="preserve">22. Przez cyfrowe odwzorowanie, należy rozumieć dokument elektroniczny będący kopią elektroniczną treści zapisanej w postaci papierowej, umożliwiający zapoznanie się z tą treścią </w:t>
      </w:r>
      <w:r w:rsidRPr="00883EE1">
        <w:rPr>
          <w:rFonts w:ascii="Times New Roman" w:hAnsi="Times New Roman" w:cs="Times New Roman"/>
          <w:color w:val="000000"/>
        </w:rPr>
        <w:br/>
        <w:t>i jej zrozumienie, bez konieczności bezpośredniego dostępu do oryginału.</w:t>
      </w:r>
    </w:p>
    <w:p w:rsidR="002D6AC5" w:rsidRPr="00883EE1" w:rsidRDefault="002D6AC5" w:rsidP="002D6AC5">
      <w:pPr>
        <w:spacing w:after="0" w:line="240" w:lineRule="auto"/>
        <w:ind w:left="284" w:hanging="284"/>
        <w:jc w:val="both"/>
        <w:rPr>
          <w:rFonts w:ascii="Times New Roman" w:hAnsi="Times New Roman" w:cs="Times New Roman"/>
          <w:color w:val="000000"/>
        </w:rPr>
      </w:pPr>
      <w:r w:rsidRPr="00883EE1">
        <w:rPr>
          <w:rFonts w:ascii="Times New Roman" w:hAnsi="Times New Roman" w:cs="Times New Roman"/>
          <w:color w:val="000000"/>
        </w:rPr>
        <w:t>23.Podmiotowe środki dowodowe oraz zobowiązanie podmiotu udostępniającego zasoby, przedmiotowe środki dowodowe, niewystawione przez upoważnione podmioty, oraz pełnomocnictwo przekazuje się w postaci elektronicznej i opatruje kwalifikowanym podpisem elektronicznym, podpisem zaufanym lub podpisem osobistym.</w:t>
      </w:r>
    </w:p>
    <w:p w:rsidR="002D6AC5" w:rsidRPr="00883EE1" w:rsidRDefault="002D6AC5" w:rsidP="002D6AC5">
      <w:pPr>
        <w:spacing w:after="0" w:line="240" w:lineRule="auto"/>
        <w:ind w:left="284" w:hanging="284"/>
        <w:jc w:val="both"/>
        <w:rPr>
          <w:rFonts w:ascii="Times New Roman" w:hAnsi="Times New Roman" w:cs="Times New Roman"/>
          <w:color w:val="000000"/>
        </w:rPr>
      </w:pPr>
      <w:r w:rsidRPr="00883EE1">
        <w:rPr>
          <w:rFonts w:ascii="Times New Roman" w:hAnsi="Times New Roman" w:cs="Times New Roman"/>
          <w:color w:val="000000"/>
        </w:rPr>
        <w:t>24.W przypadku gdy podmiotowe środki dowodowe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2D6AC5" w:rsidRPr="00883EE1" w:rsidRDefault="002D6AC5" w:rsidP="002D6AC5">
      <w:pPr>
        <w:spacing w:after="0" w:line="240" w:lineRule="auto"/>
        <w:ind w:left="284" w:hanging="284"/>
        <w:jc w:val="both"/>
        <w:rPr>
          <w:rFonts w:ascii="Times New Roman" w:hAnsi="Times New Roman" w:cs="Times New Roman"/>
          <w:color w:val="000000"/>
        </w:rPr>
      </w:pPr>
      <w:r w:rsidRPr="00883EE1">
        <w:rPr>
          <w:rFonts w:ascii="Times New Roman" w:hAnsi="Times New Roman" w:cs="Times New Roman"/>
          <w:color w:val="000000"/>
        </w:rPr>
        <w:t xml:space="preserve">25.Poświadczenia zgodności cyfrowego odwzorowania z dokumentem w postaci papierowej, </w:t>
      </w:r>
      <w:r w:rsidRPr="00883EE1">
        <w:rPr>
          <w:rFonts w:ascii="Times New Roman" w:hAnsi="Times New Roman" w:cs="Times New Roman"/>
          <w:color w:val="000000"/>
        </w:rPr>
        <w:br/>
        <w:t>o którym mowa w ust. 24, dokonuje w przypadku:</w:t>
      </w:r>
    </w:p>
    <w:p w:rsidR="002D6AC5" w:rsidRPr="00883EE1" w:rsidRDefault="002D6AC5" w:rsidP="002D6AC5">
      <w:pPr>
        <w:spacing w:after="0" w:line="240" w:lineRule="auto"/>
        <w:ind w:left="284" w:hanging="284"/>
        <w:jc w:val="both"/>
        <w:rPr>
          <w:rFonts w:ascii="Times New Roman" w:hAnsi="Times New Roman" w:cs="Times New Roman"/>
          <w:color w:val="000000"/>
        </w:rPr>
      </w:pPr>
      <w:r w:rsidRPr="00883EE1">
        <w:rPr>
          <w:rFonts w:ascii="Times New Roman" w:hAnsi="Times New Roman" w:cs="Times New Roman"/>
          <w:color w:val="000000"/>
        </w:rPr>
        <w:tab/>
        <w:t>1) podmiotowych środków dowodowych - odpowiednio Wykonawca, Wykonawca wspólnie ubiegający się o udzielenie zamówienia, podmiot udostępniający zasoby lub Podwykonawca, w zakresie podmiotowych środków dowodowych, które każdego z nich dotyczą;</w:t>
      </w:r>
    </w:p>
    <w:p w:rsidR="002D6AC5" w:rsidRPr="00883EE1" w:rsidRDefault="002D6AC5" w:rsidP="002D6AC5">
      <w:pPr>
        <w:spacing w:after="0" w:line="240" w:lineRule="auto"/>
        <w:ind w:left="284" w:hanging="284"/>
        <w:jc w:val="both"/>
        <w:rPr>
          <w:rFonts w:ascii="Times New Roman" w:hAnsi="Times New Roman" w:cs="Times New Roman"/>
          <w:color w:val="000000"/>
        </w:rPr>
      </w:pPr>
      <w:r w:rsidRPr="00883EE1">
        <w:rPr>
          <w:rFonts w:ascii="Times New Roman" w:hAnsi="Times New Roman" w:cs="Times New Roman"/>
          <w:color w:val="000000"/>
        </w:rPr>
        <w:tab/>
        <w:t>2) przedmiotowego środka dowodowego, zobowiązania podmiotu udostępniającego zasoby - odpowiednio Wykonawca lub Wykonawca wspólnie ubiegający się o udzielenie zamówienia;</w:t>
      </w:r>
    </w:p>
    <w:p w:rsidR="002D6AC5" w:rsidRPr="00883EE1" w:rsidRDefault="002D6AC5" w:rsidP="002D6AC5">
      <w:pPr>
        <w:spacing w:after="0" w:line="240" w:lineRule="auto"/>
        <w:ind w:left="284" w:hanging="284"/>
        <w:jc w:val="both"/>
        <w:rPr>
          <w:rFonts w:ascii="Times New Roman" w:hAnsi="Times New Roman" w:cs="Times New Roman"/>
          <w:color w:val="000000"/>
        </w:rPr>
      </w:pPr>
      <w:r w:rsidRPr="00883EE1">
        <w:rPr>
          <w:rFonts w:ascii="Times New Roman" w:hAnsi="Times New Roman" w:cs="Times New Roman"/>
          <w:color w:val="000000"/>
        </w:rPr>
        <w:tab/>
        <w:t>3) pełnomocnictwa - mocodawca.</w:t>
      </w:r>
    </w:p>
    <w:p w:rsidR="002D6AC5" w:rsidRPr="00883EE1" w:rsidRDefault="002D6AC5" w:rsidP="002D6AC5">
      <w:pPr>
        <w:spacing w:after="0" w:line="240" w:lineRule="auto"/>
        <w:ind w:left="284" w:hanging="284"/>
        <w:jc w:val="both"/>
        <w:rPr>
          <w:rFonts w:ascii="Times New Roman" w:hAnsi="Times New Roman" w:cs="Times New Roman"/>
          <w:color w:val="000000"/>
        </w:rPr>
      </w:pPr>
      <w:r w:rsidRPr="00883EE1">
        <w:rPr>
          <w:rFonts w:ascii="Times New Roman" w:hAnsi="Times New Roman" w:cs="Times New Roman"/>
          <w:color w:val="000000"/>
        </w:rPr>
        <w:t xml:space="preserve">26. Poświadczenia zgodności cyfrowego odwzorowania z dokumentem w postaci papierowej, </w:t>
      </w:r>
      <w:r w:rsidRPr="00883EE1">
        <w:rPr>
          <w:rFonts w:ascii="Times New Roman" w:hAnsi="Times New Roman" w:cs="Times New Roman"/>
          <w:color w:val="000000"/>
        </w:rPr>
        <w:br/>
        <w:t>o którym mowa w ust. 24, może dokonać również notariusz.</w:t>
      </w:r>
    </w:p>
    <w:p w:rsidR="002D6AC5" w:rsidRPr="00883EE1" w:rsidRDefault="002D6AC5" w:rsidP="002D6AC5">
      <w:pPr>
        <w:spacing w:after="0" w:line="240" w:lineRule="auto"/>
        <w:ind w:left="284" w:hanging="284"/>
        <w:jc w:val="both"/>
        <w:rPr>
          <w:rFonts w:ascii="Times New Roman" w:hAnsi="Times New Roman" w:cs="Times New Roman"/>
          <w:color w:val="000000"/>
        </w:rPr>
      </w:pPr>
      <w:r w:rsidRPr="00883EE1">
        <w:rPr>
          <w:rFonts w:ascii="Times New Roman" w:hAnsi="Times New Roman" w:cs="Times New Roman"/>
          <w:color w:val="000000"/>
        </w:rPr>
        <w:t>27.W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2D6AC5" w:rsidRPr="00883EE1" w:rsidRDefault="002D6AC5" w:rsidP="002D6AC5">
      <w:pPr>
        <w:spacing w:after="0" w:line="240" w:lineRule="auto"/>
        <w:ind w:left="284" w:hanging="284"/>
        <w:jc w:val="both"/>
        <w:rPr>
          <w:rFonts w:ascii="Times New Roman" w:eastAsia="Arial" w:hAnsi="Times New Roman" w:cs="Times New Roman"/>
          <w:lang w:eastAsia="pl-PL"/>
        </w:rPr>
      </w:pPr>
      <w:r w:rsidRPr="00883EE1">
        <w:rPr>
          <w:rFonts w:ascii="Times New Roman" w:hAnsi="Times New Roman" w:cs="Times New Roman"/>
          <w:color w:val="000000"/>
        </w:rPr>
        <w:t xml:space="preserve">28. Wykonawca w ofercie  może zastrzec informacje stanowiące tajemnicę </w:t>
      </w:r>
      <w:proofErr w:type="spellStart"/>
      <w:r w:rsidRPr="00883EE1">
        <w:rPr>
          <w:rFonts w:ascii="Times New Roman" w:hAnsi="Times New Roman" w:cs="Times New Roman"/>
          <w:color w:val="000000"/>
        </w:rPr>
        <w:t>przedsiębiors</w:t>
      </w:r>
      <w:proofErr w:type="spellEnd"/>
      <w:r w:rsidRPr="00883EE1">
        <w:rPr>
          <w:rFonts w:ascii="Times New Roman" w:hAnsi="Times New Roman" w:cs="Times New Roman"/>
          <w:color w:val="000000"/>
        </w:rPr>
        <w:t xml:space="preserve"> </w:t>
      </w:r>
      <w:r w:rsidRPr="00883EE1">
        <w:rPr>
          <w:rFonts w:ascii="Times New Roman" w:hAnsi="Times New Roman" w:cs="Times New Roman"/>
          <w:color w:val="000000"/>
        </w:rPr>
        <w:br/>
        <w:t xml:space="preserve">w rozumieniu przepisów ustawy z dnia 16 kwietnia 1993 r. o zwalczaniu nieuczciwej konkurencji (Dz. U. z 2019 r. poz. 1010 i 1649). Zamawiający nie ujawni informacji stanowiących tajemnicę przedsiębiorstwa w rozumieniu przepisów o zwalczaniu nieuczciwej konkurencji, jeżeli Wykonawca, nie później niż w terminie  składania ofert, </w:t>
      </w:r>
      <w:r w:rsidRPr="00883EE1">
        <w:rPr>
          <w:rFonts w:ascii="Times New Roman" w:hAnsi="Times New Roman" w:cs="Times New Roman"/>
          <w:b/>
          <w:bCs/>
          <w:color w:val="000000"/>
        </w:rPr>
        <w:t>zastrzegł, że nie mogą być one udostępniane oraz wykazał</w:t>
      </w:r>
      <w:r w:rsidRPr="00883EE1">
        <w:rPr>
          <w:rFonts w:ascii="Times New Roman" w:hAnsi="Times New Roman" w:cs="Times New Roman"/>
          <w:color w:val="000000"/>
        </w:rPr>
        <w:t xml:space="preserve">, iż zastrzeżone informacje stanowią tajemnicę przedsiębiorstwa. Wykonawca nie może zastrzec informacji, </w:t>
      </w:r>
      <w:r w:rsidRPr="00883EE1">
        <w:rPr>
          <w:rFonts w:ascii="Times New Roman" w:hAnsi="Times New Roman" w:cs="Times New Roman"/>
        </w:rPr>
        <w:t xml:space="preserve">o których mowa w art. 222 ust. 5 ustawy </w:t>
      </w:r>
      <w:proofErr w:type="spellStart"/>
      <w:r w:rsidRPr="00883EE1">
        <w:rPr>
          <w:rFonts w:ascii="Times New Roman" w:hAnsi="Times New Roman" w:cs="Times New Roman"/>
        </w:rPr>
        <w:t>Pzp</w:t>
      </w:r>
      <w:proofErr w:type="spellEnd"/>
      <w:r w:rsidRPr="00883EE1">
        <w:rPr>
          <w:rFonts w:ascii="Times New Roman" w:hAnsi="Times New Roman" w:cs="Times New Roman"/>
        </w:rPr>
        <w:t xml:space="preserve">. Informacje te należy przekazać w odpowiednio wydzielonym i oznaczonym pliku. </w:t>
      </w:r>
      <w:r w:rsidRPr="00883EE1">
        <w:rPr>
          <w:rFonts w:ascii="Times New Roman" w:eastAsia="Arial" w:hAnsi="Times New Roman" w:cs="Times New Roman"/>
          <w:lang w:eastAsia="pl-PL"/>
        </w:rPr>
        <w:t>Na platformie w formularzu składania oferty znajduje się miejsce wyznaczone do dołączenia części oferty stanowiącej tajemnicę przedsiębiorstwa.</w:t>
      </w:r>
    </w:p>
    <w:p w:rsidR="002D6AC5" w:rsidRPr="00883EE1" w:rsidRDefault="002D6AC5" w:rsidP="002D6AC5">
      <w:pPr>
        <w:autoSpaceDE w:val="0"/>
        <w:autoSpaceDN w:val="0"/>
        <w:adjustRightInd w:val="0"/>
        <w:spacing w:after="0" w:line="240" w:lineRule="auto"/>
        <w:jc w:val="both"/>
        <w:rPr>
          <w:rFonts w:ascii="Times New Roman" w:hAnsi="Times New Roman" w:cs="Times New Roman"/>
        </w:rPr>
      </w:pPr>
      <w:r w:rsidRPr="00883EE1">
        <w:rPr>
          <w:rFonts w:ascii="Times New Roman" w:hAnsi="Times New Roman" w:cs="Times New Roman"/>
        </w:rPr>
        <w:t xml:space="preserve">29. Wykonawca ponosi wszelkie koszty związane z przygotowaniem i złożeniem oferty, niezależnie </w:t>
      </w:r>
    </w:p>
    <w:p w:rsidR="002D6AC5" w:rsidRPr="00883EE1" w:rsidRDefault="002D6AC5" w:rsidP="002D6AC5">
      <w:pPr>
        <w:autoSpaceDE w:val="0"/>
        <w:autoSpaceDN w:val="0"/>
        <w:adjustRightInd w:val="0"/>
        <w:spacing w:after="0" w:line="240" w:lineRule="auto"/>
        <w:ind w:left="284"/>
        <w:jc w:val="both"/>
        <w:rPr>
          <w:rFonts w:ascii="Times New Roman" w:hAnsi="Times New Roman" w:cs="Times New Roman"/>
        </w:rPr>
      </w:pPr>
      <w:r w:rsidRPr="00883EE1">
        <w:rPr>
          <w:rFonts w:ascii="Times New Roman" w:hAnsi="Times New Roman" w:cs="Times New Roman"/>
        </w:rPr>
        <w:t xml:space="preserve">od wyniku postępowania. Zamawiający nie odpowiada za koszty poniesione w tym zakresie przez Wykonawców. </w:t>
      </w:r>
    </w:p>
    <w:p w:rsidR="002D6AC5" w:rsidRPr="00883EE1" w:rsidRDefault="002D6AC5" w:rsidP="002D6AC5">
      <w:pPr>
        <w:spacing w:after="0" w:line="240" w:lineRule="auto"/>
        <w:ind w:left="284" w:hanging="284"/>
        <w:jc w:val="both"/>
        <w:rPr>
          <w:rFonts w:ascii="Times New Roman" w:eastAsia="Calibri" w:hAnsi="Times New Roman" w:cs="Times New Roman"/>
          <w:lang w:eastAsia="pl-PL"/>
        </w:rPr>
      </w:pPr>
      <w:r w:rsidRPr="00883EE1">
        <w:rPr>
          <w:rFonts w:ascii="Times New Roman" w:eastAsia="Arial" w:hAnsi="Times New Roman" w:cs="Times New Roman"/>
          <w:lang w:eastAsia="pl-PL"/>
        </w:rPr>
        <w:t xml:space="preserve">30.Oferta oraz przedmiotowe środki dowodowe (jeżeli były wymagane) składane elektronicznie muszą zostać podpisane </w:t>
      </w:r>
      <w:r w:rsidRPr="00883EE1">
        <w:rPr>
          <w:rFonts w:ascii="Times New Roman" w:eastAsia="Arial" w:hAnsi="Times New Roman" w:cs="Times New Roman"/>
          <w:b/>
          <w:lang w:eastAsia="pl-PL"/>
        </w:rPr>
        <w:t>elektronicznym kwalifikowanym podpisem</w:t>
      </w:r>
      <w:r w:rsidRPr="00883EE1">
        <w:rPr>
          <w:rFonts w:ascii="Times New Roman" w:eastAsia="Arial" w:hAnsi="Times New Roman" w:cs="Times New Roman"/>
          <w:lang w:eastAsia="pl-PL"/>
        </w:rPr>
        <w:t xml:space="preserve"> lub </w:t>
      </w:r>
      <w:r w:rsidRPr="00883EE1">
        <w:rPr>
          <w:rFonts w:ascii="Times New Roman" w:eastAsia="Arial" w:hAnsi="Times New Roman" w:cs="Times New Roman"/>
          <w:b/>
          <w:lang w:eastAsia="pl-PL"/>
        </w:rPr>
        <w:t>podpisem zaufanym</w:t>
      </w:r>
      <w:r w:rsidRPr="00883EE1">
        <w:rPr>
          <w:rFonts w:ascii="Times New Roman" w:eastAsia="Arial" w:hAnsi="Times New Roman" w:cs="Times New Roman"/>
          <w:lang w:eastAsia="pl-PL"/>
        </w:rPr>
        <w:t xml:space="preserve"> lub </w:t>
      </w:r>
      <w:r w:rsidRPr="00883EE1">
        <w:rPr>
          <w:rFonts w:ascii="Times New Roman" w:eastAsia="Arial" w:hAnsi="Times New Roman" w:cs="Times New Roman"/>
          <w:b/>
          <w:lang w:eastAsia="pl-PL"/>
        </w:rPr>
        <w:t>podpisem osobistym (elektronicznym)</w:t>
      </w:r>
      <w:r w:rsidRPr="00883EE1">
        <w:rPr>
          <w:rFonts w:ascii="Times New Roman" w:eastAsia="Arial" w:hAnsi="Times New Roman" w:cs="Times New Roman"/>
          <w:lang w:eastAsia="pl-PL"/>
        </w:rPr>
        <w:t xml:space="preserve">. W procesie składania oferty, w tym przedmiotowych środków dowodowych na platformie, </w:t>
      </w:r>
      <w:r w:rsidRPr="00883EE1">
        <w:rPr>
          <w:rFonts w:ascii="Times New Roman" w:eastAsia="Arial" w:hAnsi="Times New Roman" w:cs="Times New Roman"/>
          <w:b/>
          <w:lang w:eastAsia="pl-PL"/>
        </w:rPr>
        <w:t>kwalifikowany podpis elektroniczny</w:t>
      </w:r>
      <w:r w:rsidRPr="00883EE1">
        <w:rPr>
          <w:rFonts w:ascii="Times New Roman" w:eastAsia="Arial" w:hAnsi="Times New Roman" w:cs="Times New Roman"/>
          <w:lang w:eastAsia="pl-PL"/>
        </w:rPr>
        <w:t xml:space="preserve"> lub </w:t>
      </w:r>
      <w:r w:rsidRPr="00883EE1">
        <w:rPr>
          <w:rFonts w:ascii="Times New Roman" w:eastAsia="Arial" w:hAnsi="Times New Roman" w:cs="Times New Roman"/>
          <w:b/>
          <w:lang w:eastAsia="pl-PL"/>
        </w:rPr>
        <w:t>podpis zaufany</w:t>
      </w:r>
      <w:r w:rsidRPr="00883EE1">
        <w:rPr>
          <w:rFonts w:ascii="Times New Roman" w:eastAsia="Arial" w:hAnsi="Times New Roman" w:cs="Times New Roman"/>
          <w:lang w:eastAsia="pl-PL"/>
        </w:rPr>
        <w:t xml:space="preserve"> lub </w:t>
      </w:r>
      <w:r w:rsidRPr="00883EE1">
        <w:rPr>
          <w:rFonts w:ascii="Times New Roman" w:eastAsia="Arial" w:hAnsi="Times New Roman" w:cs="Times New Roman"/>
          <w:b/>
          <w:lang w:eastAsia="pl-PL"/>
        </w:rPr>
        <w:lastRenderedPageBreak/>
        <w:t>podpis osobisty (elektroniczny)</w:t>
      </w:r>
      <w:r w:rsidRPr="00883EE1">
        <w:rPr>
          <w:rFonts w:ascii="Times New Roman" w:eastAsia="Arial" w:hAnsi="Times New Roman" w:cs="Times New Roman"/>
          <w:lang w:eastAsia="pl-PL"/>
        </w:rPr>
        <w:t xml:space="preserve"> Wykonawca składa bezpośrednio na dokumencie, który następnie przesyła do systemu.</w:t>
      </w:r>
    </w:p>
    <w:p w:rsidR="002D6AC5" w:rsidRPr="00883EE1" w:rsidRDefault="002D6AC5" w:rsidP="002D6AC5">
      <w:pPr>
        <w:spacing w:after="0" w:line="240" w:lineRule="auto"/>
        <w:ind w:left="284" w:hanging="284"/>
        <w:jc w:val="both"/>
        <w:rPr>
          <w:rFonts w:ascii="Times New Roman" w:eastAsia="Arial" w:hAnsi="Times New Roman" w:cs="Times New Roman"/>
          <w:lang w:eastAsia="pl-PL"/>
        </w:rPr>
      </w:pPr>
      <w:r w:rsidRPr="00883EE1">
        <w:rPr>
          <w:rFonts w:ascii="Times New Roman" w:eastAsia="Arial" w:hAnsi="Times New Roman" w:cs="Times New Roman"/>
          <w:lang w:eastAsia="pl-PL"/>
        </w:rPr>
        <w:t>31.Oferta powinna być:</w:t>
      </w:r>
    </w:p>
    <w:p w:rsidR="002D6AC5" w:rsidRPr="00883EE1" w:rsidRDefault="002D6AC5" w:rsidP="00D93518">
      <w:pPr>
        <w:numPr>
          <w:ilvl w:val="1"/>
          <w:numId w:val="19"/>
        </w:numPr>
        <w:spacing w:after="0" w:line="240" w:lineRule="auto"/>
        <w:ind w:left="567" w:hanging="284"/>
        <w:jc w:val="both"/>
        <w:rPr>
          <w:rFonts w:ascii="Times New Roman" w:eastAsia="Arial" w:hAnsi="Times New Roman" w:cs="Times New Roman"/>
          <w:lang w:eastAsia="pl-PL"/>
        </w:rPr>
      </w:pPr>
      <w:r w:rsidRPr="00883EE1">
        <w:rPr>
          <w:rFonts w:ascii="Times New Roman" w:eastAsia="Arial" w:hAnsi="Times New Roman" w:cs="Times New Roman"/>
          <w:lang w:eastAsia="pl-PL"/>
        </w:rPr>
        <w:t>sporządzona na podstawie załączników niniejszej SWZ w języku polskim,</w:t>
      </w:r>
    </w:p>
    <w:p w:rsidR="002D6AC5" w:rsidRPr="00883EE1" w:rsidRDefault="002D6AC5" w:rsidP="00D93518">
      <w:pPr>
        <w:numPr>
          <w:ilvl w:val="1"/>
          <w:numId w:val="19"/>
        </w:numPr>
        <w:spacing w:after="0" w:line="240" w:lineRule="auto"/>
        <w:ind w:left="567" w:hanging="284"/>
        <w:jc w:val="both"/>
        <w:rPr>
          <w:rFonts w:ascii="Times New Roman" w:eastAsia="Arial" w:hAnsi="Times New Roman" w:cs="Times New Roman"/>
          <w:lang w:eastAsia="pl-PL"/>
        </w:rPr>
      </w:pPr>
      <w:r w:rsidRPr="00883EE1">
        <w:rPr>
          <w:rFonts w:ascii="Times New Roman" w:eastAsia="Arial" w:hAnsi="Times New Roman" w:cs="Times New Roman"/>
          <w:lang w:eastAsia="pl-PL"/>
        </w:rPr>
        <w:t xml:space="preserve">złożona przy użyciu środków komunikacji elektronicznej tzn. za pośrednictwem </w:t>
      </w:r>
      <w:hyperlink r:id="rId33" w:history="1">
        <w:r w:rsidRPr="00883EE1">
          <w:rPr>
            <w:rFonts w:ascii="Times New Roman" w:eastAsia="Arial" w:hAnsi="Times New Roman" w:cs="Times New Roman"/>
            <w:color w:val="1155CC"/>
            <w:u w:val="single"/>
            <w:lang w:eastAsia="pl-PL"/>
          </w:rPr>
          <w:t>platformazakupowa.pl</w:t>
        </w:r>
      </w:hyperlink>
      <w:r w:rsidRPr="00883EE1">
        <w:rPr>
          <w:rFonts w:ascii="Times New Roman" w:eastAsia="Arial" w:hAnsi="Times New Roman" w:cs="Times New Roman"/>
          <w:lang w:eastAsia="pl-PL"/>
        </w:rPr>
        <w:t>,</w:t>
      </w:r>
    </w:p>
    <w:p w:rsidR="002D6AC5" w:rsidRPr="00883EE1" w:rsidRDefault="002D6AC5" w:rsidP="00D93518">
      <w:pPr>
        <w:numPr>
          <w:ilvl w:val="1"/>
          <w:numId w:val="19"/>
        </w:numPr>
        <w:spacing w:after="0" w:line="240" w:lineRule="auto"/>
        <w:ind w:left="567" w:hanging="283"/>
        <w:jc w:val="both"/>
        <w:rPr>
          <w:rFonts w:ascii="Times New Roman" w:eastAsia="Calibri" w:hAnsi="Times New Roman" w:cs="Times New Roman"/>
          <w:lang w:eastAsia="pl-PL"/>
        </w:rPr>
      </w:pPr>
      <w:r w:rsidRPr="00883EE1">
        <w:rPr>
          <w:rFonts w:ascii="Times New Roman" w:eastAsia="Arial" w:hAnsi="Times New Roman" w:cs="Times New Roman"/>
          <w:lang w:eastAsia="pl-PL"/>
        </w:rPr>
        <w:t xml:space="preserve">podpisana </w:t>
      </w:r>
      <w:hyperlink r:id="rId34" w:history="1">
        <w:r w:rsidRPr="00883EE1">
          <w:rPr>
            <w:rFonts w:ascii="Times New Roman" w:eastAsia="Arial" w:hAnsi="Times New Roman" w:cs="Times New Roman"/>
            <w:b/>
            <w:color w:val="1155CC"/>
            <w:u w:val="single"/>
            <w:lang w:eastAsia="pl-PL"/>
          </w:rPr>
          <w:t>kwalifikowanym podpisem elektronicznym</w:t>
        </w:r>
      </w:hyperlink>
      <w:r w:rsidRPr="00883EE1">
        <w:rPr>
          <w:rFonts w:ascii="Times New Roman" w:eastAsia="Arial" w:hAnsi="Times New Roman" w:cs="Times New Roman"/>
          <w:b/>
          <w:color w:val="1155CC"/>
          <w:u w:val="single"/>
          <w:lang w:eastAsia="pl-PL"/>
        </w:rPr>
        <w:t xml:space="preserve"> (https://www.nccert.pl/) </w:t>
      </w:r>
      <w:r w:rsidRPr="00883EE1">
        <w:rPr>
          <w:rFonts w:ascii="Times New Roman" w:eastAsia="Arial" w:hAnsi="Times New Roman" w:cs="Times New Roman"/>
          <w:lang w:eastAsia="pl-PL"/>
        </w:rPr>
        <w:t xml:space="preserve"> lub </w:t>
      </w:r>
      <w:hyperlink r:id="rId35" w:history="1">
        <w:r w:rsidRPr="00883EE1">
          <w:rPr>
            <w:rFonts w:ascii="Times New Roman" w:eastAsia="Arial" w:hAnsi="Times New Roman" w:cs="Times New Roman"/>
            <w:b/>
            <w:color w:val="1155CC"/>
            <w:u w:val="single"/>
            <w:lang w:eastAsia="pl-PL"/>
          </w:rPr>
          <w:t>podpisem zaufanym</w:t>
        </w:r>
      </w:hyperlink>
      <w:r w:rsidRPr="00883EE1">
        <w:rPr>
          <w:rFonts w:ascii="Times New Roman" w:eastAsia="Arial" w:hAnsi="Times New Roman" w:cs="Times New Roman"/>
          <w:b/>
          <w:color w:val="1155CC"/>
          <w:u w:val="single"/>
          <w:lang w:eastAsia="pl-PL"/>
        </w:rPr>
        <w:t xml:space="preserve"> (https://moj.gov.pl/nforms/signer/upload?xFormsAppName=SIGNER)</w:t>
      </w:r>
      <w:r w:rsidRPr="00883EE1">
        <w:rPr>
          <w:rFonts w:ascii="Times New Roman" w:eastAsia="Arial" w:hAnsi="Times New Roman" w:cs="Times New Roman"/>
          <w:lang w:eastAsia="pl-PL"/>
        </w:rPr>
        <w:t xml:space="preserve"> lub </w:t>
      </w:r>
      <w:hyperlink r:id="rId36" w:history="1">
        <w:r w:rsidRPr="00883EE1">
          <w:rPr>
            <w:rFonts w:ascii="Times New Roman" w:eastAsia="Arial" w:hAnsi="Times New Roman" w:cs="Times New Roman"/>
            <w:b/>
            <w:color w:val="1155CC"/>
            <w:u w:val="single"/>
            <w:lang w:eastAsia="pl-PL"/>
          </w:rPr>
          <w:t>podpisem osobistym</w:t>
        </w:r>
      </w:hyperlink>
      <w:r w:rsidRPr="00883EE1">
        <w:rPr>
          <w:rFonts w:ascii="Times New Roman" w:eastAsia="Arial" w:hAnsi="Times New Roman" w:cs="Times New Roman"/>
          <w:b/>
          <w:color w:val="1155CC"/>
          <w:u w:val="single"/>
          <w:lang w:eastAsia="pl-PL"/>
        </w:rPr>
        <w:t xml:space="preserve"> (https://www.gov.pl/web/mswia/oprogramowanie-do-pobrania)</w:t>
      </w:r>
      <w:r w:rsidRPr="00883EE1">
        <w:rPr>
          <w:rFonts w:ascii="Times New Roman" w:eastAsia="Arial" w:hAnsi="Times New Roman" w:cs="Times New Roman"/>
          <w:lang w:eastAsia="pl-PL"/>
        </w:rPr>
        <w:t xml:space="preserve"> przez osobę/osoby upoważnioną/upoważnione.</w:t>
      </w:r>
    </w:p>
    <w:p w:rsidR="002D6AC5" w:rsidRPr="00883EE1" w:rsidRDefault="002D6AC5" w:rsidP="002D6AC5">
      <w:pPr>
        <w:spacing w:after="0" w:line="240" w:lineRule="auto"/>
        <w:ind w:left="284" w:hanging="284"/>
        <w:jc w:val="both"/>
        <w:rPr>
          <w:rFonts w:ascii="Times New Roman" w:eastAsia="Arial" w:hAnsi="Times New Roman" w:cs="Times New Roman"/>
          <w:lang w:eastAsia="pl-PL"/>
        </w:rPr>
      </w:pPr>
      <w:r w:rsidRPr="00883EE1">
        <w:rPr>
          <w:rFonts w:ascii="Times New Roman" w:eastAsia="Arial" w:hAnsi="Times New Roman" w:cs="Times New Roman"/>
          <w:lang w:eastAsia="pl-PL"/>
        </w:rPr>
        <w:t>32.Podpisy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83EE1">
        <w:rPr>
          <w:rFonts w:ascii="Times New Roman" w:eastAsia="Arial" w:hAnsi="Times New Roman" w:cs="Times New Roman"/>
          <w:lang w:eastAsia="pl-PL"/>
        </w:rPr>
        <w:t>eIDAS</w:t>
      </w:r>
      <w:proofErr w:type="spellEnd"/>
      <w:r w:rsidRPr="00883EE1">
        <w:rPr>
          <w:rFonts w:ascii="Times New Roman" w:eastAsia="Arial" w:hAnsi="Times New Roman" w:cs="Times New Roman"/>
          <w:lang w:eastAsia="pl-PL"/>
        </w:rPr>
        <w:t>) (UE) nr 910/2014 - od 1 lipca 2016 roku”.</w:t>
      </w:r>
    </w:p>
    <w:p w:rsidR="002D6AC5" w:rsidRPr="00883EE1" w:rsidRDefault="002D6AC5" w:rsidP="002D6AC5">
      <w:pPr>
        <w:spacing w:after="0" w:line="240" w:lineRule="auto"/>
        <w:ind w:left="284" w:hanging="284"/>
        <w:jc w:val="both"/>
        <w:rPr>
          <w:rFonts w:ascii="Times New Roman" w:eastAsia="Arial" w:hAnsi="Times New Roman" w:cs="Times New Roman"/>
          <w:lang w:eastAsia="pl-PL"/>
        </w:rPr>
      </w:pPr>
      <w:r w:rsidRPr="00883EE1">
        <w:rPr>
          <w:rFonts w:ascii="Times New Roman" w:eastAsia="Arial" w:hAnsi="Times New Roman" w:cs="Times New Roman"/>
          <w:lang w:eastAsia="pl-PL"/>
        </w:rPr>
        <w:t xml:space="preserve">33.W przypadku wykorzystania formatu podpisu </w:t>
      </w:r>
      <w:proofErr w:type="spellStart"/>
      <w:r w:rsidRPr="00883EE1">
        <w:rPr>
          <w:rFonts w:ascii="Times New Roman" w:eastAsia="Arial" w:hAnsi="Times New Roman" w:cs="Times New Roman"/>
          <w:lang w:eastAsia="pl-PL"/>
        </w:rPr>
        <w:t>XAdES</w:t>
      </w:r>
      <w:proofErr w:type="spellEnd"/>
      <w:r w:rsidRPr="00883EE1">
        <w:rPr>
          <w:rFonts w:ascii="Times New Roman" w:eastAsia="Arial" w:hAnsi="Times New Roman" w:cs="Times New Roman"/>
          <w:lang w:eastAsia="pl-PL"/>
        </w:rPr>
        <w:t xml:space="preserve"> zewnętrzny Zamawiający wymaga dołączenia odpowiedniej ilości plików tj. podpisywanych plików z danymi oraz plików </w:t>
      </w:r>
      <w:proofErr w:type="spellStart"/>
      <w:r w:rsidRPr="00883EE1">
        <w:rPr>
          <w:rFonts w:ascii="Times New Roman" w:eastAsia="Arial" w:hAnsi="Times New Roman" w:cs="Times New Roman"/>
          <w:lang w:eastAsia="pl-PL"/>
        </w:rPr>
        <w:t>XAdES</w:t>
      </w:r>
      <w:proofErr w:type="spellEnd"/>
      <w:r w:rsidRPr="00883EE1">
        <w:rPr>
          <w:rFonts w:ascii="Times New Roman" w:eastAsia="Arial" w:hAnsi="Times New Roman" w:cs="Times New Roman"/>
          <w:lang w:eastAsia="pl-PL"/>
        </w:rPr>
        <w:t>.</w:t>
      </w:r>
    </w:p>
    <w:p w:rsidR="002D6AC5" w:rsidRPr="00883EE1" w:rsidRDefault="002D6AC5" w:rsidP="002D6AC5">
      <w:pPr>
        <w:spacing w:after="0" w:line="240" w:lineRule="auto"/>
        <w:ind w:left="284" w:hanging="284"/>
        <w:jc w:val="both"/>
        <w:rPr>
          <w:rFonts w:ascii="Times New Roman" w:eastAsia="Arial" w:hAnsi="Times New Roman" w:cs="Times New Roman"/>
          <w:lang w:eastAsia="pl-PL"/>
        </w:rPr>
      </w:pPr>
      <w:r w:rsidRPr="00883EE1">
        <w:rPr>
          <w:rFonts w:ascii="Times New Roman" w:eastAsia="Arial" w:hAnsi="Times New Roman" w:cs="Times New Roman"/>
          <w:lang w:eastAsia="pl-PL"/>
        </w:rPr>
        <w:t xml:space="preserve">34.Wykonawca, za pośrednictwem </w:t>
      </w:r>
      <w:hyperlink r:id="rId37" w:history="1">
        <w:r w:rsidRPr="00883EE1">
          <w:rPr>
            <w:rFonts w:ascii="Times New Roman" w:eastAsia="Arial" w:hAnsi="Times New Roman" w:cs="Times New Roman"/>
            <w:color w:val="1155CC"/>
            <w:u w:val="single"/>
            <w:lang w:eastAsia="pl-PL"/>
          </w:rPr>
          <w:t>platformazakupowa.pl</w:t>
        </w:r>
      </w:hyperlink>
      <w:r w:rsidRPr="00883EE1">
        <w:rPr>
          <w:rFonts w:ascii="Times New Roman" w:eastAsia="Arial" w:hAnsi="Times New Roman" w:cs="Times New Roman"/>
          <w:lang w:eastAsia="pl-PL"/>
        </w:rPr>
        <w:t xml:space="preserve"> może przed upływem terminu do składania ofert zmienić lub wycofać ofertę. Sposób dokonywania zmiany lub wycofania oferty zamieszczono </w:t>
      </w:r>
      <w:r w:rsidRPr="00883EE1">
        <w:rPr>
          <w:rFonts w:ascii="Times New Roman" w:eastAsia="Arial" w:hAnsi="Times New Roman" w:cs="Times New Roman"/>
          <w:lang w:eastAsia="pl-PL"/>
        </w:rPr>
        <w:br/>
        <w:t>w instrukcji zamieszczonej na stronie internetowej pod adresem:</w:t>
      </w:r>
    </w:p>
    <w:p w:rsidR="002D6AC5" w:rsidRPr="00883EE1" w:rsidRDefault="002D6AC5" w:rsidP="002D6AC5">
      <w:pPr>
        <w:spacing w:after="0" w:line="240" w:lineRule="auto"/>
        <w:ind w:left="284" w:hanging="284"/>
        <w:jc w:val="both"/>
        <w:rPr>
          <w:rFonts w:ascii="Times New Roman" w:eastAsia="Arial" w:hAnsi="Times New Roman" w:cs="Times New Roman"/>
          <w:lang w:eastAsia="pl-PL"/>
        </w:rPr>
      </w:pPr>
      <w:r w:rsidRPr="00883EE1">
        <w:t xml:space="preserve">     </w:t>
      </w:r>
      <w:hyperlink r:id="rId38" w:history="1">
        <w:r w:rsidRPr="00883EE1">
          <w:rPr>
            <w:rFonts w:ascii="Times New Roman" w:eastAsia="Arial" w:hAnsi="Times New Roman" w:cs="Times New Roman"/>
            <w:color w:val="1155CC"/>
            <w:u w:val="single"/>
            <w:lang w:eastAsia="pl-PL"/>
          </w:rPr>
          <w:t>https://platformazakupowa.pl/strona/45-instrukcje</w:t>
        </w:r>
      </w:hyperlink>
    </w:p>
    <w:p w:rsidR="002D6AC5" w:rsidRPr="00883EE1" w:rsidRDefault="002D6AC5" w:rsidP="002D6AC5">
      <w:pPr>
        <w:spacing w:after="0" w:line="240" w:lineRule="auto"/>
        <w:ind w:left="284" w:hanging="284"/>
        <w:jc w:val="both"/>
        <w:rPr>
          <w:rFonts w:ascii="Times New Roman" w:eastAsia="Arial" w:hAnsi="Times New Roman" w:cs="Times New Roman"/>
          <w:lang w:eastAsia="pl-PL"/>
        </w:rPr>
      </w:pPr>
      <w:r w:rsidRPr="00883EE1">
        <w:rPr>
          <w:rFonts w:ascii="Times New Roman" w:eastAsia="Arial" w:hAnsi="Times New Roman" w:cs="Times New Roman"/>
          <w:lang w:eastAsia="pl-PL"/>
        </w:rPr>
        <w:t xml:space="preserve">35.Wykonawca może złożyć tylko jedną ofertę. </w:t>
      </w:r>
    </w:p>
    <w:p w:rsidR="002D6AC5" w:rsidRPr="00883EE1" w:rsidRDefault="002D6AC5" w:rsidP="002D6AC5">
      <w:pPr>
        <w:spacing w:after="0" w:line="240" w:lineRule="auto"/>
        <w:ind w:left="284" w:hanging="284"/>
        <w:jc w:val="both"/>
        <w:rPr>
          <w:rFonts w:ascii="Times New Roman" w:eastAsia="Arial" w:hAnsi="Times New Roman" w:cs="Times New Roman"/>
          <w:lang w:eastAsia="pl-PL"/>
        </w:rPr>
      </w:pPr>
      <w:r w:rsidRPr="00883EE1">
        <w:rPr>
          <w:rFonts w:ascii="Times New Roman" w:eastAsia="Arial" w:hAnsi="Times New Roman" w:cs="Times New Roman"/>
          <w:lang w:eastAsia="pl-PL"/>
        </w:rPr>
        <w:t>36.Ceny oferty muszą zawierać wszystkie koszty, jakie musi ponieść Wykonawca, aby zrealizować zamówienie z najwyższą starannością oraz ewentualne rabaty.</w:t>
      </w:r>
    </w:p>
    <w:p w:rsidR="002D6AC5" w:rsidRPr="00883EE1" w:rsidRDefault="002D6AC5" w:rsidP="002D6AC5">
      <w:pPr>
        <w:spacing w:after="0" w:line="240" w:lineRule="auto"/>
        <w:ind w:left="284" w:hanging="284"/>
        <w:jc w:val="both"/>
        <w:rPr>
          <w:rFonts w:ascii="Times New Roman" w:eastAsia="Arial" w:hAnsi="Times New Roman" w:cs="Times New Roman"/>
          <w:lang w:eastAsia="pl-PL"/>
        </w:rPr>
      </w:pPr>
      <w:r w:rsidRPr="00883EE1">
        <w:rPr>
          <w:rFonts w:ascii="Times New Roman" w:eastAsia="Arial" w:hAnsi="Times New Roman" w:cs="Times New Roman"/>
          <w:lang w:eastAsia="pl-PL"/>
        </w:rPr>
        <w:t>37.Dokumenty i oświadczenia składane przez wykonawcę powinny być w języku polskim. W przypadku  załączenia dokumentów sporządzonych w innym języku niż dopuszczony, Wykonawca zobowiązany jest załączyć tłumaczenie na język polski.</w:t>
      </w:r>
    </w:p>
    <w:p w:rsidR="002D6AC5" w:rsidRPr="00883EE1" w:rsidRDefault="002D6AC5" w:rsidP="002D6AC5">
      <w:pPr>
        <w:spacing w:after="0" w:line="240" w:lineRule="auto"/>
        <w:ind w:left="284" w:hanging="284"/>
        <w:jc w:val="both"/>
        <w:rPr>
          <w:rFonts w:ascii="Times New Roman" w:eastAsia="Arial" w:hAnsi="Times New Roman" w:cs="Times New Roman"/>
          <w:lang w:eastAsia="pl-PL"/>
        </w:rPr>
      </w:pPr>
      <w:r w:rsidRPr="00883EE1">
        <w:rPr>
          <w:rFonts w:ascii="Times New Roman" w:eastAsia="Arial" w:hAnsi="Times New Roman" w:cs="Times New Roman"/>
          <w:lang w:eastAsia="pl-PL"/>
        </w:rPr>
        <w:t xml:space="preserve">38.Zgodnie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w:t>
      </w:r>
      <w:r w:rsidRPr="00883EE1">
        <w:rPr>
          <w:rFonts w:ascii="Times New Roman" w:eastAsia="Arial" w:hAnsi="Times New Roman" w:cs="Times New Roman"/>
          <w:lang w:eastAsia="pl-PL"/>
        </w:rPr>
        <w:br/>
        <w:t>z wyjątkiem kopii poświadczonych odpowiednio przez innego wykonawcę ubiegającego się wspólnie z nim o udzielenie zamówienia, przez podmiot, na którego zdolnościach lub sytuacji polega Wykonawca, albo przez podwykonawcę.</w:t>
      </w:r>
    </w:p>
    <w:p w:rsidR="002D6AC5" w:rsidRPr="00883EE1" w:rsidRDefault="002D6AC5" w:rsidP="002D6AC5">
      <w:pPr>
        <w:spacing w:after="0" w:line="240" w:lineRule="auto"/>
        <w:ind w:left="284" w:hanging="284"/>
        <w:jc w:val="both"/>
        <w:rPr>
          <w:rFonts w:ascii="Times New Roman" w:eastAsia="Arial" w:hAnsi="Times New Roman" w:cs="Times New Roman"/>
          <w:lang w:eastAsia="pl-PL"/>
        </w:rPr>
      </w:pPr>
      <w:r w:rsidRPr="00883EE1">
        <w:rPr>
          <w:rFonts w:ascii="Times New Roman" w:eastAsia="Arial" w:hAnsi="Times New Roman" w:cs="Times New Roman"/>
          <w:lang w:eastAsia="pl-PL"/>
        </w:rPr>
        <w:t>39.Maksymalny rozmiar jednego pliku przesyłanego za pośrednictwem dedykowanych formularzy do: złożenia, zmiany, wycofania oferty wynosi 150 MB natomiast przy komunikacji wielkość pliku to maksymalnie 500 MB.</w:t>
      </w:r>
    </w:p>
    <w:p w:rsidR="002D6AC5" w:rsidRPr="00883EE1" w:rsidRDefault="002D6AC5" w:rsidP="002D6AC5">
      <w:pPr>
        <w:spacing w:after="0" w:line="240" w:lineRule="auto"/>
        <w:ind w:left="284" w:hanging="284"/>
        <w:jc w:val="both"/>
        <w:rPr>
          <w:rFonts w:ascii="Times New Roman" w:eastAsia="Calibri" w:hAnsi="Times New Roman" w:cs="Times New Roman"/>
          <w:lang w:eastAsia="pl-PL"/>
        </w:rPr>
      </w:pPr>
      <w:r w:rsidRPr="00883EE1">
        <w:rPr>
          <w:rFonts w:ascii="Times New Roman" w:eastAsia="Arial" w:hAnsi="Times New Roman" w:cs="Times New Roman"/>
          <w:b/>
          <w:lang w:eastAsia="pl-PL"/>
        </w:rPr>
        <w:t xml:space="preserve">40.Rozszerzenia plików wykorzystywanych przez Wykonawców powinny być zgodne </w:t>
      </w:r>
      <w:r w:rsidRPr="00883EE1">
        <w:rPr>
          <w:rFonts w:ascii="Times New Roman" w:eastAsia="Arial" w:hAnsi="Times New Roman" w:cs="Times New Roman"/>
          <w:b/>
          <w:lang w:eastAsia="pl-PL"/>
        </w:rPr>
        <w:br/>
        <w:t>z</w:t>
      </w:r>
      <w:r w:rsidRPr="00883EE1">
        <w:rPr>
          <w:rFonts w:ascii="Times New Roman" w:eastAsia="Arial" w:hAnsi="Times New Roman" w:cs="Times New Roman"/>
          <w:lang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2D6AC5" w:rsidRPr="00883EE1" w:rsidRDefault="002D6AC5" w:rsidP="002D6AC5">
      <w:pPr>
        <w:spacing w:after="0" w:line="240" w:lineRule="auto"/>
        <w:ind w:left="284" w:hanging="284"/>
        <w:jc w:val="both"/>
        <w:rPr>
          <w:rFonts w:ascii="Times New Roman" w:eastAsia="Arial" w:hAnsi="Times New Roman" w:cs="Times New Roman"/>
          <w:b/>
          <w:u w:val="single"/>
          <w:lang w:eastAsia="pl-PL"/>
        </w:rPr>
      </w:pPr>
      <w:r w:rsidRPr="00883EE1">
        <w:rPr>
          <w:rFonts w:ascii="Times New Roman" w:eastAsia="Arial" w:hAnsi="Times New Roman" w:cs="Times New Roman"/>
          <w:lang w:eastAsia="pl-PL"/>
        </w:rPr>
        <w:t>41.Zamawiający rekomenduje wykorzystanie formatów: .pdf .</w:t>
      </w:r>
      <w:proofErr w:type="spellStart"/>
      <w:r w:rsidRPr="00883EE1">
        <w:rPr>
          <w:rFonts w:ascii="Times New Roman" w:eastAsia="Arial" w:hAnsi="Times New Roman" w:cs="Times New Roman"/>
          <w:lang w:eastAsia="pl-PL"/>
        </w:rPr>
        <w:t>doc</w:t>
      </w:r>
      <w:proofErr w:type="spellEnd"/>
      <w:r w:rsidRPr="00883EE1">
        <w:rPr>
          <w:rFonts w:ascii="Times New Roman" w:eastAsia="Arial" w:hAnsi="Times New Roman" w:cs="Times New Roman"/>
          <w:lang w:eastAsia="pl-PL"/>
        </w:rPr>
        <w:t xml:space="preserve"> .</w:t>
      </w:r>
      <w:proofErr w:type="spellStart"/>
      <w:r w:rsidRPr="00883EE1">
        <w:rPr>
          <w:rFonts w:ascii="Times New Roman" w:eastAsia="Arial" w:hAnsi="Times New Roman" w:cs="Times New Roman"/>
          <w:lang w:eastAsia="pl-PL"/>
        </w:rPr>
        <w:t>docx</w:t>
      </w:r>
      <w:proofErr w:type="spellEnd"/>
      <w:r w:rsidRPr="00883EE1">
        <w:rPr>
          <w:rFonts w:ascii="Times New Roman" w:eastAsia="Arial" w:hAnsi="Times New Roman" w:cs="Times New Roman"/>
          <w:lang w:eastAsia="pl-PL"/>
        </w:rPr>
        <w:t xml:space="preserve"> .xls .</w:t>
      </w:r>
      <w:proofErr w:type="spellStart"/>
      <w:r w:rsidRPr="00883EE1">
        <w:rPr>
          <w:rFonts w:ascii="Times New Roman" w:eastAsia="Arial" w:hAnsi="Times New Roman" w:cs="Times New Roman"/>
          <w:lang w:eastAsia="pl-PL"/>
        </w:rPr>
        <w:t>xlsx</w:t>
      </w:r>
      <w:proofErr w:type="spellEnd"/>
      <w:r w:rsidRPr="00883EE1">
        <w:rPr>
          <w:rFonts w:ascii="Times New Roman" w:eastAsia="Arial" w:hAnsi="Times New Roman" w:cs="Times New Roman"/>
          <w:lang w:eastAsia="pl-PL"/>
        </w:rPr>
        <w:t xml:space="preserve"> .jpg (.</w:t>
      </w:r>
      <w:proofErr w:type="spellStart"/>
      <w:r w:rsidRPr="00883EE1">
        <w:rPr>
          <w:rFonts w:ascii="Times New Roman" w:eastAsia="Arial" w:hAnsi="Times New Roman" w:cs="Times New Roman"/>
          <w:lang w:eastAsia="pl-PL"/>
        </w:rPr>
        <w:t>jpeg</w:t>
      </w:r>
      <w:proofErr w:type="spellEnd"/>
      <w:r w:rsidRPr="00883EE1">
        <w:rPr>
          <w:rFonts w:ascii="Times New Roman" w:eastAsia="Arial" w:hAnsi="Times New Roman" w:cs="Times New Roman"/>
          <w:lang w:eastAsia="pl-PL"/>
        </w:rPr>
        <w:t xml:space="preserve">) </w:t>
      </w:r>
      <w:r w:rsidRPr="00883EE1">
        <w:rPr>
          <w:rFonts w:ascii="Times New Roman" w:eastAsia="Arial" w:hAnsi="Times New Roman" w:cs="Times New Roman"/>
          <w:b/>
          <w:u w:val="single"/>
          <w:lang w:eastAsia="pl-PL"/>
        </w:rPr>
        <w:t>ze szczególnym wskazaniem na .pdf</w:t>
      </w:r>
      <w:r w:rsidR="00883EE1">
        <w:rPr>
          <w:rFonts w:ascii="Times New Roman" w:eastAsia="Arial" w:hAnsi="Times New Roman" w:cs="Times New Roman"/>
          <w:b/>
          <w:u w:val="single"/>
          <w:lang w:eastAsia="pl-PL"/>
        </w:rPr>
        <w:t>.</w:t>
      </w:r>
    </w:p>
    <w:p w:rsidR="002D6AC5" w:rsidRPr="00883EE1" w:rsidRDefault="002D6AC5" w:rsidP="002D6AC5">
      <w:pPr>
        <w:spacing w:after="0" w:line="240" w:lineRule="auto"/>
        <w:ind w:left="284" w:hanging="284"/>
        <w:jc w:val="both"/>
        <w:rPr>
          <w:rFonts w:ascii="Times New Roman" w:eastAsia="Arial" w:hAnsi="Times New Roman" w:cs="Times New Roman"/>
          <w:lang w:eastAsia="pl-PL"/>
        </w:rPr>
      </w:pPr>
      <w:r w:rsidRPr="00883EE1">
        <w:rPr>
          <w:rFonts w:ascii="Times New Roman" w:eastAsia="Arial" w:hAnsi="Times New Roman" w:cs="Times New Roman"/>
          <w:lang w:eastAsia="pl-PL"/>
        </w:rPr>
        <w:t xml:space="preserve">42.W celu ewentualnej kompresji danych Zamawiający rekomenduje wykorzystanie jednego </w:t>
      </w:r>
      <w:r w:rsidRPr="00883EE1">
        <w:rPr>
          <w:rFonts w:ascii="Times New Roman" w:eastAsia="Arial" w:hAnsi="Times New Roman" w:cs="Times New Roman"/>
          <w:lang w:eastAsia="pl-PL"/>
        </w:rPr>
        <w:br/>
        <w:t xml:space="preserve">z rozszerzeń: </w:t>
      </w:r>
    </w:p>
    <w:p w:rsidR="002D6AC5" w:rsidRPr="00883EE1" w:rsidRDefault="002D6AC5" w:rsidP="002D6AC5">
      <w:pPr>
        <w:spacing w:after="0" w:line="240" w:lineRule="auto"/>
        <w:ind w:left="284" w:hanging="284"/>
        <w:jc w:val="both"/>
        <w:rPr>
          <w:rFonts w:ascii="Times New Roman" w:eastAsia="Arial" w:hAnsi="Times New Roman" w:cs="Times New Roman"/>
          <w:lang w:eastAsia="pl-PL"/>
        </w:rPr>
      </w:pPr>
      <w:r w:rsidRPr="00883EE1">
        <w:rPr>
          <w:rFonts w:ascii="Times New Roman" w:eastAsia="Arial" w:hAnsi="Times New Roman" w:cs="Times New Roman"/>
          <w:lang w:eastAsia="pl-PL"/>
        </w:rPr>
        <w:t xml:space="preserve">     a) .zip , </w:t>
      </w:r>
    </w:p>
    <w:p w:rsidR="002D6AC5" w:rsidRPr="00883EE1" w:rsidRDefault="002D6AC5" w:rsidP="002D6AC5">
      <w:pPr>
        <w:spacing w:after="0" w:line="240" w:lineRule="auto"/>
        <w:ind w:left="284"/>
        <w:jc w:val="both"/>
        <w:rPr>
          <w:rFonts w:ascii="Times New Roman" w:eastAsia="Arial" w:hAnsi="Times New Roman" w:cs="Times New Roman"/>
          <w:lang w:eastAsia="pl-PL"/>
        </w:rPr>
      </w:pPr>
      <w:r w:rsidRPr="00883EE1">
        <w:rPr>
          <w:rFonts w:ascii="Times New Roman" w:eastAsia="Arial" w:hAnsi="Times New Roman" w:cs="Times New Roman"/>
          <w:lang w:eastAsia="pl-PL"/>
        </w:rPr>
        <w:t>b) .7Z.</w:t>
      </w:r>
    </w:p>
    <w:p w:rsidR="002D6AC5" w:rsidRPr="00883EE1" w:rsidRDefault="002D6AC5" w:rsidP="002D6AC5">
      <w:pPr>
        <w:spacing w:after="0" w:line="240" w:lineRule="auto"/>
        <w:ind w:left="284" w:hanging="284"/>
        <w:jc w:val="both"/>
        <w:rPr>
          <w:rFonts w:ascii="Times New Roman" w:eastAsia="Calibri" w:hAnsi="Times New Roman" w:cs="Times New Roman"/>
          <w:lang w:eastAsia="pl-PL"/>
        </w:rPr>
      </w:pPr>
      <w:r w:rsidRPr="00883EE1">
        <w:rPr>
          <w:rFonts w:ascii="Times New Roman" w:eastAsia="Arial" w:hAnsi="Times New Roman" w:cs="Times New Roman"/>
          <w:lang w:eastAsia="pl-PL"/>
        </w:rPr>
        <w:t xml:space="preserve">43.Wśród rozszerzeń powszechnych a </w:t>
      </w:r>
      <w:r w:rsidRPr="00883EE1">
        <w:rPr>
          <w:rFonts w:ascii="Times New Roman" w:eastAsia="Arial" w:hAnsi="Times New Roman" w:cs="Times New Roman"/>
          <w:b/>
          <w:lang w:eastAsia="pl-PL"/>
        </w:rPr>
        <w:t>niewystępujących</w:t>
      </w:r>
      <w:r w:rsidRPr="00883EE1">
        <w:rPr>
          <w:rFonts w:ascii="Times New Roman" w:eastAsia="Arial" w:hAnsi="Times New Roman" w:cs="Times New Roman"/>
          <w:lang w:eastAsia="pl-PL"/>
        </w:rPr>
        <w:t xml:space="preserve"> w Rozporządzeniu KRI występują: .</w:t>
      </w:r>
      <w:proofErr w:type="spellStart"/>
      <w:r w:rsidRPr="00883EE1">
        <w:rPr>
          <w:rFonts w:ascii="Times New Roman" w:eastAsia="Arial" w:hAnsi="Times New Roman" w:cs="Times New Roman"/>
          <w:lang w:eastAsia="pl-PL"/>
        </w:rPr>
        <w:t>rar</w:t>
      </w:r>
      <w:proofErr w:type="spellEnd"/>
      <w:r w:rsidRPr="00883EE1">
        <w:rPr>
          <w:rFonts w:ascii="Times New Roman" w:eastAsia="Arial" w:hAnsi="Times New Roman" w:cs="Times New Roman"/>
          <w:lang w:eastAsia="pl-PL"/>
        </w:rPr>
        <w:t xml:space="preserve"> .gif .</w:t>
      </w:r>
      <w:proofErr w:type="spellStart"/>
      <w:r w:rsidRPr="00883EE1">
        <w:rPr>
          <w:rFonts w:ascii="Times New Roman" w:eastAsia="Arial" w:hAnsi="Times New Roman" w:cs="Times New Roman"/>
          <w:lang w:eastAsia="pl-PL"/>
        </w:rPr>
        <w:t>bmp</w:t>
      </w:r>
      <w:proofErr w:type="spellEnd"/>
      <w:r w:rsidRPr="00883EE1">
        <w:rPr>
          <w:rFonts w:ascii="Times New Roman" w:eastAsia="Arial" w:hAnsi="Times New Roman" w:cs="Times New Roman"/>
          <w:lang w:eastAsia="pl-PL"/>
        </w:rPr>
        <w:t xml:space="preserve"> .</w:t>
      </w:r>
      <w:proofErr w:type="spellStart"/>
      <w:r w:rsidRPr="00883EE1">
        <w:rPr>
          <w:rFonts w:ascii="Times New Roman" w:eastAsia="Arial" w:hAnsi="Times New Roman" w:cs="Times New Roman"/>
          <w:lang w:eastAsia="pl-PL"/>
        </w:rPr>
        <w:t>numbers</w:t>
      </w:r>
      <w:proofErr w:type="spellEnd"/>
      <w:r w:rsidRPr="00883EE1">
        <w:rPr>
          <w:rFonts w:ascii="Times New Roman" w:eastAsia="Arial" w:hAnsi="Times New Roman" w:cs="Times New Roman"/>
          <w:lang w:eastAsia="pl-PL"/>
        </w:rPr>
        <w:t xml:space="preserve"> .</w:t>
      </w:r>
      <w:proofErr w:type="spellStart"/>
      <w:r w:rsidRPr="00883EE1">
        <w:rPr>
          <w:rFonts w:ascii="Times New Roman" w:eastAsia="Arial" w:hAnsi="Times New Roman" w:cs="Times New Roman"/>
          <w:lang w:eastAsia="pl-PL"/>
        </w:rPr>
        <w:t>pages</w:t>
      </w:r>
      <w:proofErr w:type="spellEnd"/>
      <w:r w:rsidRPr="00883EE1">
        <w:rPr>
          <w:rFonts w:ascii="Times New Roman" w:eastAsia="Arial" w:hAnsi="Times New Roman" w:cs="Times New Roman"/>
          <w:lang w:eastAsia="pl-PL"/>
        </w:rPr>
        <w:t xml:space="preserve">. </w:t>
      </w:r>
      <w:r w:rsidRPr="00883EE1">
        <w:rPr>
          <w:rFonts w:ascii="Times New Roman" w:eastAsia="Arial" w:hAnsi="Times New Roman" w:cs="Times New Roman"/>
          <w:b/>
          <w:lang w:eastAsia="pl-PL"/>
        </w:rPr>
        <w:t>Dokumenty złożone w takich plikach zostaną uznane za złożone nieskutecznie.</w:t>
      </w:r>
    </w:p>
    <w:p w:rsidR="002D6AC5" w:rsidRPr="00883EE1" w:rsidRDefault="002D6AC5" w:rsidP="002D6AC5">
      <w:pPr>
        <w:spacing w:after="0" w:line="240" w:lineRule="auto"/>
        <w:ind w:left="284" w:hanging="284"/>
        <w:jc w:val="both"/>
        <w:rPr>
          <w:rFonts w:ascii="Times New Roman" w:eastAsia="Calibri" w:hAnsi="Times New Roman" w:cs="Times New Roman"/>
          <w:lang w:eastAsia="pl-PL"/>
        </w:rPr>
      </w:pPr>
      <w:r w:rsidRPr="00883EE1">
        <w:rPr>
          <w:rFonts w:ascii="Times New Roman" w:eastAsia="Arial" w:hAnsi="Times New Roman" w:cs="Times New Roman"/>
          <w:lang w:eastAsia="pl-PL"/>
        </w:rPr>
        <w:t xml:space="preserve">44.Zamawiający zwraca uwagę na ograniczenia wielkości plików podpisywanych profilem zaufanym, oraz na ograniczenie wielkości plików podpisywanych w aplikacji </w:t>
      </w:r>
      <w:proofErr w:type="spellStart"/>
      <w:r w:rsidRPr="00883EE1">
        <w:rPr>
          <w:rFonts w:ascii="Times New Roman" w:eastAsia="Arial" w:hAnsi="Times New Roman" w:cs="Times New Roman"/>
          <w:lang w:eastAsia="pl-PL"/>
        </w:rPr>
        <w:t>eDoApp</w:t>
      </w:r>
      <w:proofErr w:type="spellEnd"/>
      <w:r w:rsidRPr="00883EE1">
        <w:rPr>
          <w:rFonts w:ascii="Times New Roman" w:eastAsia="Arial" w:hAnsi="Times New Roman" w:cs="Times New Roman"/>
          <w:lang w:eastAsia="pl-PL"/>
        </w:rPr>
        <w:t xml:space="preserve"> służącej do składania podpisu osobistego (elektronicznego).</w:t>
      </w:r>
    </w:p>
    <w:p w:rsidR="002D6AC5" w:rsidRPr="00883EE1" w:rsidRDefault="002D6AC5" w:rsidP="002D6AC5">
      <w:pPr>
        <w:spacing w:after="0" w:line="240" w:lineRule="auto"/>
        <w:ind w:left="284" w:hanging="284"/>
        <w:jc w:val="both"/>
        <w:rPr>
          <w:rFonts w:ascii="Times New Roman" w:eastAsia="Arial" w:hAnsi="Times New Roman" w:cs="Times New Roman"/>
          <w:lang w:eastAsia="pl-PL"/>
        </w:rPr>
      </w:pPr>
      <w:r w:rsidRPr="00883EE1">
        <w:rPr>
          <w:rFonts w:ascii="Times New Roman" w:eastAsia="Arial" w:hAnsi="Times New Roman" w:cs="Times New Roman"/>
          <w:lang w:eastAsia="pl-PL"/>
        </w:rPr>
        <w:t>45.W przypadku stosowania przez wykonawcę kwalifikowanego podpisu elektronicznego:</w:t>
      </w:r>
    </w:p>
    <w:p w:rsidR="002D6AC5" w:rsidRPr="00883EE1" w:rsidRDefault="002D6AC5" w:rsidP="00D93518">
      <w:pPr>
        <w:numPr>
          <w:ilvl w:val="0"/>
          <w:numId w:val="20"/>
        </w:numPr>
        <w:spacing w:after="0" w:line="240" w:lineRule="auto"/>
        <w:ind w:left="567" w:hanging="284"/>
        <w:jc w:val="both"/>
        <w:rPr>
          <w:rFonts w:ascii="Times New Roman" w:eastAsia="Calibri" w:hAnsi="Times New Roman" w:cs="Times New Roman"/>
          <w:lang w:eastAsia="pl-PL"/>
        </w:rPr>
      </w:pPr>
      <w:r w:rsidRPr="00883EE1">
        <w:rPr>
          <w:rFonts w:ascii="Times New Roman" w:eastAsia="Arial" w:hAnsi="Times New Roman" w:cs="Times New Roman"/>
          <w:lang w:eastAsia="pl-PL"/>
        </w:rPr>
        <w:t xml:space="preserve">Ze względu na niskie ryzyko naruszenia integralności pliku oraz łatwiejszą weryfikację podpisu zamawiający zaleca, w miarę możliwości, </w:t>
      </w:r>
      <w:r w:rsidRPr="00883EE1">
        <w:rPr>
          <w:rFonts w:ascii="Times New Roman" w:eastAsia="Arial" w:hAnsi="Times New Roman" w:cs="Times New Roman"/>
          <w:b/>
          <w:lang w:eastAsia="pl-PL"/>
        </w:rPr>
        <w:t xml:space="preserve">przekonwertowanie plików składających się na ofertę na rozszerzenie .pdf  i opatrzenie ich podpisem kwalifikowanym w formacie </w:t>
      </w:r>
      <w:proofErr w:type="spellStart"/>
      <w:r w:rsidRPr="00883EE1">
        <w:rPr>
          <w:rFonts w:ascii="Times New Roman" w:eastAsia="Arial" w:hAnsi="Times New Roman" w:cs="Times New Roman"/>
          <w:b/>
          <w:lang w:eastAsia="pl-PL"/>
        </w:rPr>
        <w:t>PAdES</w:t>
      </w:r>
      <w:proofErr w:type="spellEnd"/>
      <w:r w:rsidRPr="00883EE1">
        <w:rPr>
          <w:rFonts w:ascii="Times New Roman" w:eastAsia="Arial" w:hAnsi="Times New Roman" w:cs="Times New Roman"/>
          <w:b/>
          <w:lang w:eastAsia="pl-PL"/>
        </w:rPr>
        <w:t xml:space="preserve">. </w:t>
      </w:r>
    </w:p>
    <w:p w:rsidR="002D6AC5" w:rsidRPr="00883EE1" w:rsidRDefault="002D6AC5" w:rsidP="00D93518">
      <w:pPr>
        <w:numPr>
          <w:ilvl w:val="0"/>
          <w:numId w:val="20"/>
        </w:numPr>
        <w:spacing w:after="0" w:line="240" w:lineRule="auto"/>
        <w:ind w:left="567" w:hanging="284"/>
        <w:jc w:val="both"/>
        <w:rPr>
          <w:rFonts w:ascii="Times New Roman" w:eastAsia="Arial" w:hAnsi="Times New Roman" w:cs="Times New Roman"/>
          <w:lang w:eastAsia="pl-PL"/>
        </w:rPr>
      </w:pPr>
      <w:r w:rsidRPr="00883EE1">
        <w:rPr>
          <w:rFonts w:ascii="Times New Roman" w:eastAsia="Arial" w:hAnsi="Times New Roman" w:cs="Times New Roman"/>
          <w:lang w:eastAsia="pl-PL"/>
        </w:rPr>
        <w:lastRenderedPageBreak/>
        <w:t xml:space="preserve">Pliki w innych formatach niż PDF </w:t>
      </w:r>
      <w:r w:rsidRPr="00883EE1">
        <w:rPr>
          <w:rFonts w:ascii="Times New Roman" w:eastAsia="Arial" w:hAnsi="Times New Roman" w:cs="Times New Roman"/>
          <w:b/>
          <w:lang w:eastAsia="pl-PL"/>
        </w:rPr>
        <w:t xml:space="preserve">zaleca się opatrzyć podpisem w formacie </w:t>
      </w:r>
      <w:proofErr w:type="spellStart"/>
      <w:r w:rsidRPr="00883EE1">
        <w:rPr>
          <w:rFonts w:ascii="Times New Roman" w:eastAsia="Arial" w:hAnsi="Times New Roman" w:cs="Times New Roman"/>
          <w:b/>
          <w:lang w:eastAsia="pl-PL"/>
        </w:rPr>
        <w:t>XAdES</w:t>
      </w:r>
      <w:proofErr w:type="spellEnd"/>
      <w:r w:rsidRPr="00883EE1">
        <w:rPr>
          <w:rFonts w:ascii="Times New Roman" w:eastAsia="Arial" w:hAnsi="Times New Roman" w:cs="Times New Roman"/>
          <w:b/>
          <w:lang w:eastAsia="pl-PL"/>
        </w:rPr>
        <w:t xml:space="preserve"> o typie zewnętrznym</w:t>
      </w:r>
      <w:r w:rsidRPr="00883EE1">
        <w:rPr>
          <w:rFonts w:ascii="Times New Roman" w:eastAsia="Arial" w:hAnsi="Times New Roman" w:cs="Times New Roman"/>
          <w:lang w:eastAsia="pl-PL"/>
        </w:rPr>
        <w:t xml:space="preserve">. Wykonawca powinien pamiętać, aby plik z podpisem przekazywać łącznie </w:t>
      </w:r>
      <w:r w:rsidRPr="00883EE1">
        <w:rPr>
          <w:rFonts w:ascii="Times New Roman" w:eastAsia="Arial" w:hAnsi="Times New Roman" w:cs="Times New Roman"/>
          <w:lang w:eastAsia="pl-PL"/>
        </w:rPr>
        <w:br/>
        <w:t>z dokumentem podpisywanym.</w:t>
      </w:r>
    </w:p>
    <w:p w:rsidR="002D6AC5" w:rsidRPr="00883EE1" w:rsidRDefault="002D6AC5" w:rsidP="00D93518">
      <w:pPr>
        <w:numPr>
          <w:ilvl w:val="0"/>
          <w:numId w:val="20"/>
        </w:numPr>
        <w:spacing w:after="0" w:line="240" w:lineRule="auto"/>
        <w:ind w:left="567" w:hanging="284"/>
        <w:jc w:val="both"/>
        <w:rPr>
          <w:rFonts w:ascii="Times New Roman" w:eastAsia="Arial" w:hAnsi="Times New Roman" w:cs="Times New Roman"/>
          <w:lang w:eastAsia="pl-PL"/>
        </w:rPr>
      </w:pPr>
      <w:r w:rsidRPr="00883EE1">
        <w:rPr>
          <w:rFonts w:ascii="Times New Roman" w:eastAsia="Arial" w:hAnsi="Times New Roman" w:cs="Times New Roman"/>
          <w:lang w:eastAsia="pl-PL"/>
        </w:rPr>
        <w:t>Zamawiający rekomenduje wykorzystanie podpisu z kwalifikowanym znacznikiem czasu.</w:t>
      </w:r>
    </w:p>
    <w:p w:rsidR="002D6AC5" w:rsidRPr="00883EE1" w:rsidRDefault="002D6AC5" w:rsidP="002D6AC5">
      <w:pPr>
        <w:spacing w:after="0" w:line="240" w:lineRule="auto"/>
        <w:ind w:left="284" w:hanging="284"/>
        <w:jc w:val="both"/>
        <w:rPr>
          <w:rFonts w:ascii="Times New Roman" w:eastAsia="Arial" w:hAnsi="Times New Roman" w:cs="Times New Roman"/>
          <w:lang w:eastAsia="pl-PL"/>
        </w:rPr>
      </w:pPr>
      <w:r w:rsidRPr="00883EE1">
        <w:rPr>
          <w:rFonts w:ascii="Times New Roman" w:eastAsia="Arial" w:hAnsi="Times New Roman" w:cs="Times New Roman"/>
          <w:lang w:eastAsia="pl-PL"/>
        </w:rPr>
        <w:t>46.Zamawiający zaleca, aby</w:t>
      </w:r>
      <w:r w:rsidRPr="00883EE1">
        <w:rPr>
          <w:rFonts w:ascii="Times New Roman" w:eastAsia="Arial" w:hAnsi="Times New Roman" w:cs="Times New Roman"/>
          <w:b/>
          <w:lang w:eastAsia="pl-PL"/>
        </w:rPr>
        <w:t xml:space="preserve"> w przypadku podpisywania pliku przez kilka osób, stosować podpisy tego samego rodzaju.</w:t>
      </w:r>
      <w:r w:rsidRPr="00883EE1">
        <w:rPr>
          <w:rFonts w:ascii="Times New Roman" w:eastAsia="Arial" w:hAnsi="Times New Roman" w:cs="Times New Roman"/>
          <w:lang w:eastAsia="pl-PL"/>
        </w:rPr>
        <w:t xml:space="preserve"> Podpisywanie różnymi rodzajami podpisów np. osobistym i kwalifikowanym może doprowadzić do problemów w weryfikacji plików. </w:t>
      </w:r>
    </w:p>
    <w:p w:rsidR="002D6AC5" w:rsidRPr="00883EE1" w:rsidRDefault="002D6AC5" w:rsidP="002D6AC5">
      <w:pPr>
        <w:spacing w:after="0" w:line="240" w:lineRule="auto"/>
        <w:ind w:left="284" w:hanging="284"/>
        <w:jc w:val="both"/>
        <w:rPr>
          <w:rFonts w:ascii="Times New Roman" w:eastAsia="Arial" w:hAnsi="Times New Roman" w:cs="Times New Roman"/>
          <w:lang w:eastAsia="pl-PL"/>
        </w:rPr>
      </w:pPr>
      <w:r w:rsidRPr="00883EE1">
        <w:rPr>
          <w:rFonts w:ascii="Times New Roman" w:eastAsia="Arial" w:hAnsi="Times New Roman" w:cs="Times New Roman"/>
          <w:lang w:eastAsia="pl-PL"/>
        </w:rPr>
        <w:t>47.Zamawiający zaleca, aby Wykonawca z odpowiednim wyprzedzeniem przetestował możliwość prawidłowego wykorzystania wybranej metody podpisania plików oferty.</w:t>
      </w:r>
    </w:p>
    <w:p w:rsidR="002D6AC5" w:rsidRPr="00883EE1" w:rsidRDefault="002D6AC5" w:rsidP="002D6AC5">
      <w:pPr>
        <w:spacing w:after="0" w:line="240" w:lineRule="auto"/>
        <w:ind w:left="284" w:hanging="284"/>
        <w:jc w:val="both"/>
        <w:rPr>
          <w:rFonts w:ascii="Times New Roman" w:eastAsia="Arial" w:hAnsi="Times New Roman" w:cs="Times New Roman"/>
          <w:lang w:eastAsia="pl-PL"/>
        </w:rPr>
      </w:pPr>
      <w:r w:rsidRPr="00883EE1">
        <w:rPr>
          <w:rFonts w:ascii="Times New Roman" w:eastAsia="Arial" w:hAnsi="Times New Roman" w:cs="Times New Roman"/>
          <w:lang w:eastAsia="pl-PL"/>
        </w:rPr>
        <w:t xml:space="preserve">48.Ofertę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2D6AC5" w:rsidRPr="00883EE1" w:rsidRDefault="002D6AC5" w:rsidP="002D6AC5">
      <w:pPr>
        <w:spacing w:after="0" w:line="240" w:lineRule="auto"/>
        <w:ind w:left="284" w:hanging="284"/>
        <w:jc w:val="both"/>
        <w:rPr>
          <w:rFonts w:ascii="Times New Roman" w:eastAsia="Arial" w:hAnsi="Times New Roman" w:cs="Times New Roman"/>
          <w:lang w:eastAsia="pl-PL"/>
        </w:rPr>
      </w:pPr>
      <w:r w:rsidRPr="00883EE1">
        <w:rPr>
          <w:rFonts w:ascii="Times New Roman" w:eastAsia="Arial" w:hAnsi="Times New Roman" w:cs="Times New Roman"/>
          <w:lang w:eastAsia="pl-PL"/>
        </w:rPr>
        <w:t xml:space="preserve">49.Jeśli Wykonawca pakuje dokumenty np. w plik o rozszerzeniu .zip, zaleca się wcześniejsze podpisanie każdego ze skompresowanych plików. </w:t>
      </w:r>
    </w:p>
    <w:p w:rsidR="002D6AC5" w:rsidRPr="00883EE1" w:rsidRDefault="002D6AC5" w:rsidP="002D6AC5">
      <w:pPr>
        <w:spacing w:after="0" w:line="240" w:lineRule="auto"/>
        <w:ind w:left="284" w:hanging="284"/>
        <w:jc w:val="both"/>
        <w:rPr>
          <w:rFonts w:ascii="Times New Roman" w:eastAsia="Arial" w:hAnsi="Times New Roman" w:cs="Times New Roman"/>
          <w:lang w:eastAsia="pl-PL"/>
        </w:rPr>
      </w:pPr>
      <w:r w:rsidRPr="00883EE1">
        <w:rPr>
          <w:rFonts w:ascii="Times New Roman" w:eastAsia="Arial" w:hAnsi="Times New Roman" w:cs="Times New Roman"/>
          <w:lang w:eastAsia="pl-PL"/>
        </w:rPr>
        <w:t xml:space="preserve">50.Zamawiający zaleca, aby </w:t>
      </w:r>
      <w:r w:rsidRPr="00883EE1">
        <w:rPr>
          <w:rFonts w:ascii="Times New Roman" w:eastAsia="Arial" w:hAnsi="Times New Roman" w:cs="Times New Roman"/>
          <w:b/>
          <w:u w:val="single"/>
          <w:lang w:eastAsia="pl-PL"/>
        </w:rPr>
        <w:t>nie</w:t>
      </w:r>
      <w:r w:rsidRPr="00883EE1">
        <w:rPr>
          <w:rFonts w:ascii="Times New Roman" w:eastAsia="Arial" w:hAnsi="Times New Roman" w:cs="Times New Roman"/>
          <w:b/>
          <w:lang w:eastAsia="pl-PL"/>
        </w:rPr>
        <w:t xml:space="preserve"> </w:t>
      </w:r>
      <w:r w:rsidRPr="00883EE1">
        <w:rPr>
          <w:rFonts w:ascii="Times New Roman" w:eastAsia="Arial" w:hAnsi="Times New Roman" w:cs="Times New Roman"/>
          <w:lang w:eastAsia="pl-PL"/>
        </w:rPr>
        <w:t>wprowadzać jakichkolwiek zmian w plikach po podpisaniu ich podpisem kwalifikowanym. Może to skutkować naruszeniem integralności plików, co równoważne będzie z koniecznością odrzucenia oferty.</w:t>
      </w:r>
    </w:p>
    <w:p w:rsidR="002D6AC5" w:rsidRPr="002D6AC5" w:rsidRDefault="002D6AC5" w:rsidP="002D6AC5">
      <w:pPr>
        <w:spacing w:after="0" w:line="240" w:lineRule="auto"/>
        <w:ind w:right="46"/>
        <w:jc w:val="both"/>
        <w:rPr>
          <w:rFonts w:ascii="Times New Roman" w:hAnsi="Times New Roman" w:cs="Times New Roman"/>
        </w:rPr>
      </w:pPr>
    </w:p>
    <w:p w:rsidR="002D6AC5" w:rsidRPr="002D6AC5" w:rsidRDefault="002D6AC5" w:rsidP="002D6AC5">
      <w:pPr>
        <w:shd w:val="clear" w:color="auto" w:fill="E6E6E6"/>
        <w:spacing w:after="0" w:line="240" w:lineRule="auto"/>
        <w:ind w:left="-5" w:right="45" w:hanging="10"/>
        <w:jc w:val="both"/>
        <w:rPr>
          <w:rFonts w:ascii="Times New Roman" w:eastAsia="Times New Roman" w:hAnsi="Times New Roman" w:cs="Times New Roman"/>
          <w:color w:val="000000"/>
        </w:rPr>
      </w:pPr>
      <w:r w:rsidRPr="002D6AC5">
        <w:rPr>
          <w:rFonts w:ascii="Times New Roman" w:eastAsia="Times New Roman" w:hAnsi="Times New Roman" w:cs="Times New Roman"/>
          <w:b/>
          <w:color w:val="000000"/>
        </w:rPr>
        <w:t xml:space="preserve">Rozdział 14.  Informacje o sposobie komunikowania się zamawiającego z wykonawcami w inny sposób niż przy użyciu środków komunikacji elektronicznej w przypadku zaistnienia jednej                z sytuacji określonych w art. 65 ust. 1, art. 66 i art. 69 </w:t>
      </w:r>
    </w:p>
    <w:p w:rsidR="002D6AC5" w:rsidRPr="002D6AC5" w:rsidRDefault="002D6AC5" w:rsidP="002D6AC5">
      <w:pPr>
        <w:spacing w:after="0" w:line="240" w:lineRule="auto"/>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  </w:t>
      </w:r>
    </w:p>
    <w:p w:rsidR="002D6AC5" w:rsidRPr="002D6AC5" w:rsidRDefault="002D6AC5" w:rsidP="002D6AC5">
      <w:pPr>
        <w:spacing w:after="0" w:line="240" w:lineRule="auto"/>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Nie dotyczy. </w:t>
      </w:r>
    </w:p>
    <w:p w:rsidR="002D6AC5" w:rsidRPr="002D6AC5" w:rsidRDefault="002D6AC5" w:rsidP="002D6AC5">
      <w:pPr>
        <w:spacing w:after="0" w:line="240" w:lineRule="auto"/>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 </w:t>
      </w:r>
    </w:p>
    <w:p w:rsidR="002D6AC5" w:rsidRPr="002D6AC5" w:rsidRDefault="002D6AC5" w:rsidP="002D6AC5">
      <w:pPr>
        <w:keepNext/>
        <w:keepLines/>
        <w:shd w:val="clear" w:color="auto" w:fill="E6E6E6"/>
        <w:tabs>
          <w:tab w:val="center" w:pos="7082"/>
        </w:tabs>
        <w:spacing w:after="0" w:line="240" w:lineRule="auto"/>
        <w:ind w:left="-15" w:right="45"/>
        <w:jc w:val="both"/>
        <w:outlineLvl w:val="0"/>
        <w:rPr>
          <w:rFonts w:ascii="Times New Roman" w:eastAsia="Times New Roman" w:hAnsi="Times New Roman" w:cs="Times New Roman"/>
          <w:b/>
          <w:color w:val="000000"/>
        </w:rPr>
      </w:pPr>
      <w:r w:rsidRPr="002D6AC5">
        <w:rPr>
          <w:rFonts w:ascii="Times New Roman" w:eastAsia="Times New Roman" w:hAnsi="Times New Roman" w:cs="Times New Roman"/>
          <w:b/>
          <w:color w:val="000000"/>
        </w:rPr>
        <w:t xml:space="preserve">Rozdział 15.  Osoby uprawnione do komunikowania się wykonawcami </w:t>
      </w:r>
      <w:r w:rsidRPr="002D6AC5">
        <w:rPr>
          <w:rFonts w:ascii="Times New Roman" w:eastAsia="Times New Roman" w:hAnsi="Times New Roman" w:cs="Times New Roman"/>
          <w:b/>
          <w:color w:val="000000"/>
        </w:rPr>
        <w:tab/>
        <w:t xml:space="preserve"> </w:t>
      </w:r>
    </w:p>
    <w:p w:rsidR="002D6AC5" w:rsidRPr="002D6AC5" w:rsidRDefault="002D6AC5" w:rsidP="002D6AC5">
      <w:pPr>
        <w:spacing w:after="0" w:line="240" w:lineRule="auto"/>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 </w:t>
      </w:r>
    </w:p>
    <w:p w:rsidR="002D6AC5" w:rsidRPr="002D6AC5" w:rsidRDefault="002D6AC5" w:rsidP="00D93518">
      <w:pPr>
        <w:numPr>
          <w:ilvl w:val="0"/>
          <w:numId w:val="12"/>
        </w:numPr>
        <w:spacing w:after="0" w:line="240" w:lineRule="auto"/>
        <w:ind w:left="284" w:right="46"/>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Osobami uprawnionymi przez zamawiającego do komunikowania się z wykonawcami są: </w:t>
      </w:r>
    </w:p>
    <w:p w:rsidR="002D6AC5" w:rsidRPr="002D6AC5" w:rsidRDefault="002D6AC5" w:rsidP="002D6AC5">
      <w:pPr>
        <w:widowControl w:val="0"/>
        <w:suppressAutoHyphens/>
        <w:spacing w:after="0" w:line="240" w:lineRule="auto"/>
        <w:ind w:left="284"/>
        <w:jc w:val="both"/>
        <w:rPr>
          <w:rFonts w:ascii="Times New Roman" w:eastAsia="Times New Roman" w:hAnsi="Times New Roman" w:cs="Times New Roman"/>
          <w:lang w:eastAsia="pl-PL"/>
        </w:rPr>
      </w:pPr>
      <w:r w:rsidRPr="002D6AC5">
        <w:rPr>
          <w:rFonts w:ascii="Times New Roman" w:eastAsia="Segoe UI Symbol" w:hAnsi="Times New Roman" w:cs="Times New Roman"/>
          <w:color w:val="000000"/>
        </w:rPr>
        <w:t>•</w:t>
      </w:r>
      <w:r w:rsidRPr="002D6AC5">
        <w:rPr>
          <w:rFonts w:ascii="Times New Roman" w:eastAsia="Arial" w:hAnsi="Times New Roman" w:cs="Times New Roman"/>
          <w:color w:val="000000"/>
        </w:rPr>
        <w:t xml:space="preserve"> </w:t>
      </w:r>
      <w:r w:rsidR="00883EE1">
        <w:rPr>
          <w:rFonts w:ascii="Times New Roman" w:eastAsia="Arial" w:hAnsi="Times New Roman" w:cs="Times New Roman"/>
          <w:color w:val="000000"/>
        </w:rPr>
        <w:t xml:space="preserve">Andrzej </w:t>
      </w:r>
      <w:proofErr w:type="spellStart"/>
      <w:r w:rsidR="00883EE1">
        <w:rPr>
          <w:rFonts w:ascii="Times New Roman" w:eastAsia="Arial" w:hAnsi="Times New Roman" w:cs="Times New Roman"/>
          <w:color w:val="000000"/>
        </w:rPr>
        <w:t>Faltynowski</w:t>
      </w:r>
      <w:proofErr w:type="spellEnd"/>
      <w:r w:rsidRPr="002D6AC5">
        <w:rPr>
          <w:rFonts w:ascii="Times New Roman" w:eastAsia="Times New Roman" w:hAnsi="Times New Roman" w:cs="Times New Roman"/>
          <w:lang w:eastAsia="pl-PL"/>
        </w:rPr>
        <w:t xml:space="preserve"> – w zakresie dotyczącym przedmiotu zamówienia</w:t>
      </w:r>
    </w:p>
    <w:p w:rsidR="002D6AC5" w:rsidRPr="002D6AC5" w:rsidRDefault="002D6AC5" w:rsidP="002D6AC5">
      <w:pPr>
        <w:spacing w:after="0" w:line="240" w:lineRule="auto"/>
        <w:ind w:left="284" w:right="46"/>
        <w:jc w:val="both"/>
        <w:rPr>
          <w:rFonts w:ascii="Times New Roman" w:eastAsia="Times New Roman" w:hAnsi="Times New Roman" w:cs="Times New Roman"/>
          <w:color w:val="000000"/>
        </w:rPr>
      </w:pPr>
      <w:r w:rsidRPr="002D6AC5">
        <w:rPr>
          <w:rFonts w:ascii="Times New Roman" w:eastAsia="Segoe UI Symbol" w:hAnsi="Times New Roman" w:cs="Times New Roman"/>
          <w:color w:val="000000"/>
        </w:rPr>
        <w:t>•</w:t>
      </w:r>
      <w:r w:rsidRPr="002D6AC5">
        <w:rPr>
          <w:rFonts w:ascii="Times New Roman" w:eastAsia="Arial" w:hAnsi="Times New Roman" w:cs="Times New Roman"/>
          <w:color w:val="000000"/>
        </w:rPr>
        <w:t xml:space="preserve"> </w:t>
      </w:r>
      <w:r w:rsidRPr="002D6AC5">
        <w:rPr>
          <w:rFonts w:ascii="Times New Roman" w:eastAsia="Times New Roman" w:hAnsi="Times New Roman" w:cs="Times New Roman"/>
          <w:color w:val="000000"/>
        </w:rPr>
        <w:t xml:space="preserve">Gabriela </w:t>
      </w:r>
      <w:proofErr w:type="spellStart"/>
      <w:r w:rsidRPr="002D6AC5">
        <w:rPr>
          <w:rFonts w:ascii="Times New Roman" w:eastAsia="Times New Roman" w:hAnsi="Times New Roman" w:cs="Times New Roman"/>
          <w:color w:val="000000"/>
        </w:rPr>
        <w:t>Erdmańska</w:t>
      </w:r>
      <w:proofErr w:type="spellEnd"/>
      <w:r w:rsidRPr="002D6AC5">
        <w:rPr>
          <w:rFonts w:ascii="Times New Roman" w:eastAsia="Times New Roman" w:hAnsi="Times New Roman" w:cs="Times New Roman"/>
          <w:color w:val="000000"/>
        </w:rPr>
        <w:t xml:space="preserve"> –  w sprawach proceduralnych.</w:t>
      </w:r>
    </w:p>
    <w:p w:rsidR="002D6AC5" w:rsidRPr="002D6AC5" w:rsidRDefault="002D6AC5" w:rsidP="00D93518">
      <w:pPr>
        <w:numPr>
          <w:ilvl w:val="0"/>
          <w:numId w:val="12"/>
        </w:numPr>
        <w:spacing w:after="0" w:line="240" w:lineRule="auto"/>
        <w:ind w:left="284" w:right="46"/>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Zgodnie z art. 20 ust. 1 ustawy </w:t>
      </w:r>
      <w:proofErr w:type="spellStart"/>
      <w:r w:rsidRPr="002D6AC5">
        <w:rPr>
          <w:rFonts w:ascii="Times New Roman" w:eastAsia="Times New Roman" w:hAnsi="Times New Roman" w:cs="Times New Roman"/>
          <w:color w:val="000000"/>
        </w:rPr>
        <w:t>Pzp</w:t>
      </w:r>
      <w:proofErr w:type="spellEnd"/>
      <w:r w:rsidRPr="002D6AC5">
        <w:rPr>
          <w:rFonts w:ascii="Times New Roman" w:eastAsia="Times New Roman" w:hAnsi="Times New Roman" w:cs="Times New Roman"/>
          <w:color w:val="000000"/>
        </w:rPr>
        <w:t xml:space="preserve"> postępowanie o udzielenie zamówienia, z zastrzeżeniem wyjątków przewidzianych w ustawie </w:t>
      </w:r>
      <w:proofErr w:type="spellStart"/>
      <w:r w:rsidRPr="002D6AC5">
        <w:rPr>
          <w:rFonts w:ascii="Times New Roman" w:eastAsia="Times New Roman" w:hAnsi="Times New Roman" w:cs="Times New Roman"/>
          <w:color w:val="000000"/>
        </w:rPr>
        <w:t>Pzp</w:t>
      </w:r>
      <w:proofErr w:type="spellEnd"/>
      <w:r w:rsidRPr="002D6AC5">
        <w:rPr>
          <w:rFonts w:ascii="Times New Roman" w:eastAsia="Times New Roman" w:hAnsi="Times New Roman" w:cs="Times New Roman"/>
          <w:color w:val="000000"/>
        </w:rPr>
        <w:t xml:space="preserve">, prowadzi się pisemnie. </w:t>
      </w:r>
    </w:p>
    <w:p w:rsidR="002D6AC5" w:rsidRPr="002D6AC5" w:rsidRDefault="002D6AC5" w:rsidP="00D93518">
      <w:pPr>
        <w:numPr>
          <w:ilvl w:val="0"/>
          <w:numId w:val="12"/>
        </w:numPr>
        <w:spacing w:after="0" w:line="240" w:lineRule="auto"/>
        <w:ind w:left="284" w:right="46"/>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Komunikacja, w tym składanie ofert, wymiana informacji oraz przekazywanie dokumentów lub oświadczeń między zamawiającym a wykonawcą, z uwzględnieniem wyjątków określonych </w:t>
      </w:r>
      <w:r w:rsidRPr="002D6AC5">
        <w:rPr>
          <w:rFonts w:ascii="Times New Roman" w:eastAsia="Times New Roman" w:hAnsi="Times New Roman" w:cs="Times New Roman"/>
          <w:color w:val="000000"/>
        </w:rPr>
        <w:br/>
        <w:t xml:space="preserve">w ustawy </w:t>
      </w:r>
      <w:proofErr w:type="spellStart"/>
      <w:r w:rsidRPr="002D6AC5">
        <w:rPr>
          <w:rFonts w:ascii="Times New Roman" w:eastAsia="Times New Roman" w:hAnsi="Times New Roman" w:cs="Times New Roman"/>
          <w:color w:val="000000"/>
        </w:rPr>
        <w:t>Pzp</w:t>
      </w:r>
      <w:proofErr w:type="spellEnd"/>
      <w:r w:rsidRPr="002D6AC5">
        <w:rPr>
          <w:rFonts w:ascii="Times New Roman" w:eastAsia="Times New Roman" w:hAnsi="Times New Roman" w:cs="Times New Roman"/>
          <w:color w:val="000000"/>
        </w:rPr>
        <w:t xml:space="preserve">, odbywa się przy użyciu środków komunikacji elektronicznej. </w:t>
      </w:r>
    </w:p>
    <w:p w:rsidR="002D6AC5" w:rsidRPr="002D6AC5" w:rsidRDefault="002D6AC5" w:rsidP="002D6AC5">
      <w:pPr>
        <w:widowControl w:val="0"/>
        <w:suppressAutoHyphens/>
        <w:spacing w:after="0" w:line="240" w:lineRule="auto"/>
        <w:ind w:firstLine="360"/>
        <w:rPr>
          <w:rFonts w:ascii="Times New Roman" w:hAnsi="Times New Roman" w:cs="Times New Roman"/>
        </w:rPr>
      </w:pPr>
    </w:p>
    <w:p w:rsidR="002D6AC5" w:rsidRPr="002D6AC5" w:rsidRDefault="002D6AC5" w:rsidP="002D6AC5">
      <w:pPr>
        <w:shd w:val="clear" w:color="auto" w:fill="D9D9D9"/>
        <w:spacing w:after="0" w:line="240" w:lineRule="auto"/>
        <w:ind w:left="-5" w:right="45" w:hanging="10"/>
        <w:jc w:val="both"/>
        <w:rPr>
          <w:rFonts w:ascii="Times New Roman" w:eastAsia="Times New Roman" w:hAnsi="Times New Roman" w:cs="Times New Roman"/>
          <w:color w:val="000000"/>
        </w:rPr>
      </w:pPr>
      <w:r w:rsidRPr="002D6AC5">
        <w:rPr>
          <w:rFonts w:ascii="Times New Roman" w:eastAsia="Times New Roman" w:hAnsi="Times New Roman" w:cs="Times New Roman"/>
          <w:b/>
          <w:color w:val="000000"/>
        </w:rPr>
        <w:t xml:space="preserve">Rozdział 16. Wymagania dotyczące wadium, w tym jego kwotę w wysokości nie większej niż 1,5% wartości zamówienia, jeżeli zamawiający przewiduje obowiązek wniesienia wadium </w:t>
      </w:r>
    </w:p>
    <w:p w:rsidR="002D6AC5" w:rsidRPr="002D6AC5" w:rsidRDefault="002D6AC5" w:rsidP="002D6AC5">
      <w:pPr>
        <w:widowControl w:val="0"/>
        <w:suppressAutoHyphens/>
        <w:spacing w:after="0" w:line="240" w:lineRule="auto"/>
        <w:ind w:firstLine="360"/>
        <w:rPr>
          <w:rFonts w:ascii="Times New Roman" w:eastAsia="Times New Roman" w:hAnsi="Times New Roman" w:cs="Times New Roman"/>
          <w:b/>
          <w:lang w:eastAsia="pl-PL"/>
        </w:rPr>
      </w:pPr>
    </w:p>
    <w:p w:rsidR="002D6AC5" w:rsidRPr="002D6AC5" w:rsidRDefault="002D6AC5" w:rsidP="002D6AC5">
      <w:pPr>
        <w:widowControl w:val="0"/>
        <w:suppressAutoHyphens/>
        <w:spacing w:after="0" w:line="240" w:lineRule="auto"/>
        <w:ind w:left="284" w:hanging="284"/>
        <w:rPr>
          <w:rFonts w:ascii="Times New Roman" w:eastAsia="Times New Roman" w:hAnsi="Times New Roman" w:cs="Times New Roman"/>
          <w:b/>
          <w:lang w:eastAsia="pl-PL"/>
        </w:rPr>
      </w:pPr>
      <w:r w:rsidRPr="002D6AC5">
        <w:rPr>
          <w:rFonts w:ascii="Times New Roman" w:eastAsia="Times New Roman" w:hAnsi="Times New Roman" w:cs="Times New Roman"/>
          <w:b/>
          <w:lang w:eastAsia="pl-PL"/>
        </w:rPr>
        <w:t xml:space="preserve">1. </w:t>
      </w:r>
      <w:r w:rsidRPr="002D6AC5">
        <w:rPr>
          <w:rFonts w:ascii="Times New Roman" w:eastAsia="Times New Roman" w:hAnsi="Times New Roman" w:cs="Times New Roman"/>
          <w:b/>
          <w:lang w:eastAsia="pl-PL"/>
        </w:rPr>
        <w:tab/>
        <w:t>Wykonawca przystępujący do postępowania jest zobowiązany wnieść wadium w wysokości:</w:t>
      </w:r>
    </w:p>
    <w:p w:rsidR="002D6AC5" w:rsidRPr="002D6AC5" w:rsidRDefault="00883EE1" w:rsidP="002D6AC5">
      <w:pPr>
        <w:widowControl w:val="0"/>
        <w:suppressAutoHyphens/>
        <w:spacing w:after="0" w:line="240" w:lineRule="auto"/>
        <w:ind w:firstLine="360"/>
        <w:rPr>
          <w:rFonts w:ascii="Times New Roman" w:eastAsia="Times New Roman" w:hAnsi="Times New Roman" w:cs="Times New Roman"/>
          <w:lang w:eastAsia="pl-PL"/>
        </w:rPr>
      </w:pPr>
      <w:r>
        <w:rPr>
          <w:rFonts w:ascii="Times New Roman" w:eastAsia="Times New Roman" w:hAnsi="Times New Roman" w:cs="Times New Roman"/>
          <w:b/>
          <w:lang w:eastAsia="pl-PL"/>
        </w:rPr>
        <w:t>2</w:t>
      </w:r>
      <w:r w:rsidR="002D6AC5" w:rsidRPr="002D6AC5">
        <w:rPr>
          <w:rFonts w:ascii="Times New Roman" w:eastAsia="Times New Roman" w:hAnsi="Times New Roman" w:cs="Times New Roman"/>
          <w:b/>
          <w:lang w:eastAsia="pl-PL"/>
        </w:rPr>
        <w:t>.</w:t>
      </w:r>
      <w:r>
        <w:rPr>
          <w:rFonts w:ascii="Times New Roman" w:eastAsia="Times New Roman" w:hAnsi="Times New Roman" w:cs="Times New Roman"/>
          <w:b/>
          <w:lang w:eastAsia="pl-PL"/>
        </w:rPr>
        <w:t>5</w:t>
      </w:r>
      <w:r w:rsidR="002D6AC5" w:rsidRPr="002D6AC5">
        <w:rPr>
          <w:rFonts w:ascii="Times New Roman" w:eastAsia="Times New Roman" w:hAnsi="Times New Roman" w:cs="Times New Roman"/>
          <w:b/>
          <w:lang w:eastAsia="pl-PL"/>
        </w:rPr>
        <w:t xml:space="preserve">00,00 zł (słownie: </w:t>
      </w:r>
      <w:r w:rsidR="002D6AC5">
        <w:rPr>
          <w:rFonts w:ascii="Times New Roman" w:eastAsia="Times New Roman" w:hAnsi="Times New Roman" w:cs="Times New Roman"/>
          <w:b/>
          <w:lang w:eastAsia="pl-PL"/>
        </w:rPr>
        <w:t>d</w:t>
      </w:r>
      <w:r>
        <w:rPr>
          <w:rFonts w:ascii="Times New Roman" w:eastAsia="Times New Roman" w:hAnsi="Times New Roman" w:cs="Times New Roman"/>
          <w:b/>
          <w:lang w:eastAsia="pl-PL"/>
        </w:rPr>
        <w:t xml:space="preserve">wa tysiące pięćset </w:t>
      </w:r>
      <w:r w:rsidR="002D6AC5" w:rsidRPr="002D6AC5">
        <w:rPr>
          <w:rFonts w:ascii="Times New Roman" w:eastAsia="Times New Roman" w:hAnsi="Times New Roman" w:cs="Times New Roman"/>
          <w:b/>
          <w:lang w:eastAsia="pl-PL"/>
        </w:rPr>
        <w:t>zł 00/100)</w:t>
      </w:r>
      <w:r w:rsidR="002D6AC5" w:rsidRPr="002D6AC5">
        <w:rPr>
          <w:rFonts w:ascii="Times New Roman" w:eastAsia="Times New Roman" w:hAnsi="Times New Roman" w:cs="Times New Roman"/>
          <w:lang w:eastAsia="pl-PL"/>
        </w:rPr>
        <w:t>.</w:t>
      </w:r>
    </w:p>
    <w:p w:rsidR="002D6AC5" w:rsidRPr="002D6AC5" w:rsidRDefault="002D6AC5" w:rsidP="002D6AC5">
      <w:pPr>
        <w:widowControl w:val="0"/>
        <w:suppressAutoHyphens/>
        <w:spacing w:after="0" w:line="240" w:lineRule="auto"/>
        <w:ind w:left="284" w:hanging="284"/>
        <w:rPr>
          <w:rFonts w:ascii="Times New Roman" w:eastAsia="Times New Roman" w:hAnsi="Times New Roman" w:cs="Times New Roman"/>
          <w:lang w:eastAsia="pl-PL"/>
        </w:rPr>
      </w:pPr>
      <w:r w:rsidRPr="002D6AC5">
        <w:rPr>
          <w:rFonts w:ascii="Times New Roman" w:eastAsia="Times New Roman" w:hAnsi="Times New Roman" w:cs="Times New Roman"/>
          <w:b/>
          <w:lang w:eastAsia="pl-PL"/>
        </w:rPr>
        <w:t xml:space="preserve">2. </w:t>
      </w:r>
      <w:r w:rsidRPr="002D6AC5">
        <w:rPr>
          <w:rFonts w:ascii="Times New Roman" w:eastAsia="Times New Roman" w:hAnsi="Times New Roman" w:cs="Times New Roman"/>
          <w:b/>
          <w:lang w:eastAsia="pl-PL"/>
        </w:rPr>
        <w:tab/>
      </w:r>
      <w:r w:rsidRPr="002D6AC5">
        <w:rPr>
          <w:rFonts w:ascii="Times New Roman" w:eastAsia="Times New Roman" w:hAnsi="Times New Roman" w:cs="Times New Roman"/>
          <w:lang w:eastAsia="pl-PL"/>
        </w:rPr>
        <w:t>Wadium może być wniesione w jednej lub kilku następujących formach:</w:t>
      </w:r>
    </w:p>
    <w:p w:rsidR="002D6AC5" w:rsidRPr="002D6AC5" w:rsidRDefault="002D6AC5" w:rsidP="002D6AC5">
      <w:pPr>
        <w:widowControl w:val="0"/>
        <w:suppressAutoHyphens/>
        <w:spacing w:after="0" w:line="240" w:lineRule="auto"/>
        <w:ind w:left="284"/>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a) pieniądzu,</w:t>
      </w:r>
    </w:p>
    <w:p w:rsidR="002D6AC5" w:rsidRPr="002D6AC5" w:rsidRDefault="002D6AC5" w:rsidP="002D6AC5">
      <w:pPr>
        <w:widowControl w:val="0"/>
        <w:suppressAutoHyphens/>
        <w:spacing w:after="0" w:line="240" w:lineRule="auto"/>
        <w:ind w:left="284"/>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 xml:space="preserve">b) gwarancjach bankowych </w:t>
      </w:r>
    </w:p>
    <w:p w:rsidR="002D6AC5" w:rsidRPr="002D6AC5" w:rsidRDefault="002D6AC5" w:rsidP="002D6AC5">
      <w:pPr>
        <w:widowControl w:val="0"/>
        <w:suppressAutoHyphens/>
        <w:spacing w:after="0" w:line="240" w:lineRule="auto"/>
        <w:ind w:left="284"/>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 xml:space="preserve">c) gwarancjach ubezpieczeniowych </w:t>
      </w:r>
    </w:p>
    <w:p w:rsidR="002D6AC5" w:rsidRPr="002D6AC5" w:rsidRDefault="002D6AC5" w:rsidP="002D6AC5">
      <w:pPr>
        <w:widowControl w:val="0"/>
        <w:suppressAutoHyphens/>
        <w:spacing w:after="0" w:line="240" w:lineRule="auto"/>
        <w:ind w:left="284"/>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 xml:space="preserve">d) poręczeniach udzielanych przez podmioty, o których mowa w art. 6b ust. 5 pkt. 2 ustawy z dnia </w:t>
      </w:r>
      <w:r w:rsidRPr="002D6AC5">
        <w:rPr>
          <w:rFonts w:ascii="Times New Roman" w:eastAsia="Times New Roman" w:hAnsi="Times New Roman" w:cs="Times New Roman"/>
          <w:lang w:eastAsia="pl-PL"/>
        </w:rPr>
        <w:br/>
        <w:t xml:space="preserve">     9 listopada 2000 r. o utworzeniu Polskiej Agencji Rozwoju Przedsiębiorczości (tj. Dz. U. z 2020r., </w:t>
      </w:r>
    </w:p>
    <w:p w:rsidR="002D6AC5" w:rsidRPr="002D6AC5" w:rsidRDefault="002D6AC5" w:rsidP="002D6AC5">
      <w:pPr>
        <w:widowControl w:val="0"/>
        <w:suppressAutoHyphens/>
        <w:spacing w:after="0" w:line="240" w:lineRule="auto"/>
        <w:ind w:left="284"/>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 xml:space="preserve">     poz. 299).</w:t>
      </w:r>
    </w:p>
    <w:p w:rsidR="002D6AC5" w:rsidRPr="002D6AC5" w:rsidRDefault="002D6AC5" w:rsidP="002D6AC5">
      <w:pPr>
        <w:widowControl w:val="0"/>
        <w:suppressAutoHyphens/>
        <w:spacing w:after="0" w:line="240" w:lineRule="auto"/>
        <w:ind w:left="284" w:hanging="284"/>
        <w:rPr>
          <w:rFonts w:ascii="Times New Roman" w:eastAsia="Times New Roman" w:hAnsi="Times New Roman" w:cs="Times New Roman"/>
          <w:b/>
          <w:u w:val="single"/>
          <w:lang w:eastAsia="pl-PL"/>
        </w:rPr>
      </w:pPr>
      <w:r w:rsidRPr="002D6AC5">
        <w:rPr>
          <w:rFonts w:ascii="Times New Roman" w:eastAsia="Times New Roman" w:hAnsi="Times New Roman" w:cs="Times New Roman"/>
          <w:b/>
          <w:lang w:eastAsia="pl-PL"/>
        </w:rPr>
        <w:t xml:space="preserve">3. </w:t>
      </w:r>
      <w:r w:rsidRPr="002D6AC5">
        <w:rPr>
          <w:rFonts w:ascii="Times New Roman" w:eastAsia="Times New Roman" w:hAnsi="Times New Roman" w:cs="Times New Roman"/>
          <w:b/>
          <w:lang w:eastAsia="pl-PL"/>
        </w:rPr>
        <w:tab/>
      </w:r>
      <w:r w:rsidRPr="002D6AC5">
        <w:rPr>
          <w:rFonts w:ascii="Times New Roman" w:eastAsia="Times New Roman" w:hAnsi="Times New Roman" w:cs="Times New Roman"/>
          <w:b/>
          <w:u w:val="single"/>
          <w:lang w:eastAsia="pl-PL"/>
        </w:rPr>
        <w:t xml:space="preserve">Wadium należy wnieść przed upływem terminu składania ofert i utrzymywać nieprzerwalnie do dnia upływu terminu związania ofertą, z wyjątkiem przypadków, o których mowa w art. 98 ust. 1 pkt 2 i 3 oraz ust. 2 ustawy </w:t>
      </w:r>
      <w:proofErr w:type="spellStart"/>
      <w:r w:rsidRPr="002D6AC5">
        <w:rPr>
          <w:rFonts w:ascii="Times New Roman" w:eastAsia="Times New Roman" w:hAnsi="Times New Roman" w:cs="Times New Roman"/>
          <w:b/>
          <w:u w:val="single"/>
          <w:lang w:eastAsia="pl-PL"/>
        </w:rPr>
        <w:t>Pzp</w:t>
      </w:r>
      <w:proofErr w:type="spellEnd"/>
      <w:r w:rsidRPr="002D6AC5">
        <w:rPr>
          <w:rFonts w:ascii="Times New Roman" w:eastAsia="Times New Roman" w:hAnsi="Times New Roman" w:cs="Times New Roman"/>
          <w:b/>
          <w:u w:val="single"/>
          <w:lang w:eastAsia="pl-PL"/>
        </w:rPr>
        <w:t>.</w:t>
      </w:r>
    </w:p>
    <w:p w:rsidR="002D6AC5" w:rsidRPr="002D6AC5" w:rsidRDefault="002D6AC5" w:rsidP="002D6AC5">
      <w:pPr>
        <w:widowControl w:val="0"/>
        <w:suppressAutoHyphens/>
        <w:spacing w:after="0" w:line="240" w:lineRule="auto"/>
        <w:ind w:left="284" w:hanging="284"/>
        <w:rPr>
          <w:rFonts w:ascii="Times New Roman" w:eastAsia="Times New Roman" w:hAnsi="Times New Roman" w:cs="Times New Roman"/>
          <w:lang w:eastAsia="pl-PL"/>
        </w:rPr>
      </w:pPr>
      <w:r w:rsidRPr="002D6AC5">
        <w:rPr>
          <w:rFonts w:ascii="Times New Roman" w:eastAsia="Times New Roman" w:hAnsi="Times New Roman" w:cs="Times New Roman"/>
          <w:b/>
          <w:lang w:eastAsia="pl-PL"/>
        </w:rPr>
        <w:t>4.</w:t>
      </w:r>
      <w:r w:rsidRPr="002D6AC5">
        <w:rPr>
          <w:rFonts w:ascii="Times New Roman" w:eastAsia="Times New Roman" w:hAnsi="Times New Roman" w:cs="Times New Roman"/>
          <w:b/>
          <w:lang w:eastAsia="pl-PL"/>
        </w:rPr>
        <w:tab/>
      </w:r>
      <w:r w:rsidRPr="002D6AC5">
        <w:rPr>
          <w:rFonts w:ascii="Times New Roman" w:eastAsia="Times New Roman" w:hAnsi="Times New Roman" w:cs="Times New Roman"/>
          <w:lang w:eastAsia="pl-PL"/>
        </w:rPr>
        <w:t>W przypadku wnoszenia wadium w pieniądzu ustaloną kwotę należy wpłacić przelewem na</w:t>
      </w:r>
    </w:p>
    <w:p w:rsidR="002D6AC5" w:rsidRPr="002D6AC5" w:rsidRDefault="002D6AC5" w:rsidP="002D6AC5">
      <w:pPr>
        <w:widowControl w:val="0"/>
        <w:suppressAutoHyphens/>
        <w:spacing w:after="0" w:line="240" w:lineRule="auto"/>
        <w:ind w:left="284"/>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 xml:space="preserve">rachunek bankowy Zamawiającego – Gmina Miasto i Gmina Radzyń Chełmiński: Bank Spółdzielczy </w:t>
      </w:r>
    </w:p>
    <w:p w:rsidR="002D6AC5" w:rsidRPr="002D6AC5" w:rsidRDefault="002D6AC5" w:rsidP="002D6AC5">
      <w:pPr>
        <w:widowControl w:val="0"/>
        <w:suppressAutoHyphens/>
        <w:spacing w:after="0" w:line="240" w:lineRule="auto"/>
        <w:ind w:left="284"/>
        <w:rPr>
          <w:rFonts w:ascii="Times New Roman" w:eastAsia="Times New Roman" w:hAnsi="Times New Roman" w:cs="Times New Roman"/>
          <w:b/>
          <w:bCs/>
          <w:lang w:eastAsia="pl-PL"/>
        </w:rPr>
      </w:pPr>
      <w:r w:rsidRPr="002D6AC5">
        <w:rPr>
          <w:rFonts w:ascii="Times New Roman" w:eastAsia="Times New Roman" w:hAnsi="Times New Roman" w:cs="Times New Roman"/>
          <w:lang w:eastAsia="pl-PL"/>
        </w:rPr>
        <w:t xml:space="preserve">Łasin o/Radzyń Chełmiński </w:t>
      </w:r>
      <w:r w:rsidRPr="002D6AC5">
        <w:rPr>
          <w:rFonts w:ascii="Times New Roman" w:eastAsia="Times New Roman" w:hAnsi="Times New Roman" w:cs="Times New Roman"/>
          <w:b/>
          <w:lang w:eastAsia="pl-PL"/>
        </w:rPr>
        <w:t>Nr 77950000080000081120000006 tytułem:  „Wadium –</w:t>
      </w:r>
      <w:r w:rsidRPr="002D6AC5">
        <w:rPr>
          <w:rFonts w:ascii="Times New Roman" w:eastAsia="Times New Roman" w:hAnsi="Times New Roman" w:cs="Times New Roman"/>
          <w:b/>
          <w:bCs/>
          <w:lang w:eastAsia="pl-PL"/>
        </w:rPr>
        <w:t xml:space="preserve"> </w:t>
      </w:r>
      <w:r w:rsidR="00883EE1" w:rsidRPr="00883EE1">
        <w:rPr>
          <w:rFonts w:ascii="Times New Roman" w:eastAsia="Times New Roman" w:hAnsi="Times New Roman" w:cs="Times New Roman"/>
          <w:b/>
          <w:bCs/>
          <w:lang w:eastAsia="pl-PL"/>
        </w:rPr>
        <w:t>Remont drogi gminnej nr 041625C w miejscowości Zielnowo</w:t>
      </w:r>
      <w:r w:rsidRPr="002D6AC5">
        <w:rPr>
          <w:rFonts w:ascii="Times New Roman" w:eastAsia="Times New Roman" w:hAnsi="Times New Roman" w:cs="Times New Roman"/>
          <w:b/>
          <w:bCs/>
          <w:lang w:eastAsia="pl-PL"/>
        </w:rPr>
        <w:t>”.</w:t>
      </w:r>
    </w:p>
    <w:p w:rsidR="002D6AC5" w:rsidRPr="002D6AC5" w:rsidRDefault="002D6AC5" w:rsidP="002D6AC5">
      <w:pPr>
        <w:widowControl w:val="0"/>
        <w:suppressAutoHyphens/>
        <w:spacing w:after="0" w:line="240" w:lineRule="auto"/>
        <w:ind w:left="284"/>
        <w:rPr>
          <w:rFonts w:ascii="Times New Roman" w:eastAsia="Times New Roman" w:hAnsi="Times New Roman" w:cs="Times New Roman"/>
          <w:b/>
          <w:u w:val="single"/>
          <w:lang w:eastAsia="pl-PL"/>
        </w:rPr>
      </w:pPr>
      <w:r w:rsidRPr="002D6AC5">
        <w:rPr>
          <w:rFonts w:ascii="Times New Roman" w:eastAsia="Times New Roman" w:hAnsi="Times New Roman" w:cs="Times New Roman"/>
          <w:b/>
          <w:u w:val="single"/>
          <w:lang w:eastAsia="pl-PL"/>
        </w:rPr>
        <w:t xml:space="preserve">Wniesienie wadium w pieniądzu będzie skuteczne, jeżeli w podanym terminie znajdzie się na rachunku bankowym Zamawiającego (decyduje data i godzina wpływu środków na rachunek </w:t>
      </w:r>
      <w:r w:rsidRPr="002D6AC5">
        <w:rPr>
          <w:rFonts w:ascii="Times New Roman" w:eastAsia="Times New Roman" w:hAnsi="Times New Roman" w:cs="Times New Roman"/>
          <w:b/>
          <w:u w:val="single"/>
          <w:lang w:eastAsia="pl-PL"/>
        </w:rPr>
        <w:lastRenderedPageBreak/>
        <w:t>Zamawiającego).</w:t>
      </w:r>
    </w:p>
    <w:p w:rsidR="002D6AC5" w:rsidRPr="002D6AC5" w:rsidRDefault="002D6AC5" w:rsidP="002D6AC5">
      <w:pPr>
        <w:widowControl w:val="0"/>
        <w:suppressAutoHyphens/>
        <w:spacing w:after="0" w:line="240" w:lineRule="auto"/>
        <w:ind w:left="284"/>
        <w:rPr>
          <w:rFonts w:ascii="Times New Roman" w:eastAsia="Times New Roman" w:hAnsi="Times New Roman" w:cs="Times New Roman"/>
          <w:u w:val="single"/>
          <w:lang w:eastAsia="pl-PL"/>
        </w:rPr>
      </w:pPr>
      <w:r w:rsidRPr="002D6AC5">
        <w:rPr>
          <w:rFonts w:ascii="Times New Roman" w:eastAsia="Times New Roman" w:hAnsi="Times New Roman" w:cs="Times New Roman"/>
          <w:u w:val="single"/>
          <w:lang w:eastAsia="pl-PL"/>
        </w:rPr>
        <w:t>Wadium wnoszone w formie gwarancji lub poręczenia, należy przekazać Zamawiającemu w formie oryginału gwarancji lub poręczenia, w postaci elektronicznej  - przed upływem składania ofert.</w:t>
      </w:r>
    </w:p>
    <w:p w:rsidR="002D6AC5" w:rsidRPr="002D6AC5" w:rsidRDefault="002D6AC5" w:rsidP="002D6AC5">
      <w:pPr>
        <w:widowControl w:val="0"/>
        <w:suppressAutoHyphens/>
        <w:spacing w:after="0" w:line="240" w:lineRule="auto"/>
        <w:ind w:left="284"/>
        <w:jc w:val="both"/>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 xml:space="preserve">W przypadku wnoszenia wadium w formie gwarancji bankowej lub ubezpieczeniowej, lub poręczenia, z treści dokumentu gwarancji lub poręczenia winno wynikać bezwarunkowe, nieodwołalne  i płatne na pierwsze pisemne żądanie zgłoszone przez Zamawiającego (w terminie związania ofertą), zobowiązanie Gwaranta/Poręczyciela do wypłaty Zamawiającemu pełnej kwoty wadium w okolicznościach określonych w art. 98 ust. 6 ustawy </w:t>
      </w:r>
      <w:proofErr w:type="spellStart"/>
      <w:r w:rsidRPr="002D6AC5">
        <w:rPr>
          <w:rFonts w:ascii="Times New Roman" w:eastAsia="Times New Roman" w:hAnsi="Times New Roman" w:cs="Times New Roman"/>
          <w:lang w:eastAsia="pl-PL"/>
        </w:rPr>
        <w:t>Pzp</w:t>
      </w:r>
      <w:proofErr w:type="spellEnd"/>
      <w:r w:rsidRPr="002D6AC5">
        <w:rPr>
          <w:rFonts w:ascii="Times New Roman" w:eastAsia="Times New Roman" w:hAnsi="Times New Roman" w:cs="Times New Roman"/>
          <w:lang w:eastAsia="pl-PL"/>
        </w:rPr>
        <w:t>.</w:t>
      </w:r>
    </w:p>
    <w:p w:rsidR="002D6AC5" w:rsidRPr="002D6AC5" w:rsidRDefault="002D6AC5" w:rsidP="002D6AC5">
      <w:pPr>
        <w:widowControl w:val="0"/>
        <w:suppressAutoHyphens/>
        <w:spacing w:after="0" w:line="240" w:lineRule="auto"/>
        <w:ind w:left="284" w:hanging="284"/>
        <w:rPr>
          <w:rFonts w:ascii="Times New Roman" w:eastAsia="Times New Roman" w:hAnsi="Times New Roman" w:cs="Times New Roman"/>
          <w:b/>
          <w:lang w:eastAsia="pl-PL"/>
        </w:rPr>
      </w:pPr>
      <w:r w:rsidRPr="002D6AC5">
        <w:rPr>
          <w:rFonts w:ascii="Times New Roman" w:eastAsia="Times New Roman" w:hAnsi="Times New Roman" w:cs="Times New Roman"/>
          <w:b/>
          <w:lang w:eastAsia="pl-PL"/>
        </w:rPr>
        <w:t xml:space="preserve">5. Zatrzymanie i zwrot wadium następuje na zasadach określonych w art. 98 ustawy </w:t>
      </w:r>
      <w:proofErr w:type="spellStart"/>
      <w:r w:rsidRPr="002D6AC5">
        <w:rPr>
          <w:rFonts w:ascii="Times New Roman" w:eastAsia="Times New Roman" w:hAnsi="Times New Roman" w:cs="Times New Roman"/>
          <w:b/>
          <w:lang w:eastAsia="pl-PL"/>
        </w:rPr>
        <w:t>Pzp</w:t>
      </w:r>
      <w:proofErr w:type="spellEnd"/>
      <w:r w:rsidRPr="002D6AC5">
        <w:rPr>
          <w:rFonts w:ascii="Times New Roman" w:eastAsia="Times New Roman" w:hAnsi="Times New Roman" w:cs="Times New Roman"/>
          <w:b/>
          <w:lang w:eastAsia="pl-PL"/>
        </w:rPr>
        <w:t>.</w:t>
      </w:r>
    </w:p>
    <w:p w:rsidR="002D6AC5" w:rsidRPr="002D6AC5" w:rsidRDefault="002D6AC5" w:rsidP="002D6AC5">
      <w:pPr>
        <w:spacing w:after="0" w:line="240" w:lineRule="auto"/>
        <w:ind w:left="284" w:hanging="284"/>
        <w:rPr>
          <w:rFonts w:ascii="Times New Roman" w:eastAsia="Times New Roman" w:hAnsi="Times New Roman" w:cs="Times New Roman"/>
          <w:color w:val="000000"/>
        </w:rPr>
      </w:pPr>
    </w:p>
    <w:p w:rsidR="002D6AC5" w:rsidRPr="002D6AC5" w:rsidRDefault="002D6AC5" w:rsidP="002D6AC5">
      <w:pPr>
        <w:spacing w:after="0" w:line="240" w:lineRule="auto"/>
        <w:ind w:left="-29"/>
        <w:rPr>
          <w:rFonts w:ascii="Times New Roman" w:eastAsia="Times New Roman" w:hAnsi="Times New Roman" w:cs="Times New Roman"/>
          <w:color w:val="000000"/>
          <w:lang w:val="en-US"/>
        </w:rPr>
      </w:pPr>
      <w:r w:rsidRPr="002D6AC5">
        <w:rPr>
          <w:rFonts w:ascii="Times New Roman" w:eastAsia="Times New Roman" w:hAnsi="Times New Roman" w:cs="Times New Roman"/>
          <w:noProof/>
          <w:color w:val="000000"/>
          <w:lang w:eastAsia="pl-PL"/>
        </w:rPr>
        <mc:AlternateContent>
          <mc:Choice Requires="wpg">
            <w:drawing>
              <wp:inline distT="0" distB="0" distL="0" distR="0" wp14:anchorId="11ACEA9E" wp14:editId="31B17229">
                <wp:extent cx="5976620" cy="370205"/>
                <wp:effectExtent l="0" t="0" r="5080" b="29845"/>
                <wp:docPr id="14" name="Grupa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6620" cy="396837"/>
                          <a:chOff x="0" y="0"/>
                          <a:chExt cx="5976874" cy="396973"/>
                        </a:xfrm>
                      </wpg:grpSpPr>
                      <wps:wsp>
                        <wps:cNvPr id="15" name="Shape 60819"/>
                        <wps:cNvSpPr/>
                        <wps:spPr>
                          <a:xfrm>
                            <a:off x="0" y="0"/>
                            <a:ext cx="5976874" cy="184404"/>
                          </a:xfrm>
                          <a:custGeom>
                            <a:avLst/>
                            <a:gdLst/>
                            <a:ahLst/>
                            <a:cxnLst/>
                            <a:rect l="0" t="0" r="0" b="0"/>
                            <a:pathLst>
                              <a:path w="5976874" h="184404">
                                <a:moveTo>
                                  <a:pt x="0" y="0"/>
                                </a:moveTo>
                                <a:lnTo>
                                  <a:pt x="5976874" y="0"/>
                                </a:lnTo>
                                <a:lnTo>
                                  <a:pt x="5976874" y="184404"/>
                                </a:lnTo>
                                <a:lnTo>
                                  <a:pt x="0" y="184404"/>
                                </a:lnTo>
                                <a:lnTo>
                                  <a:pt x="0" y="0"/>
                                </a:lnTo>
                              </a:path>
                            </a:pathLst>
                          </a:custGeom>
                          <a:solidFill>
                            <a:srgbClr val="E6E6E6"/>
                          </a:solidFill>
                          <a:ln w="0" cap="flat">
                            <a:noFill/>
                            <a:miter lim="127000"/>
                          </a:ln>
                          <a:effectLst/>
                        </wps:spPr>
                        <wps:bodyPr/>
                      </wps:wsp>
                      <wps:wsp>
                        <wps:cNvPr id="16" name="Rectangle 3754"/>
                        <wps:cNvSpPr/>
                        <wps:spPr>
                          <a:xfrm>
                            <a:off x="18288" y="36109"/>
                            <a:ext cx="3850370" cy="166628"/>
                          </a:xfrm>
                          <a:prstGeom prst="rect">
                            <a:avLst/>
                          </a:prstGeom>
                          <a:ln>
                            <a:noFill/>
                          </a:ln>
                        </wps:spPr>
                        <wps:txbx>
                          <w:txbxContent>
                            <w:p w:rsidR="003F3B85" w:rsidRPr="007F4172" w:rsidRDefault="003F3B85" w:rsidP="002D6AC5">
                              <w:pPr>
                                <w:spacing w:after="160" w:line="259" w:lineRule="auto"/>
                                <w:rPr>
                                  <w:rFonts w:ascii="Times New Roman" w:hAnsi="Times New Roman" w:cs="Times New Roman"/>
                                </w:rPr>
                              </w:pPr>
                              <w:r w:rsidRPr="007F4172">
                                <w:rPr>
                                  <w:rFonts w:ascii="Times New Roman" w:hAnsi="Times New Roman" w:cs="Times New Roman"/>
                                  <w:b/>
                                </w:rPr>
                                <w:t>Rozdział 1</w:t>
                              </w:r>
                              <w:r>
                                <w:rPr>
                                  <w:rFonts w:ascii="Times New Roman" w:hAnsi="Times New Roman" w:cs="Times New Roman"/>
                                  <w:b/>
                                </w:rPr>
                                <w:t>7</w:t>
                              </w:r>
                              <w:r w:rsidRPr="007F4172">
                                <w:rPr>
                                  <w:rFonts w:ascii="Times New Roman" w:hAnsi="Times New Roman" w:cs="Times New Roman"/>
                                  <w:b/>
                                </w:rPr>
                                <w:t>.  Sposób oraz termin składania ofert</w:t>
                              </w:r>
                            </w:p>
                          </w:txbxContent>
                        </wps:txbx>
                        <wps:bodyPr horzOverflow="overflow" vert="horz" lIns="0" tIns="0" rIns="0" bIns="0" rtlCol="0">
                          <a:noAutofit/>
                        </wps:bodyPr>
                      </wps:wsp>
                      <wps:wsp>
                        <wps:cNvPr id="17" name="Rectangle 3755"/>
                        <wps:cNvSpPr/>
                        <wps:spPr>
                          <a:xfrm>
                            <a:off x="2914472" y="6139"/>
                            <a:ext cx="46619" cy="206430"/>
                          </a:xfrm>
                          <a:prstGeom prst="rect">
                            <a:avLst/>
                          </a:prstGeom>
                          <a:ln>
                            <a:noFill/>
                          </a:ln>
                        </wps:spPr>
                        <wps:txbx>
                          <w:txbxContent>
                            <w:p w:rsidR="003F3B85" w:rsidRPr="007F4172" w:rsidRDefault="003F3B85" w:rsidP="002D6AC5">
                              <w:pPr>
                                <w:spacing w:after="160" w:line="259" w:lineRule="auto"/>
                                <w:rPr>
                                  <w:rFonts w:ascii="Times New Roman" w:hAnsi="Times New Roman" w:cs="Times New Roman"/>
                                </w:rPr>
                              </w:pPr>
                              <w:r w:rsidRPr="007F4172">
                                <w:rPr>
                                  <w:rFonts w:ascii="Times New Roman" w:hAnsi="Times New Roman" w:cs="Times New Roman"/>
                                  <w:b/>
                                </w:rPr>
                                <w:t xml:space="preserve"> </w:t>
                              </w:r>
                            </w:p>
                          </w:txbxContent>
                        </wps:txbx>
                        <wps:bodyPr horzOverflow="overflow" vert="horz" lIns="0" tIns="0" rIns="0" bIns="0" rtlCol="0">
                          <a:noAutofit/>
                        </wps:bodyPr>
                      </wps:wsp>
                      <wps:wsp>
                        <wps:cNvPr id="18" name="Shape 60820"/>
                        <wps:cNvSpPr/>
                        <wps:spPr>
                          <a:xfrm>
                            <a:off x="0" y="184404"/>
                            <a:ext cx="5976874" cy="185928"/>
                          </a:xfrm>
                          <a:custGeom>
                            <a:avLst/>
                            <a:gdLst/>
                            <a:ahLst/>
                            <a:cxnLst/>
                            <a:rect l="0" t="0" r="0" b="0"/>
                            <a:pathLst>
                              <a:path w="5976874" h="185928">
                                <a:moveTo>
                                  <a:pt x="0" y="0"/>
                                </a:moveTo>
                                <a:lnTo>
                                  <a:pt x="5976874" y="0"/>
                                </a:lnTo>
                                <a:lnTo>
                                  <a:pt x="5976874" y="185928"/>
                                </a:lnTo>
                                <a:lnTo>
                                  <a:pt x="0" y="185928"/>
                                </a:lnTo>
                                <a:lnTo>
                                  <a:pt x="0" y="0"/>
                                </a:lnTo>
                              </a:path>
                            </a:pathLst>
                          </a:custGeom>
                          <a:solidFill>
                            <a:srgbClr val="FFFFFF"/>
                          </a:solidFill>
                          <a:ln w="0" cap="flat">
                            <a:noFill/>
                            <a:miter lim="127000"/>
                          </a:ln>
                          <a:effectLst/>
                        </wps:spPr>
                        <wps:bodyPr/>
                      </wps:wsp>
                      <wps:wsp>
                        <wps:cNvPr id="19" name="Rectangle 3757"/>
                        <wps:cNvSpPr/>
                        <wps:spPr>
                          <a:xfrm>
                            <a:off x="18288" y="190543"/>
                            <a:ext cx="46619" cy="206430"/>
                          </a:xfrm>
                          <a:prstGeom prst="rect">
                            <a:avLst/>
                          </a:prstGeom>
                          <a:ln>
                            <a:noFill/>
                          </a:ln>
                        </wps:spPr>
                        <wps:txbx>
                          <w:txbxContent>
                            <w:p w:rsidR="003F3B85" w:rsidRPr="007F4172" w:rsidRDefault="003F3B85" w:rsidP="002D6AC5">
                              <w:pPr>
                                <w:spacing w:after="160" w:line="259" w:lineRule="auto"/>
                                <w:rPr>
                                  <w:rFonts w:ascii="Times New Roman" w:hAnsi="Times New Roman" w:cs="Times New Roman"/>
                                </w:rPr>
                              </w:pPr>
                              <w:r w:rsidRPr="007F4172">
                                <w:rPr>
                                  <w:rFonts w:ascii="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id="Grupa 14" o:spid="_x0000_s1026" style="width:470.6pt;height:29.15pt;mso-position-horizontal-relative:char;mso-position-vertical-relative:line" coordsize="59768,3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">
                <v:shape id="Shape 60819" o:spid="_x0000_s1027" style="position:absolute;width:59768;height:1844;visibility:visible;mso-wrap-style:square;v-text-anchor:top" coordsize="5976874,184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Ar6bsA&#10;AADbAAAADwAAAGRycy9kb3ducmV2LnhtbERPyQrCMBC9C/5DGMGbpgouVKOIIHgTF/A6NmNbbCah&#10;ibb+vREEb/N46yzXranEi2pfWlYwGiYgiDOrS84VXM67wRyED8gaK8uk4E0e1qtuZ4mptg0f6XUK&#10;uYgh7FNUUITgUil9VpBBP7SOOHJ3WxsMEda51DU2MdxUcpwkU2mw5NhQoKNtQdnj9DQKpnN/3V0P&#10;ofFlNaPNbe+erXVK9XvtZgEiUBv+4p97r+P8CXx/iQfI1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B7wK+m7AAAA2wAAAA8AAAAAAAAAAAAAAAAAmAIAAGRycy9kb3ducmV2Lnht&#10;bFBLBQYAAAAABAAEAPUAAACAAwAAAAA=&#10;" path="m,l5976874,r,184404l,184404,,e" fillcolor="#e6e6e6" stroked="f" strokeweight="0">
                  <v:stroke miterlimit="83231f" joinstyle="miter"/>
                  <v:path arrowok="t" textboxrect="0,0,5976874,184404"/>
                </v:shape>
                <v:rect id="Rectangle 3754" o:spid="_x0000_s1028" style="position:absolute;left:182;top:361;width:38504;height:1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3F3B85" w:rsidRPr="007F4172" w:rsidRDefault="003F3B85" w:rsidP="002D6AC5">
                        <w:pPr>
                          <w:spacing w:after="160" w:line="259" w:lineRule="auto"/>
                          <w:rPr>
                            <w:rFonts w:ascii="Times New Roman" w:hAnsi="Times New Roman" w:cs="Times New Roman"/>
                          </w:rPr>
                        </w:pPr>
                        <w:r w:rsidRPr="007F4172">
                          <w:rPr>
                            <w:rFonts w:ascii="Times New Roman" w:hAnsi="Times New Roman" w:cs="Times New Roman"/>
                            <w:b/>
                          </w:rPr>
                          <w:t>Rozdział 1</w:t>
                        </w:r>
                        <w:r>
                          <w:rPr>
                            <w:rFonts w:ascii="Times New Roman" w:hAnsi="Times New Roman" w:cs="Times New Roman"/>
                            <w:b/>
                          </w:rPr>
                          <w:t>7</w:t>
                        </w:r>
                        <w:r w:rsidRPr="007F4172">
                          <w:rPr>
                            <w:rFonts w:ascii="Times New Roman" w:hAnsi="Times New Roman" w:cs="Times New Roman"/>
                            <w:b/>
                          </w:rPr>
                          <w:t>.  Sposób oraz termin składania ofert</w:t>
                        </w:r>
                      </w:p>
                    </w:txbxContent>
                  </v:textbox>
                </v:rect>
                <v:rect id="Rectangle 3755" o:spid="_x0000_s1029" style="position:absolute;left:29144;top:61;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3F3B85" w:rsidRPr="007F4172" w:rsidRDefault="003F3B85" w:rsidP="002D6AC5">
                        <w:pPr>
                          <w:spacing w:after="160" w:line="259" w:lineRule="auto"/>
                          <w:rPr>
                            <w:rFonts w:ascii="Times New Roman" w:hAnsi="Times New Roman" w:cs="Times New Roman"/>
                          </w:rPr>
                        </w:pPr>
                        <w:r w:rsidRPr="007F4172">
                          <w:rPr>
                            <w:rFonts w:ascii="Times New Roman" w:hAnsi="Times New Roman" w:cs="Times New Roman"/>
                            <w:b/>
                          </w:rPr>
                          <w:t xml:space="preserve"> </w:t>
                        </w:r>
                      </w:p>
                    </w:txbxContent>
                  </v:textbox>
                </v:rect>
                <v:shape id="Shape 60820" o:spid="_x0000_s1030" style="position:absolute;top:1844;width:59768;height:1859;visibility:visible;mso-wrap-style:square;v-text-anchor:top" coordsize="5976874,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4vqMUA&#10;AADbAAAADwAAAGRycy9kb3ducmV2LnhtbESPS2vDQAyE74X8h0WB3pp1cyjF8caElEIO7aF5kB5V&#10;r/wgXq3t3Tjuv68OhdwkZjTzKcsn16qRhtB4NvC8SEARF942XBk4Ht6fXkGFiGyx9UwGfilAvp49&#10;ZJhaf+MvGvexUhLCIUUDdYxdqnUoanIYFr4jFq30g8Mo61BpO+BNwl2rl0nyoh02LA01drStqbjs&#10;r84Abq79z1g2nx+nZffmjv131Z93xjzOp80KVKQp3s3/1zsr+AIrv8gAe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Li+oxQAAANsAAAAPAAAAAAAAAAAAAAAAAJgCAABkcnMv&#10;ZG93bnJldi54bWxQSwUGAAAAAAQABAD1AAAAigMAAAAA&#10;" path="m,l5976874,r,185928l,185928,,e" stroked="f" strokeweight="0">
                  <v:stroke miterlimit="83231f" joinstyle="miter"/>
                  <v:path arrowok="t" textboxrect="0,0,5976874,185928"/>
                </v:shape>
                <v:rect id="Rectangle 3757" o:spid="_x0000_s1031" style="position:absolute;left:182;top:1905;width:46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3F3B85" w:rsidRPr="007F4172" w:rsidRDefault="003F3B85" w:rsidP="002D6AC5">
                        <w:pPr>
                          <w:spacing w:after="160" w:line="259" w:lineRule="auto"/>
                          <w:rPr>
                            <w:rFonts w:ascii="Times New Roman" w:hAnsi="Times New Roman" w:cs="Times New Roman"/>
                          </w:rPr>
                        </w:pPr>
                        <w:r w:rsidRPr="007F4172">
                          <w:rPr>
                            <w:rFonts w:ascii="Times New Roman" w:hAnsi="Times New Roman" w:cs="Times New Roman"/>
                          </w:rPr>
                          <w:t xml:space="preserve"> </w:t>
                        </w:r>
                      </w:p>
                    </w:txbxContent>
                  </v:textbox>
                </v:rect>
                <w10:anchorlock/>
              </v:group>
            </w:pict>
          </mc:Fallback>
        </mc:AlternateContent>
      </w:r>
    </w:p>
    <w:p w:rsidR="002D6AC5" w:rsidRPr="002D6AC5" w:rsidRDefault="002D6AC5" w:rsidP="00D93518">
      <w:pPr>
        <w:numPr>
          <w:ilvl w:val="0"/>
          <w:numId w:val="21"/>
        </w:numPr>
        <w:tabs>
          <w:tab w:val="right" w:pos="9410"/>
        </w:tabs>
        <w:spacing w:after="0" w:line="240" w:lineRule="auto"/>
        <w:ind w:left="284" w:hanging="284"/>
        <w:jc w:val="both"/>
        <w:rPr>
          <w:rFonts w:ascii="Times New Roman" w:eastAsia="Arial" w:hAnsi="Times New Roman" w:cs="Times New Roman"/>
          <w:color w:val="000000"/>
        </w:rPr>
      </w:pPr>
      <w:r w:rsidRPr="002D6AC5">
        <w:rPr>
          <w:rFonts w:ascii="Times New Roman" w:eastAsia="Arial" w:hAnsi="Times New Roman" w:cs="Times New Roman"/>
          <w:color w:val="000000"/>
        </w:rPr>
        <w:t xml:space="preserve">Ofertę wraz z wymaganymi dokumentami należy umieścić na </w:t>
      </w:r>
      <w:hyperlink r:id="rId39" w:history="1">
        <w:r w:rsidRPr="002D6AC5">
          <w:rPr>
            <w:rFonts w:ascii="Times New Roman" w:eastAsia="Arial" w:hAnsi="Times New Roman" w:cs="Times New Roman"/>
            <w:color w:val="0000FF"/>
            <w:u w:val="single"/>
          </w:rPr>
          <w:t>platformazakupowa.pl</w:t>
        </w:r>
      </w:hyperlink>
      <w:r w:rsidRPr="002D6AC5">
        <w:rPr>
          <w:rFonts w:ascii="Times New Roman" w:eastAsia="Arial" w:hAnsi="Times New Roman" w:cs="Times New Roman"/>
          <w:color w:val="000000"/>
        </w:rPr>
        <w:t xml:space="preserve"> pod adresem: </w:t>
      </w:r>
      <w:hyperlink r:id="rId40" w:history="1">
        <w:r w:rsidRPr="002D6AC5">
          <w:rPr>
            <w:rFonts w:ascii="Times New Roman" w:eastAsia="Arial" w:hAnsi="Times New Roman" w:cs="Times New Roman"/>
            <w:color w:val="0000FF"/>
            <w:u w:val="single"/>
          </w:rPr>
          <w:t>https://platformazakupowa.pl/pn/radzynchelminski</w:t>
        </w:r>
      </w:hyperlink>
      <w:r w:rsidRPr="002D6AC5">
        <w:rPr>
          <w:rFonts w:ascii="Times New Roman" w:eastAsia="Arial" w:hAnsi="Times New Roman" w:cs="Times New Roman"/>
          <w:color w:val="000000"/>
        </w:rPr>
        <w:t xml:space="preserve"> w myśl ustawy </w:t>
      </w:r>
      <w:proofErr w:type="spellStart"/>
      <w:r w:rsidRPr="002D6AC5">
        <w:rPr>
          <w:rFonts w:ascii="Times New Roman" w:eastAsia="Arial" w:hAnsi="Times New Roman" w:cs="Times New Roman"/>
          <w:color w:val="000000"/>
        </w:rPr>
        <w:t>Pzp</w:t>
      </w:r>
      <w:proofErr w:type="spellEnd"/>
      <w:r w:rsidRPr="002D6AC5">
        <w:rPr>
          <w:rFonts w:ascii="Times New Roman" w:eastAsia="Arial" w:hAnsi="Times New Roman" w:cs="Times New Roman"/>
          <w:color w:val="000000"/>
        </w:rPr>
        <w:t xml:space="preserve"> na stronie internetowej </w:t>
      </w:r>
    </w:p>
    <w:p w:rsidR="002D6AC5" w:rsidRPr="002D6AC5" w:rsidRDefault="002D6AC5" w:rsidP="002D6AC5">
      <w:pPr>
        <w:tabs>
          <w:tab w:val="right" w:pos="9410"/>
        </w:tabs>
        <w:spacing w:after="0" w:line="240" w:lineRule="auto"/>
        <w:ind w:left="284" w:hanging="284"/>
        <w:jc w:val="both"/>
        <w:rPr>
          <w:rFonts w:ascii="Times New Roman" w:eastAsia="Arial" w:hAnsi="Times New Roman" w:cs="Times New Roman"/>
          <w:color w:val="000000"/>
        </w:rPr>
      </w:pPr>
      <w:r w:rsidRPr="002D6AC5">
        <w:rPr>
          <w:rFonts w:ascii="Times New Roman" w:eastAsia="Arial" w:hAnsi="Times New Roman" w:cs="Times New Roman"/>
          <w:color w:val="000000"/>
        </w:rPr>
        <w:tab/>
        <w:t xml:space="preserve">prowadzonego postępowania  do dnia </w:t>
      </w:r>
      <w:r w:rsidR="003F3B85">
        <w:rPr>
          <w:rFonts w:ascii="Times New Roman" w:eastAsia="Arial" w:hAnsi="Times New Roman" w:cs="Times New Roman"/>
          <w:b/>
          <w:color w:val="000000"/>
        </w:rPr>
        <w:t>30</w:t>
      </w:r>
      <w:r w:rsidRPr="002D6AC5">
        <w:rPr>
          <w:rFonts w:ascii="Times New Roman" w:eastAsia="Arial" w:hAnsi="Times New Roman" w:cs="Times New Roman"/>
          <w:b/>
        </w:rPr>
        <w:t>.</w:t>
      </w:r>
      <w:r w:rsidR="00883EE1">
        <w:rPr>
          <w:rFonts w:ascii="Times New Roman" w:eastAsia="Arial" w:hAnsi="Times New Roman" w:cs="Times New Roman"/>
          <w:b/>
        </w:rPr>
        <w:t>11</w:t>
      </w:r>
      <w:r w:rsidRPr="002D6AC5">
        <w:rPr>
          <w:rFonts w:ascii="Times New Roman" w:eastAsia="Arial" w:hAnsi="Times New Roman" w:cs="Times New Roman"/>
          <w:b/>
        </w:rPr>
        <w:t>.2023 r.</w:t>
      </w:r>
      <w:r w:rsidRPr="002D6AC5">
        <w:rPr>
          <w:rFonts w:ascii="Times New Roman" w:eastAsia="Arial" w:hAnsi="Times New Roman" w:cs="Times New Roman"/>
        </w:rPr>
        <w:t xml:space="preserve"> </w:t>
      </w:r>
      <w:r w:rsidRPr="002D6AC5">
        <w:rPr>
          <w:rFonts w:ascii="Times New Roman" w:eastAsia="Arial" w:hAnsi="Times New Roman" w:cs="Times New Roman"/>
          <w:color w:val="000000"/>
        </w:rPr>
        <w:t xml:space="preserve">do godziny </w:t>
      </w:r>
      <w:r w:rsidRPr="002D6AC5">
        <w:rPr>
          <w:rFonts w:ascii="Times New Roman" w:eastAsia="Arial" w:hAnsi="Times New Roman" w:cs="Times New Roman"/>
          <w:b/>
          <w:color w:val="000000"/>
        </w:rPr>
        <w:t>08:00</w:t>
      </w:r>
      <w:r w:rsidRPr="002D6AC5">
        <w:rPr>
          <w:rFonts w:ascii="Times New Roman" w:eastAsia="Arial" w:hAnsi="Times New Roman" w:cs="Times New Roman"/>
          <w:color w:val="000000"/>
        </w:rPr>
        <w:t>.</w:t>
      </w:r>
    </w:p>
    <w:p w:rsidR="002D6AC5" w:rsidRPr="002D6AC5" w:rsidRDefault="002D6AC5" w:rsidP="00D93518">
      <w:pPr>
        <w:numPr>
          <w:ilvl w:val="0"/>
          <w:numId w:val="21"/>
        </w:numPr>
        <w:tabs>
          <w:tab w:val="right" w:pos="9410"/>
        </w:tabs>
        <w:spacing w:after="0" w:line="240" w:lineRule="auto"/>
        <w:ind w:left="284" w:hanging="284"/>
        <w:jc w:val="both"/>
        <w:rPr>
          <w:rFonts w:ascii="Times New Roman" w:eastAsia="Arial" w:hAnsi="Times New Roman" w:cs="Times New Roman"/>
          <w:color w:val="000000"/>
        </w:rPr>
      </w:pPr>
      <w:r w:rsidRPr="002D6AC5">
        <w:rPr>
          <w:rFonts w:ascii="Times New Roman" w:eastAsia="Arial" w:hAnsi="Times New Roman" w:cs="Times New Roman"/>
          <w:color w:val="000000"/>
        </w:rPr>
        <w:t>Do oferty należy dołączyć wszystkie wymagane w SWZ dokumenty.</w:t>
      </w:r>
    </w:p>
    <w:p w:rsidR="002D6AC5" w:rsidRPr="002D6AC5" w:rsidRDefault="002D6AC5" w:rsidP="00D93518">
      <w:pPr>
        <w:numPr>
          <w:ilvl w:val="0"/>
          <w:numId w:val="21"/>
        </w:numPr>
        <w:tabs>
          <w:tab w:val="right" w:pos="9410"/>
        </w:tabs>
        <w:spacing w:after="0" w:line="240" w:lineRule="auto"/>
        <w:ind w:left="284" w:hanging="284"/>
        <w:jc w:val="both"/>
        <w:rPr>
          <w:rFonts w:ascii="Times New Roman" w:eastAsia="Arial" w:hAnsi="Times New Roman" w:cs="Times New Roman"/>
          <w:color w:val="000000"/>
        </w:rPr>
      </w:pPr>
      <w:r w:rsidRPr="002D6AC5">
        <w:rPr>
          <w:rFonts w:ascii="Times New Roman" w:eastAsia="Arial" w:hAnsi="Times New Roman" w:cs="Times New Roman"/>
          <w:color w:val="000000"/>
        </w:rPr>
        <w:t>Po wypełnieniu Formularza składania oferty i dołączenia  wszystkich wymaganych załączników należy kliknąć przycisk „Przejdź do podsumowania”.</w:t>
      </w:r>
    </w:p>
    <w:p w:rsidR="002D6AC5" w:rsidRPr="002D6AC5" w:rsidRDefault="002D6AC5" w:rsidP="00D93518">
      <w:pPr>
        <w:numPr>
          <w:ilvl w:val="0"/>
          <w:numId w:val="21"/>
        </w:numPr>
        <w:tabs>
          <w:tab w:val="right" w:pos="9410"/>
        </w:tabs>
        <w:spacing w:after="0" w:line="240" w:lineRule="auto"/>
        <w:ind w:left="284" w:hanging="284"/>
        <w:jc w:val="both"/>
        <w:rPr>
          <w:rFonts w:ascii="Times New Roman" w:eastAsia="Arial" w:hAnsi="Times New Roman" w:cs="Times New Roman"/>
          <w:color w:val="000000"/>
        </w:rPr>
      </w:pPr>
      <w:r w:rsidRPr="002D6AC5">
        <w:rPr>
          <w:rFonts w:ascii="Times New Roman" w:eastAsia="Arial" w:hAnsi="Times New Roman" w:cs="Times New Roman"/>
          <w:color w:val="000000"/>
        </w:rPr>
        <w:t xml:space="preserve">Oferta składana elektronicznie musi zostać podpisana elektronicznym podpisem kwalifikowanym, podpisem zaufanym lub podpisem osobistym (elektronicznym). W procesie składania oferty za pośrednictwem </w:t>
      </w:r>
      <w:hyperlink r:id="rId41" w:history="1">
        <w:r w:rsidRPr="002D6AC5">
          <w:rPr>
            <w:rFonts w:ascii="Times New Roman" w:eastAsia="Arial" w:hAnsi="Times New Roman" w:cs="Times New Roman"/>
            <w:color w:val="0000FF"/>
            <w:u w:val="single"/>
          </w:rPr>
          <w:t>platformazakupowa.pl</w:t>
        </w:r>
      </w:hyperlink>
      <w:r w:rsidRPr="002D6AC5">
        <w:rPr>
          <w:rFonts w:ascii="Times New Roman" w:eastAsia="Arial" w:hAnsi="Times New Roman" w:cs="Times New Roman"/>
          <w:color w:val="000000"/>
        </w:rPr>
        <w:t xml:space="preserve">, Wykonawca powinien złożyć podpis bezpośrednio na dokumentach przesłanych za pośrednictwem </w:t>
      </w:r>
      <w:hyperlink r:id="rId42" w:history="1">
        <w:r w:rsidRPr="002D6AC5">
          <w:rPr>
            <w:rFonts w:ascii="Times New Roman" w:eastAsia="Arial" w:hAnsi="Times New Roman" w:cs="Times New Roman"/>
            <w:color w:val="0000FF"/>
            <w:u w:val="single"/>
          </w:rPr>
          <w:t>platformazakupowa.pl</w:t>
        </w:r>
      </w:hyperlink>
      <w:r w:rsidRPr="002D6AC5">
        <w:rPr>
          <w:rFonts w:ascii="Times New Roman" w:eastAsia="Arial" w:hAnsi="Times New Roman" w:cs="Times New Roman"/>
          <w:color w:val="000000"/>
        </w:rPr>
        <w:t xml:space="preserve">. Zalecamy stosowanie podpisu na każdym załączonym pliku osobno, w szczególności wskazanych w art. 63 ust 1 oraz ust.2  </w:t>
      </w:r>
      <w:proofErr w:type="spellStart"/>
      <w:r w:rsidRPr="002D6AC5">
        <w:rPr>
          <w:rFonts w:ascii="Times New Roman" w:eastAsia="Arial" w:hAnsi="Times New Roman" w:cs="Times New Roman"/>
          <w:color w:val="000000"/>
        </w:rPr>
        <w:t>Pzp</w:t>
      </w:r>
      <w:proofErr w:type="spellEnd"/>
      <w:r w:rsidRPr="002D6AC5">
        <w:rPr>
          <w:rFonts w:ascii="Times New Roman" w:eastAsia="Arial" w:hAnsi="Times New Roman" w:cs="Times New Roman"/>
          <w:color w:val="000000"/>
        </w:rPr>
        <w:t>, gdzie zaznaczono, iż oferty, oświadczenie, o którym mowa w art. 125 ust.1 sporządza się, pod rygorem nieważności, w postaci lub formie elektronicznej i opatruje się odpowiednio w odniesieniu do wartości postępowania kwalifikowanym podpisem elektronicznym, podpisem zaufanym lub podpisem osobistym (elektronicznym).</w:t>
      </w:r>
    </w:p>
    <w:p w:rsidR="002D6AC5" w:rsidRPr="002D6AC5" w:rsidRDefault="002D6AC5" w:rsidP="00D93518">
      <w:pPr>
        <w:numPr>
          <w:ilvl w:val="0"/>
          <w:numId w:val="21"/>
        </w:numPr>
        <w:tabs>
          <w:tab w:val="right" w:pos="9410"/>
        </w:tabs>
        <w:spacing w:after="0" w:line="240" w:lineRule="auto"/>
        <w:ind w:left="284" w:hanging="284"/>
        <w:jc w:val="both"/>
        <w:rPr>
          <w:rFonts w:ascii="Times New Roman" w:eastAsia="Arial" w:hAnsi="Times New Roman" w:cs="Times New Roman"/>
          <w:color w:val="000000"/>
        </w:rPr>
      </w:pPr>
      <w:r w:rsidRPr="002D6AC5">
        <w:rPr>
          <w:rFonts w:ascii="Times New Roman" w:eastAsia="Arial" w:hAnsi="Times New Roman" w:cs="Times New Roman"/>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rsidR="002D6AC5" w:rsidRPr="002D6AC5" w:rsidRDefault="002D6AC5" w:rsidP="00D93518">
      <w:pPr>
        <w:numPr>
          <w:ilvl w:val="0"/>
          <w:numId w:val="21"/>
        </w:numPr>
        <w:tabs>
          <w:tab w:val="right" w:pos="9410"/>
        </w:tabs>
        <w:spacing w:after="0" w:line="240" w:lineRule="auto"/>
        <w:ind w:left="284" w:hanging="284"/>
        <w:jc w:val="both"/>
        <w:rPr>
          <w:rFonts w:ascii="Times New Roman" w:eastAsia="Arial" w:hAnsi="Times New Roman" w:cs="Times New Roman"/>
          <w:color w:val="000000"/>
        </w:rPr>
      </w:pPr>
      <w:r w:rsidRPr="002D6AC5">
        <w:rPr>
          <w:rFonts w:ascii="Times New Roman" w:eastAsia="Arial" w:hAnsi="Times New Roman" w:cs="Times New Roman"/>
          <w:color w:val="000000"/>
        </w:rPr>
        <w:t xml:space="preserve">Szczegółowa instrukcja dla Wykonawców dotycząca złożenia, zmiany i wycofania oferty znajduje się na stronie internetowej pod adresem:  </w:t>
      </w:r>
      <w:hyperlink r:id="rId43" w:history="1">
        <w:r w:rsidRPr="002D6AC5">
          <w:rPr>
            <w:rFonts w:ascii="Times New Roman" w:eastAsia="Arial" w:hAnsi="Times New Roman" w:cs="Times New Roman"/>
            <w:color w:val="0000FF"/>
            <w:u w:val="single"/>
          </w:rPr>
          <w:t>https://platformazakupowa.pl/strona/45-instrukcje</w:t>
        </w:r>
      </w:hyperlink>
      <w:r w:rsidRPr="002D6AC5">
        <w:rPr>
          <w:rFonts w:ascii="Times New Roman" w:eastAsia="Arial" w:hAnsi="Times New Roman" w:cs="Times New Roman"/>
          <w:color w:val="0000FF"/>
          <w:u w:val="single"/>
        </w:rPr>
        <w:t>.</w:t>
      </w:r>
    </w:p>
    <w:p w:rsidR="002D6AC5" w:rsidRPr="002D6AC5" w:rsidRDefault="002D6AC5" w:rsidP="002D6AC5">
      <w:pPr>
        <w:tabs>
          <w:tab w:val="right" w:pos="9410"/>
        </w:tabs>
        <w:spacing w:after="0" w:line="240" w:lineRule="auto"/>
        <w:ind w:left="426" w:hanging="426"/>
        <w:rPr>
          <w:rFonts w:ascii="Times New Roman" w:eastAsia="Times New Roman" w:hAnsi="Times New Roman" w:cs="Times New Roman"/>
          <w:color w:val="000000"/>
        </w:rPr>
      </w:pPr>
      <w:r w:rsidRPr="002D6AC5">
        <w:rPr>
          <w:rFonts w:ascii="Times New Roman" w:eastAsia="Arial" w:hAnsi="Times New Roman" w:cs="Times New Roman"/>
          <w:color w:val="000000"/>
        </w:rPr>
        <w:t xml:space="preserve">  </w:t>
      </w:r>
      <w:r w:rsidRPr="002D6AC5">
        <w:rPr>
          <w:rFonts w:ascii="Times New Roman" w:eastAsia="Arial" w:hAnsi="Times New Roman" w:cs="Times New Roman"/>
          <w:color w:val="000000"/>
        </w:rPr>
        <w:tab/>
      </w:r>
    </w:p>
    <w:p w:rsidR="002D6AC5" w:rsidRPr="002D6AC5" w:rsidRDefault="002D6AC5" w:rsidP="002D6AC5">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proofErr w:type="spellStart"/>
      <w:r w:rsidRPr="002D6AC5">
        <w:rPr>
          <w:rFonts w:ascii="Times New Roman" w:eastAsia="Times New Roman" w:hAnsi="Times New Roman" w:cs="Times New Roman"/>
          <w:b/>
          <w:color w:val="000000"/>
          <w:lang w:val="en-US"/>
        </w:rPr>
        <w:t>Rozdział</w:t>
      </w:r>
      <w:proofErr w:type="spellEnd"/>
      <w:r w:rsidRPr="002D6AC5">
        <w:rPr>
          <w:rFonts w:ascii="Times New Roman" w:eastAsia="Times New Roman" w:hAnsi="Times New Roman" w:cs="Times New Roman"/>
          <w:b/>
          <w:color w:val="000000"/>
          <w:lang w:val="en-US"/>
        </w:rPr>
        <w:t xml:space="preserve"> 18.  </w:t>
      </w:r>
      <w:proofErr w:type="spellStart"/>
      <w:r w:rsidRPr="002D6AC5">
        <w:rPr>
          <w:rFonts w:ascii="Times New Roman" w:eastAsia="Times New Roman" w:hAnsi="Times New Roman" w:cs="Times New Roman"/>
          <w:b/>
          <w:color w:val="000000"/>
          <w:lang w:val="en-US"/>
        </w:rPr>
        <w:t>Termin</w:t>
      </w:r>
      <w:proofErr w:type="spellEnd"/>
      <w:r w:rsidRPr="002D6AC5">
        <w:rPr>
          <w:rFonts w:ascii="Times New Roman" w:eastAsia="Times New Roman" w:hAnsi="Times New Roman" w:cs="Times New Roman"/>
          <w:b/>
          <w:color w:val="000000"/>
          <w:lang w:val="en-US"/>
        </w:rPr>
        <w:t xml:space="preserve"> </w:t>
      </w:r>
      <w:proofErr w:type="spellStart"/>
      <w:r w:rsidRPr="002D6AC5">
        <w:rPr>
          <w:rFonts w:ascii="Times New Roman" w:eastAsia="Times New Roman" w:hAnsi="Times New Roman" w:cs="Times New Roman"/>
          <w:b/>
          <w:color w:val="000000"/>
          <w:lang w:val="en-US"/>
        </w:rPr>
        <w:t>otwarcia</w:t>
      </w:r>
      <w:proofErr w:type="spellEnd"/>
      <w:r w:rsidRPr="002D6AC5">
        <w:rPr>
          <w:rFonts w:ascii="Times New Roman" w:eastAsia="Times New Roman" w:hAnsi="Times New Roman" w:cs="Times New Roman"/>
          <w:b/>
          <w:color w:val="000000"/>
          <w:lang w:val="en-US"/>
        </w:rPr>
        <w:t xml:space="preserve"> </w:t>
      </w:r>
      <w:proofErr w:type="spellStart"/>
      <w:r w:rsidRPr="002D6AC5">
        <w:rPr>
          <w:rFonts w:ascii="Times New Roman" w:eastAsia="Times New Roman" w:hAnsi="Times New Roman" w:cs="Times New Roman"/>
          <w:b/>
          <w:color w:val="000000"/>
          <w:lang w:val="en-US"/>
        </w:rPr>
        <w:t>ofert</w:t>
      </w:r>
      <w:proofErr w:type="spellEnd"/>
      <w:r w:rsidRPr="002D6AC5">
        <w:rPr>
          <w:rFonts w:ascii="Times New Roman" w:eastAsia="Times New Roman" w:hAnsi="Times New Roman" w:cs="Times New Roman"/>
          <w:b/>
          <w:color w:val="000000"/>
          <w:lang w:val="en-US"/>
        </w:rPr>
        <w:t xml:space="preserve"> </w:t>
      </w:r>
    </w:p>
    <w:p w:rsidR="002D6AC5" w:rsidRPr="002D6AC5" w:rsidRDefault="002D6AC5" w:rsidP="002D6AC5">
      <w:pPr>
        <w:spacing w:after="0" w:line="240" w:lineRule="auto"/>
        <w:rPr>
          <w:rFonts w:ascii="Times New Roman" w:eastAsia="Times New Roman" w:hAnsi="Times New Roman" w:cs="Times New Roman"/>
          <w:color w:val="000000"/>
          <w:lang w:val="en-US"/>
        </w:rPr>
      </w:pPr>
      <w:r w:rsidRPr="002D6AC5">
        <w:rPr>
          <w:rFonts w:ascii="Times New Roman" w:eastAsia="Times New Roman" w:hAnsi="Times New Roman" w:cs="Times New Roman"/>
          <w:color w:val="000000"/>
          <w:lang w:val="en-US"/>
        </w:rPr>
        <w:t xml:space="preserve"> </w:t>
      </w:r>
    </w:p>
    <w:p w:rsidR="002D6AC5" w:rsidRPr="002D6AC5" w:rsidRDefault="002D6AC5" w:rsidP="00D93518">
      <w:pPr>
        <w:numPr>
          <w:ilvl w:val="0"/>
          <w:numId w:val="22"/>
        </w:numPr>
        <w:spacing w:after="0" w:line="240" w:lineRule="auto"/>
        <w:ind w:left="284" w:right="46" w:hanging="284"/>
        <w:jc w:val="both"/>
        <w:rPr>
          <w:rFonts w:ascii="Times New Roman" w:eastAsia="Times New Roman" w:hAnsi="Times New Roman" w:cs="Times New Roman"/>
          <w:b/>
          <w:color w:val="000000"/>
        </w:rPr>
      </w:pPr>
      <w:r w:rsidRPr="002D6AC5">
        <w:rPr>
          <w:rFonts w:ascii="Times New Roman" w:eastAsia="Times New Roman" w:hAnsi="Times New Roman" w:cs="Times New Roman"/>
          <w:color w:val="000000"/>
        </w:rPr>
        <w:t xml:space="preserve">Otwarcie ofert następuje niezwłocznie po upływie terminu składania ofert, </w:t>
      </w:r>
      <w:r w:rsidRPr="002D6AC5">
        <w:rPr>
          <w:rFonts w:ascii="Times New Roman" w:eastAsia="Times New Roman" w:hAnsi="Times New Roman" w:cs="Times New Roman"/>
          <w:b/>
          <w:color w:val="000000"/>
        </w:rPr>
        <w:t xml:space="preserve">tj. </w:t>
      </w:r>
      <w:r w:rsidR="003F3B85">
        <w:rPr>
          <w:rFonts w:ascii="Times New Roman" w:eastAsia="Times New Roman" w:hAnsi="Times New Roman" w:cs="Times New Roman"/>
          <w:b/>
          <w:color w:val="000000"/>
        </w:rPr>
        <w:t>30</w:t>
      </w:r>
      <w:r w:rsidRPr="002D6AC5">
        <w:rPr>
          <w:rFonts w:ascii="Times New Roman" w:eastAsia="Times New Roman" w:hAnsi="Times New Roman" w:cs="Times New Roman"/>
          <w:b/>
        </w:rPr>
        <w:t>.</w:t>
      </w:r>
      <w:r w:rsidR="00883EE1">
        <w:rPr>
          <w:rFonts w:ascii="Times New Roman" w:eastAsia="Times New Roman" w:hAnsi="Times New Roman" w:cs="Times New Roman"/>
          <w:b/>
        </w:rPr>
        <w:t>11</w:t>
      </w:r>
      <w:r w:rsidRPr="002D6AC5">
        <w:rPr>
          <w:rFonts w:ascii="Times New Roman" w:eastAsia="Times New Roman" w:hAnsi="Times New Roman" w:cs="Times New Roman"/>
          <w:b/>
        </w:rPr>
        <w:t xml:space="preserve">.2023 r. </w:t>
      </w:r>
      <w:r w:rsidRPr="002D6AC5">
        <w:rPr>
          <w:rFonts w:ascii="Times New Roman" w:eastAsia="Times New Roman" w:hAnsi="Times New Roman" w:cs="Times New Roman"/>
          <w:b/>
          <w:color w:val="000000"/>
        </w:rPr>
        <w:t>o godz. 08:10.</w:t>
      </w:r>
    </w:p>
    <w:p w:rsidR="002D6AC5" w:rsidRPr="002D6AC5" w:rsidRDefault="002D6AC5" w:rsidP="00D93518">
      <w:pPr>
        <w:numPr>
          <w:ilvl w:val="0"/>
          <w:numId w:val="22"/>
        </w:numPr>
        <w:spacing w:after="0" w:line="240" w:lineRule="auto"/>
        <w:ind w:left="284" w:right="46"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W przypadku awarii tego systemu, która powoduje brak możliwości otwarcia ofert w terminie określonym przez zamawiającego, otwarcie ofert następuje niezwłocznie po usunięciu awarii.</w:t>
      </w:r>
    </w:p>
    <w:p w:rsidR="002D6AC5" w:rsidRPr="002D6AC5" w:rsidRDefault="002D6AC5" w:rsidP="00D93518">
      <w:pPr>
        <w:numPr>
          <w:ilvl w:val="0"/>
          <w:numId w:val="22"/>
        </w:numPr>
        <w:spacing w:after="0" w:line="240" w:lineRule="auto"/>
        <w:ind w:left="284" w:right="46"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Zamawiający poinformuje o zmianie terminu otwarcia ofert na stronie internetowej prowadzonego postępowania.</w:t>
      </w:r>
    </w:p>
    <w:p w:rsidR="002D6AC5" w:rsidRPr="002D6AC5" w:rsidRDefault="002D6AC5" w:rsidP="00D93518">
      <w:pPr>
        <w:numPr>
          <w:ilvl w:val="0"/>
          <w:numId w:val="22"/>
        </w:numPr>
        <w:spacing w:after="0" w:line="240" w:lineRule="auto"/>
        <w:ind w:left="284" w:right="46"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Zamawiający, najpóźniej przed otwarciem ofert, udostępnia na stronie internetowej prowadzonego postępowania informację o kwocie, jaką zamierza przeznaczyć na sfinansowanie zamówienia.</w:t>
      </w:r>
    </w:p>
    <w:p w:rsidR="002D6AC5" w:rsidRPr="002D6AC5" w:rsidRDefault="002D6AC5" w:rsidP="00D93518">
      <w:pPr>
        <w:numPr>
          <w:ilvl w:val="0"/>
          <w:numId w:val="22"/>
        </w:numPr>
        <w:spacing w:after="0" w:line="240" w:lineRule="auto"/>
        <w:ind w:left="284" w:right="46"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Zamawiający, niezwłocznie po otwarciu ofert, udostępni na stronie internetowej prowadzonego postępowania informacje o:</w:t>
      </w:r>
    </w:p>
    <w:p w:rsidR="002D6AC5" w:rsidRPr="002D6AC5" w:rsidRDefault="002D6AC5" w:rsidP="002D6AC5">
      <w:pPr>
        <w:spacing w:after="0" w:line="240" w:lineRule="auto"/>
        <w:ind w:left="284" w:right="46" w:hanging="218"/>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   1) nazwach albo imionach i nazwiskach oraz siedzibach lub miejscach prowadzonej działalności gospodarczej albo miejscach zamieszkania Wykonawców, których oferty zostały otwarte;</w:t>
      </w:r>
    </w:p>
    <w:p w:rsidR="002D6AC5" w:rsidRPr="002D6AC5" w:rsidRDefault="002D6AC5" w:rsidP="002D6AC5">
      <w:pPr>
        <w:spacing w:after="0" w:line="240" w:lineRule="auto"/>
        <w:ind w:left="284" w:right="46" w:hanging="218"/>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   2) cenach zawartych w ofertach.</w:t>
      </w:r>
    </w:p>
    <w:p w:rsidR="002D6AC5" w:rsidRPr="002D6AC5" w:rsidRDefault="002D6AC5" w:rsidP="002D6AC5">
      <w:pPr>
        <w:spacing w:after="0" w:line="240" w:lineRule="auto"/>
        <w:ind w:left="284" w:right="46" w:hanging="218"/>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   Informacja zostanie opublikowana na stronie postępowania na</w:t>
      </w:r>
      <w:hyperlink r:id="rId44" w:history="1">
        <w:r w:rsidRPr="002D6AC5">
          <w:rPr>
            <w:rFonts w:ascii="Times New Roman" w:eastAsia="Times New Roman" w:hAnsi="Times New Roman" w:cs="Times New Roman"/>
            <w:color w:val="0000FF"/>
            <w:u w:val="single"/>
          </w:rPr>
          <w:t xml:space="preserve"> platformazakupowa.pl</w:t>
        </w:r>
      </w:hyperlink>
      <w:r w:rsidRPr="002D6AC5">
        <w:rPr>
          <w:rFonts w:ascii="Times New Roman" w:eastAsia="Times New Roman" w:hAnsi="Times New Roman" w:cs="Times New Roman"/>
          <w:color w:val="000000"/>
        </w:rPr>
        <w:t xml:space="preserve"> w sekcji ,,Komunikaty” .</w:t>
      </w:r>
    </w:p>
    <w:p w:rsidR="002D6AC5" w:rsidRPr="002D6AC5" w:rsidRDefault="002D6AC5" w:rsidP="00D93518">
      <w:pPr>
        <w:numPr>
          <w:ilvl w:val="0"/>
          <w:numId w:val="22"/>
        </w:numPr>
        <w:ind w:left="284" w:hanging="284"/>
        <w:contextualSpacing/>
        <w:jc w:val="both"/>
        <w:rPr>
          <w:rFonts w:ascii="Times New Roman" w:eastAsia="Times New Roman" w:hAnsi="Times New Roman" w:cs="Times New Roman"/>
          <w:b/>
          <w:lang w:eastAsia="pl-PL"/>
        </w:rPr>
      </w:pPr>
      <w:r w:rsidRPr="002D6AC5">
        <w:rPr>
          <w:rFonts w:ascii="Times New Roman" w:eastAsia="Times New Roman" w:hAnsi="Times New Roman" w:cs="Times New Roman"/>
          <w:color w:val="000000"/>
        </w:rPr>
        <w:t>Sesja otwarcia ofert nie ma charakteru jawnego z udziałem Wykonawców oraz nie będzie transmitowana za pośrednictwem elektronicznych narzędzi do przekazu wideo on-line.</w:t>
      </w:r>
      <w:r w:rsidRPr="002D6AC5">
        <w:rPr>
          <w:rFonts w:ascii="Times New Roman" w:eastAsia="Times New Roman" w:hAnsi="Times New Roman" w:cs="Times New Roman"/>
          <w:b/>
          <w:lang w:eastAsia="pl-PL"/>
        </w:rPr>
        <w:t xml:space="preserve"> </w:t>
      </w:r>
      <w:r w:rsidR="00883EE1">
        <w:rPr>
          <w:rFonts w:ascii="Times New Roman" w:eastAsia="Times New Roman" w:hAnsi="Times New Roman" w:cs="Times New Roman"/>
          <w:b/>
          <w:lang w:eastAsia="pl-PL"/>
        </w:rPr>
        <w:br/>
      </w:r>
    </w:p>
    <w:p w:rsidR="002D6AC5" w:rsidRPr="002D6AC5" w:rsidRDefault="002D6AC5" w:rsidP="002D6AC5">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proofErr w:type="spellStart"/>
      <w:r w:rsidRPr="002D6AC5">
        <w:rPr>
          <w:rFonts w:ascii="Times New Roman" w:eastAsia="Times New Roman" w:hAnsi="Times New Roman" w:cs="Times New Roman"/>
          <w:b/>
          <w:color w:val="000000"/>
          <w:lang w:val="en-US"/>
        </w:rPr>
        <w:t>Rozdział</w:t>
      </w:r>
      <w:proofErr w:type="spellEnd"/>
      <w:r w:rsidRPr="002D6AC5">
        <w:rPr>
          <w:rFonts w:ascii="Times New Roman" w:eastAsia="Times New Roman" w:hAnsi="Times New Roman" w:cs="Times New Roman"/>
          <w:b/>
          <w:color w:val="000000"/>
          <w:lang w:val="en-US"/>
        </w:rPr>
        <w:t xml:space="preserve"> 19.  </w:t>
      </w:r>
      <w:proofErr w:type="spellStart"/>
      <w:r w:rsidRPr="002D6AC5">
        <w:rPr>
          <w:rFonts w:ascii="Times New Roman" w:eastAsia="Times New Roman" w:hAnsi="Times New Roman" w:cs="Times New Roman"/>
          <w:b/>
          <w:color w:val="000000"/>
          <w:lang w:val="en-US"/>
        </w:rPr>
        <w:t>Termin</w:t>
      </w:r>
      <w:proofErr w:type="spellEnd"/>
      <w:r w:rsidRPr="002D6AC5">
        <w:rPr>
          <w:rFonts w:ascii="Times New Roman" w:eastAsia="Times New Roman" w:hAnsi="Times New Roman" w:cs="Times New Roman"/>
          <w:b/>
          <w:color w:val="000000"/>
          <w:lang w:val="en-US"/>
        </w:rPr>
        <w:t xml:space="preserve"> </w:t>
      </w:r>
      <w:proofErr w:type="spellStart"/>
      <w:r w:rsidRPr="002D6AC5">
        <w:rPr>
          <w:rFonts w:ascii="Times New Roman" w:eastAsia="Times New Roman" w:hAnsi="Times New Roman" w:cs="Times New Roman"/>
          <w:b/>
          <w:color w:val="000000"/>
          <w:lang w:val="en-US"/>
        </w:rPr>
        <w:t>związania</w:t>
      </w:r>
      <w:proofErr w:type="spellEnd"/>
      <w:r w:rsidRPr="002D6AC5">
        <w:rPr>
          <w:rFonts w:ascii="Times New Roman" w:eastAsia="Times New Roman" w:hAnsi="Times New Roman" w:cs="Times New Roman"/>
          <w:b/>
          <w:color w:val="000000"/>
          <w:lang w:val="en-US"/>
        </w:rPr>
        <w:t xml:space="preserve"> </w:t>
      </w:r>
      <w:proofErr w:type="spellStart"/>
      <w:r w:rsidRPr="002D6AC5">
        <w:rPr>
          <w:rFonts w:ascii="Times New Roman" w:eastAsia="Times New Roman" w:hAnsi="Times New Roman" w:cs="Times New Roman"/>
          <w:b/>
          <w:color w:val="000000"/>
          <w:lang w:val="en-US"/>
        </w:rPr>
        <w:t>ofertą</w:t>
      </w:r>
      <w:proofErr w:type="spellEnd"/>
      <w:r w:rsidRPr="002D6AC5">
        <w:rPr>
          <w:rFonts w:ascii="Times New Roman" w:eastAsia="Times New Roman" w:hAnsi="Times New Roman" w:cs="Times New Roman"/>
          <w:b/>
          <w:color w:val="000000"/>
          <w:lang w:val="en-US"/>
        </w:rPr>
        <w:t xml:space="preserve"> </w:t>
      </w:r>
    </w:p>
    <w:p w:rsidR="002D6AC5" w:rsidRPr="002D6AC5" w:rsidRDefault="002D6AC5" w:rsidP="002D6AC5">
      <w:pPr>
        <w:spacing w:after="0" w:line="240" w:lineRule="auto"/>
        <w:rPr>
          <w:rFonts w:ascii="Times New Roman" w:eastAsia="Times New Roman" w:hAnsi="Times New Roman" w:cs="Times New Roman"/>
          <w:color w:val="000000"/>
          <w:lang w:val="en-US"/>
        </w:rPr>
      </w:pPr>
      <w:r w:rsidRPr="002D6AC5">
        <w:rPr>
          <w:rFonts w:ascii="Times New Roman" w:eastAsia="Times New Roman" w:hAnsi="Times New Roman" w:cs="Times New Roman"/>
          <w:color w:val="000000"/>
          <w:lang w:val="en-US"/>
        </w:rPr>
        <w:t xml:space="preserve">  </w:t>
      </w:r>
    </w:p>
    <w:p w:rsidR="002D6AC5" w:rsidRPr="002D6AC5" w:rsidRDefault="002D6AC5" w:rsidP="00D93518">
      <w:pPr>
        <w:numPr>
          <w:ilvl w:val="0"/>
          <w:numId w:val="13"/>
        </w:numPr>
        <w:spacing w:after="0" w:line="240" w:lineRule="auto"/>
        <w:ind w:left="284" w:right="46" w:hanging="299"/>
        <w:jc w:val="both"/>
        <w:rPr>
          <w:rFonts w:ascii="Times New Roman" w:eastAsia="Times New Roman" w:hAnsi="Times New Roman" w:cs="Times New Roman"/>
        </w:rPr>
      </w:pPr>
      <w:r w:rsidRPr="002D6AC5">
        <w:rPr>
          <w:rFonts w:ascii="Times New Roman" w:eastAsia="Times New Roman" w:hAnsi="Times New Roman" w:cs="Times New Roman"/>
          <w:color w:val="000000"/>
        </w:rPr>
        <w:t xml:space="preserve">Wykonawca jest związany ofertą od dnia upływu terminu składania ofert </w:t>
      </w:r>
      <w:r w:rsidRPr="002D6AC5">
        <w:rPr>
          <w:rFonts w:ascii="Times New Roman" w:eastAsia="Times New Roman" w:hAnsi="Times New Roman" w:cs="Times New Roman"/>
        </w:rPr>
        <w:t xml:space="preserve">do dnia </w:t>
      </w:r>
      <w:r w:rsidR="003F3B85" w:rsidRPr="003F3B85">
        <w:rPr>
          <w:rFonts w:ascii="Times New Roman" w:eastAsia="Times New Roman" w:hAnsi="Times New Roman" w:cs="Times New Roman"/>
          <w:b/>
        </w:rPr>
        <w:t>29</w:t>
      </w:r>
      <w:r w:rsidRPr="002D6AC5">
        <w:rPr>
          <w:rFonts w:ascii="Times New Roman" w:eastAsia="Times New Roman" w:hAnsi="Times New Roman" w:cs="Times New Roman"/>
          <w:b/>
        </w:rPr>
        <w:t xml:space="preserve"> </w:t>
      </w:r>
      <w:r w:rsidR="00883EE1">
        <w:rPr>
          <w:rFonts w:ascii="Times New Roman" w:eastAsia="Times New Roman" w:hAnsi="Times New Roman" w:cs="Times New Roman"/>
          <w:b/>
        </w:rPr>
        <w:t>grudnia</w:t>
      </w:r>
      <w:r w:rsidRPr="002D6AC5">
        <w:rPr>
          <w:rFonts w:ascii="Times New Roman" w:eastAsia="Times New Roman" w:hAnsi="Times New Roman" w:cs="Times New Roman"/>
          <w:b/>
        </w:rPr>
        <w:t xml:space="preserve"> 2023r.</w:t>
      </w:r>
    </w:p>
    <w:p w:rsidR="002D6AC5" w:rsidRPr="002D6AC5" w:rsidRDefault="002D6AC5" w:rsidP="00D93518">
      <w:pPr>
        <w:numPr>
          <w:ilvl w:val="0"/>
          <w:numId w:val="13"/>
        </w:numPr>
        <w:spacing w:after="0" w:line="240" w:lineRule="auto"/>
        <w:contextualSpacing/>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lastRenderedPageBreak/>
        <w:t xml:space="preserve">W przypadku, gdy wybór najkorzystniejszej oferty nie nastąpi przed upływem terminu związania </w:t>
      </w:r>
    </w:p>
    <w:p w:rsidR="002D6AC5" w:rsidRPr="002D6AC5" w:rsidRDefault="002D6AC5" w:rsidP="002D6AC5">
      <w:pPr>
        <w:spacing w:after="0" w:line="240" w:lineRule="auto"/>
        <w:ind w:firstLine="345"/>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ofertą, wskazanego w ust. 1, zamawiający przed upływem terminu związania ofertą zwraca się </w:t>
      </w:r>
    </w:p>
    <w:p w:rsidR="002D6AC5" w:rsidRPr="002D6AC5" w:rsidRDefault="002D6AC5" w:rsidP="002D6AC5">
      <w:pPr>
        <w:spacing w:after="0" w:line="240" w:lineRule="auto"/>
        <w:ind w:firstLine="345"/>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jednokrotnie do wykonawców o wyrażenie zgody na przedłużenie tego terminu o wskazany przez </w:t>
      </w:r>
    </w:p>
    <w:p w:rsidR="002D6AC5" w:rsidRPr="002D6AC5" w:rsidRDefault="002D6AC5" w:rsidP="002D6AC5">
      <w:pPr>
        <w:spacing w:after="0" w:line="240" w:lineRule="auto"/>
        <w:ind w:firstLine="345"/>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niego okres, nie dłuższy niż 30 dni. </w:t>
      </w:r>
    </w:p>
    <w:p w:rsidR="002D6AC5" w:rsidRPr="002D6AC5" w:rsidRDefault="002D6AC5" w:rsidP="00D93518">
      <w:pPr>
        <w:numPr>
          <w:ilvl w:val="0"/>
          <w:numId w:val="13"/>
        </w:numPr>
        <w:spacing w:after="0" w:line="240" w:lineRule="auto"/>
        <w:contextualSpacing/>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Przedłużenie terminu związania ofertą wymaga złożenia przez wykonawcę pisemnego oświadczenia </w:t>
      </w:r>
    </w:p>
    <w:p w:rsidR="002D6AC5" w:rsidRPr="002D6AC5" w:rsidRDefault="002D6AC5" w:rsidP="002D6AC5">
      <w:pPr>
        <w:spacing w:after="0" w:line="240" w:lineRule="auto"/>
        <w:ind w:firstLine="345"/>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o wyrażeniu zgody na przedłużenie terminu związania ofertą. </w:t>
      </w:r>
    </w:p>
    <w:p w:rsidR="002D6AC5" w:rsidRPr="002D6AC5" w:rsidRDefault="002D6AC5" w:rsidP="00D93518">
      <w:pPr>
        <w:numPr>
          <w:ilvl w:val="0"/>
          <w:numId w:val="13"/>
        </w:numPr>
        <w:spacing w:after="0" w:line="240" w:lineRule="auto"/>
        <w:contextualSpacing/>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W przypadku gdy Zamawiający żąda wniesienia wadium, przedłużenie terminu związania ofertą, </w:t>
      </w:r>
      <w:r w:rsidRPr="002D6AC5">
        <w:rPr>
          <w:rFonts w:ascii="Times New Roman" w:eastAsia="Times New Roman" w:hAnsi="Times New Roman" w:cs="Times New Roman"/>
          <w:color w:val="000000"/>
        </w:rPr>
        <w:br/>
        <w:t>o którem mowa w pkt 2, następuje wraz z przedłużeniem okresu ważności wadium albo, jeżeli nie jest to możliwe, z wniesieniem nowego wadium na przedłużony okres związania ofertą.</w:t>
      </w:r>
    </w:p>
    <w:p w:rsidR="002D6AC5" w:rsidRPr="002D6AC5" w:rsidRDefault="002D6AC5" w:rsidP="002D6AC5">
      <w:pPr>
        <w:spacing w:after="0" w:line="240" w:lineRule="auto"/>
        <w:rPr>
          <w:rFonts w:ascii="Times New Roman" w:eastAsia="Times New Roman" w:hAnsi="Times New Roman" w:cs="Times New Roman"/>
          <w:color w:val="000000"/>
        </w:rPr>
      </w:pPr>
    </w:p>
    <w:p w:rsidR="002D6AC5" w:rsidRPr="002D6AC5" w:rsidRDefault="002D6AC5" w:rsidP="002D6AC5">
      <w:pPr>
        <w:spacing w:after="0" w:line="240" w:lineRule="auto"/>
        <w:ind w:left="-29"/>
        <w:rPr>
          <w:rFonts w:ascii="Times New Roman" w:eastAsia="Times New Roman" w:hAnsi="Times New Roman" w:cs="Times New Roman"/>
          <w:color w:val="000000"/>
          <w:lang w:val="en-US"/>
        </w:rPr>
      </w:pPr>
      <w:r w:rsidRPr="002D6AC5">
        <w:rPr>
          <w:rFonts w:ascii="Times New Roman" w:eastAsia="Times New Roman" w:hAnsi="Times New Roman" w:cs="Times New Roman"/>
          <w:noProof/>
          <w:color w:val="000000"/>
          <w:lang w:eastAsia="pl-PL"/>
        </w:rPr>
        <mc:AlternateContent>
          <mc:Choice Requires="wpg">
            <w:drawing>
              <wp:inline distT="0" distB="0" distL="0" distR="0" wp14:anchorId="73F845A8" wp14:editId="169542E2">
                <wp:extent cx="5976620" cy="427434"/>
                <wp:effectExtent l="0" t="0" r="5080" b="0"/>
                <wp:docPr id="20" name="Grup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6620" cy="427434"/>
                          <a:chOff x="0" y="0"/>
                          <a:chExt cx="5976874" cy="396972"/>
                        </a:xfrm>
                      </wpg:grpSpPr>
                      <wps:wsp>
                        <wps:cNvPr id="21" name="Shape 60823"/>
                        <wps:cNvSpPr/>
                        <wps:spPr>
                          <a:xfrm>
                            <a:off x="0" y="0"/>
                            <a:ext cx="5976874" cy="184404"/>
                          </a:xfrm>
                          <a:custGeom>
                            <a:avLst/>
                            <a:gdLst/>
                            <a:ahLst/>
                            <a:cxnLst/>
                            <a:rect l="0" t="0" r="0" b="0"/>
                            <a:pathLst>
                              <a:path w="5976874" h="184404">
                                <a:moveTo>
                                  <a:pt x="0" y="0"/>
                                </a:moveTo>
                                <a:lnTo>
                                  <a:pt x="5976874" y="0"/>
                                </a:lnTo>
                                <a:lnTo>
                                  <a:pt x="5976874" y="184404"/>
                                </a:lnTo>
                                <a:lnTo>
                                  <a:pt x="0" y="184404"/>
                                </a:lnTo>
                                <a:lnTo>
                                  <a:pt x="0" y="0"/>
                                </a:lnTo>
                              </a:path>
                            </a:pathLst>
                          </a:custGeom>
                          <a:solidFill>
                            <a:srgbClr val="D9D9D9"/>
                          </a:solidFill>
                          <a:ln w="0" cap="flat">
                            <a:noFill/>
                            <a:miter lim="127000"/>
                          </a:ln>
                          <a:effectLst/>
                        </wps:spPr>
                        <wps:bodyPr/>
                      </wps:wsp>
                      <wps:wsp>
                        <wps:cNvPr id="22" name="Rectangle 3965"/>
                        <wps:cNvSpPr/>
                        <wps:spPr>
                          <a:xfrm>
                            <a:off x="18288" y="36108"/>
                            <a:ext cx="2881437" cy="166628"/>
                          </a:xfrm>
                          <a:prstGeom prst="rect">
                            <a:avLst/>
                          </a:prstGeom>
                          <a:ln>
                            <a:noFill/>
                          </a:ln>
                        </wps:spPr>
                        <wps:txbx>
                          <w:txbxContent>
                            <w:p w:rsidR="003F3B85" w:rsidRPr="006862AC" w:rsidRDefault="003F3B85" w:rsidP="002D6AC5">
                              <w:pPr>
                                <w:spacing w:after="160" w:line="259" w:lineRule="auto"/>
                                <w:rPr>
                                  <w:rFonts w:ascii="Times New Roman" w:hAnsi="Times New Roman" w:cs="Times New Roman"/>
                                </w:rPr>
                              </w:pPr>
                              <w:r w:rsidRPr="006862AC">
                                <w:rPr>
                                  <w:rFonts w:ascii="Times New Roman" w:hAnsi="Times New Roman" w:cs="Times New Roman"/>
                                  <w:b/>
                                </w:rPr>
                                <w:t>Rozdział 2</w:t>
                              </w:r>
                              <w:r>
                                <w:rPr>
                                  <w:rFonts w:ascii="Times New Roman" w:hAnsi="Times New Roman" w:cs="Times New Roman"/>
                                  <w:b/>
                                </w:rPr>
                                <w:t>0</w:t>
                              </w:r>
                              <w:r w:rsidRPr="006862AC">
                                <w:rPr>
                                  <w:rFonts w:ascii="Times New Roman" w:hAnsi="Times New Roman" w:cs="Times New Roman"/>
                                  <w:b/>
                                </w:rPr>
                                <w:t>.  Sposób obliczenia ceny</w:t>
                              </w:r>
                            </w:p>
                          </w:txbxContent>
                        </wps:txbx>
                        <wps:bodyPr horzOverflow="overflow" vert="horz" lIns="0" tIns="0" rIns="0" bIns="0" rtlCol="0">
                          <a:noAutofit/>
                        </wps:bodyPr>
                      </wps:wsp>
                      <wps:wsp>
                        <wps:cNvPr id="23" name="Rectangle 3966"/>
                        <wps:cNvSpPr/>
                        <wps:spPr>
                          <a:xfrm>
                            <a:off x="2184222" y="6138"/>
                            <a:ext cx="46619" cy="206429"/>
                          </a:xfrm>
                          <a:prstGeom prst="rect">
                            <a:avLst/>
                          </a:prstGeom>
                          <a:ln>
                            <a:noFill/>
                          </a:ln>
                        </wps:spPr>
                        <wps:txbx>
                          <w:txbxContent>
                            <w:p w:rsidR="003F3B85" w:rsidRDefault="003F3B85" w:rsidP="002D6AC5">
                              <w:pPr>
                                <w:spacing w:after="160" w:line="259" w:lineRule="auto"/>
                              </w:pPr>
                              <w:r>
                                <w:rPr>
                                  <w:b/>
                                </w:rPr>
                                <w:t xml:space="preserve"> </w:t>
                              </w:r>
                            </w:p>
                          </w:txbxContent>
                        </wps:txbx>
                        <wps:bodyPr horzOverflow="overflow" vert="horz" lIns="0" tIns="0" rIns="0" bIns="0" rtlCol="0">
                          <a:noAutofit/>
                        </wps:bodyPr>
                      </wps:wsp>
                      <wps:wsp>
                        <wps:cNvPr id="24" name="Shape 60824"/>
                        <wps:cNvSpPr/>
                        <wps:spPr>
                          <a:xfrm>
                            <a:off x="0" y="184295"/>
                            <a:ext cx="5976874" cy="107842"/>
                          </a:xfrm>
                          <a:custGeom>
                            <a:avLst/>
                            <a:gdLst/>
                            <a:ahLst/>
                            <a:cxnLst/>
                            <a:rect l="0" t="0" r="0" b="0"/>
                            <a:pathLst>
                              <a:path w="5976874" h="184403">
                                <a:moveTo>
                                  <a:pt x="0" y="0"/>
                                </a:moveTo>
                                <a:lnTo>
                                  <a:pt x="5976874" y="0"/>
                                </a:lnTo>
                                <a:lnTo>
                                  <a:pt x="5976874" y="184403"/>
                                </a:lnTo>
                                <a:lnTo>
                                  <a:pt x="0" y="184403"/>
                                </a:lnTo>
                                <a:lnTo>
                                  <a:pt x="0" y="0"/>
                                </a:lnTo>
                              </a:path>
                            </a:pathLst>
                          </a:custGeom>
                          <a:solidFill>
                            <a:srgbClr val="FFFFFF"/>
                          </a:solidFill>
                          <a:ln w="0" cap="flat">
                            <a:noFill/>
                            <a:miter lim="127000"/>
                          </a:ln>
                          <a:effectLst/>
                        </wps:spPr>
                        <wps:bodyPr/>
                      </wps:wsp>
                      <wps:wsp>
                        <wps:cNvPr id="25" name="Rectangle 3968"/>
                        <wps:cNvSpPr/>
                        <wps:spPr>
                          <a:xfrm>
                            <a:off x="18288" y="190542"/>
                            <a:ext cx="46619" cy="206430"/>
                          </a:xfrm>
                          <a:prstGeom prst="rect">
                            <a:avLst/>
                          </a:prstGeom>
                          <a:ln>
                            <a:noFill/>
                          </a:ln>
                        </wps:spPr>
                        <wps:txbx>
                          <w:txbxContent>
                            <w:p w:rsidR="003F3B85" w:rsidRDefault="003F3B85" w:rsidP="002D6AC5">
                              <w:pPr>
                                <w:spacing w:after="160" w:line="259" w:lineRule="auto"/>
                              </w:pPr>
                              <w:r>
                                <w:t xml:space="preserve"> </w:t>
                              </w:r>
                            </w:p>
                          </w:txbxContent>
                        </wps:txbx>
                        <wps:bodyPr horzOverflow="overflow" vert="horz" lIns="0" tIns="0" rIns="0" bIns="0" rtlCol="0">
                          <a:noAutofit/>
                        </wps:bodyPr>
                      </wps:wsp>
                    </wpg:wgp>
                  </a:graphicData>
                </a:graphic>
              </wp:inline>
            </w:drawing>
          </mc:Choice>
          <mc:Fallback>
            <w:pict>
              <v:group id="Grupa 20" o:spid="_x0000_s1032" style="width:470.6pt;height:33.65pt;mso-position-horizontal-relative:char;mso-position-vertical-relative:line" coordsize="59768,3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">
                <v:shape id="Shape 60823" o:spid="_x0000_s1033" style="position:absolute;width:59768;height:1844;visibility:visible;mso-wrap-style:square;v-text-anchor:top" coordsize="5976874,184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eLJsMA&#10;AADbAAAADwAAAGRycy9kb3ducmV2LnhtbESPzWrDMBCE74W+g9hAbo3sHJriWjYhUEhzStL20Nti&#10;rX+wtTKSnDhvHwUKPQ4z8w2Tl7MZxIWc7ywrSFcJCOLK6o4bBd9fHy9vIHxA1jhYJgU38lAWz085&#10;Ztpe+USXc2hEhLDPUEEbwphJ6auWDPqVHYmjV1tnMETpGqkdXiPcDHKdJK/SYMdxocWRdi1V/Xky&#10;Cvrdftz8oqz18fOnvlUTH9yBlVou5u07iEBz+A//tfdawTqFx5f4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eLJsMAAADbAAAADwAAAAAAAAAAAAAAAACYAgAAZHJzL2Rv&#10;d25yZXYueG1sUEsFBgAAAAAEAAQA9QAAAIgDAAAAAA==&#10;" path="m,l5976874,r,184404l,184404,,e" fillcolor="#d9d9d9" stroked="f" strokeweight="0">
                  <v:stroke miterlimit="83231f" joinstyle="miter"/>
                  <v:path arrowok="t" textboxrect="0,0,5976874,184404"/>
                </v:shape>
                <v:rect id="Rectangle 3965" o:spid="_x0000_s1034" style="position:absolute;left:182;top:361;width:28815;height:1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3F3B85" w:rsidRPr="006862AC" w:rsidRDefault="003F3B85" w:rsidP="002D6AC5">
                        <w:pPr>
                          <w:spacing w:after="160" w:line="259" w:lineRule="auto"/>
                          <w:rPr>
                            <w:rFonts w:ascii="Times New Roman" w:hAnsi="Times New Roman" w:cs="Times New Roman"/>
                          </w:rPr>
                        </w:pPr>
                        <w:r w:rsidRPr="006862AC">
                          <w:rPr>
                            <w:rFonts w:ascii="Times New Roman" w:hAnsi="Times New Roman" w:cs="Times New Roman"/>
                            <w:b/>
                          </w:rPr>
                          <w:t>Rozdział 2</w:t>
                        </w:r>
                        <w:r>
                          <w:rPr>
                            <w:rFonts w:ascii="Times New Roman" w:hAnsi="Times New Roman" w:cs="Times New Roman"/>
                            <w:b/>
                          </w:rPr>
                          <w:t>0</w:t>
                        </w:r>
                        <w:r w:rsidRPr="006862AC">
                          <w:rPr>
                            <w:rFonts w:ascii="Times New Roman" w:hAnsi="Times New Roman" w:cs="Times New Roman"/>
                            <w:b/>
                          </w:rPr>
                          <w:t>.  Sposób obliczenia ceny</w:t>
                        </w:r>
                      </w:p>
                    </w:txbxContent>
                  </v:textbox>
                </v:rect>
                <v:rect id="Rectangle 3966" o:spid="_x0000_s1035" style="position:absolute;left:21842;top:61;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3F3B85" w:rsidRDefault="003F3B85" w:rsidP="002D6AC5">
                        <w:pPr>
                          <w:spacing w:after="160" w:line="259" w:lineRule="auto"/>
                        </w:pPr>
                        <w:r>
                          <w:rPr>
                            <w:b/>
                          </w:rPr>
                          <w:t xml:space="preserve"> </w:t>
                        </w:r>
                      </w:p>
                    </w:txbxContent>
                  </v:textbox>
                </v:rect>
                <v:shape id="Shape 60824" o:spid="_x0000_s1036" style="position:absolute;top:1842;width:59768;height:1079;visibility:visible;mso-wrap-style:square;v-text-anchor:top" coordsize="5976874,184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N9fsUA&#10;AADbAAAADwAAAGRycy9kb3ducmV2LnhtbESPQWvCQBSE74L/YXlCb7ppKFKiqxRFUKrQ2ooeH9ln&#10;Esy+jbtbE/+9Wyj0OMzMN8x03pla3Mj5yrKC51ECgji3uuJCwffXavgKwgdkjbVlUnAnD/NZvzfF&#10;TNuWP+m2D4WIEPYZKihDaDIpfV6SQT+yDXH0ztYZDFG6QmqHbYSbWqZJMpYGK44LJTa0KCm/7H+M&#10;gmN6uR6S5cciP5w2rvVuu7u+b5V6GnRvExCBuvAf/muvtYL0BX6/xB8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g31+xQAAANsAAAAPAAAAAAAAAAAAAAAAAJgCAABkcnMv&#10;ZG93bnJldi54bWxQSwUGAAAAAAQABAD1AAAAigMAAAAA&#10;" path="m,l5976874,r,184403l,184403,,e" stroked="f" strokeweight="0">
                  <v:stroke miterlimit="83231f" joinstyle="miter"/>
                  <v:path arrowok="t" textboxrect="0,0,5976874,184403"/>
                </v:shape>
                <v:rect id="Rectangle 3968" o:spid="_x0000_s1037" style="position:absolute;left:182;top:1905;width:46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3F3B85" w:rsidRDefault="003F3B85" w:rsidP="002D6AC5">
                        <w:pPr>
                          <w:spacing w:after="160" w:line="259" w:lineRule="auto"/>
                        </w:pPr>
                        <w:r>
                          <w:t xml:space="preserve"> </w:t>
                        </w:r>
                      </w:p>
                    </w:txbxContent>
                  </v:textbox>
                </v:rect>
                <w10:anchorlock/>
              </v:group>
            </w:pict>
          </mc:Fallback>
        </mc:AlternateContent>
      </w:r>
    </w:p>
    <w:p w:rsidR="002D6AC5" w:rsidRPr="002D6AC5" w:rsidRDefault="002D6AC5" w:rsidP="002D6AC5">
      <w:pPr>
        <w:widowControl w:val="0"/>
        <w:numPr>
          <w:ilvl w:val="6"/>
          <w:numId w:val="1"/>
        </w:numPr>
        <w:tabs>
          <w:tab w:val="clear" w:pos="2520"/>
        </w:tabs>
        <w:suppressAutoHyphens/>
        <w:spacing w:after="0" w:line="240" w:lineRule="auto"/>
        <w:ind w:left="284" w:hanging="284"/>
        <w:contextualSpacing/>
        <w:jc w:val="both"/>
        <w:rPr>
          <w:rFonts w:ascii="Times New Roman" w:eastAsia="Times New Roman" w:hAnsi="Times New Roman" w:cs="Times New Roman"/>
          <w:b/>
          <w:u w:val="single"/>
          <w:lang w:eastAsia="pl-PL"/>
        </w:rPr>
      </w:pPr>
      <w:r w:rsidRPr="002D6AC5">
        <w:rPr>
          <w:rFonts w:ascii="Times New Roman" w:eastAsia="Times New Roman" w:hAnsi="Times New Roman" w:cs="Times New Roman"/>
          <w:lang w:eastAsia="pl-PL"/>
        </w:rPr>
        <w:t>Wykonawca podaje cenę za realizację przedmiotu zamówienia zgodnie ze wzorem Formularza Ofertowego, stanowiącego załącznik Nr 1 do SWZ.</w:t>
      </w:r>
    </w:p>
    <w:p w:rsidR="002D6AC5" w:rsidRPr="002D6AC5" w:rsidRDefault="002D6AC5" w:rsidP="002D6AC5">
      <w:pPr>
        <w:widowControl w:val="0"/>
        <w:numPr>
          <w:ilvl w:val="6"/>
          <w:numId w:val="1"/>
        </w:numPr>
        <w:tabs>
          <w:tab w:val="clear" w:pos="2520"/>
        </w:tabs>
        <w:suppressAutoHyphens/>
        <w:spacing w:after="0" w:line="240" w:lineRule="auto"/>
        <w:ind w:left="284" w:hanging="284"/>
        <w:contextualSpacing/>
        <w:jc w:val="both"/>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Obowiązującą formą wynagrodzenia jest wynagrodzenie ryczałtowe . Wykonawca zobowiązany jest podać cenę obejmującą wykonanie przedmiotu zamówienia na warunkach określonych w opisie przedmiotu zamówienia, dokumentacj</w:t>
      </w:r>
      <w:r w:rsidR="00A320A8">
        <w:rPr>
          <w:rFonts w:ascii="Times New Roman" w:eastAsia="Times New Roman" w:hAnsi="Times New Roman" w:cs="Times New Roman"/>
          <w:lang w:eastAsia="pl-PL"/>
        </w:rPr>
        <w:t>i</w:t>
      </w:r>
      <w:r w:rsidRPr="002D6AC5">
        <w:rPr>
          <w:rFonts w:ascii="Times New Roman" w:eastAsia="Times New Roman" w:hAnsi="Times New Roman" w:cs="Times New Roman"/>
          <w:lang w:eastAsia="pl-PL"/>
        </w:rPr>
        <w:t xml:space="preserve"> techniczn</w:t>
      </w:r>
      <w:r w:rsidR="00A320A8">
        <w:rPr>
          <w:rFonts w:ascii="Times New Roman" w:eastAsia="Times New Roman" w:hAnsi="Times New Roman" w:cs="Times New Roman"/>
          <w:lang w:eastAsia="pl-PL"/>
        </w:rPr>
        <w:t>ej</w:t>
      </w:r>
      <w:r w:rsidRPr="002D6AC5">
        <w:rPr>
          <w:rFonts w:ascii="Times New Roman" w:eastAsia="Times New Roman" w:hAnsi="Times New Roman" w:cs="Times New Roman"/>
          <w:lang w:eastAsia="pl-PL"/>
        </w:rPr>
        <w:t xml:space="preserve">, </w:t>
      </w:r>
      <w:proofErr w:type="spellStart"/>
      <w:r w:rsidRPr="002D6AC5">
        <w:rPr>
          <w:rFonts w:ascii="Times New Roman" w:eastAsia="Times New Roman" w:hAnsi="Times New Roman" w:cs="Times New Roman"/>
          <w:lang w:eastAsia="pl-PL"/>
        </w:rPr>
        <w:t>szczegół</w:t>
      </w:r>
      <w:r w:rsidR="00A320A8">
        <w:rPr>
          <w:rFonts w:ascii="Times New Roman" w:eastAsia="Times New Roman" w:hAnsi="Times New Roman" w:cs="Times New Roman"/>
          <w:lang w:eastAsia="pl-PL"/>
        </w:rPr>
        <w:t>ej</w:t>
      </w:r>
      <w:proofErr w:type="spellEnd"/>
      <w:r w:rsidRPr="002D6AC5">
        <w:rPr>
          <w:rFonts w:ascii="Times New Roman" w:eastAsia="Times New Roman" w:hAnsi="Times New Roman" w:cs="Times New Roman"/>
          <w:lang w:eastAsia="pl-PL"/>
        </w:rPr>
        <w:t xml:space="preserve"> specyfikacj</w:t>
      </w:r>
      <w:r w:rsidR="00A320A8">
        <w:rPr>
          <w:rFonts w:ascii="Times New Roman" w:eastAsia="Times New Roman" w:hAnsi="Times New Roman" w:cs="Times New Roman"/>
          <w:lang w:eastAsia="pl-PL"/>
        </w:rPr>
        <w:t>i</w:t>
      </w:r>
      <w:r w:rsidRPr="002D6AC5">
        <w:rPr>
          <w:rFonts w:ascii="Times New Roman" w:eastAsia="Times New Roman" w:hAnsi="Times New Roman" w:cs="Times New Roman"/>
          <w:lang w:eastAsia="pl-PL"/>
        </w:rPr>
        <w:t xml:space="preserve"> techniczn</w:t>
      </w:r>
      <w:r w:rsidR="00A320A8">
        <w:rPr>
          <w:rFonts w:ascii="Times New Roman" w:eastAsia="Times New Roman" w:hAnsi="Times New Roman" w:cs="Times New Roman"/>
          <w:lang w:eastAsia="pl-PL"/>
        </w:rPr>
        <w:t>ej</w:t>
      </w:r>
      <w:r w:rsidRPr="002D6AC5">
        <w:rPr>
          <w:rFonts w:ascii="Times New Roman" w:eastAsia="Times New Roman" w:hAnsi="Times New Roman" w:cs="Times New Roman"/>
          <w:lang w:eastAsia="pl-PL"/>
        </w:rPr>
        <w:br/>
        <w:t>i przedmiar</w:t>
      </w:r>
      <w:r w:rsidR="00A320A8">
        <w:rPr>
          <w:rFonts w:ascii="Times New Roman" w:eastAsia="Times New Roman" w:hAnsi="Times New Roman" w:cs="Times New Roman"/>
          <w:lang w:eastAsia="pl-PL"/>
        </w:rPr>
        <w:t>ze</w:t>
      </w:r>
      <w:r w:rsidRPr="002D6AC5">
        <w:rPr>
          <w:rFonts w:ascii="Times New Roman" w:eastAsia="Times New Roman" w:hAnsi="Times New Roman" w:cs="Times New Roman"/>
          <w:lang w:eastAsia="pl-PL"/>
        </w:rPr>
        <w:t xml:space="preserve"> robót. </w:t>
      </w:r>
    </w:p>
    <w:p w:rsidR="002D6AC5" w:rsidRPr="002D6AC5" w:rsidRDefault="002D6AC5" w:rsidP="002D6AC5">
      <w:pPr>
        <w:widowControl w:val="0"/>
        <w:numPr>
          <w:ilvl w:val="6"/>
          <w:numId w:val="1"/>
        </w:numPr>
        <w:tabs>
          <w:tab w:val="clear" w:pos="2520"/>
        </w:tabs>
        <w:suppressAutoHyphens/>
        <w:spacing w:after="0" w:line="240" w:lineRule="auto"/>
        <w:ind w:left="284" w:hanging="284"/>
        <w:contextualSpacing/>
        <w:jc w:val="both"/>
        <w:rPr>
          <w:rFonts w:ascii="Times New Roman" w:eastAsia="Times New Roman" w:hAnsi="Times New Roman" w:cs="Times New Roman"/>
          <w:b/>
          <w:u w:val="single"/>
          <w:lang w:eastAsia="pl-PL"/>
        </w:rPr>
      </w:pPr>
      <w:r w:rsidRPr="002D6AC5">
        <w:rPr>
          <w:rFonts w:ascii="Times New Roman" w:eastAsia="Times New Roman" w:hAnsi="Times New Roman" w:cs="Times New Roman"/>
          <w:lang w:eastAsia="pl-PL"/>
        </w:rPr>
        <w:t>Cena oferty musi obejmować w kalkulacji wszystkie koszty niezbędne do wykonania przedmiotu zamówienia. Podstawę do wyliczenia ceny stanowią dokumentacj</w:t>
      </w:r>
      <w:r w:rsidR="00A320A8">
        <w:rPr>
          <w:rFonts w:ascii="Times New Roman" w:eastAsia="Times New Roman" w:hAnsi="Times New Roman" w:cs="Times New Roman"/>
          <w:lang w:eastAsia="pl-PL"/>
        </w:rPr>
        <w:t xml:space="preserve">a </w:t>
      </w:r>
      <w:r w:rsidRPr="002D6AC5">
        <w:rPr>
          <w:rFonts w:ascii="Times New Roman" w:eastAsia="Times New Roman" w:hAnsi="Times New Roman" w:cs="Times New Roman"/>
          <w:lang w:eastAsia="pl-PL"/>
        </w:rPr>
        <w:t>projektow</w:t>
      </w:r>
      <w:r w:rsidR="00A320A8">
        <w:rPr>
          <w:rFonts w:ascii="Times New Roman" w:eastAsia="Times New Roman" w:hAnsi="Times New Roman" w:cs="Times New Roman"/>
          <w:lang w:eastAsia="pl-PL"/>
        </w:rPr>
        <w:t>a</w:t>
      </w:r>
      <w:r w:rsidRPr="002D6AC5">
        <w:rPr>
          <w:rFonts w:ascii="Times New Roman" w:eastAsia="Times New Roman" w:hAnsi="Times New Roman" w:cs="Times New Roman"/>
          <w:lang w:eastAsia="pl-PL"/>
        </w:rPr>
        <w:t xml:space="preserve"> i szczegółow</w:t>
      </w:r>
      <w:r w:rsidR="00A320A8">
        <w:rPr>
          <w:rFonts w:ascii="Times New Roman" w:eastAsia="Times New Roman" w:hAnsi="Times New Roman" w:cs="Times New Roman"/>
          <w:lang w:eastAsia="pl-PL"/>
        </w:rPr>
        <w:t>a</w:t>
      </w:r>
      <w:r w:rsidRPr="002D6AC5">
        <w:rPr>
          <w:rFonts w:ascii="Times New Roman" w:eastAsia="Times New Roman" w:hAnsi="Times New Roman" w:cs="Times New Roman"/>
          <w:lang w:eastAsia="pl-PL"/>
        </w:rPr>
        <w:t xml:space="preserve"> specyfikacj</w:t>
      </w:r>
      <w:r w:rsidR="00A320A8">
        <w:rPr>
          <w:rFonts w:ascii="Times New Roman" w:eastAsia="Times New Roman" w:hAnsi="Times New Roman" w:cs="Times New Roman"/>
          <w:lang w:eastAsia="pl-PL"/>
        </w:rPr>
        <w:t>a</w:t>
      </w:r>
      <w:r w:rsidRPr="002D6AC5">
        <w:rPr>
          <w:rFonts w:ascii="Times New Roman" w:eastAsia="Times New Roman" w:hAnsi="Times New Roman" w:cs="Times New Roman"/>
          <w:lang w:eastAsia="pl-PL"/>
        </w:rPr>
        <w:t xml:space="preserve"> techniczn</w:t>
      </w:r>
      <w:r w:rsidR="00A320A8">
        <w:rPr>
          <w:rFonts w:ascii="Times New Roman" w:eastAsia="Times New Roman" w:hAnsi="Times New Roman" w:cs="Times New Roman"/>
          <w:lang w:eastAsia="pl-PL"/>
        </w:rPr>
        <w:t>a</w:t>
      </w:r>
      <w:r w:rsidRPr="002D6AC5">
        <w:rPr>
          <w:rFonts w:ascii="Times New Roman" w:eastAsia="Times New Roman" w:hAnsi="Times New Roman" w:cs="Times New Roman"/>
          <w:lang w:eastAsia="pl-PL"/>
        </w:rPr>
        <w:t xml:space="preserve">. </w:t>
      </w:r>
      <w:r w:rsidRPr="002D6AC5">
        <w:rPr>
          <w:rFonts w:ascii="Times New Roman" w:eastAsia="Times New Roman" w:hAnsi="Times New Roman" w:cs="Times New Roman"/>
          <w:u w:val="single"/>
          <w:lang w:eastAsia="pl-PL"/>
        </w:rPr>
        <w:t>Załączon</w:t>
      </w:r>
      <w:r w:rsidR="00883EE1">
        <w:rPr>
          <w:rFonts w:ascii="Times New Roman" w:eastAsia="Times New Roman" w:hAnsi="Times New Roman" w:cs="Times New Roman"/>
          <w:u w:val="single"/>
          <w:lang w:eastAsia="pl-PL"/>
        </w:rPr>
        <w:t>y</w:t>
      </w:r>
      <w:r w:rsidRPr="002D6AC5">
        <w:rPr>
          <w:rFonts w:ascii="Times New Roman" w:eastAsia="Times New Roman" w:hAnsi="Times New Roman" w:cs="Times New Roman"/>
          <w:u w:val="single"/>
          <w:lang w:eastAsia="pl-PL"/>
        </w:rPr>
        <w:t xml:space="preserve"> przedmiar robót służ</w:t>
      </w:r>
      <w:r w:rsidR="00883EE1">
        <w:rPr>
          <w:rFonts w:ascii="Times New Roman" w:eastAsia="Times New Roman" w:hAnsi="Times New Roman" w:cs="Times New Roman"/>
          <w:u w:val="single"/>
          <w:lang w:eastAsia="pl-PL"/>
        </w:rPr>
        <w:t>y</w:t>
      </w:r>
      <w:r w:rsidRPr="002D6AC5">
        <w:rPr>
          <w:rFonts w:ascii="Times New Roman" w:eastAsia="Times New Roman" w:hAnsi="Times New Roman" w:cs="Times New Roman"/>
          <w:u w:val="single"/>
          <w:lang w:eastAsia="pl-PL"/>
        </w:rPr>
        <w:t xml:space="preserve"> do uzupełnienia opisu przedmiotu zamówienia i nie </w:t>
      </w:r>
      <w:r w:rsidR="00883EE1">
        <w:rPr>
          <w:rFonts w:ascii="Times New Roman" w:eastAsia="Times New Roman" w:hAnsi="Times New Roman" w:cs="Times New Roman"/>
          <w:u w:val="single"/>
          <w:lang w:eastAsia="pl-PL"/>
        </w:rPr>
        <w:t>jest</w:t>
      </w:r>
      <w:r w:rsidRPr="002D6AC5">
        <w:rPr>
          <w:rFonts w:ascii="Times New Roman" w:eastAsia="Times New Roman" w:hAnsi="Times New Roman" w:cs="Times New Roman"/>
          <w:u w:val="single"/>
          <w:lang w:eastAsia="pl-PL"/>
        </w:rPr>
        <w:t xml:space="preserve"> podstawą wyliczenia ceny</w:t>
      </w:r>
      <w:r w:rsidRPr="002D6AC5">
        <w:rPr>
          <w:rFonts w:ascii="Times New Roman" w:eastAsia="Times New Roman" w:hAnsi="Times New Roman" w:cs="Times New Roman"/>
          <w:lang w:eastAsia="pl-PL"/>
        </w:rPr>
        <w:t>.</w:t>
      </w:r>
    </w:p>
    <w:p w:rsidR="002D6AC5" w:rsidRPr="002D6AC5" w:rsidRDefault="002D6AC5" w:rsidP="002D6AC5">
      <w:pPr>
        <w:widowControl w:val="0"/>
        <w:suppressAutoHyphens/>
        <w:spacing w:after="0" w:line="240" w:lineRule="auto"/>
        <w:ind w:left="284" w:hanging="284"/>
        <w:jc w:val="both"/>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4.</w:t>
      </w:r>
      <w:r w:rsidRPr="002D6AC5">
        <w:rPr>
          <w:rFonts w:ascii="Times New Roman" w:eastAsia="Times New Roman" w:hAnsi="Times New Roman" w:cs="Times New Roman"/>
          <w:lang w:eastAsia="pl-PL"/>
        </w:rPr>
        <w:tab/>
        <w:t>Cena podana w formularzu ofertowym musi być podana w złotych polskich (PLN).</w:t>
      </w:r>
    </w:p>
    <w:p w:rsidR="002D6AC5" w:rsidRPr="002D6AC5" w:rsidRDefault="002D6AC5" w:rsidP="002D6AC5">
      <w:pPr>
        <w:widowControl w:val="0"/>
        <w:suppressAutoHyphens/>
        <w:spacing w:after="0" w:line="240" w:lineRule="auto"/>
        <w:ind w:left="284" w:hanging="284"/>
        <w:jc w:val="both"/>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5.  Cena oferty to wartość ogółem ceny netto wraz z podatkiem VAT.</w:t>
      </w:r>
    </w:p>
    <w:p w:rsidR="002D6AC5" w:rsidRPr="002D6AC5" w:rsidRDefault="002D6AC5" w:rsidP="002D6AC5">
      <w:pPr>
        <w:widowControl w:val="0"/>
        <w:suppressAutoHyphens/>
        <w:spacing w:after="0" w:line="240" w:lineRule="auto"/>
        <w:ind w:left="284" w:hanging="284"/>
        <w:jc w:val="both"/>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6.</w:t>
      </w:r>
      <w:r w:rsidRPr="002D6AC5">
        <w:rPr>
          <w:rFonts w:ascii="Times New Roman" w:eastAsia="Times New Roman" w:hAnsi="Times New Roman" w:cs="Times New Roman"/>
          <w:lang w:eastAsia="pl-PL"/>
        </w:rPr>
        <w:tab/>
        <w:t xml:space="preserve">Cena oferty powinna być podana z dokładnością do dwóch miejsc po przecinku z podatkiem VAT, </w:t>
      </w:r>
      <w:r w:rsidRPr="002D6AC5">
        <w:rPr>
          <w:rFonts w:ascii="Times New Roman" w:eastAsia="Times New Roman" w:hAnsi="Times New Roman" w:cs="Times New Roman"/>
          <w:lang w:eastAsia="pl-PL"/>
        </w:rPr>
        <w:br/>
        <w:t>z wyszczególnieniem wartości podatku VAT.</w:t>
      </w:r>
    </w:p>
    <w:p w:rsidR="002D6AC5" w:rsidRPr="002D6AC5" w:rsidRDefault="002D6AC5" w:rsidP="002D6AC5">
      <w:pPr>
        <w:widowControl w:val="0"/>
        <w:suppressAutoHyphens/>
        <w:spacing w:after="0" w:line="240" w:lineRule="auto"/>
        <w:ind w:left="284" w:hanging="284"/>
        <w:jc w:val="both"/>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7.</w:t>
      </w:r>
      <w:r w:rsidRPr="002D6AC5">
        <w:rPr>
          <w:rFonts w:ascii="Times New Roman" w:eastAsia="Times New Roman" w:hAnsi="Times New Roman" w:cs="Times New Roman"/>
          <w:lang w:eastAsia="pl-PL"/>
        </w:rPr>
        <w:tab/>
        <w:t>Określenie prawidłowej stawki podatku VAT leży po stronie Wykonawcy. Podanie niewłaściwej stawki podatku VAT będzie traktowane jako błąd w obliczeniu ceny.</w:t>
      </w:r>
    </w:p>
    <w:p w:rsidR="002D6AC5" w:rsidRPr="002D6AC5" w:rsidRDefault="002D6AC5" w:rsidP="002D6AC5">
      <w:pPr>
        <w:widowControl w:val="0"/>
        <w:suppressAutoHyphens/>
        <w:spacing w:after="0" w:line="240" w:lineRule="auto"/>
        <w:ind w:left="142" w:hanging="142"/>
        <w:jc w:val="both"/>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8.  Ewentualne marże i upusty należy wkalkulować w cenę oferty.</w:t>
      </w:r>
      <w:r w:rsidRPr="002D6AC5">
        <w:rPr>
          <w:rFonts w:ascii="Times New Roman" w:hAnsi="Times New Roman" w:cs="Times New Roman"/>
        </w:rPr>
        <w:t xml:space="preserve"> </w:t>
      </w:r>
      <w:r w:rsidRPr="002D6AC5">
        <w:rPr>
          <w:rFonts w:ascii="Times New Roman" w:eastAsia="Times New Roman" w:hAnsi="Times New Roman" w:cs="Times New Roman"/>
          <w:lang w:eastAsia="pl-PL"/>
        </w:rPr>
        <w:t xml:space="preserve">Kalkulując cenę ofertową wykonawca </w:t>
      </w:r>
    </w:p>
    <w:p w:rsidR="002D6AC5" w:rsidRPr="002D6AC5" w:rsidRDefault="002D6AC5" w:rsidP="002D6AC5">
      <w:pPr>
        <w:widowControl w:val="0"/>
        <w:suppressAutoHyphens/>
        <w:spacing w:after="0" w:line="240" w:lineRule="auto"/>
        <w:ind w:left="142" w:hanging="142"/>
        <w:jc w:val="both"/>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ab/>
        <w:t xml:space="preserve">   powinien pamiętać, że w całości ponosi koszty materiałów, sprzętu i zatrudnienia, jakie zostaną </w:t>
      </w:r>
    </w:p>
    <w:p w:rsidR="002D6AC5" w:rsidRPr="002D6AC5" w:rsidRDefault="002D6AC5" w:rsidP="002D6AC5">
      <w:pPr>
        <w:widowControl w:val="0"/>
        <w:suppressAutoHyphens/>
        <w:spacing w:after="0" w:line="240" w:lineRule="auto"/>
        <w:ind w:left="142" w:hanging="142"/>
        <w:jc w:val="both"/>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 xml:space="preserve">     wykorzystane przy realizacji zamówienia.</w:t>
      </w:r>
    </w:p>
    <w:p w:rsidR="002D6AC5" w:rsidRPr="002D6AC5" w:rsidRDefault="002D6AC5" w:rsidP="002D6AC5">
      <w:pPr>
        <w:widowControl w:val="0"/>
        <w:suppressAutoHyphens/>
        <w:spacing w:after="0" w:line="240" w:lineRule="auto"/>
        <w:ind w:left="142" w:hanging="142"/>
        <w:jc w:val="both"/>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9.  Ceny nie będą podlegały rewaloryzacji ze względu na inflację.</w:t>
      </w:r>
    </w:p>
    <w:p w:rsidR="002D6AC5" w:rsidRPr="002D6AC5" w:rsidRDefault="002D6AC5" w:rsidP="002D6AC5">
      <w:pPr>
        <w:widowControl w:val="0"/>
        <w:suppressAutoHyphens/>
        <w:spacing w:after="0" w:line="240" w:lineRule="auto"/>
        <w:ind w:left="284" w:hanging="284"/>
        <w:jc w:val="both"/>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10.</w:t>
      </w:r>
      <w:r w:rsidRPr="002D6AC5">
        <w:rPr>
          <w:rFonts w:ascii="Times New Roman" w:eastAsia="Times New Roman" w:hAnsi="Times New Roman" w:cs="Times New Roman"/>
          <w:lang w:eastAsia="pl-PL"/>
        </w:rPr>
        <w:tab/>
        <w:t xml:space="preserve">Cenę podaną na Formularzu Ofertowym należy traktować jako cenę ostateczną, niepodlegająca negocjacji i wyczerpującą wszelkie należności Wykonawcy </w:t>
      </w:r>
      <w:proofErr w:type="spellStart"/>
      <w:r w:rsidRPr="002D6AC5">
        <w:rPr>
          <w:rFonts w:ascii="Times New Roman" w:eastAsia="Times New Roman" w:hAnsi="Times New Roman" w:cs="Times New Roman"/>
          <w:lang w:eastAsia="pl-PL"/>
        </w:rPr>
        <w:t>wobez</w:t>
      </w:r>
      <w:proofErr w:type="spellEnd"/>
      <w:r w:rsidRPr="002D6AC5">
        <w:rPr>
          <w:rFonts w:ascii="Times New Roman" w:eastAsia="Times New Roman" w:hAnsi="Times New Roman" w:cs="Times New Roman"/>
          <w:lang w:eastAsia="pl-PL"/>
        </w:rPr>
        <w:t xml:space="preserve"> Zamawiającego związane </w:t>
      </w:r>
      <w:r w:rsidRPr="002D6AC5">
        <w:rPr>
          <w:rFonts w:ascii="Times New Roman" w:eastAsia="Times New Roman" w:hAnsi="Times New Roman" w:cs="Times New Roman"/>
          <w:lang w:eastAsia="pl-PL"/>
        </w:rPr>
        <w:br/>
        <w:t xml:space="preserve">z realizacją </w:t>
      </w:r>
      <w:proofErr w:type="spellStart"/>
      <w:r w:rsidRPr="002D6AC5">
        <w:rPr>
          <w:rFonts w:ascii="Times New Roman" w:eastAsia="Times New Roman" w:hAnsi="Times New Roman" w:cs="Times New Roman"/>
          <w:lang w:eastAsia="pl-PL"/>
        </w:rPr>
        <w:t>przedmioru</w:t>
      </w:r>
      <w:proofErr w:type="spellEnd"/>
      <w:r w:rsidRPr="002D6AC5">
        <w:rPr>
          <w:rFonts w:ascii="Times New Roman" w:eastAsia="Times New Roman" w:hAnsi="Times New Roman" w:cs="Times New Roman"/>
          <w:lang w:eastAsia="pl-PL"/>
        </w:rPr>
        <w:t xml:space="preserve"> zamówienia. </w:t>
      </w:r>
    </w:p>
    <w:p w:rsidR="002D6AC5" w:rsidRPr="002D6AC5" w:rsidRDefault="002D6AC5" w:rsidP="002D6AC5">
      <w:pPr>
        <w:widowControl w:val="0"/>
        <w:tabs>
          <w:tab w:val="left" w:pos="0"/>
        </w:tabs>
        <w:suppressAutoHyphens/>
        <w:spacing w:after="0" w:line="240" w:lineRule="auto"/>
        <w:ind w:left="284" w:hanging="360"/>
        <w:jc w:val="both"/>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 xml:space="preserve">  11. Jeżeli złożono ofertę, której wybór prowadziłby do powstania u Zamawiającego obowiązku podatkowego zgodnie z ustawą z dnia 11 marca 2004 r. o podatku od towarów i usług (Dz.U. z 2018 r., poz. 2174 z późn.zm.), Zamawiający w celu oceny takiej oferty dolicza do przedstawionej w niej ceny kwotę podatku od towarów i usług ,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wskazać stawki podatku od towarów i usług, która zgodnie z wiedzą wykonawcy, będzie miała zastosowanie. </w:t>
      </w:r>
    </w:p>
    <w:p w:rsidR="002D6AC5" w:rsidRPr="002D6AC5" w:rsidRDefault="002D6AC5" w:rsidP="002D6AC5">
      <w:pPr>
        <w:spacing w:after="0" w:line="240" w:lineRule="auto"/>
        <w:rPr>
          <w:rFonts w:ascii="Times New Roman" w:eastAsia="Times New Roman" w:hAnsi="Times New Roman" w:cs="Times New Roman"/>
          <w:color w:val="000000"/>
        </w:rPr>
      </w:pPr>
    </w:p>
    <w:p w:rsidR="002D6AC5" w:rsidRPr="002D6AC5" w:rsidRDefault="002D6AC5" w:rsidP="002D6AC5">
      <w:pPr>
        <w:spacing w:after="0" w:line="240" w:lineRule="auto"/>
        <w:rPr>
          <w:rFonts w:ascii="Times New Roman" w:eastAsia="Times New Roman" w:hAnsi="Times New Roman" w:cs="Times New Roman"/>
          <w:color w:val="000000"/>
        </w:rPr>
      </w:pPr>
      <w:r w:rsidRPr="002D6AC5">
        <w:rPr>
          <w:rFonts w:ascii="Times New Roman" w:eastAsia="Times New Roman" w:hAnsi="Times New Roman" w:cs="Times New Roman"/>
          <w:b/>
          <w:color w:val="000000"/>
          <w:shd w:val="clear" w:color="auto" w:fill="D9D9D9"/>
        </w:rPr>
        <w:t xml:space="preserve">Rozdział 21.  Opis kryteriów oceny ofert,  wraz z podaniem wag tych kryteriów, i sposobu oceny ofert </w:t>
      </w:r>
    </w:p>
    <w:p w:rsidR="002D6AC5" w:rsidRPr="002D6AC5" w:rsidRDefault="002D6AC5" w:rsidP="002D6AC5">
      <w:pPr>
        <w:widowControl w:val="0"/>
        <w:suppressAutoHyphens/>
        <w:spacing w:after="0" w:line="240" w:lineRule="auto"/>
        <w:rPr>
          <w:rFonts w:ascii="Times New Roman" w:eastAsia="Times New Roman" w:hAnsi="Times New Roman" w:cs="Times New Roman"/>
          <w:b/>
          <w:lang w:eastAsia="pl-PL"/>
        </w:rPr>
      </w:pPr>
    </w:p>
    <w:p w:rsidR="002D6AC5" w:rsidRPr="002D6AC5" w:rsidRDefault="002D6AC5" w:rsidP="002D6AC5">
      <w:pPr>
        <w:widowControl w:val="0"/>
        <w:suppressAutoHyphens/>
        <w:spacing w:after="0" w:line="240" w:lineRule="auto"/>
        <w:ind w:left="284" w:hanging="284"/>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1.</w:t>
      </w:r>
      <w:r w:rsidRPr="002D6AC5">
        <w:rPr>
          <w:rFonts w:ascii="Times New Roman" w:eastAsia="Times New Roman" w:hAnsi="Times New Roman" w:cs="Times New Roman"/>
          <w:lang w:eastAsia="pl-PL"/>
        </w:rPr>
        <w:tab/>
        <w:t xml:space="preserve"> O wyborze najkorzystniejszej oferty będzie decydować następujące kryterium:</w:t>
      </w:r>
    </w:p>
    <w:p w:rsidR="002D6AC5" w:rsidRPr="002D6AC5" w:rsidRDefault="002D6AC5" w:rsidP="002D6AC5">
      <w:pPr>
        <w:widowControl w:val="0"/>
        <w:suppressAutoHyphens/>
        <w:spacing w:after="0" w:line="240" w:lineRule="auto"/>
        <w:ind w:left="360"/>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 xml:space="preserve">- </w:t>
      </w:r>
      <w:r w:rsidRPr="002D6AC5">
        <w:rPr>
          <w:rFonts w:ascii="Times New Roman" w:eastAsia="Times New Roman" w:hAnsi="Times New Roman" w:cs="Times New Roman"/>
          <w:b/>
          <w:lang w:eastAsia="pl-PL"/>
        </w:rPr>
        <w:t>Cena brutto /wraz z podatkiem VAT</w:t>
      </w:r>
      <w:r w:rsidRPr="002D6AC5">
        <w:rPr>
          <w:rFonts w:ascii="Times New Roman" w:eastAsia="Times New Roman" w:hAnsi="Times New Roman" w:cs="Times New Roman"/>
          <w:lang w:eastAsia="pl-PL"/>
        </w:rPr>
        <w:t xml:space="preserve"> - waga kryterium </w:t>
      </w:r>
      <w:r w:rsidRPr="002D6AC5">
        <w:rPr>
          <w:rFonts w:ascii="Times New Roman" w:eastAsia="Times New Roman" w:hAnsi="Times New Roman" w:cs="Times New Roman"/>
          <w:b/>
          <w:lang w:eastAsia="pl-PL"/>
        </w:rPr>
        <w:t>60%</w:t>
      </w:r>
      <w:r w:rsidRPr="002D6AC5">
        <w:rPr>
          <w:rFonts w:ascii="Times New Roman" w:eastAsia="Times New Roman" w:hAnsi="Times New Roman" w:cs="Times New Roman"/>
          <w:lang w:eastAsia="pl-PL"/>
        </w:rPr>
        <w:t xml:space="preserve"> wartości kryterium,  </w:t>
      </w:r>
      <w:r w:rsidRPr="002D6AC5">
        <w:rPr>
          <w:rFonts w:ascii="Times New Roman" w:eastAsia="Times New Roman" w:hAnsi="Times New Roman" w:cs="Times New Roman"/>
          <w:lang w:eastAsia="pl-PL"/>
        </w:rPr>
        <w:br/>
        <w:t xml:space="preserve">   co odpowiada 60 punktom przeliczeniowym maksymalnie,</w:t>
      </w:r>
    </w:p>
    <w:p w:rsidR="002D6AC5" w:rsidRPr="002D6AC5" w:rsidRDefault="002D6AC5" w:rsidP="002D6AC5">
      <w:pPr>
        <w:widowControl w:val="0"/>
        <w:suppressAutoHyphens/>
        <w:spacing w:after="0" w:line="240" w:lineRule="auto"/>
        <w:ind w:left="360"/>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 xml:space="preserve">- </w:t>
      </w:r>
      <w:r w:rsidRPr="002D6AC5">
        <w:rPr>
          <w:rFonts w:ascii="Times New Roman" w:eastAsia="Times New Roman" w:hAnsi="Times New Roman" w:cs="Times New Roman"/>
          <w:b/>
          <w:lang w:eastAsia="pl-PL"/>
        </w:rPr>
        <w:t xml:space="preserve">Okres gwarancji </w:t>
      </w:r>
      <w:r w:rsidRPr="002D6AC5">
        <w:rPr>
          <w:rFonts w:ascii="Times New Roman" w:eastAsia="Times New Roman" w:hAnsi="Times New Roman" w:cs="Times New Roman"/>
          <w:lang w:eastAsia="pl-PL"/>
        </w:rPr>
        <w:t xml:space="preserve">–  waga kryterium </w:t>
      </w:r>
      <w:r w:rsidRPr="002D6AC5">
        <w:rPr>
          <w:rFonts w:ascii="Times New Roman" w:eastAsia="Times New Roman" w:hAnsi="Times New Roman" w:cs="Times New Roman"/>
          <w:b/>
          <w:lang w:eastAsia="pl-PL"/>
        </w:rPr>
        <w:t>40%</w:t>
      </w:r>
      <w:r w:rsidRPr="002D6AC5">
        <w:rPr>
          <w:rFonts w:ascii="Times New Roman" w:eastAsia="Times New Roman" w:hAnsi="Times New Roman" w:cs="Times New Roman"/>
          <w:lang w:eastAsia="pl-PL"/>
        </w:rPr>
        <w:t xml:space="preserve"> wartości kryterium, </w:t>
      </w:r>
      <w:r w:rsidRPr="002D6AC5">
        <w:rPr>
          <w:rFonts w:ascii="Times New Roman" w:eastAsia="Times New Roman" w:hAnsi="Times New Roman" w:cs="Times New Roman"/>
          <w:lang w:eastAsia="pl-PL"/>
        </w:rPr>
        <w:br/>
        <w:t xml:space="preserve">   co odpowiada 40 punktom przeliczeniowym maksymalnie.</w:t>
      </w:r>
    </w:p>
    <w:p w:rsidR="002D6AC5" w:rsidRPr="002D6AC5" w:rsidRDefault="002D6AC5" w:rsidP="002D6AC5">
      <w:pPr>
        <w:widowControl w:val="0"/>
        <w:suppressAutoHyphens/>
        <w:spacing w:after="0" w:line="240" w:lineRule="auto"/>
        <w:ind w:left="284" w:hanging="284"/>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2.</w:t>
      </w:r>
      <w:r w:rsidRPr="002D6AC5">
        <w:rPr>
          <w:rFonts w:ascii="Times New Roman" w:eastAsia="Times New Roman" w:hAnsi="Times New Roman" w:cs="Times New Roman"/>
          <w:lang w:eastAsia="pl-PL"/>
        </w:rPr>
        <w:tab/>
        <w:t xml:space="preserve">Sposób oceny ofert:  </w:t>
      </w:r>
    </w:p>
    <w:p w:rsidR="002D6AC5" w:rsidRPr="002D6AC5" w:rsidRDefault="002D6AC5" w:rsidP="002D6AC5">
      <w:pPr>
        <w:widowControl w:val="0"/>
        <w:suppressAutoHyphens/>
        <w:spacing w:after="0" w:line="240" w:lineRule="auto"/>
        <w:ind w:left="360"/>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 xml:space="preserve">a) </w:t>
      </w:r>
      <w:r w:rsidRPr="002D6AC5">
        <w:rPr>
          <w:rFonts w:ascii="Times New Roman" w:eastAsia="Times New Roman" w:hAnsi="Times New Roman" w:cs="Times New Roman"/>
          <w:b/>
          <w:lang w:eastAsia="pl-PL"/>
        </w:rPr>
        <w:t>Kryterium cena</w:t>
      </w:r>
      <w:r w:rsidRPr="002D6AC5">
        <w:rPr>
          <w:rFonts w:ascii="Times New Roman" w:eastAsia="Times New Roman" w:hAnsi="Times New Roman" w:cs="Times New Roman"/>
          <w:lang w:eastAsia="pl-PL"/>
        </w:rPr>
        <w:t xml:space="preserve"> będzie rozpatrywane na podstawie CENY BRUTTO za wykonanie przedmiotu </w:t>
      </w:r>
    </w:p>
    <w:p w:rsidR="002D6AC5" w:rsidRPr="002D6AC5" w:rsidRDefault="002D6AC5" w:rsidP="002D6AC5">
      <w:pPr>
        <w:widowControl w:val="0"/>
        <w:suppressAutoHyphens/>
        <w:spacing w:after="0" w:line="240" w:lineRule="auto"/>
        <w:ind w:left="360"/>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 xml:space="preserve">zamówienia, podanej przez Wykonawcę na Formularzu Oferty. Ilość punktów w tym kryterium </w:t>
      </w:r>
      <w:r w:rsidRPr="002D6AC5">
        <w:rPr>
          <w:rFonts w:ascii="Times New Roman" w:eastAsia="Times New Roman" w:hAnsi="Times New Roman" w:cs="Times New Roman"/>
          <w:lang w:eastAsia="pl-PL"/>
        </w:rPr>
        <w:lastRenderedPageBreak/>
        <w:t>zostanie obliczona na podstawie poniższego wzoru:</w:t>
      </w:r>
    </w:p>
    <w:p w:rsidR="002D6AC5" w:rsidRPr="002D6AC5" w:rsidRDefault="002D6AC5" w:rsidP="002D6AC5">
      <w:pPr>
        <w:widowControl w:val="0"/>
        <w:suppressAutoHyphens/>
        <w:spacing w:after="0" w:line="240" w:lineRule="auto"/>
        <w:ind w:left="360"/>
        <w:rPr>
          <w:rFonts w:ascii="Times New Roman" w:eastAsia="Times New Roman" w:hAnsi="Times New Roman" w:cs="Times New Roman"/>
          <w:lang w:eastAsia="pl-PL"/>
        </w:rPr>
      </w:pPr>
    </w:p>
    <w:p w:rsidR="002D6AC5" w:rsidRPr="002D6AC5" w:rsidRDefault="002D6AC5" w:rsidP="002D6AC5">
      <w:pPr>
        <w:widowControl w:val="0"/>
        <w:suppressAutoHyphens/>
        <w:spacing w:after="0" w:line="240" w:lineRule="auto"/>
        <w:ind w:left="360"/>
        <w:rPr>
          <w:rFonts w:ascii="Times New Roman" w:eastAsia="Times New Roman" w:hAnsi="Times New Roman" w:cs="Times New Roman"/>
          <w:lang w:eastAsia="pl-PL"/>
        </w:rPr>
      </w:pPr>
      <w:r w:rsidRPr="002D6AC5">
        <w:rPr>
          <w:rFonts w:ascii="Times New Roman" w:eastAsia="Times New Roman" w:hAnsi="Times New Roman" w:cs="Times New Roman"/>
          <w:b/>
          <w:lang w:eastAsia="pl-PL"/>
        </w:rPr>
        <w:t xml:space="preserve">                               C = (C n x 60 pkt.)/ C b</w:t>
      </w:r>
    </w:p>
    <w:p w:rsidR="002D6AC5" w:rsidRPr="002D6AC5" w:rsidRDefault="002D6AC5" w:rsidP="002D6AC5">
      <w:pPr>
        <w:widowControl w:val="0"/>
        <w:suppressAutoHyphens/>
        <w:spacing w:after="0" w:line="240" w:lineRule="auto"/>
        <w:ind w:left="360"/>
        <w:rPr>
          <w:rFonts w:ascii="Times New Roman" w:eastAsia="Times New Roman" w:hAnsi="Times New Roman" w:cs="Times New Roman"/>
          <w:lang w:eastAsia="pl-PL"/>
        </w:rPr>
      </w:pPr>
      <w:r w:rsidRPr="002D6AC5">
        <w:rPr>
          <w:rFonts w:ascii="Times New Roman" w:eastAsia="Times New Roman" w:hAnsi="Times New Roman" w:cs="Times New Roman"/>
          <w:b/>
          <w:lang w:eastAsia="pl-PL"/>
        </w:rPr>
        <w:t>C n</w:t>
      </w:r>
      <w:r w:rsidRPr="002D6AC5">
        <w:rPr>
          <w:rFonts w:ascii="Times New Roman" w:eastAsia="Times New Roman" w:hAnsi="Times New Roman" w:cs="Times New Roman"/>
          <w:lang w:eastAsia="pl-PL"/>
        </w:rPr>
        <w:t xml:space="preserve"> – najniższa cena spośród ważnych złożonych ofert</w:t>
      </w:r>
    </w:p>
    <w:p w:rsidR="002D6AC5" w:rsidRPr="002D6AC5" w:rsidRDefault="002D6AC5" w:rsidP="002D6AC5">
      <w:pPr>
        <w:widowControl w:val="0"/>
        <w:suppressAutoHyphens/>
        <w:spacing w:after="0" w:line="240" w:lineRule="auto"/>
        <w:ind w:left="360"/>
        <w:rPr>
          <w:rFonts w:ascii="Times New Roman" w:eastAsia="Times New Roman" w:hAnsi="Times New Roman" w:cs="Times New Roman"/>
          <w:lang w:eastAsia="pl-PL"/>
        </w:rPr>
      </w:pPr>
      <w:r w:rsidRPr="002D6AC5">
        <w:rPr>
          <w:rFonts w:ascii="Times New Roman" w:eastAsia="Times New Roman" w:hAnsi="Times New Roman" w:cs="Times New Roman"/>
          <w:b/>
          <w:lang w:eastAsia="pl-PL"/>
        </w:rPr>
        <w:t>C b</w:t>
      </w:r>
      <w:r w:rsidRPr="002D6AC5">
        <w:rPr>
          <w:rFonts w:ascii="Times New Roman" w:eastAsia="Times New Roman" w:hAnsi="Times New Roman" w:cs="Times New Roman"/>
          <w:lang w:eastAsia="pl-PL"/>
        </w:rPr>
        <w:t xml:space="preserve"> – cena badanej oferty </w:t>
      </w:r>
    </w:p>
    <w:p w:rsidR="002D6AC5" w:rsidRPr="002D6AC5" w:rsidRDefault="002D6AC5" w:rsidP="002D6AC5">
      <w:pPr>
        <w:widowControl w:val="0"/>
        <w:suppressAutoHyphens/>
        <w:spacing w:after="0" w:line="240" w:lineRule="auto"/>
        <w:ind w:left="360"/>
        <w:rPr>
          <w:rFonts w:ascii="Times New Roman" w:eastAsia="Times New Roman" w:hAnsi="Times New Roman" w:cs="Times New Roman"/>
          <w:lang w:eastAsia="pl-PL"/>
        </w:rPr>
      </w:pPr>
      <w:r w:rsidRPr="002D6AC5">
        <w:rPr>
          <w:rFonts w:ascii="Times New Roman" w:eastAsia="Times New Roman" w:hAnsi="Times New Roman" w:cs="Times New Roman"/>
          <w:b/>
          <w:lang w:eastAsia="pl-PL"/>
        </w:rPr>
        <w:t>C</w:t>
      </w:r>
      <w:r w:rsidRPr="002D6AC5">
        <w:rPr>
          <w:rFonts w:ascii="Times New Roman" w:eastAsia="Times New Roman" w:hAnsi="Times New Roman" w:cs="Times New Roman"/>
          <w:lang w:eastAsia="pl-PL"/>
        </w:rPr>
        <w:t xml:space="preserve"> – ilość uzyskanych punktów</w:t>
      </w:r>
    </w:p>
    <w:p w:rsidR="002D6AC5" w:rsidRPr="002D6AC5" w:rsidRDefault="002D6AC5" w:rsidP="002D6AC5">
      <w:pPr>
        <w:widowControl w:val="0"/>
        <w:suppressAutoHyphens/>
        <w:spacing w:after="0" w:line="240" w:lineRule="auto"/>
        <w:ind w:left="360"/>
        <w:rPr>
          <w:rFonts w:ascii="Times New Roman" w:eastAsia="Times New Roman" w:hAnsi="Times New Roman" w:cs="Times New Roman"/>
          <w:lang w:eastAsia="pl-PL"/>
        </w:rPr>
      </w:pPr>
    </w:p>
    <w:p w:rsidR="002D6AC5" w:rsidRPr="002D6AC5" w:rsidRDefault="002D6AC5" w:rsidP="002D6AC5">
      <w:pPr>
        <w:widowControl w:val="0"/>
        <w:suppressAutoHyphens/>
        <w:spacing w:after="0" w:line="240" w:lineRule="auto"/>
        <w:ind w:left="360"/>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b) Kryterium „</w:t>
      </w:r>
      <w:r w:rsidRPr="002D6AC5">
        <w:rPr>
          <w:rFonts w:ascii="Times New Roman" w:eastAsia="Times New Roman" w:hAnsi="Times New Roman" w:cs="Times New Roman"/>
          <w:b/>
          <w:lang w:eastAsia="pl-PL"/>
        </w:rPr>
        <w:t>okres gwarancji</w:t>
      </w:r>
      <w:r w:rsidRPr="002D6AC5">
        <w:rPr>
          <w:rFonts w:ascii="Times New Roman" w:eastAsia="Times New Roman" w:hAnsi="Times New Roman" w:cs="Times New Roman"/>
          <w:lang w:eastAsia="pl-PL"/>
        </w:rPr>
        <w:t xml:space="preserve">” - Punkty przyznawane w kryterium okres gwarancji, będą naliczane według następujących zasad: </w:t>
      </w:r>
      <w:r w:rsidRPr="002D6AC5">
        <w:rPr>
          <w:rFonts w:ascii="Times New Roman" w:eastAsia="Times New Roman" w:hAnsi="Times New Roman" w:cs="Times New Roman"/>
          <w:lang w:eastAsia="pl-PL"/>
        </w:rPr>
        <w:br/>
      </w:r>
    </w:p>
    <w:p w:rsidR="002D6AC5" w:rsidRPr="002D6AC5" w:rsidRDefault="002D6AC5" w:rsidP="002D6AC5">
      <w:pPr>
        <w:widowControl w:val="0"/>
        <w:suppressAutoHyphens/>
        <w:spacing w:after="0" w:line="240" w:lineRule="auto"/>
        <w:ind w:left="360"/>
        <w:rPr>
          <w:rFonts w:ascii="Times New Roman" w:eastAsia="Times New Roman" w:hAnsi="Times New Roman" w:cs="Times New Roman"/>
          <w:b/>
          <w:lang w:eastAsia="pl-PL"/>
        </w:rPr>
      </w:pPr>
      <w:r w:rsidRPr="002D6AC5">
        <w:rPr>
          <w:rFonts w:ascii="Times New Roman" w:eastAsia="Times New Roman" w:hAnsi="Times New Roman" w:cs="Times New Roman"/>
          <w:b/>
          <w:lang w:eastAsia="pl-PL"/>
        </w:rPr>
        <w:t xml:space="preserve">Za deklarowany okres gwarancji  powyżej minimalnego (36 miesięcy) wymaganego okresu przyznawane będą następujące punkty: </w:t>
      </w:r>
    </w:p>
    <w:p w:rsidR="002D6AC5" w:rsidRPr="002D6AC5" w:rsidRDefault="002D6AC5" w:rsidP="002D6AC5">
      <w:pPr>
        <w:widowControl w:val="0"/>
        <w:suppressAutoHyphens/>
        <w:spacing w:after="0" w:line="240" w:lineRule="auto"/>
        <w:ind w:left="360"/>
        <w:rPr>
          <w:rFonts w:ascii="Times New Roman" w:eastAsia="Times New Roman" w:hAnsi="Times New Roman" w:cs="Times New Roman"/>
          <w:b/>
          <w:lang w:eastAsia="pl-PL"/>
        </w:rPr>
      </w:pPr>
      <w:r w:rsidRPr="002D6AC5">
        <w:rPr>
          <w:rFonts w:ascii="Times New Roman" w:eastAsia="Times New Roman" w:hAnsi="Times New Roman" w:cs="Times New Roman"/>
          <w:b/>
          <w:lang w:eastAsia="pl-PL"/>
        </w:rPr>
        <w:t>G: 36 m-</w:t>
      </w:r>
      <w:proofErr w:type="spellStart"/>
      <w:r w:rsidRPr="002D6AC5">
        <w:rPr>
          <w:rFonts w:ascii="Times New Roman" w:eastAsia="Times New Roman" w:hAnsi="Times New Roman" w:cs="Times New Roman"/>
          <w:b/>
          <w:lang w:eastAsia="pl-PL"/>
        </w:rPr>
        <w:t>cy</w:t>
      </w:r>
      <w:proofErr w:type="spellEnd"/>
      <w:r w:rsidRPr="002D6AC5">
        <w:rPr>
          <w:rFonts w:ascii="Times New Roman" w:eastAsia="Times New Roman" w:hAnsi="Times New Roman" w:cs="Times New Roman"/>
          <w:b/>
          <w:lang w:eastAsia="pl-PL"/>
        </w:rPr>
        <w:t xml:space="preserve"> </w:t>
      </w:r>
      <w:r w:rsidRPr="002D6AC5">
        <w:rPr>
          <w:rFonts w:ascii="Times New Roman" w:eastAsia="Times New Roman" w:hAnsi="Times New Roman" w:cs="Times New Roman"/>
          <w:b/>
          <w:lang w:eastAsia="pl-PL"/>
        </w:rPr>
        <w:tab/>
        <w:t>– 0 pkt</w:t>
      </w:r>
    </w:p>
    <w:p w:rsidR="002D6AC5" w:rsidRPr="002D6AC5" w:rsidRDefault="002D6AC5" w:rsidP="002D6AC5">
      <w:pPr>
        <w:widowControl w:val="0"/>
        <w:suppressAutoHyphens/>
        <w:spacing w:after="0" w:line="240" w:lineRule="auto"/>
        <w:ind w:left="360"/>
        <w:rPr>
          <w:rFonts w:ascii="Times New Roman" w:eastAsia="Times New Roman" w:hAnsi="Times New Roman" w:cs="Times New Roman"/>
          <w:b/>
          <w:lang w:eastAsia="pl-PL"/>
        </w:rPr>
      </w:pPr>
      <w:r w:rsidRPr="002D6AC5">
        <w:rPr>
          <w:rFonts w:ascii="Times New Roman" w:eastAsia="Times New Roman" w:hAnsi="Times New Roman" w:cs="Times New Roman"/>
          <w:b/>
          <w:lang w:eastAsia="pl-PL"/>
        </w:rPr>
        <w:t>G: 48 m-</w:t>
      </w:r>
      <w:proofErr w:type="spellStart"/>
      <w:r w:rsidRPr="002D6AC5">
        <w:rPr>
          <w:rFonts w:ascii="Times New Roman" w:eastAsia="Times New Roman" w:hAnsi="Times New Roman" w:cs="Times New Roman"/>
          <w:b/>
          <w:lang w:eastAsia="pl-PL"/>
        </w:rPr>
        <w:t>cy</w:t>
      </w:r>
      <w:proofErr w:type="spellEnd"/>
      <w:r w:rsidRPr="002D6AC5">
        <w:rPr>
          <w:rFonts w:ascii="Times New Roman" w:eastAsia="Times New Roman" w:hAnsi="Times New Roman" w:cs="Times New Roman"/>
          <w:b/>
          <w:lang w:eastAsia="pl-PL"/>
        </w:rPr>
        <w:tab/>
      </w:r>
      <w:r w:rsidRPr="002D6AC5">
        <w:rPr>
          <w:rFonts w:ascii="Times New Roman" w:eastAsia="Times New Roman" w:hAnsi="Times New Roman" w:cs="Times New Roman"/>
          <w:b/>
          <w:lang w:eastAsia="pl-PL"/>
        </w:rPr>
        <w:tab/>
        <w:t>– 20 pkt</w:t>
      </w:r>
    </w:p>
    <w:p w:rsidR="002D6AC5" w:rsidRPr="002D6AC5" w:rsidRDefault="002D6AC5" w:rsidP="002D6AC5">
      <w:pPr>
        <w:widowControl w:val="0"/>
        <w:suppressAutoHyphens/>
        <w:spacing w:after="0" w:line="240" w:lineRule="auto"/>
        <w:ind w:left="360"/>
        <w:rPr>
          <w:rFonts w:ascii="Times New Roman" w:eastAsia="Times New Roman" w:hAnsi="Times New Roman" w:cs="Times New Roman"/>
          <w:b/>
          <w:lang w:eastAsia="pl-PL"/>
        </w:rPr>
      </w:pPr>
      <w:r w:rsidRPr="002D6AC5">
        <w:rPr>
          <w:rFonts w:ascii="Times New Roman" w:eastAsia="Times New Roman" w:hAnsi="Times New Roman" w:cs="Times New Roman"/>
          <w:b/>
          <w:lang w:eastAsia="pl-PL"/>
        </w:rPr>
        <w:t>G: 60 m-</w:t>
      </w:r>
      <w:proofErr w:type="spellStart"/>
      <w:r w:rsidRPr="002D6AC5">
        <w:rPr>
          <w:rFonts w:ascii="Times New Roman" w:eastAsia="Times New Roman" w:hAnsi="Times New Roman" w:cs="Times New Roman"/>
          <w:b/>
          <w:lang w:eastAsia="pl-PL"/>
        </w:rPr>
        <w:t>cy</w:t>
      </w:r>
      <w:proofErr w:type="spellEnd"/>
      <w:r w:rsidRPr="002D6AC5">
        <w:rPr>
          <w:rFonts w:ascii="Times New Roman" w:eastAsia="Times New Roman" w:hAnsi="Times New Roman" w:cs="Times New Roman"/>
          <w:b/>
          <w:lang w:eastAsia="pl-PL"/>
        </w:rPr>
        <w:tab/>
      </w:r>
      <w:r w:rsidRPr="002D6AC5">
        <w:rPr>
          <w:rFonts w:ascii="Times New Roman" w:eastAsia="Times New Roman" w:hAnsi="Times New Roman" w:cs="Times New Roman"/>
          <w:b/>
          <w:lang w:eastAsia="pl-PL"/>
        </w:rPr>
        <w:tab/>
        <w:t>– 40 pkt</w:t>
      </w:r>
    </w:p>
    <w:p w:rsidR="002D6AC5" w:rsidRPr="002D6AC5" w:rsidRDefault="002D6AC5" w:rsidP="002D6AC5">
      <w:pPr>
        <w:widowControl w:val="0"/>
        <w:suppressAutoHyphens/>
        <w:spacing w:after="0" w:line="240" w:lineRule="auto"/>
        <w:ind w:left="360"/>
        <w:rPr>
          <w:rFonts w:ascii="Times New Roman" w:eastAsia="Times New Roman" w:hAnsi="Times New Roman" w:cs="Times New Roman"/>
          <w:b/>
          <w:lang w:eastAsia="pl-PL"/>
        </w:rPr>
      </w:pPr>
    </w:p>
    <w:p w:rsidR="002D6AC5" w:rsidRPr="002D6AC5" w:rsidRDefault="002D6AC5" w:rsidP="002D6AC5">
      <w:pPr>
        <w:widowControl w:val="0"/>
        <w:suppressAutoHyphens/>
        <w:spacing w:after="0" w:line="240" w:lineRule="auto"/>
        <w:ind w:left="360"/>
        <w:rPr>
          <w:rFonts w:ascii="Times New Roman" w:eastAsia="Times New Roman" w:hAnsi="Times New Roman" w:cs="Times New Roman"/>
          <w:b/>
          <w:lang w:eastAsia="pl-PL"/>
        </w:rPr>
      </w:pPr>
      <w:r w:rsidRPr="002D6AC5">
        <w:rPr>
          <w:rFonts w:ascii="Times New Roman" w:eastAsia="Times New Roman" w:hAnsi="Times New Roman" w:cs="Times New Roman"/>
          <w:b/>
          <w:lang w:eastAsia="pl-PL"/>
        </w:rPr>
        <w:t xml:space="preserve">Jeżeli Wykonawca nie zaoferuje żadnego okresu gwarancji, jako obowiązujący zostanie przyjęty okres 36 miesięcy. </w:t>
      </w:r>
    </w:p>
    <w:p w:rsidR="002D6AC5" w:rsidRPr="002D6AC5" w:rsidRDefault="002D6AC5" w:rsidP="002D6AC5">
      <w:pPr>
        <w:widowControl w:val="0"/>
        <w:suppressAutoHyphens/>
        <w:spacing w:after="0" w:line="240" w:lineRule="auto"/>
        <w:ind w:left="360"/>
        <w:rPr>
          <w:rFonts w:ascii="Times New Roman" w:eastAsia="Times New Roman" w:hAnsi="Times New Roman" w:cs="Times New Roman"/>
          <w:b/>
          <w:lang w:eastAsia="pl-PL"/>
        </w:rPr>
      </w:pPr>
    </w:p>
    <w:p w:rsidR="002D6AC5" w:rsidRPr="002D6AC5" w:rsidRDefault="002D6AC5" w:rsidP="002D6AC5">
      <w:pPr>
        <w:widowControl w:val="0"/>
        <w:suppressAutoHyphens/>
        <w:spacing w:after="0" w:line="240" w:lineRule="auto"/>
        <w:ind w:left="360"/>
        <w:rPr>
          <w:rFonts w:ascii="Times New Roman" w:eastAsia="Times New Roman" w:hAnsi="Times New Roman" w:cs="Times New Roman"/>
          <w:b/>
          <w:lang w:eastAsia="pl-PL"/>
        </w:rPr>
      </w:pPr>
      <w:r w:rsidRPr="002D6AC5">
        <w:rPr>
          <w:rFonts w:ascii="Times New Roman" w:eastAsia="Times New Roman" w:hAnsi="Times New Roman" w:cs="Times New Roman"/>
          <w:b/>
          <w:lang w:eastAsia="pl-PL"/>
        </w:rPr>
        <w:t>Sposób obliczania wartości punktowej całej oferty –</w:t>
      </w:r>
    </w:p>
    <w:p w:rsidR="002D6AC5" w:rsidRPr="002D6AC5" w:rsidRDefault="002D6AC5" w:rsidP="002D6AC5">
      <w:pPr>
        <w:widowControl w:val="0"/>
        <w:suppressAutoHyphens/>
        <w:spacing w:after="0" w:line="240" w:lineRule="auto"/>
        <w:ind w:left="1068" w:firstLine="348"/>
        <w:rPr>
          <w:rFonts w:ascii="Times New Roman" w:eastAsia="Times New Roman" w:hAnsi="Times New Roman" w:cs="Times New Roman"/>
          <w:b/>
          <w:lang w:eastAsia="pl-PL"/>
        </w:rPr>
      </w:pPr>
      <w:r w:rsidRPr="002D6AC5">
        <w:rPr>
          <w:rFonts w:ascii="Times New Roman" w:eastAsia="Times New Roman" w:hAnsi="Times New Roman" w:cs="Times New Roman"/>
          <w:b/>
          <w:lang w:eastAsia="pl-PL"/>
        </w:rPr>
        <w:t>S = C + G</w:t>
      </w:r>
    </w:p>
    <w:p w:rsidR="002D6AC5" w:rsidRPr="002D6AC5" w:rsidRDefault="002D6AC5" w:rsidP="002D6AC5">
      <w:pPr>
        <w:widowControl w:val="0"/>
        <w:suppressAutoHyphens/>
        <w:spacing w:after="0" w:line="240" w:lineRule="auto"/>
        <w:ind w:left="360"/>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 xml:space="preserve">       gdzie:</w:t>
      </w:r>
    </w:p>
    <w:p w:rsidR="002D6AC5" w:rsidRPr="002D6AC5" w:rsidRDefault="002D6AC5" w:rsidP="002D6AC5">
      <w:pPr>
        <w:widowControl w:val="0"/>
        <w:suppressAutoHyphens/>
        <w:spacing w:after="0" w:line="240" w:lineRule="auto"/>
        <w:ind w:left="360"/>
        <w:rPr>
          <w:rFonts w:ascii="Times New Roman" w:eastAsia="Times New Roman" w:hAnsi="Times New Roman" w:cs="Times New Roman"/>
          <w:lang w:eastAsia="pl-PL"/>
        </w:rPr>
      </w:pPr>
      <w:r w:rsidRPr="002D6AC5">
        <w:rPr>
          <w:rFonts w:ascii="Times New Roman" w:eastAsia="Times New Roman" w:hAnsi="Times New Roman" w:cs="Times New Roman"/>
          <w:b/>
          <w:lang w:eastAsia="pl-PL"/>
        </w:rPr>
        <w:t xml:space="preserve">       S</w:t>
      </w:r>
      <w:r w:rsidRPr="002D6AC5">
        <w:rPr>
          <w:rFonts w:ascii="Times New Roman" w:eastAsia="Times New Roman" w:hAnsi="Times New Roman" w:cs="Times New Roman"/>
          <w:lang w:eastAsia="pl-PL"/>
        </w:rPr>
        <w:t xml:space="preserve"> – to suma punktów w obu kryteriach</w:t>
      </w:r>
    </w:p>
    <w:p w:rsidR="002D6AC5" w:rsidRPr="002D6AC5" w:rsidRDefault="002D6AC5" w:rsidP="002D6AC5">
      <w:pPr>
        <w:widowControl w:val="0"/>
        <w:suppressAutoHyphens/>
        <w:spacing w:after="0" w:line="240" w:lineRule="auto"/>
        <w:ind w:left="360"/>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 xml:space="preserve">       </w:t>
      </w:r>
      <w:r w:rsidRPr="002D6AC5">
        <w:rPr>
          <w:rFonts w:ascii="Times New Roman" w:eastAsia="Times New Roman" w:hAnsi="Times New Roman" w:cs="Times New Roman"/>
          <w:b/>
          <w:lang w:eastAsia="pl-PL"/>
        </w:rPr>
        <w:t>C</w:t>
      </w:r>
      <w:r w:rsidRPr="002D6AC5">
        <w:rPr>
          <w:rFonts w:ascii="Times New Roman" w:eastAsia="Times New Roman" w:hAnsi="Times New Roman" w:cs="Times New Roman"/>
          <w:lang w:eastAsia="pl-PL"/>
        </w:rPr>
        <w:t xml:space="preserve"> – to ilość uzyskanych punków w kryterium </w:t>
      </w:r>
      <w:r w:rsidRPr="002D6AC5">
        <w:rPr>
          <w:rFonts w:ascii="Times New Roman" w:eastAsia="Times New Roman" w:hAnsi="Times New Roman" w:cs="Times New Roman"/>
          <w:b/>
          <w:lang w:eastAsia="pl-PL"/>
        </w:rPr>
        <w:t>„CENA”</w:t>
      </w:r>
    </w:p>
    <w:p w:rsidR="002D6AC5" w:rsidRPr="002D6AC5" w:rsidRDefault="002D6AC5" w:rsidP="002D6AC5">
      <w:pPr>
        <w:widowControl w:val="0"/>
        <w:suppressAutoHyphens/>
        <w:spacing w:after="0" w:line="240" w:lineRule="auto"/>
        <w:ind w:left="360"/>
        <w:rPr>
          <w:rFonts w:ascii="Times New Roman" w:eastAsia="Times New Roman" w:hAnsi="Times New Roman" w:cs="Times New Roman"/>
          <w:b/>
          <w:lang w:eastAsia="pl-PL"/>
        </w:rPr>
      </w:pPr>
      <w:r w:rsidRPr="002D6AC5">
        <w:rPr>
          <w:rFonts w:ascii="Times New Roman" w:eastAsia="Times New Roman" w:hAnsi="Times New Roman" w:cs="Times New Roman"/>
          <w:lang w:eastAsia="pl-PL"/>
        </w:rPr>
        <w:t xml:space="preserve">       </w:t>
      </w:r>
      <w:r w:rsidRPr="002D6AC5">
        <w:rPr>
          <w:rFonts w:ascii="Times New Roman" w:eastAsia="Times New Roman" w:hAnsi="Times New Roman" w:cs="Times New Roman"/>
          <w:b/>
          <w:lang w:eastAsia="pl-PL"/>
        </w:rPr>
        <w:t>G</w:t>
      </w:r>
      <w:r w:rsidRPr="002D6AC5">
        <w:rPr>
          <w:rFonts w:ascii="Times New Roman" w:eastAsia="Times New Roman" w:hAnsi="Times New Roman" w:cs="Times New Roman"/>
          <w:lang w:eastAsia="pl-PL"/>
        </w:rPr>
        <w:t xml:space="preserve"> – to ilość punktów uzyskanych w kryterium </w:t>
      </w:r>
      <w:r w:rsidRPr="002D6AC5">
        <w:rPr>
          <w:rFonts w:ascii="Times New Roman" w:eastAsia="Times New Roman" w:hAnsi="Times New Roman" w:cs="Times New Roman"/>
          <w:b/>
          <w:lang w:eastAsia="pl-PL"/>
        </w:rPr>
        <w:t>„OKRES GWARANCJI”</w:t>
      </w:r>
    </w:p>
    <w:p w:rsidR="002D6AC5" w:rsidRPr="002D6AC5" w:rsidRDefault="002D6AC5" w:rsidP="002D6AC5">
      <w:pPr>
        <w:widowControl w:val="0"/>
        <w:suppressAutoHyphens/>
        <w:spacing w:after="0" w:line="240" w:lineRule="auto"/>
        <w:ind w:left="360"/>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 xml:space="preserve">Punkty uzyskane łącznie w kryterium cena i okres gwarancji stanowić będą podstawę wyboru danej oferty. </w:t>
      </w:r>
    </w:p>
    <w:p w:rsidR="002D6AC5" w:rsidRPr="002D6AC5" w:rsidRDefault="002D6AC5" w:rsidP="002D6AC5">
      <w:pPr>
        <w:widowControl w:val="0"/>
        <w:suppressAutoHyphens/>
        <w:spacing w:after="0" w:line="240" w:lineRule="auto"/>
        <w:ind w:left="360"/>
        <w:rPr>
          <w:rFonts w:ascii="Times New Roman" w:eastAsia="Times New Roman" w:hAnsi="Times New Roman" w:cs="Times New Roman"/>
          <w:lang w:eastAsia="pl-PL"/>
        </w:rPr>
      </w:pPr>
    </w:p>
    <w:p w:rsidR="002D6AC5" w:rsidRPr="002D6AC5" w:rsidRDefault="002D6AC5" w:rsidP="002D6AC5">
      <w:pPr>
        <w:widowControl w:val="0"/>
        <w:suppressAutoHyphens/>
        <w:spacing w:after="0" w:line="240" w:lineRule="auto"/>
        <w:ind w:left="360"/>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Za najkorzystniejszą ofertę uznana zostanie oferta, która odpowiada wszystkim wymaganiom określonym w niniejszej specyfikacji i uzyska największą ilość punktów w oparciu o podane kryteria wyboru.</w:t>
      </w:r>
    </w:p>
    <w:p w:rsidR="002D6AC5" w:rsidRPr="002D6AC5" w:rsidRDefault="002D6AC5" w:rsidP="002D6AC5">
      <w:pPr>
        <w:widowControl w:val="0"/>
        <w:suppressAutoHyphens/>
        <w:spacing w:after="0" w:line="240" w:lineRule="auto"/>
        <w:ind w:left="357"/>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Zamawiający udzieli zamówienia wykonawcy, którego oferta odpowiada wszystkim wymaganiom określonym w niniejszej specyfikacji i uzyska największą ilość punktów w oparciu o podane kryteria wyboru.</w:t>
      </w:r>
    </w:p>
    <w:p w:rsidR="002D6AC5" w:rsidRPr="002D6AC5" w:rsidRDefault="002D6AC5" w:rsidP="002D6AC5">
      <w:pPr>
        <w:widowControl w:val="0"/>
        <w:suppressAutoHyphens/>
        <w:spacing w:after="0" w:line="240" w:lineRule="auto"/>
        <w:ind w:left="357"/>
        <w:rPr>
          <w:rFonts w:ascii="Times New Roman" w:eastAsia="Times New Roman" w:hAnsi="Times New Roman" w:cs="Times New Roman"/>
          <w:lang w:eastAsia="pl-PL"/>
        </w:rPr>
      </w:pPr>
    </w:p>
    <w:p w:rsidR="002D6AC5" w:rsidRPr="002D6AC5" w:rsidRDefault="002D6AC5" w:rsidP="002D6AC5">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rPr>
      </w:pPr>
      <w:r w:rsidRPr="002D6AC5">
        <w:rPr>
          <w:rFonts w:ascii="Times New Roman" w:eastAsia="Times New Roman" w:hAnsi="Times New Roman" w:cs="Times New Roman"/>
          <w:b/>
          <w:color w:val="000000"/>
        </w:rPr>
        <w:t xml:space="preserve">Rozdział 22.  Informacje o formalnościach, jakie muszą zostać dopełnione po wyborze oferty </w:t>
      </w:r>
      <w:r w:rsidRPr="002D6AC5">
        <w:rPr>
          <w:rFonts w:ascii="Times New Roman" w:eastAsia="Times New Roman" w:hAnsi="Times New Roman" w:cs="Times New Roman"/>
          <w:b/>
          <w:color w:val="000000"/>
        </w:rPr>
        <w:br/>
        <w:t xml:space="preserve">w celu zawarcia umowy w sprawie zamówienia publicznego </w:t>
      </w:r>
    </w:p>
    <w:p w:rsidR="002D6AC5" w:rsidRPr="002D6AC5" w:rsidRDefault="002D6AC5" w:rsidP="002D6AC5">
      <w:pPr>
        <w:spacing w:after="0" w:line="240" w:lineRule="auto"/>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 </w:t>
      </w:r>
    </w:p>
    <w:p w:rsidR="002D6AC5" w:rsidRPr="002D6AC5" w:rsidRDefault="002D6AC5" w:rsidP="00D93518">
      <w:pPr>
        <w:numPr>
          <w:ilvl w:val="0"/>
          <w:numId w:val="14"/>
        </w:numPr>
        <w:spacing w:after="0" w:line="240" w:lineRule="auto"/>
        <w:ind w:left="284" w:right="46"/>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Zamawiający zawiera umowę w sprawie zamówienia publicznego, z uwzględnieniem art. 577 ustawy </w:t>
      </w:r>
      <w:proofErr w:type="spellStart"/>
      <w:r w:rsidRPr="002D6AC5">
        <w:rPr>
          <w:rFonts w:ascii="Times New Roman" w:eastAsia="Times New Roman" w:hAnsi="Times New Roman" w:cs="Times New Roman"/>
          <w:color w:val="000000"/>
        </w:rPr>
        <w:t>Pzp</w:t>
      </w:r>
      <w:proofErr w:type="spellEnd"/>
      <w:r w:rsidRPr="002D6AC5">
        <w:rPr>
          <w:rFonts w:ascii="Times New Roman" w:eastAsia="Times New Roman" w:hAnsi="Times New Roman" w:cs="Times New Roman"/>
          <w:color w:val="000000"/>
        </w:rPr>
        <w:t xml:space="preserve">, w terminie nie krótszym niż 5 dni od dnia przesłania zawiadomienia o wyborze najkorzystniejszej oferty. </w:t>
      </w:r>
    </w:p>
    <w:p w:rsidR="002D6AC5" w:rsidRPr="002D6AC5" w:rsidRDefault="002D6AC5" w:rsidP="00D93518">
      <w:pPr>
        <w:numPr>
          <w:ilvl w:val="0"/>
          <w:numId w:val="14"/>
        </w:numPr>
        <w:spacing w:after="0" w:line="240" w:lineRule="auto"/>
        <w:ind w:left="284" w:right="46"/>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Zamawiający może zawrzeć umowę w sprawie zamówienia publicznego przed upływem terminu,  </w:t>
      </w:r>
      <w:r w:rsidRPr="002D6AC5">
        <w:rPr>
          <w:rFonts w:ascii="Times New Roman" w:eastAsia="Times New Roman" w:hAnsi="Times New Roman" w:cs="Times New Roman"/>
          <w:color w:val="000000"/>
        </w:rPr>
        <w:br/>
        <w:t xml:space="preserve">o którym mowa w ust. 1, jeżeli w postępowaniu o udzielenie zamówienia prowadzonym w trybie podstawowym złożono tylko jedną ofertę. </w:t>
      </w:r>
    </w:p>
    <w:p w:rsidR="002D6AC5" w:rsidRPr="002D6AC5" w:rsidRDefault="002D6AC5" w:rsidP="00D93518">
      <w:pPr>
        <w:numPr>
          <w:ilvl w:val="0"/>
          <w:numId w:val="14"/>
        </w:numPr>
        <w:spacing w:after="0" w:line="240" w:lineRule="auto"/>
        <w:ind w:left="284" w:right="46"/>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Wykonawca, którego oferta została wybrana jako najkorzystniejsza, zostanie poinformowany przez zamawiającego o miejscu i terminie podpisania umowy. </w:t>
      </w:r>
    </w:p>
    <w:p w:rsidR="002D6AC5" w:rsidRPr="002D6AC5" w:rsidRDefault="002D6AC5" w:rsidP="00D93518">
      <w:pPr>
        <w:numPr>
          <w:ilvl w:val="0"/>
          <w:numId w:val="14"/>
        </w:numPr>
        <w:spacing w:after="0" w:line="240" w:lineRule="auto"/>
        <w:ind w:left="284" w:right="46"/>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Wykonawca, o którym mowa w ust. 1, ma obowiązek zawrzeć umowę w sprawie zamówienia na warunkach określonych w projektowanych postanowieniach umowy, które stanowią Załącznik nr 5</w:t>
      </w:r>
      <w:r w:rsidRPr="002D6AC5">
        <w:rPr>
          <w:rFonts w:ascii="Times New Roman" w:eastAsia="Times New Roman" w:hAnsi="Times New Roman" w:cs="Times New Roman"/>
          <w:color w:val="FF0000"/>
        </w:rPr>
        <w:t xml:space="preserve"> </w:t>
      </w:r>
      <w:r w:rsidRPr="002D6AC5">
        <w:rPr>
          <w:rFonts w:ascii="Times New Roman" w:eastAsia="Times New Roman" w:hAnsi="Times New Roman" w:cs="Times New Roman"/>
        </w:rPr>
        <w:t xml:space="preserve">do SWZ. </w:t>
      </w:r>
      <w:r w:rsidRPr="002D6AC5">
        <w:rPr>
          <w:rFonts w:ascii="Times New Roman" w:eastAsia="Times New Roman" w:hAnsi="Times New Roman" w:cs="Times New Roman"/>
          <w:color w:val="000000"/>
        </w:rPr>
        <w:t xml:space="preserve">Umowa zostanie uzupełniona o zapisy wynikające ze złożonej oferty. </w:t>
      </w:r>
    </w:p>
    <w:p w:rsidR="002D6AC5" w:rsidRPr="002D6AC5" w:rsidRDefault="002D6AC5" w:rsidP="00D93518">
      <w:pPr>
        <w:numPr>
          <w:ilvl w:val="0"/>
          <w:numId w:val="14"/>
        </w:numPr>
        <w:spacing w:after="0" w:line="240" w:lineRule="auto"/>
        <w:ind w:left="284" w:right="46"/>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Osoby reprezentujące wykonawcę przy podpisaniu umowy w siedzibie zamawiającego powinny posiadać ze sobą dokumenty potwierdzające ich umocowanie do podpisania umowy o ile umocowanie nie wynika z dokumentów załączonych do oferty.  </w:t>
      </w:r>
    </w:p>
    <w:p w:rsidR="002D6AC5" w:rsidRPr="002D6AC5" w:rsidRDefault="002D6AC5" w:rsidP="00D93518">
      <w:pPr>
        <w:numPr>
          <w:ilvl w:val="0"/>
          <w:numId w:val="14"/>
        </w:numPr>
        <w:spacing w:after="0" w:line="240" w:lineRule="auto"/>
        <w:ind w:left="284" w:right="46"/>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Przed podpisaniem umowy wykonawcy wspólnie ubiegający się o udzielenie zamówienia                (w przypadku wyboru ich oferty jako najkorzystniejszej) dostarczą zamawiającemu kopię umowy regulującej współpracę tych wykonawców. </w:t>
      </w:r>
    </w:p>
    <w:p w:rsidR="002D6AC5" w:rsidRPr="002D6AC5" w:rsidRDefault="002D6AC5" w:rsidP="00A024F6">
      <w:pPr>
        <w:spacing w:after="0" w:line="240" w:lineRule="auto"/>
        <w:ind w:left="284" w:right="46"/>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lastRenderedPageBreak/>
        <w:t xml:space="preserve">7. Wykonawca przed zawarciem umowy wniesie zabezpieczenie należytego wykonania umowy, służące pokryciu roszczeń z tytułu niewykonania lub nienależytego wykonania umowy. </w:t>
      </w:r>
      <w:r w:rsidRPr="002D6AC5">
        <w:rPr>
          <w:rFonts w:ascii="Times New Roman" w:eastAsia="Times New Roman" w:hAnsi="Times New Roman" w:cs="Times New Roman"/>
          <w:color w:val="000000"/>
        </w:rPr>
        <w:br/>
        <w:t>8. W przypadku, gdy wykonawca, którego oferta została wybrana jako najkorzystniejsza, uchyla się od zawarcia umowy w sprawie zamówienia publicznego lub nie wnosi</w:t>
      </w:r>
      <w:r w:rsidR="00A024F6">
        <w:rPr>
          <w:rFonts w:ascii="Times New Roman" w:eastAsia="Times New Roman" w:hAnsi="Times New Roman" w:cs="Times New Roman"/>
          <w:color w:val="000000"/>
        </w:rPr>
        <w:t xml:space="preserve"> wymaganego zabezpieczenia </w:t>
      </w:r>
      <w:r w:rsidR="00A024F6">
        <w:rPr>
          <w:rFonts w:ascii="Times New Roman" w:eastAsia="Times New Roman" w:hAnsi="Times New Roman" w:cs="Times New Roman"/>
          <w:color w:val="000000"/>
        </w:rPr>
        <w:br/>
      </w:r>
      <w:r w:rsidRPr="002D6AC5">
        <w:rPr>
          <w:rFonts w:ascii="Times New Roman" w:eastAsia="Times New Roman" w:hAnsi="Times New Roman" w:cs="Times New Roman"/>
          <w:color w:val="000000"/>
        </w:rPr>
        <w:t xml:space="preserve">należytego wykonania umowy, zamawiający będzie mógł dokonać ponownego badania i oceny ofert </w:t>
      </w:r>
      <w:r w:rsidRPr="002D6AC5">
        <w:rPr>
          <w:rFonts w:ascii="Times New Roman" w:eastAsia="Times New Roman" w:hAnsi="Times New Roman" w:cs="Times New Roman"/>
          <w:color w:val="000000"/>
        </w:rPr>
        <w:br/>
        <w:t xml:space="preserve">spośród ofert pozostałych w postępowaniu wykonawców lub unieważnić postępowanie. </w:t>
      </w:r>
    </w:p>
    <w:p w:rsidR="002D6AC5" w:rsidRPr="002D6AC5" w:rsidRDefault="002D6AC5" w:rsidP="002D6AC5">
      <w:pPr>
        <w:spacing w:after="0" w:line="240" w:lineRule="auto"/>
        <w:ind w:right="46"/>
        <w:jc w:val="both"/>
        <w:rPr>
          <w:rFonts w:ascii="Times New Roman" w:eastAsia="Times New Roman" w:hAnsi="Times New Roman" w:cs="Times New Roman"/>
          <w:color w:val="000000"/>
        </w:rPr>
      </w:pPr>
    </w:p>
    <w:p w:rsidR="002D6AC5" w:rsidRPr="002D6AC5" w:rsidRDefault="002D6AC5" w:rsidP="002D6AC5">
      <w:pPr>
        <w:shd w:val="clear" w:color="auto" w:fill="D9D9D9"/>
        <w:spacing w:after="0" w:line="240" w:lineRule="auto"/>
        <w:ind w:left="-5" w:right="45" w:hanging="10"/>
        <w:jc w:val="both"/>
        <w:rPr>
          <w:rFonts w:ascii="Times New Roman" w:eastAsia="Times New Roman" w:hAnsi="Times New Roman" w:cs="Times New Roman"/>
          <w:b/>
          <w:color w:val="000000"/>
        </w:rPr>
      </w:pPr>
      <w:r w:rsidRPr="002D6AC5">
        <w:rPr>
          <w:rFonts w:ascii="Times New Roman" w:eastAsia="Times New Roman" w:hAnsi="Times New Roman" w:cs="Times New Roman"/>
          <w:b/>
          <w:color w:val="000000"/>
        </w:rPr>
        <w:t xml:space="preserve">Rozdział 23. Informacje dotyczące zabezpieczenia należytego wykonania umowy </w:t>
      </w:r>
    </w:p>
    <w:p w:rsidR="002D6AC5" w:rsidRPr="002D6AC5" w:rsidRDefault="002D6AC5" w:rsidP="002D6AC5">
      <w:pPr>
        <w:widowControl w:val="0"/>
        <w:suppressAutoHyphens/>
        <w:spacing w:after="0" w:line="240" w:lineRule="auto"/>
        <w:rPr>
          <w:rFonts w:ascii="Times New Roman" w:eastAsia="Times New Roman" w:hAnsi="Times New Roman" w:cs="Times New Roman"/>
          <w:b/>
          <w:lang w:eastAsia="pl-PL"/>
        </w:rPr>
      </w:pPr>
    </w:p>
    <w:p w:rsidR="002D6AC5" w:rsidRPr="002D6AC5" w:rsidRDefault="002D6AC5" w:rsidP="00A024F6">
      <w:pPr>
        <w:numPr>
          <w:ilvl w:val="0"/>
          <w:numId w:val="10"/>
        </w:numPr>
        <w:spacing w:after="0" w:line="240" w:lineRule="auto"/>
        <w:ind w:left="284" w:right="46"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Wykonawca przed zawarciem umowy, wniesie zabezpieczenie należytego wykonania umowy (dalej zabezpieczenie) w wysokości </w:t>
      </w:r>
      <w:r w:rsidRPr="002D6AC5">
        <w:rPr>
          <w:rFonts w:ascii="Times New Roman" w:eastAsia="Times New Roman" w:hAnsi="Times New Roman" w:cs="Times New Roman"/>
          <w:b/>
          <w:color w:val="000000"/>
        </w:rPr>
        <w:t>5%</w:t>
      </w:r>
      <w:r w:rsidRPr="002D6AC5">
        <w:rPr>
          <w:rFonts w:ascii="Times New Roman" w:eastAsia="Times New Roman" w:hAnsi="Times New Roman" w:cs="Times New Roman"/>
          <w:color w:val="000000"/>
        </w:rPr>
        <w:t xml:space="preserve"> ceny całkowitej podanej w ofercie.  </w:t>
      </w:r>
    </w:p>
    <w:p w:rsidR="002D6AC5" w:rsidRPr="002D6AC5" w:rsidRDefault="002D6AC5" w:rsidP="00A024F6">
      <w:pPr>
        <w:numPr>
          <w:ilvl w:val="0"/>
          <w:numId w:val="10"/>
        </w:numPr>
        <w:spacing w:after="0" w:line="240" w:lineRule="auto"/>
        <w:ind w:left="284" w:right="46"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Zabezpieczenie służy pokryciu roszczeń z tytułu niewykonania lub nienależytego wykonania umowy.  </w:t>
      </w:r>
    </w:p>
    <w:p w:rsidR="002D6AC5" w:rsidRPr="002D6AC5" w:rsidRDefault="002D6AC5" w:rsidP="00A024F6">
      <w:pPr>
        <w:numPr>
          <w:ilvl w:val="0"/>
          <w:numId w:val="10"/>
        </w:numPr>
        <w:spacing w:after="0" w:line="240" w:lineRule="auto"/>
        <w:ind w:left="284" w:right="46"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Zabezpieczenie należytego wykonania umowy może być wnoszone, według wyboru wykonawcy, w jednej lub w kilku następujących formach: </w:t>
      </w:r>
    </w:p>
    <w:p w:rsidR="002D6AC5" w:rsidRPr="002D6AC5" w:rsidRDefault="002D6AC5" w:rsidP="00A024F6">
      <w:pPr>
        <w:numPr>
          <w:ilvl w:val="1"/>
          <w:numId w:val="10"/>
        </w:numPr>
        <w:spacing w:after="0" w:line="240" w:lineRule="auto"/>
        <w:ind w:left="284" w:right="46"/>
        <w:jc w:val="both"/>
        <w:rPr>
          <w:rFonts w:ascii="Times New Roman" w:eastAsia="Times New Roman" w:hAnsi="Times New Roman" w:cs="Times New Roman"/>
          <w:color w:val="000000"/>
          <w:lang w:val="en-US"/>
        </w:rPr>
      </w:pPr>
      <w:proofErr w:type="spellStart"/>
      <w:r w:rsidRPr="002D6AC5">
        <w:rPr>
          <w:rFonts w:ascii="Times New Roman" w:eastAsia="Times New Roman" w:hAnsi="Times New Roman" w:cs="Times New Roman"/>
          <w:color w:val="000000"/>
          <w:lang w:val="en-US"/>
        </w:rPr>
        <w:t>pieniądzu</w:t>
      </w:r>
      <w:proofErr w:type="spellEnd"/>
      <w:r w:rsidRPr="002D6AC5">
        <w:rPr>
          <w:rFonts w:ascii="Times New Roman" w:eastAsia="Times New Roman" w:hAnsi="Times New Roman" w:cs="Times New Roman"/>
          <w:color w:val="000000"/>
          <w:lang w:val="en-US"/>
        </w:rPr>
        <w:t xml:space="preserve">, </w:t>
      </w:r>
    </w:p>
    <w:p w:rsidR="002D6AC5" w:rsidRPr="002D6AC5" w:rsidRDefault="002D6AC5" w:rsidP="00A024F6">
      <w:pPr>
        <w:numPr>
          <w:ilvl w:val="1"/>
          <w:numId w:val="10"/>
        </w:numPr>
        <w:spacing w:after="0" w:line="240" w:lineRule="auto"/>
        <w:ind w:left="567" w:right="46" w:hanging="283"/>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poręczeniach bankowych lub poręczeniach spółdzielczej kasy oszczędnościowo –   </w:t>
      </w:r>
      <w:r w:rsidRPr="002D6AC5">
        <w:rPr>
          <w:rFonts w:ascii="Times New Roman" w:eastAsia="Times New Roman" w:hAnsi="Times New Roman" w:cs="Times New Roman"/>
          <w:color w:val="000000"/>
        </w:rPr>
        <w:br/>
        <w:t xml:space="preserve">kredytowej,  z tym że zobowiązanie kasy jest zawsze zobowiązaniem pieniężnym; </w:t>
      </w:r>
    </w:p>
    <w:p w:rsidR="002D6AC5" w:rsidRPr="002D6AC5" w:rsidRDefault="002D6AC5" w:rsidP="002D6AC5">
      <w:pPr>
        <w:spacing w:after="0" w:line="240" w:lineRule="auto"/>
        <w:ind w:left="567" w:right="46" w:hanging="283"/>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3) gwarancjach bankowych; </w:t>
      </w:r>
    </w:p>
    <w:p w:rsidR="002D6AC5" w:rsidRPr="002D6AC5" w:rsidRDefault="002D6AC5" w:rsidP="002D6AC5">
      <w:pPr>
        <w:spacing w:after="0" w:line="240" w:lineRule="auto"/>
        <w:ind w:left="567" w:right="46" w:hanging="283"/>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4) gwarancjach ubezpieczeniowych; </w:t>
      </w:r>
    </w:p>
    <w:p w:rsidR="002D6AC5" w:rsidRPr="002D6AC5" w:rsidRDefault="002D6AC5" w:rsidP="002D6AC5">
      <w:pPr>
        <w:spacing w:after="0" w:line="240" w:lineRule="auto"/>
        <w:ind w:left="567" w:right="46" w:hanging="283"/>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5) poręczeniach udzielanych przez podmioty, o których mowa w art. 6b ust. 5 pkt 2 ustawy z dnia 9 </w:t>
      </w:r>
      <w:r w:rsidRPr="002D6AC5">
        <w:rPr>
          <w:rFonts w:ascii="Times New Roman" w:eastAsia="Times New Roman" w:hAnsi="Times New Roman" w:cs="Times New Roman"/>
          <w:color w:val="000000"/>
        </w:rPr>
        <w:br/>
        <w:t xml:space="preserve">listopada 2000 r. o utworzeniu Polskiej Agencji Rozwoju Przedsiębiorczości. </w:t>
      </w:r>
    </w:p>
    <w:p w:rsidR="002D6AC5" w:rsidRPr="002D6AC5" w:rsidRDefault="002D6AC5" w:rsidP="00A024F6">
      <w:pPr>
        <w:spacing w:after="0" w:line="240" w:lineRule="auto"/>
        <w:ind w:right="46"/>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4. Zamawiający nie wyraża zgody na wniesie zabezpieczenia należytego wykonania umowy w formach </w:t>
      </w:r>
      <w:r w:rsidRPr="002D6AC5">
        <w:rPr>
          <w:rFonts w:ascii="Times New Roman" w:eastAsia="Times New Roman" w:hAnsi="Times New Roman" w:cs="Times New Roman"/>
          <w:color w:val="000000"/>
        </w:rPr>
        <w:br/>
        <w:t xml:space="preserve">     określonych w art. 450 ust. 2 ustawy </w:t>
      </w:r>
      <w:proofErr w:type="spellStart"/>
      <w:r w:rsidRPr="002D6AC5">
        <w:rPr>
          <w:rFonts w:ascii="Times New Roman" w:eastAsia="Times New Roman" w:hAnsi="Times New Roman" w:cs="Times New Roman"/>
          <w:color w:val="000000"/>
        </w:rPr>
        <w:t>Pzp</w:t>
      </w:r>
      <w:proofErr w:type="spellEnd"/>
      <w:r w:rsidRPr="002D6AC5">
        <w:rPr>
          <w:rFonts w:ascii="Times New Roman" w:eastAsia="Times New Roman" w:hAnsi="Times New Roman" w:cs="Times New Roman"/>
          <w:color w:val="000000"/>
        </w:rPr>
        <w:t xml:space="preserve">. </w:t>
      </w:r>
    </w:p>
    <w:p w:rsidR="002D6AC5" w:rsidRPr="002D6AC5" w:rsidRDefault="002D6AC5" w:rsidP="00D93518">
      <w:pPr>
        <w:numPr>
          <w:ilvl w:val="0"/>
          <w:numId w:val="13"/>
        </w:numPr>
        <w:spacing w:after="0" w:line="240" w:lineRule="auto"/>
        <w:ind w:left="284" w:right="46" w:hanging="284"/>
        <w:contextualSpacing/>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Zabezpieczenie wnoszone w pieniądzu wykonawca wpłaca przelewem na rachunek bankowy zamawiającego Bank Spółdzielczy Łasin o/Radzyń Chełmiński podane przez U M i G najpóźniej przed podpisaniem umowy. </w:t>
      </w:r>
    </w:p>
    <w:p w:rsidR="002D6AC5" w:rsidRPr="002D6AC5" w:rsidRDefault="002D6AC5" w:rsidP="00D93518">
      <w:pPr>
        <w:numPr>
          <w:ilvl w:val="0"/>
          <w:numId w:val="13"/>
        </w:numPr>
        <w:spacing w:after="0" w:line="240" w:lineRule="auto"/>
        <w:ind w:left="284" w:right="45"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Pr="002D6AC5">
        <w:rPr>
          <w:rFonts w:ascii="Times New Roman" w:eastAsia="Times New Roman" w:hAnsi="Times New Roman" w:cs="Times New Roman"/>
          <w:color w:val="000000"/>
        </w:rPr>
        <w:br/>
        <w:t xml:space="preserve">o koszt prowadzenia tego rachunku oraz prowizji bankowej za przelew pieniędzy na rachunek bankowy wykonawcy.  </w:t>
      </w:r>
    </w:p>
    <w:p w:rsidR="002D6AC5" w:rsidRPr="002D6AC5" w:rsidRDefault="002D6AC5" w:rsidP="002D6AC5">
      <w:pPr>
        <w:autoSpaceDE w:val="0"/>
        <w:spacing w:after="0" w:line="240" w:lineRule="auto"/>
        <w:ind w:left="284" w:hanging="284"/>
        <w:jc w:val="both"/>
        <w:rPr>
          <w:rFonts w:ascii="Times New Roman" w:eastAsia="Times New Roman" w:hAnsi="Times New Roman" w:cs="Times New Roman"/>
          <w:lang w:eastAsia="pl-PL"/>
        </w:rPr>
      </w:pPr>
      <w:r w:rsidRPr="002D6AC5">
        <w:rPr>
          <w:rFonts w:ascii="Times New Roman" w:eastAsia="Times New Roman" w:hAnsi="Times New Roman" w:cs="Times New Roman"/>
          <w:color w:val="000000"/>
        </w:rPr>
        <w:t>7</w:t>
      </w:r>
      <w:r w:rsidRPr="002D6AC5">
        <w:rPr>
          <w:rFonts w:ascii="Times New Roman" w:hAnsi="Times New Roman" w:cs="Times New Roman"/>
          <w:color w:val="000000"/>
        </w:rPr>
        <w:t xml:space="preserve">. </w:t>
      </w:r>
      <w:r w:rsidRPr="002D6AC5">
        <w:rPr>
          <w:rFonts w:ascii="Times New Roman" w:eastAsia="Times New Roman" w:hAnsi="Times New Roman" w:cs="Times New Roman"/>
          <w:lang w:eastAsia="pl-PL"/>
        </w:rPr>
        <w:t>Jeżeli Wykonawca  wniesie zabezpieczenie w innej formie niż pieniężna, dokument gwarancji lub poręczenia w treści zawierać ma bezwarunkowe i nieodwołalne na każde pisemne żądanie zgłoszone przez Zamawiającego - zobowiązanie gwaranta/poręczyciela do wypłaty Zamawiającemu pełnej kwoty zabezpieczenia tytułem niewykonania lub nienależytego wykonania umowy przez Wykonawcę.</w:t>
      </w:r>
    </w:p>
    <w:p w:rsidR="002D6AC5" w:rsidRPr="002D6AC5" w:rsidRDefault="002D6AC5" w:rsidP="002D6AC5">
      <w:pPr>
        <w:spacing w:after="0" w:line="240" w:lineRule="auto"/>
        <w:ind w:left="284" w:right="45" w:hanging="284"/>
        <w:jc w:val="both"/>
        <w:rPr>
          <w:rFonts w:ascii="Times New Roman" w:eastAsia="Times New Roman" w:hAnsi="Times New Roman" w:cs="Times New Roman"/>
          <w:color w:val="000000"/>
        </w:rPr>
      </w:pPr>
      <w:r w:rsidRPr="002D6AC5">
        <w:rPr>
          <w:rFonts w:ascii="Times New Roman" w:hAnsi="Times New Roman" w:cs="Times New Roman"/>
          <w:color w:val="000000"/>
        </w:rPr>
        <w:t xml:space="preserve">8. </w:t>
      </w:r>
      <w:r w:rsidRPr="002D6AC5">
        <w:rPr>
          <w:rFonts w:ascii="Times New Roman" w:eastAsia="Times New Roman" w:hAnsi="Times New Roman" w:cs="Times New Roman"/>
          <w:color w:val="000000"/>
        </w:rPr>
        <w:t>Zwrot zabezpieczenia:</w:t>
      </w:r>
    </w:p>
    <w:p w:rsidR="002D6AC5" w:rsidRPr="002D6AC5" w:rsidRDefault="002D6AC5" w:rsidP="002D6AC5">
      <w:pPr>
        <w:spacing w:after="0" w:line="240" w:lineRule="auto"/>
        <w:ind w:left="567" w:right="46" w:hanging="283"/>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1)</w:t>
      </w:r>
      <w:r w:rsidRPr="002D6AC5">
        <w:rPr>
          <w:rFonts w:ascii="Times New Roman" w:eastAsia="Arial" w:hAnsi="Times New Roman" w:cs="Times New Roman"/>
          <w:color w:val="000000"/>
        </w:rPr>
        <w:t xml:space="preserve"> </w:t>
      </w:r>
      <w:r w:rsidRPr="002D6AC5">
        <w:rPr>
          <w:rFonts w:ascii="Times New Roman" w:eastAsia="Arial" w:hAnsi="Times New Roman" w:cs="Times New Roman"/>
          <w:color w:val="000000"/>
        </w:rPr>
        <w:tab/>
      </w:r>
      <w:r w:rsidRPr="002D6AC5">
        <w:rPr>
          <w:rFonts w:ascii="Times New Roman" w:eastAsia="Times New Roman" w:hAnsi="Times New Roman" w:cs="Times New Roman"/>
          <w:color w:val="000000"/>
        </w:rPr>
        <w:t>zamawiający zwróci 70% z kwoty wniesionego zabezpieczenia w terminie 30 dni od</w:t>
      </w:r>
      <w:r w:rsidRPr="002D6AC5">
        <w:rPr>
          <w:rFonts w:ascii="Times New Roman" w:eastAsia="Times New Roman" w:hAnsi="Times New Roman" w:cs="Times New Roman"/>
          <w:color w:val="000000"/>
        </w:rPr>
        <w:br/>
        <w:t xml:space="preserve">dnia wykonania zamówienia i uznania przez zamawiającego za należycie wykonane (udokumentowane protokołem odbioru końcowego); </w:t>
      </w:r>
    </w:p>
    <w:p w:rsidR="002D6AC5" w:rsidRPr="002D6AC5" w:rsidRDefault="002D6AC5" w:rsidP="00D93518">
      <w:pPr>
        <w:numPr>
          <w:ilvl w:val="1"/>
          <w:numId w:val="11"/>
        </w:numPr>
        <w:spacing w:after="0" w:line="240" w:lineRule="auto"/>
        <w:ind w:right="46"/>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pozostałe 30% wniesionego zabezpieczenia zamawiający pozostawi na zabezpieczenie  roszczeń z tytułu rękojmi za wady lub gwarancji i zostanie zwrócona wykonawcy nie później niż 15. dniu po upływie okresu rękojmi za wady. </w:t>
      </w:r>
    </w:p>
    <w:p w:rsidR="002D6AC5" w:rsidRPr="002D6AC5" w:rsidRDefault="002D6AC5" w:rsidP="002D6AC5">
      <w:pPr>
        <w:spacing w:after="0" w:line="240" w:lineRule="auto"/>
        <w:ind w:left="284" w:right="46" w:hanging="284"/>
        <w:jc w:val="both"/>
        <w:rPr>
          <w:rFonts w:ascii="Times New Roman" w:eastAsia="Times New Roman" w:hAnsi="Times New Roman" w:cs="Times New Roman"/>
        </w:rPr>
      </w:pPr>
      <w:r w:rsidRPr="002D6AC5">
        <w:rPr>
          <w:rFonts w:ascii="Times New Roman" w:eastAsia="Times New Roman" w:hAnsi="Times New Roman" w:cs="Times New Roman"/>
        </w:rPr>
        <w:t xml:space="preserve">9. Zaleca się, aby w przypadku gdy Wykonawcy występujący wspólnie wniosą zabezpieczenie należytego wykonania umowy w formie innej </w:t>
      </w:r>
      <w:proofErr w:type="spellStart"/>
      <w:r w:rsidRPr="002D6AC5">
        <w:rPr>
          <w:rFonts w:ascii="Times New Roman" w:eastAsia="Times New Roman" w:hAnsi="Times New Roman" w:cs="Times New Roman"/>
        </w:rPr>
        <w:t>niz</w:t>
      </w:r>
      <w:proofErr w:type="spellEnd"/>
      <w:r w:rsidRPr="002D6AC5">
        <w:rPr>
          <w:rFonts w:ascii="Times New Roman" w:eastAsia="Times New Roman" w:hAnsi="Times New Roman" w:cs="Times New Roman"/>
        </w:rPr>
        <w:t xml:space="preserve"> pieniądz, w treści gwarancji lub poręczenia </w:t>
      </w:r>
      <w:r w:rsidRPr="002D6AC5">
        <w:rPr>
          <w:rFonts w:ascii="Times New Roman" w:eastAsia="Times New Roman" w:hAnsi="Times New Roman" w:cs="Times New Roman"/>
        </w:rPr>
        <w:br/>
        <w:t xml:space="preserve">w sposób </w:t>
      </w:r>
      <w:proofErr w:type="spellStart"/>
      <w:r w:rsidRPr="002D6AC5">
        <w:rPr>
          <w:rFonts w:ascii="Times New Roman" w:eastAsia="Times New Roman" w:hAnsi="Times New Roman" w:cs="Times New Roman"/>
        </w:rPr>
        <w:t>jednozanaczny</w:t>
      </w:r>
      <w:proofErr w:type="spellEnd"/>
      <w:r w:rsidRPr="002D6AC5">
        <w:rPr>
          <w:rFonts w:ascii="Times New Roman" w:eastAsia="Times New Roman" w:hAnsi="Times New Roman" w:cs="Times New Roman"/>
        </w:rPr>
        <w:t xml:space="preserve"> i niebudzący wątpliwości zostały wskazane jako Wykonawcy zamówienia publicznego wszystkie podmioty występujące wspólnie.</w:t>
      </w:r>
    </w:p>
    <w:p w:rsidR="002D6AC5" w:rsidRPr="002D6AC5" w:rsidRDefault="002D6AC5" w:rsidP="002D6AC5">
      <w:pPr>
        <w:widowControl w:val="0"/>
        <w:suppressAutoHyphens/>
        <w:spacing w:after="0" w:line="240" w:lineRule="auto"/>
        <w:ind w:left="360"/>
        <w:contextualSpacing/>
        <w:rPr>
          <w:rFonts w:ascii="Times New Roman" w:eastAsia="Times New Roman" w:hAnsi="Times New Roman" w:cs="Times New Roman"/>
          <w:lang w:eastAsia="pl-PL"/>
        </w:rPr>
      </w:pPr>
    </w:p>
    <w:p w:rsidR="002D6AC5" w:rsidRPr="002D6AC5" w:rsidRDefault="002D6AC5" w:rsidP="002D6AC5">
      <w:pPr>
        <w:shd w:val="clear" w:color="auto" w:fill="D9D9D9"/>
        <w:spacing w:after="0" w:line="240" w:lineRule="auto"/>
        <w:ind w:left="-5" w:right="45" w:hanging="10"/>
        <w:jc w:val="both"/>
        <w:rPr>
          <w:rFonts w:ascii="Times New Roman" w:eastAsia="Times New Roman" w:hAnsi="Times New Roman" w:cs="Times New Roman"/>
          <w:color w:val="000000"/>
        </w:rPr>
      </w:pPr>
      <w:r w:rsidRPr="002D6AC5">
        <w:rPr>
          <w:rFonts w:ascii="Times New Roman" w:eastAsia="Times New Roman" w:hAnsi="Times New Roman" w:cs="Times New Roman"/>
          <w:b/>
          <w:color w:val="000000"/>
        </w:rPr>
        <w:t>Rozdział 24. Projektowane postanowienia umowy w sprawie zamówienia publicznego, które zostaną wprowadzone do treści tej umowy</w:t>
      </w:r>
    </w:p>
    <w:p w:rsidR="002D6AC5" w:rsidRPr="002D6AC5" w:rsidRDefault="002D6AC5" w:rsidP="002D6AC5">
      <w:pPr>
        <w:widowControl w:val="0"/>
        <w:suppressAutoHyphens/>
        <w:spacing w:after="0" w:line="240" w:lineRule="auto"/>
        <w:rPr>
          <w:rFonts w:ascii="Times New Roman" w:eastAsia="Times New Roman" w:hAnsi="Times New Roman" w:cs="Times New Roman"/>
          <w:b/>
          <w:u w:val="single"/>
          <w:lang w:eastAsia="pl-PL"/>
        </w:rPr>
      </w:pPr>
    </w:p>
    <w:p w:rsidR="002D6AC5" w:rsidRPr="002D6AC5" w:rsidRDefault="002D6AC5" w:rsidP="00A024F6">
      <w:pPr>
        <w:numPr>
          <w:ilvl w:val="0"/>
          <w:numId w:val="9"/>
        </w:numPr>
        <w:spacing w:after="0" w:line="240" w:lineRule="auto"/>
        <w:ind w:left="284" w:right="46"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Wybrany Wykonawca jest zobowiązany do zawarcia umowy w sprawie zamówienia </w:t>
      </w:r>
      <w:r w:rsidRPr="002D6AC5">
        <w:rPr>
          <w:rFonts w:ascii="Times New Roman" w:eastAsia="Times New Roman" w:hAnsi="Times New Roman" w:cs="Times New Roman"/>
          <w:color w:val="000000"/>
        </w:rPr>
        <w:br/>
        <w:t xml:space="preserve">publicznego na warunkach określonych w projekcie umowy, stanowiącym </w:t>
      </w:r>
      <w:r w:rsidRPr="002D6AC5">
        <w:rPr>
          <w:rFonts w:ascii="Times New Roman" w:eastAsia="Times New Roman" w:hAnsi="Times New Roman" w:cs="Times New Roman"/>
          <w:b/>
          <w:color w:val="000000"/>
        </w:rPr>
        <w:t>Załącznik nr 3 do SWZ</w:t>
      </w:r>
      <w:r w:rsidRPr="002D6AC5">
        <w:rPr>
          <w:rFonts w:ascii="Times New Roman" w:eastAsia="Times New Roman" w:hAnsi="Times New Roman" w:cs="Times New Roman"/>
          <w:color w:val="000000"/>
        </w:rPr>
        <w:t>.</w:t>
      </w:r>
    </w:p>
    <w:p w:rsidR="002D6AC5" w:rsidRPr="002D6AC5" w:rsidRDefault="002D6AC5" w:rsidP="00A024F6">
      <w:pPr>
        <w:numPr>
          <w:ilvl w:val="0"/>
          <w:numId w:val="9"/>
        </w:numPr>
        <w:spacing w:after="0" w:line="240" w:lineRule="auto"/>
        <w:ind w:left="284" w:right="46"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Zakres świadczenia Wykonawcy wynikający z umowy jest tożsamy z jego zobowiązaniem zawartym w ofercie.</w:t>
      </w:r>
    </w:p>
    <w:p w:rsidR="002D6AC5" w:rsidRPr="002D6AC5" w:rsidRDefault="002D6AC5" w:rsidP="00A024F6">
      <w:pPr>
        <w:numPr>
          <w:ilvl w:val="0"/>
          <w:numId w:val="9"/>
        </w:numPr>
        <w:spacing w:after="0" w:line="240" w:lineRule="auto"/>
        <w:ind w:left="284" w:right="46"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lastRenderedPageBreak/>
        <w:t xml:space="preserve">Zamawiający i wykonawca wybrany w postępowaniu o udzielenie zamówienia obowiązani są współdziałać przy wykonaniu umowy w sprawie zamówienia publicznego w celu należytej realizacji zamówienia. </w:t>
      </w:r>
    </w:p>
    <w:p w:rsidR="002D6AC5" w:rsidRPr="002D6AC5" w:rsidRDefault="002D6AC5" w:rsidP="00A024F6">
      <w:pPr>
        <w:numPr>
          <w:ilvl w:val="0"/>
          <w:numId w:val="9"/>
        </w:numPr>
        <w:spacing w:after="0" w:line="240" w:lineRule="auto"/>
        <w:ind w:left="284" w:right="46"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Zamawiający przewiduje możliwość zmiany zawartej umowy w stosunku do treści wybranej oferty w zakresie uregulowanym w art. 454-455 PZP oraz wskazanym w projekcie Umowy, stanowiącym </w:t>
      </w:r>
      <w:r w:rsidRPr="002D6AC5">
        <w:rPr>
          <w:rFonts w:ascii="Times New Roman" w:eastAsia="Times New Roman" w:hAnsi="Times New Roman" w:cs="Times New Roman"/>
          <w:b/>
          <w:color w:val="000000"/>
        </w:rPr>
        <w:t>Załącznik nr 3 do SWZ</w:t>
      </w:r>
      <w:r w:rsidRPr="002D6AC5">
        <w:rPr>
          <w:rFonts w:ascii="Times New Roman" w:eastAsia="Times New Roman" w:hAnsi="Times New Roman" w:cs="Times New Roman"/>
          <w:color w:val="000000"/>
        </w:rPr>
        <w:t>.</w:t>
      </w:r>
    </w:p>
    <w:p w:rsidR="002D6AC5" w:rsidRPr="002D6AC5" w:rsidRDefault="002D6AC5" w:rsidP="00A024F6">
      <w:pPr>
        <w:numPr>
          <w:ilvl w:val="0"/>
          <w:numId w:val="9"/>
        </w:numPr>
        <w:spacing w:after="0" w:line="240" w:lineRule="auto"/>
        <w:ind w:left="284" w:right="46"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Zmiana umowy wymaga dla swej ważności, pod rygorem nieważności, zachowania formy pisemnej.</w:t>
      </w:r>
    </w:p>
    <w:p w:rsidR="002D6AC5" w:rsidRPr="002D6AC5" w:rsidRDefault="002D6AC5" w:rsidP="002D6AC5">
      <w:pPr>
        <w:spacing w:after="0" w:line="240" w:lineRule="auto"/>
        <w:ind w:left="284" w:right="46"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6. </w:t>
      </w:r>
      <w:r w:rsidRPr="002D6AC5">
        <w:rPr>
          <w:rFonts w:ascii="Times New Roman" w:eastAsia="Times New Roman" w:hAnsi="Times New Roman" w:cs="Times New Roman"/>
          <w:color w:val="000000"/>
        </w:rPr>
        <w:tab/>
        <w:t xml:space="preserve">Warunki zmian umowy zostały opisane przez zamawiającego we wzorze umowy. Fakt zaistnienia takich okoliczności podlegać będzie każdorazowo ocenie zamawiającego. </w:t>
      </w:r>
      <w:r w:rsidRPr="002D6AC5">
        <w:rPr>
          <w:rFonts w:ascii="Times New Roman" w:eastAsia="Calibri" w:hAnsi="Times New Roman" w:cs="Times New Roman"/>
          <w:color w:val="000000"/>
        </w:rPr>
        <w:t xml:space="preserve"> </w:t>
      </w:r>
    </w:p>
    <w:p w:rsidR="002D6AC5" w:rsidRPr="002D6AC5" w:rsidRDefault="002D6AC5" w:rsidP="002D6AC5">
      <w:pPr>
        <w:spacing w:after="0" w:line="240" w:lineRule="auto"/>
        <w:ind w:left="284" w:right="46"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7.</w:t>
      </w:r>
      <w:r w:rsidRPr="002D6AC5">
        <w:rPr>
          <w:rFonts w:ascii="Times New Roman" w:eastAsia="Times New Roman" w:hAnsi="Times New Roman" w:cs="Times New Roman"/>
          <w:color w:val="000000"/>
        </w:rPr>
        <w:tab/>
        <w:t xml:space="preserve">Wykonawcy wspólnie ubiegający się o udzielenie zamówienia ponoszą solidarną odpowiedzialność za wykonanie umowy i wniesienie zabezpieczenia należytego wykonania umowy. </w:t>
      </w:r>
    </w:p>
    <w:p w:rsidR="002D6AC5" w:rsidRPr="002D6AC5" w:rsidRDefault="002D6AC5" w:rsidP="002D6AC5">
      <w:pPr>
        <w:spacing w:after="0" w:line="240" w:lineRule="auto"/>
        <w:ind w:left="284" w:right="46" w:hanging="284"/>
        <w:jc w:val="both"/>
        <w:rPr>
          <w:rFonts w:ascii="Times New Roman" w:eastAsia="Calibri" w:hAnsi="Times New Roman" w:cs="Times New Roman"/>
          <w:color w:val="000000"/>
        </w:rPr>
      </w:pPr>
      <w:r w:rsidRPr="002D6AC5">
        <w:rPr>
          <w:rFonts w:ascii="Times New Roman" w:eastAsia="Times New Roman" w:hAnsi="Times New Roman" w:cs="Times New Roman"/>
          <w:color w:val="000000"/>
        </w:rPr>
        <w:t xml:space="preserve">8. </w:t>
      </w:r>
      <w:r w:rsidRPr="002D6AC5">
        <w:rPr>
          <w:rFonts w:ascii="Times New Roman" w:eastAsia="Times New Roman" w:hAnsi="Times New Roman" w:cs="Times New Roman"/>
          <w:color w:val="000000"/>
        </w:rPr>
        <w:tab/>
        <w:t>Wszelkie zmiany umowy wymagają obopólnej zgody stron umowy.</w:t>
      </w:r>
      <w:r w:rsidRPr="002D6AC5">
        <w:rPr>
          <w:rFonts w:ascii="Times New Roman" w:eastAsia="Calibri" w:hAnsi="Times New Roman" w:cs="Times New Roman"/>
          <w:color w:val="000000"/>
        </w:rPr>
        <w:t xml:space="preserve"> </w:t>
      </w:r>
    </w:p>
    <w:p w:rsidR="002D6AC5" w:rsidRPr="002D6AC5" w:rsidRDefault="002D6AC5" w:rsidP="002D6AC5">
      <w:pPr>
        <w:spacing w:after="0" w:line="240" w:lineRule="auto"/>
        <w:ind w:left="284" w:right="46" w:hanging="284"/>
        <w:jc w:val="both"/>
        <w:rPr>
          <w:rFonts w:ascii="Times New Roman" w:eastAsia="Calibri" w:hAnsi="Times New Roman" w:cs="Times New Roman"/>
          <w:color w:val="000000"/>
        </w:rPr>
      </w:pPr>
    </w:p>
    <w:p w:rsidR="002D6AC5" w:rsidRPr="002D6AC5" w:rsidRDefault="002D6AC5" w:rsidP="002D6AC5">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rPr>
      </w:pPr>
      <w:r w:rsidRPr="002D6AC5">
        <w:rPr>
          <w:rFonts w:ascii="Times New Roman" w:eastAsia="Times New Roman" w:hAnsi="Times New Roman" w:cs="Times New Roman"/>
          <w:b/>
          <w:color w:val="000000"/>
        </w:rPr>
        <w:t xml:space="preserve">Rozdział 25.  Pouczenie o środkach ochrony prawnej przysługujących wykonawcy </w:t>
      </w:r>
    </w:p>
    <w:p w:rsidR="002D6AC5" w:rsidRPr="002D6AC5" w:rsidRDefault="002D6AC5" w:rsidP="002D6AC5">
      <w:pPr>
        <w:spacing w:after="0" w:line="240" w:lineRule="auto"/>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 </w:t>
      </w:r>
    </w:p>
    <w:p w:rsidR="002D6AC5" w:rsidRPr="002D6AC5" w:rsidRDefault="002D6AC5" w:rsidP="00D93518">
      <w:pPr>
        <w:numPr>
          <w:ilvl w:val="0"/>
          <w:numId w:val="15"/>
        </w:numPr>
        <w:spacing w:after="0" w:line="240" w:lineRule="auto"/>
        <w:ind w:left="284" w:right="46"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Środki ochrony prawnej przysługują wykonawcy oraz innemu podmiotowi, jeżeli ma lub miał interes w uzyskaniu zamówienia oraz poniósł lub może ponieść szkodę w wyniku naruszenia przez zamawiającego przepisów ustawy </w:t>
      </w:r>
      <w:proofErr w:type="spellStart"/>
      <w:r w:rsidRPr="002D6AC5">
        <w:rPr>
          <w:rFonts w:ascii="Times New Roman" w:eastAsia="Times New Roman" w:hAnsi="Times New Roman" w:cs="Times New Roman"/>
          <w:color w:val="000000"/>
        </w:rPr>
        <w:t>Pzp</w:t>
      </w:r>
      <w:proofErr w:type="spellEnd"/>
      <w:r w:rsidRPr="002D6AC5">
        <w:rPr>
          <w:rFonts w:ascii="Times New Roman" w:eastAsia="Times New Roman" w:hAnsi="Times New Roman" w:cs="Times New Roman"/>
          <w:color w:val="000000"/>
        </w:rPr>
        <w:t xml:space="preserve">. </w:t>
      </w:r>
      <w:r w:rsidRPr="002D6AC5">
        <w:rPr>
          <w:rFonts w:ascii="Times New Roman" w:eastAsia="Times New Roman" w:hAnsi="Times New Roman" w:cs="Times New Roman"/>
          <w:b/>
          <w:color w:val="000000"/>
        </w:rPr>
        <w:t xml:space="preserve"> </w:t>
      </w:r>
    </w:p>
    <w:p w:rsidR="002D6AC5" w:rsidRPr="002D6AC5" w:rsidRDefault="002D6AC5" w:rsidP="00D93518">
      <w:pPr>
        <w:numPr>
          <w:ilvl w:val="0"/>
          <w:numId w:val="15"/>
        </w:numPr>
        <w:spacing w:after="0" w:line="240" w:lineRule="auto"/>
        <w:ind w:left="284" w:right="46"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Środki ochrony prawnej wobec ogłoszenia wszczynającego postepowanie o udzielenie zamówienia oraz dokumentów zamówienia przysługują również organizacjom wpisanym na listę, o której mowa w art. 469 pkt 15 ustawy </w:t>
      </w:r>
      <w:proofErr w:type="spellStart"/>
      <w:r w:rsidRPr="002D6AC5">
        <w:rPr>
          <w:rFonts w:ascii="Times New Roman" w:eastAsia="Times New Roman" w:hAnsi="Times New Roman" w:cs="Times New Roman"/>
          <w:color w:val="000000"/>
        </w:rPr>
        <w:t>Pzp</w:t>
      </w:r>
      <w:proofErr w:type="spellEnd"/>
      <w:r w:rsidRPr="002D6AC5">
        <w:rPr>
          <w:rFonts w:ascii="Times New Roman" w:eastAsia="Times New Roman" w:hAnsi="Times New Roman" w:cs="Times New Roman"/>
          <w:color w:val="000000"/>
        </w:rPr>
        <w:t xml:space="preserve">, oraz Rzecznikowi Małych i Średnich Przedsiębiorców.  </w:t>
      </w:r>
    </w:p>
    <w:p w:rsidR="002D6AC5" w:rsidRPr="002D6AC5" w:rsidRDefault="002D6AC5" w:rsidP="002D6AC5">
      <w:pPr>
        <w:spacing w:after="0" w:line="240" w:lineRule="auto"/>
        <w:ind w:left="284" w:right="46"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3.</w:t>
      </w:r>
      <w:r w:rsidRPr="002D6AC5">
        <w:rPr>
          <w:rFonts w:ascii="Times New Roman" w:eastAsia="Times New Roman" w:hAnsi="Times New Roman" w:cs="Times New Roman"/>
          <w:color w:val="000000"/>
        </w:rPr>
        <w:tab/>
        <w:t>Odwołanie przysługuje na:</w:t>
      </w:r>
    </w:p>
    <w:p w:rsidR="002D6AC5" w:rsidRPr="002D6AC5" w:rsidRDefault="002D6AC5" w:rsidP="002D6AC5">
      <w:pPr>
        <w:spacing w:after="0" w:line="240" w:lineRule="auto"/>
        <w:ind w:left="567" w:hanging="283"/>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1)</w:t>
      </w:r>
      <w:r w:rsidRPr="002D6AC5">
        <w:rPr>
          <w:rFonts w:ascii="Times New Roman" w:eastAsia="Times New Roman" w:hAnsi="Times New Roman" w:cs="Times New Roman"/>
          <w:color w:val="000000"/>
        </w:rPr>
        <w:tab/>
        <w:t>niezgodną z przepisami ustawy czynność Zamawiającego, podjętą w postępowaniu o udzielenie zamówienia, w tym na projektowane postanowienie umowy;</w:t>
      </w:r>
    </w:p>
    <w:p w:rsidR="002D6AC5" w:rsidRPr="002D6AC5" w:rsidRDefault="002D6AC5" w:rsidP="002D6AC5">
      <w:pPr>
        <w:spacing w:after="0" w:line="240" w:lineRule="auto"/>
        <w:ind w:left="567" w:hanging="283"/>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2)</w:t>
      </w:r>
      <w:r w:rsidRPr="002D6AC5">
        <w:rPr>
          <w:rFonts w:ascii="Times New Roman" w:eastAsia="Times New Roman" w:hAnsi="Times New Roman" w:cs="Times New Roman"/>
          <w:color w:val="000000"/>
        </w:rPr>
        <w:tab/>
        <w:t>zaniechanie czynności w postępowaniu o udzielenie zamówienia do której zamawiający był obowiązany na podstawie ustawy;</w:t>
      </w:r>
    </w:p>
    <w:p w:rsidR="002D6AC5" w:rsidRPr="002D6AC5" w:rsidRDefault="002D6AC5" w:rsidP="002D6AC5">
      <w:pPr>
        <w:spacing w:after="0" w:line="240" w:lineRule="auto"/>
        <w:ind w:left="284"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4.</w:t>
      </w:r>
      <w:r w:rsidRPr="002D6AC5">
        <w:rPr>
          <w:rFonts w:ascii="Times New Roman" w:eastAsia="Times New Roman" w:hAnsi="Times New Roman" w:cs="Times New Roman"/>
          <w:color w:val="000000"/>
        </w:rPr>
        <w:tab/>
        <w:t>Odwołanie wnosi się do Prezesa Izby. Odwołujący przekazuje kopię odwołania zamawiającemu przed upływem terminu do wniesienia odwołania w taki sposób, aby mógł on zapoznać się z jego treścią przed upływem tego terminu.</w:t>
      </w:r>
    </w:p>
    <w:p w:rsidR="002D6AC5" w:rsidRPr="002D6AC5" w:rsidRDefault="002D6AC5" w:rsidP="002D6AC5">
      <w:pPr>
        <w:spacing w:after="0" w:line="240" w:lineRule="auto"/>
        <w:ind w:left="284"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5.</w:t>
      </w:r>
      <w:r w:rsidRPr="002D6AC5">
        <w:rPr>
          <w:rFonts w:ascii="Times New Roman" w:eastAsia="Times New Roman" w:hAnsi="Times New Roman" w:cs="Times New Roman"/>
          <w:color w:val="000000"/>
        </w:rPr>
        <w:tab/>
        <w:t>Odwołanie wobec treści ogłoszenia lub treści SWZ wnosi się w terminie 5 dni od dnia zamieszczenia ogłoszenia w Biuletynie Zamówień Publicznych lub treści SWZ na stronie internetowej.</w:t>
      </w:r>
    </w:p>
    <w:p w:rsidR="002D6AC5" w:rsidRPr="002D6AC5" w:rsidRDefault="002D6AC5" w:rsidP="002D6AC5">
      <w:pPr>
        <w:spacing w:after="0" w:line="240" w:lineRule="auto"/>
        <w:ind w:left="284"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6. </w:t>
      </w:r>
      <w:r w:rsidRPr="002D6AC5">
        <w:rPr>
          <w:rFonts w:ascii="Times New Roman" w:eastAsia="Times New Roman" w:hAnsi="Times New Roman" w:cs="Times New Roman"/>
          <w:color w:val="000000"/>
        </w:rPr>
        <w:tab/>
        <w:t>Odwołanie wnosi się w terminie:</w:t>
      </w:r>
    </w:p>
    <w:p w:rsidR="002D6AC5" w:rsidRPr="002D6AC5" w:rsidRDefault="002D6AC5" w:rsidP="002D6AC5">
      <w:pPr>
        <w:spacing w:after="0" w:line="240" w:lineRule="auto"/>
        <w:ind w:left="567" w:hanging="283"/>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1)</w:t>
      </w:r>
      <w:r w:rsidRPr="002D6AC5">
        <w:rPr>
          <w:rFonts w:ascii="Times New Roman" w:eastAsia="Times New Roman" w:hAnsi="Times New Roman" w:cs="Times New Roman"/>
          <w:color w:val="000000"/>
        </w:rPr>
        <w:tab/>
        <w:t>5 dni od dnia przekazania informacji o czynności zamawiającego stanowiącej podstawę jego wniesienia, jeżeli informacja została przekazana przy użyciu środków komunikacji elektronicznej,</w:t>
      </w:r>
    </w:p>
    <w:p w:rsidR="002D6AC5" w:rsidRPr="002D6AC5" w:rsidRDefault="002D6AC5" w:rsidP="002D6AC5">
      <w:pPr>
        <w:spacing w:after="0" w:line="240" w:lineRule="auto"/>
        <w:ind w:left="567" w:hanging="283"/>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2)</w:t>
      </w:r>
      <w:r w:rsidRPr="002D6AC5">
        <w:rPr>
          <w:rFonts w:ascii="Times New Roman" w:eastAsia="Times New Roman" w:hAnsi="Times New Roman" w:cs="Times New Roman"/>
          <w:color w:val="000000"/>
        </w:rPr>
        <w:tab/>
        <w:t>10 dni od dnia przekazania informacji o czynności zamawiającego stanowiącej podstawę jego wniesienia, jeżeli informacja została przekazana w sposób inny niż określony w pkt 1).</w:t>
      </w:r>
    </w:p>
    <w:p w:rsidR="002D6AC5" w:rsidRPr="002D6AC5" w:rsidRDefault="002D6AC5" w:rsidP="002D6AC5">
      <w:pPr>
        <w:spacing w:after="0" w:line="240" w:lineRule="auto"/>
        <w:ind w:left="284"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7.</w:t>
      </w:r>
      <w:r w:rsidRPr="002D6AC5">
        <w:rPr>
          <w:rFonts w:ascii="Times New Roman" w:eastAsia="Times New Roman" w:hAnsi="Times New Roman" w:cs="Times New Roman"/>
          <w:color w:val="000000"/>
        </w:rPr>
        <w:tab/>
        <w:t xml:space="preserve">Odwołanie w przypadkach innych niż określone w pkt 5 i 6 wnosi się w terminie 5 dni od dnia, </w:t>
      </w:r>
      <w:r w:rsidRPr="002D6AC5">
        <w:rPr>
          <w:rFonts w:ascii="Times New Roman" w:eastAsia="Times New Roman" w:hAnsi="Times New Roman" w:cs="Times New Roman"/>
          <w:color w:val="000000"/>
        </w:rPr>
        <w:br/>
        <w:t xml:space="preserve">w którym powzięto lub przy zachowaniu należytej staranności można było powziąć wiadomość </w:t>
      </w:r>
      <w:r w:rsidRPr="002D6AC5">
        <w:rPr>
          <w:rFonts w:ascii="Times New Roman" w:eastAsia="Times New Roman" w:hAnsi="Times New Roman" w:cs="Times New Roman"/>
          <w:color w:val="000000"/>
        </w:rPr>
        <w:br/>
        <w:t>o okolicznościach stanowiących podstawę jego wniesienia.</w:t>
      </w:r>
    </w:p>
    <w:p w:rsidR="002D6AC5" w:rsidRPr="002D6AC5" w:rsidRDefault="002D6AC5" w:rsidP="002D6AC5">
      <w:pPr>
        <w:spacing w:after="0" w:line="240" w:lineRule="auto"/>
        <w:ind w:left="284"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8.</w:t>
      </w:r>
      <w:r w:rsidRPr="002D6AC5">
        <w:rPr>
          <w:rFonts w:ascii="Times New Roman" w:eastAsia="Times New Roman" w:hAnsi="Times New Roman" w:cs="Times New Roman"/>
          <w:color w:val="000000"/>
        </w:rPr>
        <w:tab/>
        <w:t xml:space="preserve">Na orzeczenie Izby oraz postanowienie Prezesa Izby, o którym mowa w art. 519 ust. 1 ustawy </w:t>
      </w:r>
      <w:proofErr w:type="spellStart"/>
      <w:r w:rsidRPr="002D6AC5">
        <w:rPr>
          <w:rFonts w:ascii="Times New Roman" w:eastAsia="Times New Roman" w:hAnsi="Times New Roman" w:cs="Times New Roman"/>
          <w:color w:val="000000"/>
        </w:rPr>
        <w:t>Pzp</w:t>
      </w:r>
      <w:proofErr w:type="spellEnd"/>
      <w:r w:rsidRPr="002D6AC5">
        <w:rPr>
          <w:rFonts w:ascii="Times New Roman" w:eastAsia="Times New Roman" w:hAnsi="Times New Roman" w:cs="Times New Roman"/>
          <w:color w:val="000000"/>
        </w:rPr>
        <w:t>, stronom oraz uczestnikom postępowania odwoławczego przysługuje skarga do sądu.</w:t>
      </w:r>
    </w:p>
    <w:p w:rsidR="002D6AC5" w:rsidRPr="002D6AC5" w:rsidRDefault="002D6AC5" w:rsidP="002D6AC5">
      <w:pPr>
        <w:spacing w:after="0" w:line="240" w:lineRule="auto"/>
        <w:ind w:left="284"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9.</w:t>
      </w:r>
      <w:r w:rsidRPr="002D6AC5">
        <w:rPr>
          <w:rFonts w:ascii="Times New Roman" w:eastAsia="Times New Roman" w:hAnsi="Times New Roman" w:cs="Times New Roman"/>
          <w:color w:val="000000"/>
        </w:rPr>
        <w:tab/>
        <w:t xml:space="preserve">W postępowaniu toczącym się wskutek wniesienia skargi stosuje się odpowiednio przepisy ustawy </w:t>
      </w:r>
      <w:r w:rsidRPr="002D6AC5">
        <w:rPr>
          <w:rFonts w:ascii="Times New Roman" w:eastAsia="Times New Roman" w:hAnsi="Times New Roman" w:cs="Times New Roman"/>
          <w:color w:val="000000"/>
        </w:rPr>
        <w:br/>
        <w:t>z dnia 17 listopada 1964 r. - Kodeks postępowania cywilnego o apelacji, jeżeli przepisy niniejszego rozdziału nie stanowią inaczej.</w:t>
      </w:r>
    </w:p>
    <w:p w:rsidR="002D6AC5" w:rsidRPr="002D6AC5" w:rsidRDefault="002D6AC5" w:rsidP="002D6AC5">
      <w:pPr>
        <w:spacing w:after="0" w:line="240" w:lineRule="auto"/>
        <w:ind w:left="284"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10.</w:t>
      </w:r>
      <w:r w:rsidRPr="002D6AC5">
        <w:rPr>
          <w:rFonts w:ascii="Times New Roman" w:eastAsia="Times New Roman" w:hAnsi="Times New Roman" w:cs="Times New Roman"/>
          <w:color w:val="000000"/>
        </w:rPr>
        <w:tab/>
        <w:t>Skargę wnosi się do Sądu Okręgowego w Warszawie - sądu zamówień publicznych, zwanego dalej "sądem zamówień publicznych".</w:t>
      </w:r>
    </w:p>
    <w:p w:rsidR="002D6AC5" w:rsidRPr="002D6AC5" w:rsidRDefault="002D6AC5" w:rsidP="002D6AC5">
      <w:pPr>
        <w:spacing w:after="0" w:line="240" w:lineRule="auto"/>
        <w:ind w:left="284"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11.Skargę wnosi się za pośrednictwem Prezesa Izby, w terminie 14 dni od dnia doręczenia orzeczenia Izby lub postanowienia Prezesa Izby, o którym mowa w art. 519 ust. 1 ustawy </w:t>
      </w:r>
      <w:proofErr w:type="spellStart"/>
      <w:r w:rsidRPr="002D6AC5">
        <w:rPr>
          <w:rFonts w:ascii="Times New Roman" w:eastAsia="Times New Roman" w:hAnsi="Times New Roman" w:cs="Times New Roman"/>
          <w:color w:val="000000"/>
        </w:rPr>
        <w:t>Pzp</w:t>
      </w:r>
      <w:proofErr w:type="spellEnd"/>
      <w:r w:rsidRPr="002D6AC5">
        <w:rPr>
          <w:rFonts w:ascii="Times New Roman" w:eastAsia="Times New Roman" w:hAnsi="Times New Roman" w:cs="Times New Roman"/>
          <w:color w:val="000000"/>
        </w:rPr>
        <w:t>, przesyłając jednocześnie jej odpis przeciwnikowi skargi. Złożenie skargi w placówce pocztowej operatora wyznaczonego w rozumieniu ustawy z dnia 23 listopada 2012 r. - Prawo pocztowe jest równoznaczne z jej wniesieniem.</w:t>
      </w:r>
    </w:p>
    <w:p w:rsidR="002D6AC5" w:rsidRPr="002D6AC5" w:rsidRDefault="002D6AC5" w:rsidP="002D6AC5">
      <w:pPr>
        <w:spacing w:after="0" w:line="240" w:lineRule="auto"/>
        <w:ind w:left="284"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12.Prezes Izby przekazuje skargę wraz z aktami postępowania odwoławczego do sądu zamówień publicznych w terminie 7 dni od dnia jej otrzymania.</w:t>
      </w:r>
    </w:p>
    <w:p w:rsidR="002D6AC5" w:rsidRPr="002D6AC5" w:rsidRDefault="002D6AC5" w:rsidP="002D6AC5">
      <w:pPr>
        <w:spacing w:after="0" w:line="240" w:lineRule="auto"/>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13. Szczegółowe informacje dotyczące środków ochrony prawnej określone są w Dziale IX ustawy </w:t>
      </w:r>
      <w:proofErr w:type="spellStart"/>
      <w:r w:rsidRPr="002D6AC5">
        <w:rPr>
          <w:rFonts w:ascii="Times New Roman" w:eastAsia="Times New Roman" w:hAnsi="Times New Roman" w:cs="Times New Roman"/>
          <w:color w:val="000000"/>
        </w:rPr>
        <w:t>Pzp</w:t>
      </w:r>
      <w:proofErr w:type="spellEnd"/>
      <w:r w:rsidRPr="002D6AC5">
        <w:rPr>
          <w:rFonts w:ascii="Times New Roman" w:eastAsia="Times New Roman" w:hAnsi="Times New Roman" w:cs="Times New Roman"/>
          <w:color w:val="000000"/>
        </w:rPr>
        <w:t>.</w:t>
      </w:r>
    </w:p>
    <w:p w:rsidR="002D6AC5" w:rsidRPr="002D6AC5" w:rsidRDefault="002D6AC5" w:rsidP="002D6AC5">
      <w:pPr>
        <w:spacing w:after="0" w:line="240" w:lineRule="auto"/>
        <w:jc w:val="both"/>
        <w:rPr>
          <w:rFonts w:ascii="Times New Roman" w:eastAsia="Times New Roman" w:hAnsi="Times New Roman" w:cs="Times New Roman"/>
          <w:color w:val="000000"/>
        </w:rPr>
      </w:pPr>
    </w:p>
    <w:p w:rsidR="002D6AC5" w:rsidRPr="002D6AC5" w:rsidRDefault="002D6AC5" w:rsidP="002D6AC5">
      <w:pPr>
        <w:spacing w:after="0" w:line="240" w:lineRule="auto"/>
        <w:jc w:val="both"/>
        <w:rPr>
          <w:rFonts w:ascii="Times New Roman" w:eastAsia="Times New Roman" w:hAnsi="Times New Roman" w:cs="Times New Roman"/>
          <w:color w:val="000000"/>
        </w:rPr>
      </w:pPr>
    </w:p>
    <w:p w:rsidR="002D6AC5" w:rsidRPr="002D6AC5" w:rsidRDefault="002D6AC5" w:rsidP="002D6AC5">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rPr>
      </w:pPr>
      <w:r w:rsidRPr="002D6AC5">
        <w:rPr>
          <w:rFonts w:ascii="Times New Roman" w:eastAsia="Times New Roman" w:hAnsi="Times New Roman" w:cs="Times New Roman"/>
          <w:b/>
          <w:color w:val="000000"/>
        </w:rPr>
        <w:lastRenderedPageBreak/>
        <w:t xml:space="preserve">Rozdział 26.  Klauzula informacyjna o przetwarzaniu danych osobowych </w:t>
      </w:r>
    </w:p>
    <w:p w:rsidR="002D6AC5" w:rsidRPr="002D6AC5" w:rsidRDefault="002D6AC5" w:rsidP="002D6AC5">
      <w:pPr>
        <w:spacing w:after="0" w:line="240" w:lineRule="auto"/>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 </w:t>
      </w:r>
    </w:p>
    <w:p w:rsidR="002D6AC5" w:rsidRPr="002D6AC5" w:rsidRDefault="002D6AC5" w:rsidP="002D6AC5">
      <w:pPr>
        <w:spacing w:after="0" w:line="240" w:lineRule="auto"/>
        <w:ind w:left="-5" w:right="45" w:hanging="10"/>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rsidR="002D6AC5" w:rsidRPr="002D6AC5" w:rsidRDefault="002D6AC5" w:rsidP="002D6AC5">
      <w:pPr>
        <w:spacing w:after="0" w:line="240" w:lineRule="auto"/>
        <w:ind w:left="284" w:right="45"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1.</w:t>
      </w:r>
      <w:r w:rsidRPr="002D6AC5">
        <w:rPr>
          <w:rFonts w:ascii="Times New Roman" w:eastAsia="Times New Roman" w:hAnsi="Times New Roman" w:cs="Times New Roman"/>
          <w:color w:val="000000"/>
        </w:rPr>
        <w:tab/>
        <w:t xml:space="preserve">Administratorem Pani/Pana danych osobowych jest Gmina Miasto i Gmina Radzyń Chełmiński, </w:t>
      </w:r>
      <w:r w:rsidRPr="002D6AC5">
        <w:rPr>
          <w:rFonts w:ascii="Times New Roman" w:eastAsia="Times New Roman" w:hAnsi="Times New Roman" w:cs="Times New Roman"/>
          <w:color w:val="000000"/>
        </w:rPr>
        <w:br/>
        <w:t xml:space="preserve">z siedzibą w Radzyniu Chełmińskim przy Pl. Towarzystwa Jaszczurczego 9, tel. 56 6886001, e-mail: </w:t>
      </w:r>
      <w:hyperlink r:id="rId45" w:history="1">
        <w:r w:rsidRPr="002D6AC5">
          <w:rPr>
            <w:rFonts w:ascii="Times New Roman" w:eastAsia="Times New Roman" w:hAnsi="Times New Roman" w:cs="Times New Roman"/>
            <w:color w:val="0000FF"/>
            <w:u w:val="single"/>
          </w:rPr>
          <w:t>urzad@radzynchelminski.eu</w:t>
        </w:r>
      </w:hyperlink>
      <w:r w:rsidRPr="002D6AC5">
        <w:rPr>
          <w:rFonts w:ascii="Times New Roman" w:eastAsia="Times New Roman" w:hAnsi="Times New Roman" w:cs="Times New Roman"/>
          <w:color w:val="000000"/>
        </w:rPr>
        <w:t>.</w:t>
      </w:r>
    </w:p>
    <w:p w:rsidR="002D6AC5" w:rsidRPr="002D6AC5" w:rsidRDefault="002D6AC5" w:rsidP="002D6AC5">
      <w:pPr>
        <w:spacing w:after="0" w:line="240" w:lineRule="auto"/>
        <w:ind w:left="284" w:right="45"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2. </w:t>
      </w:r>
      <w:r w:rsidRPr="002D6AC5">
        <w:rPr>
          <w:rFonts w:ascii="Times New Roman" w:eastAsia="Times New Roman" w:hAnsi="Times New Roman" w:cs="Times New Roman"/>
          <w:color w:val="000000"/>
        </w:rPr>
        <w:tab/>
        <w:t xml:space="preserve">Administrator wyznaczył Inspektora Ochrony Danych, z którym mogą się Państwo kontaktować we wszystkich sprawach dotyczących przetwarzania danych osobowych za pośrednictwem adresu </w:t>
      </w:r>
      <w:r w:rsidRPr="002D6AC5">
        <w:rPr>
          <w:rFonts w:ascii="Times New Roman" w:eastAsia="Times New Roman" w:hAnsi="Times New Roman" w:cs="Times New Roman"/>
          <w:color w:val="000000"/>
        </w:rPr>
        <w:br/>
        <w:t xml:space="preserve">e-mail: </w:t>
      </w:r>
      <w:hyperlink r:id="rId46" w:history="1">
        <w:r w:rsidRPr="002D6AC5">
          <w:rPr>
            <w:rFonts w:ascii="Times New Roman" w:eastAsia="Times New Roman" w:hAnsi="Times New Roman" w:cs="Times New Roman"/>
            <w:color w:val="0000FF"/>
            <w:u w:val="single"/>
          </w:rPr>
          <w:t>iodo@radzynchelminski.eu</w:t>
        </w:r>
      </w:hyperlink>
      <w:r w:rsidRPr="002D6AC5">
        <w:rPr>
          <w:rFonts w:ascii="Times New Roman" w:eastAsia="Times New Roman" w:hAnsi="Times New Roman" w:cs="Times New Roman"/>
          <w:color w:val="000000"/>
        </w:rPr>
        <w:t xml:space="preserve"> lub pisemnie na adres Administratora.</w:t>
      </w:r>
    </w:p>
    <w:p w:rsidR="002D6AC5" w:rsidRPr="002D6AC5" w:rsidRDefault="002D6AC5" w:rsidP="002D6AC5">
      <w:pPr>
        <w:spacing w:after="0" w:line="240" w:lineRule="auto"/>
        <w:ind w:left="284" w:right="45"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3. </w:t>
      </w:r>
      <w:r w:rsidRPr="002D6AC5">
        <w:rPr>
          <w:rFonts w:ascii="Times New Roman" w:eastAsia="Times New Roman" w:hAnsi="Times New Roman" w:cs="Times New Roman"/>
          <w:color w:val="000000"/>
        </w:rPr>
        <w:tab/>
        <w:t>Dane osobowe będą przetwarzane w celu związanym z postępowaniem o udzielenie zamówienia publicznego pn.: „</w:t>
      </w:r>
      <w:r w:rsidR="00A024F6" w:rsidRPr="00A024F6">
        <w:rPr>
          <w:rFonts w:ascii="Times New Roman" w:eastAsia="Times New Roman" w:hAnsi="Times New Roman" w:cs="Times New Roman"/>
          <w:color w:val="000000"/>
        </w:rPr>
        <w:t>Remont drogi gminnej nr 041625C w miejscowości Zielnowo</w:t>
      </w:r>
      <w:r w:rsidRPr="002D6AC5">
        <w:rPr>
          <w:rFonts w:ascii="Times New Roman" w:eastAsia="Times New Roman" w:hAnsi="Times New Roman" w:cs="Times New Roman"/>
          <w:color w:val="000000"/>
        </w:rPr>
        <w:t>” znak sprawy KD.271.</w:t>
      </w:r>
      <w:r>
        <w:rPr>
          <w:rFonts w:ascii="Times New Roman" w:eastAsia="Times New Roman" w:hAnsi="Times New Roman" w:cs="Times New Roman"/>
          <w:color w:val="000000"/>
        </w:rPr>
        <w:t>1</w:t>
      </w:r>
      <w:r w:rsidR="006861C1">
        <w:rPr>
          <w:rFonts w:ascii="Times New Roman" w:eastAsia="Times New Roman" w:hAnsi="Times New Roman" w:cs="Times New Roman"/>
          <w:color w:val="000000"/>
        </w:rPr>
        <w:t>4</w:t>
      </w:r>
      <w:bookmarkStart w:id="0" w:name="_GoBack"/>
      <w:bookmarkEnd w:id="0"/>
      <w:r w:rsidRPr="002D6AC5">
        <w:rPr>
          <w:rFonts w:ascii="Times New Roman" w:eastAsia="Times New Roman" w:hAnsi="Times New Roman" w:cs="Times New Roman"/>
          <w:color w:val="000000"/>
        </w:rPr>
        <w:t xml:space="preserve">.2023, prowadzonym w trybie podstawowym bez negocjacji. </w:t>
      </w:r>
    </w:p>
    <w:p w:rsidR="002D6AC5" w:rsidRPr="002D6AC5" w:rsidRDefault="002D6AC5" w:rsidP="002D6AC5">
      <w:pPr>
        <w:spacing w:after="0" w:line="240" w:lineRule="auto"/>
        <w:ind w:left="284" w:right="45"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4. </w:t>
      </w:r>
      <w:r w:rsidRPr="002D6AC5">
        <w:rPr>
          <w:rFonts w:ascii="Times New Roman" w:eastAsia="Times New Roman" w:hAnsi="Times New Roman" w:cs="Times New Roman"/>
          <w:color w:val="000000"/>
        </w:rPr>
        <w:tab/>
        <w:t xml:space="preserve">Dane osobowe będą przetwarzane przez okres zgodnie z art. 78 ust. 1 i 4 ustawy z dnia z dnia </w:t>
      </w:r>
      <w:r w:rsidRPr="002D6AC5">
        <w:rPr>
          <w:rFonts w:ascii="Times New Roman" w:eastAsia="Times New Roman" w:hAnsi="Times New Roman" w:cs="Times New Roman"/>
          <w:color w:val="000000"/>
        </w:rPr>
        <w:br/>
        <w:t>11 września 2019 r.– Prawo zamówień publicznych (Dz. U. z 202</w:t>
      </w:r>
      <w:r w:rsidR="00FD6DF4">
        <w:rPr>
          <w:rFonts w:ascii="Times New Roman" w:eastAsia="Times New Roman" w:hAnsi="Times New Roman" w:cs="Times New Roman"/>
          <w:color w:val="000000"/>
        </w:rPr>
        <w:t>3</w:t>
      </w:r>
      <w:r w:rsidRPr="002D6AC5">
        <w:rPr>
          <w:rFonts w:ascii="Times New Roman" w:eastAsia="Times New Roman" w:hAnsi="Times New Roman" w:cs="Times New Roman"/>
          <w:color w:val="000000"/>
        </w:rPr>
        <w:t xml:space="preserve"> r. poz. 1</w:t>
      </w:r>
      <w:r w:rsidR="00FD6DF4">
        <w:rPr>
          <w:rFonts w:ascii="Times New Roman" w:eastAsia="Times New Roman" w:hAnsi="Times New Roman" w:cs="Times New Roman"/>
          <w:color w:val="000000"/>
        </w:rPr>
        <w:t>605</w:t>
      </w:r>
      <w:r w:rsidRPr="002D6AC5">
        <w:rPr>
          <w:rFonts w:ascii="Times New Roman" w:eastAsia="Times New Roman" w:hAnsi="Times New Roman" w:cs="Times New Roman"/>
          <w:color w:val="000000"/>
        </w:rPr>
        <w:t xml:space="preserve"> ze zm.), zwanej dalej ustawą </w:t>
      </w:r>
      <w:proofErr w:type="spellStart"/>
      <w:r w:rsidRPr="002D6AC5">
        <w:rPr>
          <w:rFonts w:ascii="Times New Roman" w:eastAsia="Times New Roman" w:hAnsi="Times New Roman" w:cs="Times New Roman"/>
          <w:color w:val="000000"/>
        </w:rPr>
        <w:t>Pzp</w:t>
      </w:r>
      <w:proofErr w:type="spellEnd"/>
      <w:r w:rsidRPr="002D6AC5">
        <w:rPr>
          <w:rFonts w:ascii="Times New Roman" w:eastAsia="Times New Roman" w:hAnsi="Times New Roman" w:cs="Times New Roman"/>
          <w:color w:val="000000"/>
        </w:rPr>
        <w:t>, przez okres 4 lat od dnia zakończenia postępowania o udzielenie zamówienia, a jeżeli czas trwania umowy przekracza 4 lata, okres przechowywania obejmuje cały czas trwania umowy.</w:t>
      </w:r>
    </w:p>
    <w:p w:rsidR="002D6AC5" w:rsidRPr="002D6AC5" w:rsidRDefault="002D6AC5" w:rsidP="002D6AC5">
      <w:pPr>
        <w:spacing w:after="0" w:line="240" w:lineRule="auto"/>
        <w:ind w:left="284" w:right="45"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5. </w:t>
      </w:r>
      <w:r w:rsidRPr="002D6AC5">
        <w:rPr>
          <w:rFonts w:ascii="Times New Roman" w:eastAsia="Times New Roman" w:hAnsi="Times New Roman" w:cs="Times New Roman"/>
          <w:color w:val="000000"/>
        </w:rPr>
        <w:tab/>
        <w:t xml:space="preserve">Podstawą prawną przetwarzania danych jest art. 6 ust. 1 lit. c) ww. Rozporządzenia. </w:t>
      </w:r>
    </w:p>
    <w:p w:rsidR="002D6AC5" w:rsidRPr="002D6AC5" w:rsidRDefault="002D6AC5" w:rsidP="002D6AC5">
      <w:pPr>
        <w:spacing w:after="0" w:line="240" w:lineRule="auto"/>
        <w:ind w:left="284" w:right="45"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6. </w:t>
      </w:r>
      <w:r w:rsidRPr="002D6AC5">
        <w:rPr>
          <w:rFonts w:ascii="Times New Roman" w:eastAsia="Times New Roman" w:hAnsi="Times New Roman" w:cs="Times New Roman"/>
          <w:color w:val="000000"/>
        </w:rPr>
        <w:tab/>
        <w:t xml:space="preserve">Odbiorcami Pani/Pana danych będą osoby lub podmioty, którym udostępniona zostanie dokumentacja postępowania w oparciu o art. 18 oraz art. 74 ust. 4 ustawy </w:t>
      </w:r>
      <w:proofErr w:type="spellStart"/>
      <w:r w:rsidRPr="002D6AC5">
        <w:rPr>
          <w:rFonts w:ascii="Times New Roman" w:eastAsia="Times New Roman" w:hAnsi="Times New Roman" w:cs="Times New Roman"/>
          <w:color w:val="000000"/>
        </w:rPr>
        <w:t>Pzp</w:t>
      </w:r>
      <w:proofErr w:type="spellEnd"/>
      <w:r w:rsidRPr="002D6AC5">
        <w:rPr>
          <w:rFonts w:ascii="Times New Roman" w:eastAsia="Times New Roman" w:hAnsi="Times New Roman" w:cs="Times New Roman"/>
          <w:color w:val="000000"/>
        </w:rPr>
        <w:t>.</w:t>
      </w:r>
    </w:p>
    <w:p w:rsidR="002D6AC5" w:rsidRPr="002D6AC5" w:rsidRDefault="002D6AC5" w:rsidP="002D6AC5">
      <w:pPr>
        <w:spacing w:after="0" w:line="240" w:lineRule="auto"/>
        <w:ind w:left="284" w:right="45"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7.</w:t>
      </w:r>
      <w:r w:rsidRPr="002D6AC5">
        <w:rPr>
          <w:rFonts w:ascii="Times New Roman" w:eastAsia="Times New Roman" w:hAnsi="Times New Roman" w:cs="Times New Roman"/>
          <w:color w:val="000000"/>
        </w:rPr>
        <w:tab/>
        <w:t xml:space="preserve">Obowiązek podania przez Panią/Pana danych osobowych bezpośrednio Pani/Pana dotyczących jest wymogiem ustawowym określonym w przepisach ustawy </w:t>
      </w:r>
      <w:proofErr w:type="spellStart"/>
      <w:r w:rsidRPr="002D6AC5">
        <w:rPr>
          <w:rFonts w:ascii="Times New Roman" w:eastAsia="Times New Roman" w:hAnsi="Times New Roman" w:cs="Times New Roman"/>
          <w:color w:val="000000"/>
        </w:rPr>
        <w:t>Pzp</w:t>
      </w:r>
      <w:proofErr w:type="spellEnd"/>
      <w:r w:rsidRPr="002D6AC5">
        <w:rPr>
          <w:rFonts w:ascii="Times New Roman" w:eastAsia="Times New Roman" w:hAnsi="Times New Roman" w:cs="Times New Roman"/>
          <w:color w:val="000000"/>
        </w:rPr>
        <w:t xml:space="preserve">, związanym z udziałem </w:t>
      </w:r>
      <w:r w:rsidRPr="002D6AC5">
        <w:rPr>
          <w:rFonts w:ascii="Times New Roman" w:eastAsia="Times New Roman" w:hAnsi="Times New Roman" w:cs="Times New Roman"/>
          <w:color w:val="000000"/>
        </w:rPr>
        <w:br/>
        <w:t xml:space="preserve">w postępowaniu o udzielenie zamówienia publicznego; konsekwencje niepodania określonych danych wynikają z ustawy </w:t>
      </w:r>
      <w:proofErr w:type="spellStart"/>
      <w:r w:rsidRPr="002D6AC5">
        <w:rPr>
          <w:rFonts w:ascii="Times New Roman" w:eastAsia="Times New Roman" w:hAnsi="Times New Roman" w:cs="Times New Roman"/>
          <w:color w:val="000000"/>
        </w:rPr>
        <w:t>Pzp</w:t>
      </w:r>
      <w:proofErr w:type="spellEnd"/>
      <w:r w:rsidRPr="002D6AC5">
        <w:rPr>
          <w:rFonts w:ascii="Times New Roman" w:eastAsia="Times New Roman" w:hAnsi="Times New Roman" w:cs="Times New Roman"/>
          <w:color w:val="000000"/>
        </w:rPr>
        <w:t xml:space="preserve">. </w:t>
      </w:r>
    </w:p>
    <w:p w:rsidR="002D6AC5" w:rsidRPr="002D6AC5" w:rsidRDefault="002D6AC5" w:rsidP="002D6AC5">
      <w:pPr>
        <w:spacing w:after="0" w:line="240" w:lineRule="auto"/>
        <w:ind w:left="284" w:right="45"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8. </w:t>
      </w:r>
      <w:r w:rsidRPr="002D6AC5">
        <w:rPr>
          <w:rFonts w:ascii="Times New Roman" w:eastAsia="Times New Roman" w:hAnsi="Times New Roman" w:cs="Times New Roman"/>
          <w:color w:val="000000"/>
        </w:rPr>
        <w:tab/>
        <w:t>Osoba, której dane dotyczą ma prawo do:</w:t>
      </w:r>
    </w:p>
    <w:p w:rsidR="002D6AC5" w:rsidRPr="002D6AC5" w:rsidRDefault="002D6AC5" w:rsidP="002D6AC5">
      <w:pPr>
        <w:spacing w:after="0" w:line="240" w:lineRule="auto"/>
        <w:ind w:left="567" w:right="45" w:hanging="283"/>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 </w:t>
      </w:r>
      <w:r w:rsidRPr="002D6AC5">
        <w:rPr>
          <w:rFonts w:ascii="Times New Roman" w:eastAsia="Times New Roman" w:hAnsi="Times New Roman" w:cs="Times New Roman"/>
          <w:color w:val="000000"/>
        </w:rPr>
        <w:tab/>
        <w:t xml:space="preserve">dostępu do treści swoich danych oraz możliwości ich poprawiania, sprostowania, ograniczenia przetwarzania, </w:t>
      </w:r>
    </w:p>
    <w:p w:rsidR="002D6AC5" w:rsidRPr="002D6AC5" w:rsidRDefault="002D6AC5" w:rsidP="002D6AC5">
      <w:pPr>
        <w:spacing w:after="0" w:line="240" w:lineRule="auto"/>
        <w:ind w:left="567" w:right="45" w:hanging="283"/>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 </w:t>
      </w:r>
      <w:r w:rsidRPr="002D6AC5">
        <w:rPr>
          <w:rFonts w:ascii="Times New Roman" w:eastAsia="Times New Roman" w:hAnsi="Times New Roman" w:cs="Times New Roman"/>
          <w:color w:val="000000"/>
        </w:rPr>
        <w:tab/>
        <w:t>w przypadku gdy przetwarzanie danych odbywa się z naruszeniem przepisów Rozporządzenia służy prawo wniesienia skargi do organu nadzorczego tj. Prezesa Urzędu Ochrony Danych Osobowych, ul. Stawki 2, 00-193 Warszawa,</w:t>
      </w:r>
    </w:p>
    <w:p w:rsidR="002D6AC5" w:rsidRPr="002D6AC5" w:rsidRDefault="002D6AC5" w:rsidP="002D6AC5">
      <w:pPr>
        <w:spacing w:after="0" w:line="240" w:lineRule="auto"/>
        <w:ind w:left="284" w:right="45"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9.</w:t>
      </w:r>
      <w:r w:rsidRPr="002D6AC5">
        <w:rPr>
          <w:rFonts w:ascii="Times New Roman" w:eastAsia="Times New Roman" w:hAnsi="Times New Roman" w:cs="Times New Roman"/>
          <w:color w:val="000000"/>
        </w:rPr>
        <w:tab/>
        <w:t>Osobie, której dane dotyczą nie przysługuje:</w:t>
      </w:r>
    </w:p>
    <w:p w:rsidR="002D6AC5" w:rsidRPr="002D6AC5" w:rsidRDefault="002D6AC5" w:rsidP="002D6AC5">
      <w:pPr>
        <w:spacing w:after="0" w:line="240" w:lineRule="auto"/>
        <w:ind w:left="567" w:right="45" w:hanging="283"/>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  </w:t>
      </w:r>
      <w:r w:rsidRPr="002D6AC5">
        <w:rPr>
          <w:rFonts w:ascii="Times New Roman" w:eastAsia="Times New Roman" w:hAnsi="Times New Roman" w:cs="Times New Roman"/>
          <w:color w:val="000000"/>
        </w:rPr>
        <w:tab/>
        <w:t>w związku z art. 17 ust. 3 lit. b, d lub e Rozporządzenia prawo do usunięcia danych osobowych;</w:t>
      </w:r>
    </w:p>
    <w:p w:rsidR="002D6AC5" w:rsidRPr="002D6AC5" w:rsidRDefault="002D6AC5" w:rsidP="002D6AC5">
      <w:pPr>
        <w:spacing w:after="0" w:line="240" w:lineRule="auto"/>
        <w:ind w:left="567" w:right="45" w:hanging="283"/>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 </w:t>
      </w:r>
      <w:r w:rsidRPr="002D6AC5">
        <w:rPr>
          <w:rFonts w:ascii="Times New Roman" w:eastAsia="Times New Roman" w:hAnsi="Times New Roman" w:cs="Times New Roman"/>
          <w:color w:val="000000"/>
        </w:rPr>
        <w:tab/>
        <w:t>prawo do przenoszenia danych osobowych, o którym mowa w art. 20 Rozporządzenia;</w:t>
      </w:r>
    </w:p>
    <w:p w:rsidR="002D6AC5" w:rsidRPr="002D6AC5" w:rsidRDefault="002D6AC5" w:rsidP="002D6AC5">
      <w:pPr>
        <w:spacing w:after="0" w:line="240" w:lineRule="auto"/>
        <w:ind w:left="567" w:right="45" w:hanging="283"/>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 </w:t>
      </w:r>
      <w:r w:rsidRPr="002D6AC5">
        <w:rPr>
          <w:rFonts w:ascii="Times New Roman" w:eastAsia="Times New Roman" w:hAnsi="Times New Roman" w:cs="Times New Roman"/>
          <w:color w:val="000000"/>
        </w:rPr>
        <w:tab/>
        <w:t xml:space="preserve">na podstawie art. 21 Rozporządzenia prawo sprzeciwu, wobec przetwarzania danych osobowych, gdyż podstawą prawną przetwarzania Pani/Pana danych osobowych jest art. 6 ust. 1 lit. c Rozporządzenia. </w:t>
      </w:r>
    </w:p>
    <w:p w:rsidR="002D6AC5" w:rsidRPr="002D6AC5" w:rsidRDefault="002D6AC5" w:rsidP="002D6AC5">
      <w:pPr>
        <w:spacing w:after="0" w:line="240" w:lineRule="auto"/>
        <w:ind w:left="284" w:right="45"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10. W przypadku gdy wykonanie obowiązków, o których mowa w art. 15 ust. 1-3 Rozporządzenia, wymagałoby niewspółmiernie dużego wysiłku, Administrator może żądać od osoby, której dane dotyczą, wskazania dodatkowych informacji mających na celu sprecyzowanie żądania, </w:t>
      </w:r>
      <w:r w:rsidRPr="002D6AC5">
        <w:rPr>
          <w:rFonts w:ascii="Times New Roman" w:eastAsia="Times New Roman" w:hAnsi="Times New Roman" w:cs="Times New Roman"/>
          <w:color w:val="000000"/>
        </w:rPr>
        <w:br/>
        <w:t>w szczególności podania nazwy lub daty postępowania o udzielenie zamówienia publicznego.</w:t>
      </w:r>
    </w:p>
    <w:p w:rsidR="002D6AC5" w:rsidRPr="002D6AC5" w:rsidRDefault="002D6AC5" w:rsidP="002D6AC5">
      <w:pPr>
        <w:spacing w:after="0" w:line="240" w:lineRule="auto"/>
        <w:ind w:left="284" w:right="45"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11. 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t>
      </w:r>
      <w:r w:rsidRPr="002D6AC5">
        <w:rPr>
          <w:rFonts w:ascii="Times New Roman" w:eastAsia="Times New Roman" w:hAnsi="Times New Roman" w:cs="Times New Roman"/>
          <w:color w:val="000000"/>
        </w:rPr>
        <w:br/>
        <w:t xml:space="preserve">w zakresie niezgodnym z ustawą </w:t>
      </w:r>
      <w:proofErr w:type="spellStart"/>
      <w:r w:rsidRPr="002D6AC5">
        <w:rPr>
          <w:rFonts w:ascii="Times New Roman" w:eastAsia="Times New Roman" w:hAnsi="Times New Roman" w:cs="Times New Roman"/>
          <w:color w:val="000000"/>
        </w:rPr>
        <w:t>Pzp</w:t>
      </w:r>
      <w:proofErr w:type="spellEnd"/>
      <w:r w:rsidRPr="002D6AC5">
        <w:rPr>
          <w:rFonts w:ascii="Times New Roman" w:eastAsia="Times New Roman" w:hAnsi="Times New Roman" w:cs="Times New Roman"/>
          <w:color w:val="000000"/>
        </w:rPr>
        <w:t>.</w:t>
      </w:r>
    </w:p>
    <w:p w:rsidR="002D6AC5" w:rsidRPr="002D6AC5" w:rsidRDefault="002D6AC5" w:rsidP="002D6AC5">
      <w:pPr>
        <w:spacing w:after="0" w:line="240" w:lineRule="auto"/>
        <w:ind w:left="284" w:right="45"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12.Wystąpienie z żądaniem, o którym mowa w art. 18 ust. 1 Rozporządzenia, nie ogranicza przetwarzania danych osobowych do czasu zakończenia postępowania o udzielenie zamówienia publicznego.</w:t>
      </w:r>
    </w:p>
    <w:p w:rsidR="002D6AC5" w:rsidRPr="002D6AC5" w:rsidRDefault="002D6AC5" w:rsidP="002D6AC5">
      <w:pPr>
        <w:spacing w:after="0" w:line="240" w:lineRule="auto"/>
        <w:ind w:left="284" w:right="45"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13.W przypadku danych osobowych zamieszczonych przez Administratora w Biuletynie Zamówień Publicznych, prawa, o których mowa w art. 15 i art. 16 Rozporządzenia, są wykonywane w drodze żądania skierowanego do Administratora.</w:t>
      </w:r>
    </w:p>
    <w:p w:rsidR="002D6AC5" w:rsidRPr="002D6AC5" w:rsidRDefault="002D6AC5" w:rsidP="002D6AC5">
      <w:pPr>
        <w:spacing w:after="0" w:line="240" w:lineRule="auto"/>
        <w:ind w:left="284" w:right="45"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14. 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w:t>
      </w:r>
      <w:r w:rsidRPr="002D6AC5">
        <w:rPr>
          <w:rFonts w:ascii="Times New Roman" w:eastAsia="Times New Roman" w:hAnsi="Times New Roman" w:cs="Times New Roman"/>
          <w:color w:val="000000"/>
        </w:rPr>
        <w:lastRenderedPageBreak/>
        <w:t xml:space="preserve">danych zawartych w protokole i w załącznikach do protokołu, chyba że zachodzą przesłanki, </w:t>
      </w:r>
      <w:r w:rsidRPr="002D6AC5">
        <w:rPr>
          <w:rFonts w:ascii="Times New Roman" w:eastAsia="Times New Roman" w:hAnsi="Times New Roman" w:cs="Times New Roman"/>
          <w:color w:val="000000"/>
        </w:rPr>
        <w:br/>
        <w:t>o których mowa w art. 18 ust. 2 Rozporządzenia.</w:t>
      </w:r>
    </w:p>
    <w:p w:rsidR="002D6AC5" w:rsidRPr="002D6AC5" w:rsidRDefault="002D6AC5" w:rsidP="002D6AC5">
      <w:pPr>
        <w:spacing w:after="0" w:line="240" w:lineRule="auto"/>
        <w:ind w:left="284" w:right="45"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15.W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rsidR="002D6AC5" w:rsidRPr="002D6AC5" w:rsidRDefault="002D6AC5" w:rsidP="002D6AC5">
      <w:pPr>
        <w:spacing w:after="0" w:line="240" w:lineRule="auto"/>
        <w:ind w:left="284" w:right="45"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16. Skorzystanie przez osobę, której dane dotyczą, z uprawnienia do sprostowania lub uzupełnienia, </w:t>
      </w:r>
      <w:r w:rsidRPr="002D6AC5">
        <w:rPr>
          <w:rFonts w:ascii="Times New Roman" w:eastAsia="Times New Roman" w:hAnsi="Times New Roman" w:cs="Times New Roman"/>
          <w:color w:val="000000"/>
        </w:rPr>
        <w:br/>
        <w:t>o którym mowa w art. 16 Rozporządzenia, nie może naruszać integralności protokołu oraz jego załączników.</w:t>
      </w:r>
    </w:p>
    <w:p w:rsidR="002D6AC5" w:rsidRPr="002D6AC5" w:rsidRDefault="002D6AC5" w:rsidP="002D6AC5">
      <w:pPr>
        <w:spacing w:after="0" w:line="240" w:lineRule="auto"/>
        <w:ind w:left="284" w:right="45"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17.Ponadto informujemy, iż w związku z przetwarzaniem Pani/Pana danych osobowych nie podlega Pan/Pani decyzjom, które się opierają wyłącznie na zautomatyzowanym przetwarzaniu, w tym profilowaniu, o czym stanowi art. 22 Rozporządzenia.</w:t>
      </w:r>
    </w:p>
    <w:p w:rsidR="002D6AC5" w:rsidRPr="002D6AC5" w:rsidRDefault="002D6AC5" w:rsidP="002D6AC5">
      <w:pPr>
        <w:spacing w:after="0" w:line="240" w:lineRule="auto"/>
        <w:ind w:left="-5" w:right="46" w:hanging="10"/>
        <w:jc w:val="both"/>
        <w:rPr>
          <w:rFonts w:ascii="Times New Roman" w:eastAsia="Times New Roman" w:hAnsi="Times New Roman" w:cs="Times New Roman"/>
          <w:color w:val="000000"/>
        </w:rPr>
      </w:pPr>
      <w:r w:rsidRPr="002D6AC5">
        <w:rPr>
          <w:rFonts w:ascii="Times New Roman" w:eastAsia="Times New Roman" w:hAnsi="Times New Roman" w:cs="Times New Roman"/>
          <w:b/>
          <w:color w:val="000000"/>
        </w:rPr>
        <w:t>Do obowiązków Wykonawcy należą m.in. obowiązki wynikające z RODO, w szczególności obowiązek informacyjny przewidziany w art. 13 RODO względem osób fizycznych</w:t>
      </w:r>
      <w:r w:rsidRPr="002D6AC5">
        <w:rPr>
          <w:rFonts w:ascii="Times New Roman" w:eastAsia="Times New Roman" w:hAnsi="Times New Roman" w:cs="Times New Roman"/>
          <w:color w:val="000000"/>
        </w:rPr>
        <w:t xml:space="preserve">, których dane osobowe dotyczą i od których dane te wykonawca bezpośrednio pozyskał. Jednakże obowiązek informacyjny wynikający z art. 13 RODO nie będzie miał zastosowania, gdy i w zakresie, w jakim osoba fizyczna, której dane dotyczą, dysonuje już tymi danymi informacyjnymi (vide: art. 13 ust. 4 RODO). </w:t>
      </w:r>
      <w:r w:rsidRPr="002D6AC5">
        <w:rPr>
          <w:rFonts w:ascii="Times New Roman" w:eastAsia="Times New Roman" w:hAnsi="Times New Roman" w:cs="Times New Roman"/>
          <w:b/>
          <w:color w:val="000000"/>
        </w:rPr>
        <w:t xml:space="preserve">Ponadto wykonawca będzie musiał wypełnić obowiązek informacyjny wynikający z art. 14 RODO względem osób fizycznych, </w:t>
      </w:r>
      <w:r w:rsidRPr="002D6AC5">
        <w:rPr>
          <w:rFonts w:ascii="Times New Roman" w:eastAsia="Times New Roman" w:hAnsi="Times New Roman" w:cs="Times New Roman"/>
          <w:color w:val="000000"/>
        </w:rPr>
        <w:t xml:space="preserve">których dane przekazuje zamawiającemu i których dane bezpośrednio pozyskał, chyba że ma zastosowanie co najmniej jedno z </w:t>
      </w:r>
      <w:proofErr w:type="spellStart"/>
      <w:r w:rsidRPr="002D6AC5">
        <w:rPr>
          <w:rFonts w:ascii="Times New Roman" w:eastAsia="Times New Roman" w:hAnsi="Times New Roman" w:cs="Times New Roman"/>
          <w:color w:val="000000"/>
        </w:rPr>
        <w:t>wyłączeń</w:t>
      </w:r>
      <w:proofErr w:type="spellEnd"/>
      <w:r w:rsidRPr="002D6AC5">
        <w:rPr>
          <w:rFonts w:ascii="Times New Roman" w:eastAsia="Times New Roman" w:hAnsi="Times New Roman" w:cs="Times New Roman"/>
          <w:color w:val="000000"/>
        </w:rPr>
        <w:t xml:space="preserve">, o których mowa </w:t>
      </w:r>
      <w:r w:rsidRPr="002D6AC5">
        <w:rPr>
          <w:rFonts w:ascii="Times New Roman" w:eastAsia="Times New Roman" w:hAnsi="Times New Roman" w:cs="Times New Roman"/>
          <w:color w:val="000000"/>
        </w:rPr>
        <w:br/>
        <w:t xml:space="preserve">w art. 14 ust. 5 RODO. </w:t>
      </w:r>
    </w:p>
    <w:p w:rsidR="002D6AC5" w:rsidRPr="002D6AC5" w:rsidRDefault="002D6AC5" w:rsidP="002D6AC5">
      <w:pPr>
        <w:spacing w:after="0" w:line="240" w:lineRule="auto"/>
        <w:ind w:left="-5" w:right="46" w:hanging="10"/>
        <w:jc w:val="both"/>
        <w:rPr>
          <w:rFonts w:ascii="Times New Roman" w:eastAsia="Times New Roman" w:hAnsi="Times New Roman" w:cs="Times New Roman"/>
          <w:color w:val="000000"/>
        </w:rPr>
      </w:pPr>
    </w:p>
    <w:p w:rsidR="002D6AC5" w:rsidRPr="002D6AC5" w:rsidRDefault="002D6AC5" w:rsidP="002D6AC5">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rPr>
      </w:pPr>
      <w:r w:rsidRPr="002D6AC5">
        <w:rPr>
          <w:rFonts w:ascii="Times New Roman" w:eastAsia="Times New Roman" w:hAnsi="Times New Roman" w:cs="Times New Roman"/>
          <w:b/>
          <w:color w:val="000000"/>
        </w:rPr>
        <w:t xml:space="preserve">Rozdział 27.  </w:t>
      </w:r>
      <w:r w:rsidRPr="002D6AC5">
        <w:rPr>
          <w:rFonts w:ascii="Times New Roman" w:eastAsia="Times New Roman" w:hAnsi="Times New Roman" w:cs="Times New Roman"/>
          <w:b/>
          <w:lang w:eastAsia="pl-PL"/>
        </w:rPr>
        <w:t>INNE ISTOTNE POSTANOWIENIA STRON</w:t>
      </w:r>
    </w:p>
    <w:p w:rsidR="002D6AC5" w:rsidRPr="002D6AC5" w:rsidRDefault="002D6AC5" w:rsidP="002D6AC5">
      <w:pPr>
        <w:spacing w:after="0" w:line="240" w:lineRule="auto"/>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 </w:t>
      </w:r>
    </w:p>
    <w:p w:rsidR="002D6AC5" w:rsidRPr="002D6AC5" w:rsidRDefault="002D6AC5" w:rsidP="002D6AC5">
      <w:pPr>
        <w:widowControl w:val="0"/>
        <w:suppressAutoHyphens/>
        <w:spacing w:after="0" w:line="240" w:lineRule="auto"/>
        <w:jc w:val="both"/>
        <w:rPr>
          <w:rFonts w:ascii="Times New Roman" w:eastAsia="Times New Roman" w:hAnsi="Times New Roman" w:cs="Times New Roman"/>
          <w:color w:val="FF0000"/>
          <w:lang w:eastAsia="pl-PL"/>
        </w:rPr>
      </w:pPr>
      <w:r w:rsidRPr="002D6AC5">
        <w:rPr>
          <w:rFonts w:ascii="Times New Roman" w:eastAsia="Times New Roman" w:hAnsi="Times New Roman" w:cs="Times New Roman"/>
          <w:lang w:eastAsia="pl-PL"/>
        </w:rPr>
        <w:t>Złożenie oferty na FORMULARZU OFERTY (zał. Nr 1 do SWZ) będzie równoznaczne z akceptacją ogólnych warunków umowy stanowiącej zał. Nr 3 do SWZ</w:t>
      </w:r>
      <w:r w:rsidRPr="002D6AC5">
        <w:rPr>
          <w:rFonts w:ascii="Times New Roman" w:eastAsia="Times New Roman" w:hAnsi="Times New Roman" w:cs="Times New Roman"/>
          <w:color w:val="FF0000"/>
          <w:lang w:eastAsia="pl-PL"/>
        </w:rPr>
        <w:t xml:space="preserve">. </w:t>
      </w:r>
    </w:p>
    <w:p w:rsidR="002D6AC5" w:rsidRPr="002D6AC5" w:rsidRDefault="002D6AC5" w:rsidP="002D6AC5">
      <w:pPr>
        <w:widowControl w:val="0"/>
        <w:suppressAutoHyphens/>
        <w:spacing w:after="0" w:line="240" w:lineRule="auto"/>
        <w:jc w:val="both"/>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W sprawach nieuregulowanych  w niniejszej specyfikacji mają zastosowanie przepisy ustawy Prawo zamówień publicznych oraz kodeksu cywilnego.</w:t>
      </w:r>
    </w:p>
    <w:p w:rsidR="002D6AC5" w:rsidRPr="002D6AC5" w:rsidRDefault="002D6AC5" w:rsidP="002D6AC5">
      <w:pPr>
        <w:spacing w:after="0" w:line="259" w:lineRule="auto"/>
        <w:rPr>
          <w:rFonts w:ascii="Times New Roman" w:eastAsia="Times New Roman" w:hAnsi="Times New Roman" w:cs="Times New Roman"/>
          <w:b/>
          <w:color w:val="000000"/>
          <w:sz w:val="18"/>
        </w:rPr>
      </w:pPr>
    </w:p>
    <w:p w:rsidR="002D6AC5" w:rsidRPr="002D6AC5" w:rsidRDefault="002D6AC5" w:rsidP="002D6AC5">
      <w:pPr>
        <w:spacing w:after="0" w:line="259" w:lineRule="auto"/>
        <w:rPr>
          <w:rFonts w:ascii="Times New Roman" w:eastAsia="Times New Roman" w:hAnsi="Times New Roman" w:cs="Times New Roman"/>
          <w:color w:val="000000"/>
          <w:lang w:val="en-US"/>
        </w:rPr>
      </w:pPr>
      <w:proofErr w:type="spellStart"/>
      <w:r w:rsidRPr="002D6AC5">
        <w:rPr>
          <w:rFonts w:ascii="Times New Roman" w:eastAsia="Times New Roman" w:hAnsi="Times New Roman" w:cs="Times New Roman"/>
          <w:b/>
          <w:color w:val="000000"/>
          <w:sz w:val="18"/>
          <w:lang w:val="en-US"/>
        </w:rPr>
        <w:t>Załączniki</w:t>
      </w:r>
      <w:proofErr w:type="spellEnd"/>
      <w:r w:rsidRPr="002D6AC5">
        <w:rPr>
          <w:rFonts w:ascii="Times New Roman" w:eastAsia="Times New Roman" w:hAnsi="Times New Roman" w:cs="Times New Roman"/>
          <w:b/>
          <w:color w:val="000000"/>
          <w:sz w:val="18"/>
          <w:lang w:val="en-US"/>
        </w:rPr>
        <w:t xml:space="preserve">: </w:t>
      </w:r>
    </w:p>
    <w:p w:rsidR="002D6AC5" w:rsidRPr="002D6AC5" w:rsidRDefault="002D6AC5" w:rsidP="00D93518">
      <w:pPr>
        <w:numPr>
          <w:ilvl w:val="0"/>
          <w:numId w:val="16"/>
        </w:numPr>
        <w:spacing w:after="13" w:line="259" w:lineRule="auto"/>
        <w:ind w:right="44"/>
        <w:jc w:val="both"/>
        <w:rPr>
          <w:rFonts w:ascii="Times New Roman" w:eastAsia="Times New Roman" w:hAnsi="Times New Roman" w:cs="Times New Roman"/>
          <w:color w:val="000000"/>
          <w:lang w:val="en-US"/>
        </w:rPr>
      </w:pPr>
      <w:proofErr w:type="spellStart"/>
      <w:r w:rsidRPr="002D6AC5">
        <w:rPr>
          <w:rFonts w:ascii="Times New Roman" w:eastAsia="Times New Roman" w:hAnsi="Times New Roman" w:cs="Times New Roman"/>
          <w:color w:val="000000"/>
          <w:sz w:val="18"/>
          <w:lang w:val="en-US"/>
        </w:rPr>
        <w:t>Załącznik</w:t>
      </w:r>
      <w:proofErr w:type="spellEnd"/>
      <w:r w:rsidRPr="002D6AC5">
        <w:rPr>
          <w:rFonts w:ascii="Times New Roman" w:eastAsia="Times New Roman" w:hAnsi="Times New Roman" w:cs="Times New Roman"/>
          <w:color w:val="000000"/>
          <w:sz w:val="18"/>
          <w:lang w:val="en-US"/>
        </w:rPr>
        <w:t xml:space="preserve"> </w:t>
      </w:r>
      <w:proofErr w:type="spellStart"/>
      <w:r w:rsidRPr="002D6AC5">
        <w:rPr>
          <w:rFonts w:ascii="Times New Roman" w:eastAsia="Times New Roman" w:hAnsi="Times New Roman" w:cs="Times New Roman"/>
          <w:color w:val="000000"/>
          <w:sz w:val="18"/>
          <w:lang w:val="en-US"/>
        </w:rPr>
        <w:t>nr</w:t>
      </w:r>
      <w:proofErr w:type="spellEnd"/>
      <w:r w:rsidRPr="002D6AC5">
        <w:rPr>
          <w:rFonts w:ascii="Times New Roman" w:eastAsia="Times New Roman" w:hAnsi="Times New Roman" w:cs="Times New Roman"/>
          <w:color w:val="000000"/>
          <w:sz w:val="18"/>
          <w:lang w:val="en-US"/>
        </w:rPr>
        <w:t xml:space="preserve"> 1 –  </w:t>
      </w:r>
      <w:proofErr w:type="spellStart"/>
      <w:r w:rsidRPr="002D6AC5">
        <w:rPr>
          <w:rFonts w:ascii="Times New Roman" w:eastAsia="Times New Roman" w:hAnsi="Times New Roman" w:cs="Times New Roman"/>
          <w:color w:val="000000"/>
          <w:sz w:val="18"/>
          <w:lang w:val="en-US"/>
        </w:rPr>
        <w:t>Formularz</w:t>
      </w:r>
      <w:proofErr w:type="spellEnd"/>
      <w:r w:rsidRPr="002D6AC5">
        <w:rPr>
          <w:rFonts w:ascii="Times New Roman" w:eastAsia="Times New Roman" w:hAnsi="Times New Roman" w:cs="Times New Roman"/>
          <w:color w:val="000000"/>
          <w:sz w:val="18"/>
          <w:lang w:val="en-US"/>
        </w:rPr>
        <w:t xml:space="preserve"> </w:t>
      </w:r>
      <w:proofErr w:type="spellStart"/>
      <w:r w:rsidRPr="002D6AC5">
        <w:rPr>
          <w:rFonts w:ascii="Times New Roman" w:eastAsia="Times New Roman" w:hAnsi="Times New Roman" w:cs="Times New Roman"/>
          <w:color w:val="000000"/>
          <w:sz w:val="18"/>
          <w:lang w:val="en-US"/>
        </w:rPr>
        <w:t>ofertowy</w:t>
      </w:r>
      <w:proofErr w:type="spellEnd"/>
      <w:r w:rsidRPr="002D6AC5">
        <w:rPr>
          <w:rFonts w:ascii="Times New Roman" w:eastAsia="Times New Roman" w:hAnsi="Times New Roman" w:cs="Times New Roman"/>
          <w:color w:val="000000"/>
          <w:sz w:val="18"/>
          <w:lang w:val="en-US"/>
        </w:rPr>
        <w:t xml:space="preserve"> </w:t>
      </w:r>
    </w:p>
    <w:p w:rsidR="002D6AC5" w:rsidRPr="002D6AC5" w:rsidRDefault="002D6AC5" w:rsidP="00D93518">
      <w:pPr>
        <w:numPr>
          <w:ilvl w:val="0"/>
          <w:numId w:val="16"/>
        </w:numPr>
        <w:spacing w:after="13" w:line="259" w:lineRule="auto"/>
        <w:ind w:right="4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sz w:val="18"/>
        </w:rPr>
        <w:t xml:space="preserve">Załącznik nr 2 –  Oświadczenie o niepodleganiu wykluczeniu </w:t>
      </w:r>
    </w:p>
    <w:p w:rsidR="002D6AC5" w:rsidRPr="002D6AC5" w:rsidRDefault="002D6AC5" w:rsidP="00D93518">
      <w:pPr>
        <w:numPr>
          <w:ilvl w:val="0"/>
          <w:numId w:val="16"/>
        </w:numPr>
        <w:spacing w:after="13" w:line="259" w:lineRule="auto"/>
        <w:ind w:right="44"/>
        <w:jc w:val="both"/>
        <w:rPr>
          <w:rFonts w:ascii="Times New Roman" w:eastAsia="Times New Roman" w:hAnsi="Times New Roman" w:cs="Times New Roman"/>
          <w:color w:val="000000"/>
        </w:rPr>
      </w:pPr>
      <w:proofErr w:type="spellStart"/>
      <w:r w:rsidRPr="002D6AC5">
        <w:rPr>
          <w:rFonts w:ascii="Times New Roman" w:eastAsia="Times New Roman" w:hAnsi="Times New Roman" w:cs="Times New Roman"/>
          <w:color w:val="000000"/>
          <w:sz w:val="18"/>
        </w:rPr>
        <w:t>Załacznik</w:t>
      </w:r>
      <w:proofErr w:type="spellEnd"/>
      <w:r w:rsidRPr="002D6AC5">
        <w:rPr>
          <w:rFonts w:ascii="Times New Roman" w:eastAsia="Times New Roman" w:hAnsi="Times New Roman" w:cs="Times New Roman"/>
          <w:color w:val="000000"/>
          <w:sz w:val="18"/>
        </w:rPr>
        <w:t xml:space="preserve"> nr 3 –  Projektowane postanowienia umowy w sprawie zamówienia publicznego</w:t>
      </w:r>
    </w:p>
    <w:p w:rsidR="002D6AC5" w:rsidRPr="002D6AC5" w:rsidRDefault="002D6AC5" w:rsidP="00D93518">
      <w:pPr>
        <w:numPr>
          <w:ilvl w:val="0"/>
          <w:numId w:val="16"/>
        </w:numPr>
        <w:spacing w:after="13" w:line="259" w:lineRule="auto"/>
        <w:ind w:right="4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sz w:val="18"/>
        </w:rPr>
        <w:t>Załącznik nr 4 –  Szczegółowe Specyfikacje Techniczne</w:t>
      </w:r>
    </w:p>
    <w:p w:rsidR="002D6AC5" w:rsidRPr="002D6AC5" w:rsidRDefault="002D6AC5" w:rsidP="00D93518">
      <w:pPr>
        <w:numPr>
          <w:ilvl w:val="0"/>
          <w:numId w:val="16"/>
        </w:numPr>
        <w:spacing w:after="13" w:line="259" w:lineRule="auto"/>
        <w:ind w:right="44"/>
        <w:jc w:val="both"/>
        <w:rPr>
          <w:rFonts w:ascii="Times New Roman" w:eastAsia="Times New Roman" w:hAnsi="Times New Roman" w:cs="Times New Roman"/>
          <w:color w:val="000000"/>
        </w:rPr>
      </w:pPr>
      <w:proofErr w:type="spellStart"/>
      <w:r w:rsidRPr="002D6AC5">
        <w:rPr>
          <w:rFonts w:ascii="Times New Roman" w:eastAsia="Times New Roman" w:hAnsi="Times New Roman" w:cs="Times New Roman"/>
          <w:color w:val="000000"/>
          <w:sz w:val="18"/>
        </w:rPr>
        <w:t>Załacznik</w:t>
      </w:r>
      <w:proofErr w:type="spellEnd"/>
      <w:r w:rsidRPr="002D6AC5">
        <w:rPr>
          <w:rFonts w:ascii="Times New Roman" w:eastAsia="Times New Roman" w:hAnsi="Times New Roman" w:cs="Times New Roman"/>
          <w:color w:val="000000"/>
          <w:sz w:val="18"/>
        </w:rPr>
        <w:t xml:space="preserve"> nr 5 –  Przedmiary robót</w:t>
      </w:r>
    </w:p>
    <w:p w:rsidR="002D6AC5" w:rsidRPr="002D6AC5" w:rsidRDefault="002D6AC5" w:rsidP="00D93518">
      <w:pPr>
        <w:numPr>
          <w:ilvl w:val="0"/>
          <w:numId w:val="16"/>
        </w:numPr>
        <w:spacing w:after="13" w:line="259" w:lineRule="auto"/>
        <w:ind w:right="4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sz w:val="18"/>
        </w:rPr>
        <w:t xml:space="preserve">Załącznik nr 6 –  Projekty budowlane  </w:t>
      </w:r>
    </w:p>
    <w:p w:rsidR="002D6AC5" w:rsidRPr="002D6AC5" w:rsidRDefault="002D6AC5" w:rsidP="002D6AC5">
      <w:pPr>
        <w:spacing w:after="13"/>
        <w:ind w:left="283" w:right="70"/>
        <w:jc w:val="both"/>
        <w:rPr>
          <w:rFonts w:ascii="Times New Roman" w:eastAsia="Times New Roman" w:hAnsi="Times New Roman" w:cs="Times New Roman"/>
        </w:rPr>
      </w:pPr>
      <w:r w:rsidRPr="002D6AC5">
        <w:rPr>
          <w:rFonts w:ascii="Times New Roman" w:eastAsia="Times New Roman" w:hAnsi="Times New Roman" w:cs="Times New Roman"/>
          <w:color w:val="000000"/>
          <w:sz w:val="18"/>
          <w:lang w:val="en-US"/>
        </w:rPr>
        <w:t xml:space="preserve">  </w:t>
      </w:r>
    </w:p>
    <w:sectPr w:rsidR="002D6AC5" w:rsidRPr="002D6AC5" w:rsidSect="001D468B">
      <w:headerReference w:type="default" r:id="rId47"/>
      <w:footerReference w:type="even" r:id="rId48"/>
      <w:footerReference w:type="default" r:id="rId49"/>
      <w:headerReference w:type="first" r:id="rId50"/>
      <w:pgSz w:w="11906" w:h="16838"/>
      <w:pgMar w:top="1134" w:right="1304" w:bottom="1134" w:left="130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FA3" w:rsidRDefault="00153FA3" w:rsidP="00874385">
      <w:pPr>
        <w:spacing w:after="0" w:line="240" w:lineRule="auto"/>
      </w:pPr>
      <w:r>
        <w:separator/>
      </w:r>
    </w:p>
  </w:endnote>
  <w:endnote w:type="continuationSeparator" w:id="0">
    <w:p w:rsidR="00153FA3" w:rsidRDefault="00153FA3" w:rsidP="00874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PL SwitzerlandCondensed">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F">
    <w:altName w:val="Times New Roman"/>
    <w:charset w:val="00"/>
    <w:family w:val="auto"/>
    <w:pitch w:val="variable"/>
  </w:font>
  <w:font w:name="Liberation Serif">
    <w:altName w:val="Times New Roman"/>
    <w:charset w:val="EE"/>
    <w:family w:val="roman"/>
    <w:pitch w:val="variable"/>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B85" w:rsidRDefault="003F3B85" w:rsidP="00A6343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3F3B85" w:rsidRDefault="003F3B8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B85" w:rsidRDefault="003F3B85" w:rsidP="00A6343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6861C1">
      <w:rPr>
        <w:rStyle w:val="Numerstrony"/>
        <w:noProof/>
      </w:rPr>
      <w:t>21</w:t>
    </w:r>
    <w:r>
      <w:rPr>
        <w:rStyle w:val="Numerstrony"/>
      </w:rPr>
      <w:fldChar w:fldCharType="end"/>
    </w:r>
  </w:p>
  <w:p w:rsidR="003F3B85" w:rsidRDefault="003F3B8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FA3" w:rsidRDefault="00153FA3" w:rsidP="00874385">
      <w:pPr>
        <w:spacing w:after="0" w:line="240" w:lineRule="auto"/>
      </w:pPr>
      <w:r>
        <w:separator/>
      </w:r>
    </w:p>
  </w:footnote>
  <w:footnote w:type="continuationSeparator" w:id="0">
    <w:p w:rsidR="00153FA3" w:rsidRDefault="00153FA3" w:rsidP="008743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B85" w:rsidRDefault="003F3B85" w:rsidP="00D56912">
    <w:pPr>
      <w:pStyle w:val="Nagwek"/>
      <w:ind w:firstLine="708"/>
    </w:pPr>
  </w:p>
  <w:p w:rsidR="003F3B85" w:rsidRDefault="003F3B85" w:rsidP="00D5691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B85" w:rsidRDefault="003F3B85">
    <w:pPr>
      <w:pStyle w:val="Nagwek"/>
    </w:pPr>
  </w:p>
  <w:p w:rsidR="003F3B85" w:rsidRDefault="003F3B85" w:rsidP="001D468B">
    <w:pPr>
      <w:pStyle w:val="Nagwek"/>
      <w:jc w:val="center"/>
    </w:pPr>
    <w:r>
      <w:rPr>
        <w:noProof/>
        <w:lang w:eastAsia="pl-PL"/>
      </w:rPr>
      <w:drawing>
        <wp:inline distT="0" distB="0" distL="0" distR="0" wp14:anchorId="25D20D8E" wp14:editId="065EBB09">
          <wp:extent cx="4157640" cy="59245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01.jpg"/>
                  <pic:cNvPicPr/>
                </pic:nvPicPr>
                <pic:blipFill>
                  <a:blip r:embed="rId1">
                    <a:extLst>
                      <a:ext uri="{28A0092B-C50C-407E-A947-70E740481C1C}">
                        <a14:useLocalDpi xmlns:a14="http://schemas.microsoft.com/office/drawing/2010/main" val="0"/>
                      </a:ext>
                    </a:extLst>
                  </a:blip>
                  <a:stretch>
                    <a:fillRect/>
                  </a:stretch>
                </pic:blipFill>
                <pic:spPr>
                  <a:xfrm>
                    <a:off x="0" y="0"/>
                    <a:ext cx="4157640" cy="5924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8Num11"/>
    <w:lvl w:ilvl="0">
      <w:start w:val="1"/>
      <w:numFmt w:val="upperRoman"/>
      <w:lvlText w:val="%1."/>
      <w:lvlJc w:val="left"/>
      <w:pPr>
        <w:tabs>
          <w:tab w:val="num" w:pos="360"/>
        </w:tabs>
        <w:ind w:left="360" w:hanging="360"/>
      </w:pPr>
    </w:lvl>
    <w:lvl w:ilvl="1">
      <w:start w:val="1"/>
      <w:numFmt w:val="decimal"/>
      <w:lvlText w:val="%1.%2."/>
      <w:lvlJc w:val="left"/>
      <w:pPr>
        <w:tabs>
          <w:tab w:val="num" w:pos="397"/>
        </w:tabs>
        <w:ind w:left="397" w:hanging="360"/>
      </w:pPr>
    </w:lvl>
    <w:lvl w:ilvl="2">
      <w:start w:val="1"/>
      <w:numFmt w:val="decimal"/>
      <w:lvlText w:val="%1.%2.%3."/>
      <w:lvlJc w:val="left"/>
      <w:pPr>
        <w:tabs>
          <w:tab w:val="num" w:pos="434"/>
        </w:tabs>
        <w:ind w:left="434" w:hanging="360"/>
      </w:pPr>
    </w:lvl>
    <w:lvl w:ilvl="3">
      <w:start w:val="1"/>
      <w:numFmt w:val="decimal"/>
      <w:lvlText w:val="%1.%2.%3.%4."/>
      <w:lvlJc w:val="left"/>
      <w:pPr>
        <w:tabs>
          <w:tab w:val="num" w:pos="471"/>
        </w:tabs>
        <w:ind w:left="471" w:hanging="360"/>
      </w:pPr>
    </w:lvl>
    <w:lvl w:ilvl="4">
      <w:start w:val="1"/>
      <w:numFmt w:val="decimal"/>
      <w:lvlText w:val="%1.%2.%3.%4.%5."/>
      <w:lvlJc w:val="left"/>
      <w:pPr>
        <w:tabs>
          <w:tab w:val="num" w:pos="508"/>
        </w:tabs>
        <w:ind w:left="508" w:hanging="360"/>
      </w:pPr>
    </w:lvl>
    <w:lvl w:ilvl="5">
      <w:start w:val="1"/>
      <w:numFmt w:val="decimal"/>
      <w:lvlText w:val="%1.%2.%3.%4.%5.%6."/>
      <w:lvlJc w:val="left"/>
      <w:pPr>
        <w:tabs>
          <w:tab w:val="num" w:pos="545"/>
        </w:tabs>
        <w:ind w:left="545" w:hanging="360"/>
      </w:pPr>
    </w:lvl>
    <w:lvl w:ilvl="6">
      <w:start w:val="1"/>
      <w:numFmt w:val="decimal"/>
      <w:lvlText w:val="%1.%2.%3.%4.%5.%6.%7."/>
      <w:lvlJc w:val="left"/>
      <w:pPr>
        <w:tabs>
          <w:tab w:val="num" w:pos="582"/>
        </w:tabs>
        <w:ind w:left="582" w:hanging="360"/>
      </w:pPr>
    </w:lvl>
    <w:lvl w:ilvl="7">
      <w:start w:val="1"/>
      <w:numFmt w:val="decimal"/>
      <w:lvlText w:val="%1.%2.%3.%4.%5.%6.%7.%8."/>
      <w:lvlJc w:val="left"/>
      <w:pPr>
        <w:tabs>
          <w:tab w:val="num" w:pos="619"/>
        </w:tabs>
        <w:ind w:left="619" w:hanging="360"/>
      </w:pPr>
    </w:lvl>
    <w:lvl w:ilvl="8">
      <w:start w:val="1"/>
      <w:numFmt w:val="decimal"/>
      <w:lvlText w:val="%1.%2.%3.%4.%5.%6.%7.%8.%9."/>
      <w:lvlJc w:val="left"/>
      <w:pPr>
        <w:tabs>
          <w:tab w:val="num" w:pos="656"/>
        </w:tabs>
        <w:ind w:left="656" w:hanging="360"/>
      </w:pPr>
    </w:lvl>
  </w:abstractNum>
  <w:abstractNum w:abstractNumId="1">
    <w:nsid w:val="0000000D"/>
    <w:multiLevelType w:val="multilevel"/>
    <w:tmpl w:val="0000000D"/>
    <w:name w:val="WW8Num1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85"/>
        </w:tabs>
        <w:ind w:left="585" w:hanging="360"/>
      </w:pPr>
      <w:rPr>
        <w:rFonts w:ascii="Symbol" w:hAnsi="Symbol" w:cs="StarSymbol"/>
        <w:sz w:val="18"/>
        <w:szCs w:val="18"/>
      </w:rPr>
    </w:lvl>
    <w:lvl w:ilvl="2">
      <w:start w:val="1"/>
      <w:numFmt w:val="bullet"/>
      <w:lvlText w:val=""/>
      <w:lvlJc w:val="left"/>
      <w:pPr>
        <w:tabs>
          <w:tab w:val="num" w:pos="810"/>
        </w:tabs>
        <w:ind w:left="810" w:hanging="360"/>
      </w:pPr>
      <w:rPr>
        <w:rFonts w:ascii="Symbol" w:hAnsi="Symbol" w:cs="StarSymbol"/>
        <w:sz w:val="18"/>
        <w:szCs w:val="18"/>
      </w:rPr>
    </w:lvl>
    <w:lvl w:ilvl="3">
      <w:start w:val="1"/>
      <w:numFmt w:val="bullet"/>
      <w:lvlText w:val=""/>
      <w:lvlJc w:val="left"/>
      <w:pPr>
        <w:tabs>
          <w:tab w:val="num" w:pos="1035"/>
        </w:tabs>
        <w:ind w:left="1035" w:hanging="360"/>
      </w:pPr>
      <w:rPr>
        <w:rFonts w:ascii="Symbol" w:hAnsi="Symbol" w:cs="StarSymbol"/>
        <w:sz w:val="18"/>
        <w:szCs w:val="18"/>
      </w:rPr>
    </w:lvl>
    <w:lvl w:ilvl="4">
      <w:start w:val="1"/>
      <w:numFmt w:val="bullet"/>
      <w:lvlText w:val=""/>
      <w:lvlJc w:val="left"/>
      <w:pPr>
        <w:tabs>
          <w:tab w:val="num" w:pos="1260"/>
        </w:tabs>
        <w:ind w:left="1260" w:hanging="360"/>
      </w:pPr>
      <w:rPr>
        <w:rFonts w:ascii="Symbol" w:hAnsi="Symbol" w:cs="StarSymbol"/>
        <w:sz w:val="18"/>
        <w:szCs w:val="18"/>
      </w:rPr>
    </w:lvl>
    <w:lvl w:ilvl="5">
      <w:start w:val="1"/>
      <w:numFmt w:val="bullet"/>
      <w:lvlText w:val=""/>
      <w:lvlJc w:val="left"/>
      <w:pPr>
        <w:tabs>
          <w:tab w:val="num" w:pos="1485"/>
        </w:tabs>
        <w:ind w:left="1485" w:hanging="360"/>
      </w:pPr>
      <w:rPr>
        <w:rFonts w:ascii="Symbol" w:hAnsi="Symbol" w:cs="StarSymbol"/>
        <w:sz w:val="18"/>
        <w:szCs w:val="18"/>
      </w:rPr>
    </w:lvl>
    <w:lvl w:ilvl="6">
      <w:start w:val="1"/>
      <w:numFmt w:val="bullet"/>
      <w:lvlText w:val=""/>
      <w:lvlJc w:val="left"/>
      <w:pPr>
        <w:tabs>
          <w:tab w:val="num" w:pos="1710"/>
        </w:tabs>
        <w:ind w:left="1710" w:hanging="360"/>
      </w:pPr>
      <w:rPr>
        <w:rFonts w:ascii="Symbol" w:hAnsi="Symbol" w:cs="StarSymbol"/>
        <w:sz w:val="18"/>
        <w:szCs w:val="18"/>
      </w:rPr>
    </w:lvl>
    <w:lvl w:ilvl="7">
      <w:start w:val="1"/>
      <w:numFmt w:val="bullet"/>
      <w:lvlText w:val=""/>
      <w:lvlJc w:val="left"/>
      <w:pPr>
        <w:tabs>
          <w:tab w:val="num" w:pos="1935"/>
        </w:tabs>
        <w:ind w:left="1935" w:hanging="360"/>
      </w:pPr>
      <w:rPr>
        <w:rFonts w:ascii="Symbol" w:hAnsi="Symbol" w:cs="StarSymbol"/>
        <w:sz w:val="18"/>
        <w:szCs w:val="18"/>
      </w:rPr>
    </w:lvl>
    <w:lvl w:ilvl="8">
      <w:start w:val="1"/>
      <w:numFmt w:val="bullet"/>
      <w:lvlText w:val=""/>
      <w:lvlJc w:val="left"/>
      <w:pPr>
        <w:tabs>
          <w:tab w:val="num" w:pos="2160"/>
        </w:tabs>
        <w:ind w:left="2160" w:hanging="360"/>
      </w:pPr>
      <w:rPr>
        <w:rFonts w:ascii="Symbol" w:hAnsi="Symbol" w:cs="StarSymbol"/>
        <w:sz w:val="18"/>
        <w:szCs w:val="18"/>
      </w:rPr>
    </w:lvl>
  </w:abstractNum>
  <w:abstractNum w:abstractNumId="2">
    <w:nsid w:val="009911F9"/>
    <w:multiLevelType w:val="multilevel"/>
    <w:tmpl w:val="5212F6DE"/>
    <w:styleLink w:val="WWNum2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10665A1"/>
    <w:multiLevelType w:val="hybridMultilevel"/>
    <w:tmpl w:val="315856E8"/>
    <w:lvl w:ilvl="0" w:tplc="6310E09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D27B7A">
      <w:start w:val="4"/>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B0219B2">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AFC2CF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78B51C">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706D7A">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3E3B7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FA7B0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17268AE">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032E29F8"/>
    <w:multiLevelType w:val="multilevel"/>
    <w:tmpl w:val="D892FB9C"/>
    <w:styleLink w:val="WWNum27"/>
    <w:lvl w:ilvl="0">
      <w:start w:val="1"/>
      <w:numFmt w:val="lowerLetter"/>
      <w:lvlText w:val="%1)"/>
      <w:lvlJc w:val="left"/>
      <w:pPr>
        <w:ind w:left="64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nsid w:val="040F7147"/>
    <w:multiLevelType w:val="hybridMultilevel"/>
    <w:tmpl w:val="EFB469CA"/>
    <w:lvl w:ilvl="0" w:tplc="F4EEFF9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EECD9DC">
      <w:start w:val="1"/>
      <w:numFmt w:val="decimal"/>
      <w:lvlText w:val="%2)"/>
      <w:lvlJc w:val="left"/>
      <w:pPr>
        <w:ind w:left="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54864EE">
      <w:start w:val="1"/>
      <w:numFmt w:val="lowerLetter"/>
      <w:lvlText w:val="%3)"/>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97C3DD2">
      <w:start w:val="1"/>
      <w:numFmt w:val="decimal"/>
      <w:lvlText w:val="%4"/>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54A432E">
      <w:start w:val="1"/>
      <w:numFmt w:val="lowerLetter"/>
      <w:lvlText w:val="%5"/>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0C87C0">
      <w:start w:val="1"/>
      <w:numFmt w:val="lowerRoman"/>
      <w:lvlText w:val="%6"/>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F66F10">
      <w:start w:val="1"/>
      <w:numFmt w:val="decimal"/>
      <w:lvlText w:val="%7"/>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5C7568">
      <w:start w:val="1"/>
      <w:numFmt w:val="lowerLetter"/>
      <w:lvlText w:val="%8"/>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B048A60">
      <w:start w:val="1"/>
      <w:numFmt w:val="lowerRoman"/>
      <w:lvlText w:val="%9"/>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0419716C"/>
    <w:multiLevelType w:val="multilevel"/>
    <w:tmpl w:val="06EAA3D0"/>
    <w:styleLink w:val="WWNum11"/>
    <w:lvl w:ilvl="0">
      <w:start w:val="1"/>
      <w:numFmt w:val="lowerLetter"/>
      <w:lvlText w:val="%1)"/>
      <w:lvlJc w:val="left"/>
      <w:pPr>
        <w:ind w:left="284" w:firstLine="0"/>
      </w:pPr>
    </w:lvl>
    <w:lvl w:ilvl="1">
      <w:start w:val="1"/>
      <w:numFmt w:val="lowerLetter"/>
      <w:lvlText w:val="%2."/>
      <w:lvlJc w:val="left"/>
      <w:pPr>
        <w:ind w:left="284" w:firstLine="0"/>
      </w:pPr>
    </w:lvl>
    <w:lvl w:ilvl="2">
      <w:start w:val="1"/>
      <w:numFmt w:val="lowerRoman"/>
      <w:lvlText w:val="%3."/>
      <w:lvlJc w:val="right"/>
      <w:pPr>
        <w:ind w:left="284" w:firstLine="0"/>
      </w:pPr>
    </w:lvl>
    <w:lvl w:ilvl="3">
      <w:start w:val="1"/>
      <w:numFmt w:val="decimal"/>
      <w:lvlText w:val="%4."/>
      <w:lvlJc w:val="left"/>
      <w:pPr>
        <w:ind w:left="284" w:firstLine="0"/>
      </w:pPr>
    </w:lvl>
    <w:lvl w:ilvl="4">
      <w:start w:val="1"/>
      <w:numFmt w:val="lowerLetter"/>
      <w:lvlText w:val="%5."/>
      <w:lvlJc w:val="left"/>
      <w:pPr>
        <w:ind w:left="284" w:firstLine="0"/>
      </w:pPr>
    </w:lvl>
    <w:lvl w:ilvl="5">
      <w:start w:val="1"/>
      <w:numFmt w:val="lowerRoman"/>
      <w:lvlText w:val="%6."/>
      <w:lvlJc w:val="right"/>
      <w:pPr>
        <w:ind w:left="284" w:firstLine="0"/>
      </w:pPr>
    </w:lvl>
    <w:lvl w:ilvl="6">
      <w:start w:val="1"/>
      <w:numFmt w:val="decimal"/>
      <w:lvlText w:val="%7."/>
      <w:lvlJc w:val="left"/>
      <w:pPr>
        <w:ind w:left="284" w:firstLine="0"/>
      </w:pPr>
    </w:lvl>
    <w:lvl w:ilvl="7">
      <w:start w:val="1"/>
      <w:numFmt w:val="lowerLetter"/>
      <w:lvlText w:val="%8."/>
      <w:lvlJc w:val="left"/>
      <w:pPr>
        <w:ind w:left="284" w:firstLine="0"/>
      </w:pPr>
    </w:lvl>
    <w:lvl w:ilvl="8">
      <w:start w:val="1"/>
      <w:numFmt w:val="lowerRoman"/>
      <w:lvlText w:val="%9."/>
      <w:lvlJc w:val="right"/>
      <w:pPr>
        <w:ind w:left="284" w:firstLine="0"/>
      </w:pPr>
    </w:lvl>
  </w:abstractNum>
  <w:abstractNum w:abstractNumId="7">
    <w:nsid w:val="04782C6A"/>
    <w:multiLevelType w:val="hybridMultilevel"/>
    <w:tmpl w:val="2488E6B4"/>
    <w:lvl w:ilvl="0" w:tplc="2F7AB29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F27AF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E8BDB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9EBC4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6BA090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70FA6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4422A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80C39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F90004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05B404AF"/>
    <w:multiLevelType w:val="hybridMultilevel"/>
    <w:tmpl w:val="BDD2ABBE"/>
    <w:lvl w:ilvl="0" w:tplc="4408746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80641C">
      <w:start w:val="1"/>
      <w:numFmt w:val="lowerLetter"/>
      <w:lvlText w:val="%2)"/>
      <w:lvlJc w:val="left"/>
      <w:pPr>
        <w:ind w:left="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D2EDAA">
      <w:start w:val="1"/>
      <w:numFmt w:val="lowerRoman"/>
      <w:lvlText w:val="%3"/>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A2A829A">
      <w:start w:val="1"/>
      <w:numFmt w:val="decimal"/>
      <w:lvlText w:val="%4"/>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C01A38">
      <w:start w:val="1"/>
      <w:numFmt w:val="lowerLetter"/>
      <w:lvlText w:val="%5"/>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9014B8">
      <w:start w:val="1"/>
      <w:numFmt w:val="lowerRoman"/>
      <w:lvlText w:val="%6"/>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C68C9E0">
      <w:start w:val="1"/>
      <w:numFmt w:val="decimal"/>
      <w:lvlText w:val="%7"/>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7E6E518">
      <w:start w:val="1"/>
      <w:numFmt w:val="lowerLetter"/>
      <w:lvlText w:val="%8"/>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6431DE">
      <w:start w:val="1"/>
      <w:numFmt w:val="lowerRoman"/>
      <w:lvlText w:val="%9"/>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06EE1BE9"/>
    <w:multiLevelType w:val="hybridMultilevel"/>
    <w:tmpl w:val="115E8AC2"/>
    <w:lvl w:ilvl="0" w:tplc="2AF2F6AE">
      <w:start w:val="1"/>
      <w:numFmt w:val="lowerLetter"/>
      <w:lvlText w:val="%1)"/>
      <w:lvlJc w:val="left"/>
      <w:pPr>
        <w:ind w:left="644" w:hanging="360"/>
      </w:pPr>
      <w:rPr>
        <w:rFonts w:ascii="Times New Roman" w:eastAsia="Times New Roman" w:hAnsi="Times New Roman"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0994159C"/>
    <w:multiLevelType w:val="hybridMultilevel"/>
    <w:tmpl w:val="08AE37BC"/>
    <w:lvl w:ilvl="0" w:tplc="04150011">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D27DDB"/>
    <w:multiLevelType w:val="hybridMultilevel"/>
    <w:tmpl w:val="37F2B05A"/>
    <w:lvl w:ilvl="0" w:tplc="FCE8F1E0">
      <w:start w:val="1"/>
      <w:numFmt w:val="decimal"/>
      <w:lvlText w:val="%1."/>
      <w:lvlJc w:val="left"/>
      <w:pPr>
        <w:ind w:left="2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946E254">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32C6C18">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2FCBE76">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15C0BD0">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1966FE6">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84AD22C">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0F85992">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DC89290">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
    <w:nsid w:val="11023DD2"/>
    <w:multiLevelType w:val="hybridMultilevel"/>
    <w:tmpl w:val="DB247FB8"/>
    <w:lvl w:ilvl="0" w:tplc="53183890">
      <w:start w:val="10"/>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6C1D12">
      <w:start w:val="2"/>
      <w:numFmt w:val="decimal"/>
      <w:lvlText w:val="%2)"/>
      <w:lvlJc w:val="left"/>
      <w:pPr>
        <w:ind w:left="6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5144344">
      <w:start w:val="1"/>
      <w:numFmt w:val="lowerRoman"/>
      <w:lvlText w:val="%3"/>
      <w:lvlJc w:val="left"/>
      <w:pPr>
        <w:ind w:left="1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2A6644">
      <w:start w:val="1"/>
      <w:numFmt w:val="decimal"/>
      <w:lvlText w:val="%4"/>
      <w:lvlJc w:val="left"/>
      <w:pPr>
        <w:ind w:left="21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2C7E72">
      <w:start w:val="1"/>
      <w:numFmt w:val="lowerLetter"/>
      <w:lvlText w:val="%5"/>
      <w:lvlJc w:val="left"/>
      <w:pPr>
        <w:ind w:left="28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B665CC">
      <w:start w:val="1"/>
      <w:numFmt w:val="lowerRoman"/>
      <w:lvlText w:val="%6"/>
      <w:lvlJc w:val="left"/>
      <w:pPr>
        <w:ind w:left="36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F28AB3A">
      <w:start w:val="1"/>
      <w:numFmt w:val="decimal"/>
      <w:lvlText w:val="%7"/>
      <w:lvlJc w:val="left"/>
      <w:pPr>
        <w:ind w:left="43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C944080">
      <w:start w:val="1"/>
      <w:numFmt w:val="lowerLetter"/>
      <w:lvlText w:val="%8"/>
      <w:lvlJc w:val="left"/>
      <w:pPr>
        <w:ind w:left="50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D4C3382">
      <w:start w:val="1"/>
      <w:numFmt w:val="lowerRoman"/>
      <w:lvlText w:val="%9"/>
      <w:lvlJc w:val="left"/>
      <w:pPr>
        <w:ind w:left="57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12C242BD"/>
    <w:multiLevelType w:val="multilevel"/>
    <w:tmpl w:val="152A30BC"/>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C4B304E"/>
    <w:multiLevelType w:val="hybridMultilevel"/>
    <w:tmpl w:val="59A0CC2A"/>
    <w:lvl w:ilvl="0" w:tplc="0B7E6182">
      <w:start w:val="1"/>
      <w:numFmt w:val="lowerLetter"/>
      <w:lvlText w:val="%1)"/>
      <w:lvlJc w:val="left"/>
      <w:pPr>
        <w:ind w:left="644" w:hanging="360"/>
      </w:pPr>
      <w:rPr>
        <w:rFonts w:ascii="Times New Roman" w:hAnsi="Times New Roman" w:hint="default"/>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1F71571C"/>
    <w:multiLevelType w:val="multilevel"/>
    <w:tmpl w:val="4D5C22E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6">
    <w:nsid w:val="22E15478"/>
    <w:multiLevelType w:val="hybridMultilevel"/>
    <w:tmpl w:val="6EDEC984"/>
    <w:lvl w:ilvl="0" w:tplc="5BB246EC">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C66426">
      <w:start w:val="1"/>
      <w:numFmt w:val="lowerLetter"/>
      <w:lvlText w:val="%2"/>
      <w:lvlJc w:val="left"/>
      <w:pPr>
        <w:ind w:left="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443A0E">
      <w:start w:val="1"/>
      <w:numFmt w:val="lowerRoman"/>
      <w:lvlText w:val="%3"/>
      <w:lvlJc w:val="left"/>
      <w:pPr>
        <w:ind w:left="1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6AC92C">
      <w:start w:val="1"/>
      <w:numFmt w:val="decimal"/>
      <w:lvlText w:val="%4"/>
      <w:lvlJc w:val="left"/>
      <w:pPr>
        <w:ind w:left="2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3029E2">
      <w:start w:val="1"/>
      <w:numFmt w:val="lowerLetter"/>
      <w:lvlText w:val="%5"/>
      <w:lvlJc w:val="left"/>
      <w:pPr>
        <w:ind w:left="2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838D07E">
      <w:start w:val="1"/>
      <w:numFmt w:val="lowerRoman"/>
      <w:lvlText w:val="%6"/>
      <w:lvlJc w:val="left"/>
      <w:pPr>
        <w:ind w:left="3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B83750">
      <w:start w:val="1"/>
      <w:numFmt w:val="decimal"/>
      <w:lvlText w:val="%7"/>
      <w:lvlJc w:val="left"/>
      <w:pPr>
        <w:ind w:left="4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C80166">
      <w:start w:val="1"/>
      <w:numFmt w:val="lowerLetter"/>
      <w:lvlText w:val="%8"/>
      <w:lvlJc w:val="left"/>
      <w:pPr>
        <w:ind w:left="49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365CD2">
      <w:start w:val="1"/>
      <w:numFmt w:val="lowerRoman"/>
      <w:lvlText w:val="%9"/>
      <w:lvlJc w:val="left"/>
      <w:pPr>
        <w:ind w:left="5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nsid w:val="23790C18"/>
    <w:multiLevelType w:val="hybridMultilevel"/>
    <w:tmpl w:val="7B7E1F08"/>
    <w:lvl w:ilvl="0" w:tplc="2BA6F00C">
      <w:start w:val="1"/>
      <w:numFmt w:val="decimal"/>
      <w:lvlText w:val="%1."/>
      <w:lvlJc w:val="left"/>
      <w:pPr>
        <w:ind w:left="720" w:hanging="360"/>
      </w:pPr>
      <w:rPr>
        <w:rFonts w:ascii="Times New Roman" w:eastAsia="Times New Roman" w:hAnsi="Times New Roman"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37C0BAF"/>
    <w:multiLevelType w:val="multilevel"/>
    <w:tmpl w:val="C8D42468"/>
    <w:styleLink w:val="WW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566783B"/>
    <w:multiLevelType w:val="multilevel"/>
    <w:tmpl w:val="297270C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814"/>
        </w:tabs>
        <w:ind w:left="814" w:hanging="454"/>
      </w:pPr>
      <w:rPr>
        <w:rFonts w:hint="default"/>
        <w:b/>
      </w:rPr>
    </w:lvl>
    <w:lvl w:ilvl="2">
      <w:start w:val="1"/>
      <w:numFmt w:val="decimal"/>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256F3CE9"/>
    <w:multiLevelType w:val="multilevel"/>
    <w:tmpl w:val="0E6A3A40"/>
    <w:styleLink w:val="WWNum24"/>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1">
    <w:nsid w:val="2BC31FE1"/>
    <w:multiLevelType w:val="hybridMultilevel"/>
    <w:tmpl w:val="7292AF60"/>
    <w:lvl w:ilvl="0" w:tplc="9B7696E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8045A8">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CED12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48290C">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3360452">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710C462">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74EEF4">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72793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12F0A2">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nsid w:val="31B939E2"/>
    <w:multiLevelType w:val="hybridMultilevel"/>
    <w:tmpl w:val="A7366C0A"/>
    <w:lvl w:ilvl="0" w:tplc="4254E3FE">
      <w:start w:val="1"/>
      <w:numFmt w:val="decimal"/>
      <w:lvlText w:val="%1."/>
      <w:lvlJc w:val="left"/>
      <w:pPr>
        <w:ind w:left="4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A2682D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8140E0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5A75F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24A32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BC060F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A63F8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1BC2F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87448A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nsid w:val="341A00F1"/>
    <w:multiLevelType w:val="hybridMultilevel"/>
    <w:tmpl w:val="67545C44"/>
    <w:lvl w:ilvl="0" w:tplc="8F8A095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185730">
      <w:start w:val="1"/>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3D2F77C">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DAC81A">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0B4BF40">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3743F7E">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E0A7F04">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9AE1CAC">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5FAC74E">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nsid w:val="36867039"/>
    <w:multiLevelType w:val="multilevel"/>
    <w:tmpl w:val="37FE7452"/>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25">
    <w:nsid w:val="38916502"/>
    <w:multiLevelType w:val="hybridMultilevel"/>
    <w:tmpl w:val="AA04FEC0"/>
    <w:lvl w:ilvl="0" w:tplc="ADFC4168">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16A06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912F32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FE641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C6954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D4EAEB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48D4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A2A95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3E828B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nsid w:val="3CA54101"/>
    <w:multiLevelType w:val="hybridMultilevel"/>
    <w:tmpl w:val="0CA8D506"/>
    <w:lvl w:ilvl="0" w:tplc="F2485CB6">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DD23E5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B16684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BD0256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412188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8F8578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E10674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5CEF93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EE8932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nsid w:val="3D3F6BA2"/>
    <w:multiLevelType w:val="multilevel"/>
    <w:tmpl w:val="0D34F7C6"/>
    <w:lvl w:ilvl="0">
      <w:start w:val="1"/>
      <w:numFmt w:val="lowerLetter"/>
      <w:lvlText w:val="%1)"/>
      <w:lvlJc w:val="left"/>
      <w:pPr>
        <w:ind w:left="1023" w:hanging="360"/>
      </w:pPr>
    </w:lvl>
    <w:lvl w:ilvl="1">
      <w:start w:val="1"/>
      <w:numFmt w:val="lowerLetter"/>
      <w:lvlText w:val="%2."/>
      <w:lvlJc w:val="left"/>
      <w:pPr>
        <w:ind w:left="1743" w:hanging="360"/>
      </w:pPr>
    </w:lvl>
    <w:lvl w:ilvl="2">
      <w:start w:val="1"/>
      <w:numFmt w:val="lowerRoman"/>
      <w:lvlText w:val="%3."/>
      <w:lvlJc w:val="right"/>
      <w:pPr>
        <w:ind w:left="2463" w:hanging="180"/>
      </w:pPr>
    </w:lvl>
    <w:lvl w:ilvl="3">
      <w:start w:val="1"/>
      <w:numFmt w:val="decimal"/>
      <w:lvlText w:val="%4."/>
      <w:lvlJc w:val="left"/>
      <w:pPr>
        <w:ind w:left="3183" w:hanging="360"/>
      </w:pPr>
    </w:lvl>
    <w:lvl w:ilvl="4">
      <w:start w:val="1"/>
      <w:numFmt w:val="lowerLetter"/>
      <w:lvlText w:val="%5."/>
      <w:lvlJc w:val="left"/>
      <w:pPr>
        <w:ind w:left="3903" w:hanging="360"/>
      </w:pPr>
    </w:lvl>
    <w:lvl w:ilvl="5">
      <w:start w:val="1"/>
      <w:numFmt w:val="lowerRoman"/>
      <w:lvlText w:val="%6."/>
      <w:lvlJc w:val="right"/>
      <w:pPr>
        <w:ind w:left="4623" w:hanging="180"/>
      </w:pPr>
    </w:lvl>
    <w:lvl w:ilvl="6">
      <w:start w:val="1"/>
      <w:numFmt w:val="decimal"/>
      <w:lvlText w:val="%7."/>
      <w:lvlJc w:val="left"/>
      <w:pPr>
        <w:ind w:left="5343" w:hanging="360"/>
      </w:pPr>
    </w:lvl>
    <w:lvl w:ilvl="7">
      <w:start w:val="1"/>
      <w:numFmt w:val="lowerLetter"/>
      <w:lvlText w:val="%8."/>
      <w:lvlJc w:val="left"/>
      <w:pPr>
        <w:ind w:left="6063" w:hanging="360"/>
      </w:pPr>
    </w:lvl>
    <w:lvl w:ilvl="8">
      <w:start w:val="1"/>
      <w:numFmt w:val="lowerRoman"/>
      <w:lvlText w:val="%9."/>
      <w:lvlJc w:val="right"/>
      <w:pPr>
        <w:ind w:left="6783" w:hanging="180"/>
      </w:pPr>
    </w:lvl>
  </w:abstractNum>
  <w:abstractNum w:abstractNumId="28">
    <w:nsid w:val="441E7389"/>
    <w:multiLevelType w:val="hybridMultilevel"/>
    <w:tmpl w:val="4B685D68"/>
    <w:lvl w:ilvl="0" w:tplc="D89A10BC">
      <w:start w:val="1"/>
      <w:numFmt w:val="decimal"/>
      <w:lvlText w:val="%1."/>
      <w:lvlJc w:val="left"/>
      <w:pPr>
        <w:ind w:left="345" w:hanging="360"/>
      </w:pPr>
      <w:rPr>
        <w:rFonts w:hint="default"/>
        <w:b w:val="0"/>
        <w:sz w:val="20"/>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29">
    <w:nsid w:val="45AE5C72"/>
    <w:multiLevelType w:val="hybridMultilevel"/>
    <w:tmpl w:val="C4F22A38"/>
    <w:lvl w:ilvl="0" w:tplc="F050F63E">
      <w:start w:val="1"/>
      <w:numFmt w:val="lowerLetter"/>
      <w:lvlText w:val="%1)"/>
      <w:lvlJc w:val="left"/>
      <w:pPr>
        <w:ind w:left="644" w:hanging="360"/>
      </w:pPr>
      <w:rPr>
        <w:rFonts w:ascii="Times New Roman" w:eastAsia="Times New Roman" w:hAnsi="Times New Roman" w:cs="Times New Roman" w:hint="default"/>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nsid w:val="4A9D394C"/>
    <w:multiLevelType w:val="multilevel"/>
    <w:tmpl w:val="60E0C862"/>
    <w:styleLink w:val="WWNum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D4E67B7"/>
    <w:multiLevelType w:val="hybridMultilevel"/>
    <w:tmpl w:val="52561386"/>
    <w:lvl w:ilvl="0" w:tplc="5AA25D6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B706DEA">
      <w:start w:val="1"/>
      <w:numFmt w:val="lowerLetter"/>
      <w:lvlText w:val="%2"/>
      <w:lvlJc w:val="left"/>
      <w:pPr>
        <w:ind w:left="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447E36">
      <w:start w:val="1"/>
      <w:numFmt w:val="lowerLetter"/>
      <w:lvlRestart w:val="0"/>
      <w:lvlText w:val="%3)"/>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72677A6">
      <w:start w:val="1"/>
      <w:numFmt w:val="decimal"/>
      <w:lvlText w:val="%4"/>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B84CC0">
      <w:start w:val="1"/>
      <w:numFmt w:val="lowerLetter"/>
      <w:lvlText w:val="%5"/>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10EE44">
      <w:start w:val="1"/>
      <w:numFmt w:val="lowerRoman"/>
      <w:lvlText w:val="%6"/>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0EC124">
      <w:start w:val="1"/>
      <w:numFmt w:val="decimal"/>
      <w:lvlText w:val="%7"/>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2A4680">
      <w:start w:val="1"/>
      <w:numFmt w:val="lowerLetter"/>
      <w:lvlText w:val="%8"/>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1A3CAC">
      <w:start w:val="1"/>
      <w:numFmt w:val="lowerRoman"/>
      <w:lvlText w:val="%9"/>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nsid w:val="58DF23A2"/>
    <w:multiLevelType w:val="hybridMultilevel"/>
    <w:tmpl w:val="C9D44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ED67824"/>
    <w:multiLevelType w:val="hybridMultilevel"/>
    <w:tmpl w:val="3FE80E0E"/>
    <w:lvl w:ilvl="0" w:tplc="931E55D4">
      <w:start w:val="1"/>
      <w:numFmt w:val="decimal"/>
      <w:lvlText w:val="%1)"/>
      <w:lvlJc w:val="left"/>
      <w:pPr>
        <w:ind w:left="720" w:hanging="360"/>
      </w:pPr>
      <w:rPr>
        <w:rFonts w:ascii="Times New Roman" w:eastAsia="Times New Roman" w:hAnsi="Times New Roman" w:cs="Times New Roman"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32B3F23"/>
    <w:multiLevelType w:val="hybridMultilevel"/>
    <w:tmpl w:val="C9181658"/>
    <w:lvl w:ilvl="0" w:tplc="FF261B40">
      <w:start w:val="3"/>
      <w:numFmt w:val="lowerLetter"/>
      <w:lvlText w:val="%1)"/>
      <w:lvlJc w:val="left"/>
      <w:pPr>
        <w:ind w:left="644" w:hanging="360"/>
      </w:pPr>
      <w:rPr>
        <w:rFonts w:ascii="Times New Roman" w:eastAsia="Times New Roman" w:hAnsi="Times New Roman"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nsid w:val="670B548D"/>
    <w:multiLevelType w:val="multilevel"/>
    <w:tmpl w:val="A2A0774E"/>
    <w:styleLink w:val="WWNum2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9622B54"/>
    <w:multiLevelType w:val="multilevel"/>
    <w:tmpl w:val="CD4C8C98"/>
    <w:styleLink w:val="WWNum12"/>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7">
    <w:nsid w:val="6BDE6143"/>
    <w:multiLevelType w:val="multilevel"/>
    <w:tmpl w:val="4664EA80"/>
    <w:styleLink w:val="WWNum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8">
    <w:nsid w:val="6D041011"/>
    <w:multiLevelType w:val="multilevel"/>
    <w:tmpl w:val="284A1FF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9">
    <w:nsid w:val="6F316EC1"/>
    <w:multiLevelType w:val="multilevel"/>
    <w:tmpl w:val="4A30901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nsid w:val="709549D9"/>
    <w:multiLevelType w:val="hybridMultilevel"/>
    <w:tmpl w:val="9D52E3EC"/>
    <w:lvl w:ilvl="0" w:tplc="5B02E90A">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9A6BA0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F624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BC246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FAA3F7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A185E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02FA8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D9C8CC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ABE0DA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nsid w:val="76543360"/>
    <w:multiLevelType w:val="multilevel"/>
    <w:tmpl w:val="4DE0F11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2">
    <w:nsid w:val="77EF608D"/>
    <w:multiLevelType w:val="multilevel"/>
    <w:tmpl w:val="8A6263D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3">
    <w:nsid w:val="79201D3C"/>
    <w:multiLevelType w:val="multilevel"/>
    <w:tmpl w:val="8FF4FE3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19"/>
  </w:num>
  <w:num w:numId="2">
    <w:abstractNumId w:val="26"/>
  </w:num>
  <w:num w:numId="3">
    <w:abstractNumId w:val="5"/>
  </w:num>
  <w:num w:numId="4">
    <w:abstractNumId w:val="3"/>
  </w:num>
  <w:num w:numId="5">
    <w:abstractNumId w:val="23"/>
  </w:num>
  <w:num w:numId="6">
    <w:abstractNumId w:val="31"/>
  </w:num>
  <w:num w:numId="7">
    <w:abstractNumId w:val="7"/>
  </w:num>
  <w:num w:numId="8">
    <w:abstractNumId w:val="25"/>
  </w:num>
  <w:num w:numId="9">
    <w:abstractNumId w:val="16"/>
  </w:num>
  <w:num w:numId="10">
    <w:abstractNumId w:val="21"/>
  </w:num>
  <w:num w:numId="11">
    <w:abstractNumId w:val="12"/>
  </w:num>
  <w:num w:numId="12">
    <w:abstractNumId w:val="40"/>
  </w:num>
  <w:num w:numId="13">
    <w:abstractNumId w:val="28"/>
  </w:num>
  <w:num w:numId="14">
    <w:abstractNumId w:val="8"/>
  </w:num>
  <w:num w:numId="15">
    <w:abstractNumId w:val="22"/>
  </w:num>
  <w:num w:numId="16">
    <w:abstractNumId w:val="11"/>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10"/>
  </w:num>
  <w:num w:numId="25">
    <w:abstractNumId w:val="13"/>
  </w:num>
  <w:num w:numId="26">
    <w:abstractNumId w:val="20"/>
  </w:num>
  <w:num w:numId="27">
    <w:abstractNumId w:val="2"/>
  </w:num>
  <w:num w:numId="28">
    <w:abstractNumId w:val="18"/>
  </w:num>
  <w:num w:numId="29">
    <w:abstractNumId w:val="4"/>
  </w:num>
  <w:num w:numId="30">
    <w:abstractNumId w:val="30"/>
  </w:num>
  <w:num w:numId="31">
    <w:abstractNumId w:val="35"/>
  </w:num>
  <w:num w:numId="32">
    <w:abstractNumId w:val="4"/>
    <w:lvlOverride w:ilvl="0">
      <w:startOverride w:val="1"/>
      <w:lvl w:ilvl="0">
        <w:start w:val="1"/>
        <w:numFmt w:val="lowerLetter"/>
        <w:lvlText w:val="%1)"/>
        <w:lvlJc w:val="left"/>
        <w:pPr>
          <w:ind w:left="644" w:hanging="360"/>
        </w:pPr>
        <w:rPr>
          <w:rFonts w:ascii="Times New Roman" w:hAnsi="Times New Roman" w:cs="Times New Roman" w:hint="default"/>
        </w:rPr>
      </w:lvl>
    </w:lvlOverride>
  </w:num>
  <w:num w:numId="33">
    <w:abstractNumId w:val="30"/>
    <w:lvlOverride w:ilvl="0">
      <w:startOverride w:val="1"/>
      <w:lvl w:ilvl="0">
        <w:start w:val="1"/>
        <w:numFmt w:val="lowerLetter"/>
        <w:lvlText w:val="%1)"/>
        <w:lvlJc w:val="left"/>
        <w:pPr>
          <w:ind w:left="720" w:hanging="360"/>
        </w:pPr>
        <w:rPr>
          <w:rFonts w:ascii="Times New Roman" w:hAnsi="Times New Roman" w:cs="Times New Roman" w:hint="default"/>
        </w:rPr>
      </w:lvl>
    </w:lvlOverride>
  </w:num>
  <w:num w:numId="34">
    <w:abstractNumId w:val="35"/>
    <w:lvlOverride w:ilvl="0">
      <w:startOverride w:val="1"/>
      <w:lvl w:ilvl="0">
        <w:start w:val="1"/>
        <w:numFmt w:val="lowerLetter"/>
        <w:lvlText w:val="%1)"/>
        <w:lvlJc w:val="left"/>
        <w:pPr>
          <w:ind w:left="720" w:hanging="360"/>
        </w:pPr>
        <w:rPr>
          <w:rFonts w:ascii="Times New Roman" w:hAnsi="Times New Roman" w:cs="Times New Roman" w:hint="default"/>
        </w:rPr>
      </w:lvl>
    </w:lvlOverride>
  </w:num>
  <w:num w:numId="35">
    <w:abstractNumId w:val="17"/>
  </w:num>
  <w:num w:numId="36">
    <w:abstractNumId w:val="33"/>
  </w:num>
  <w:num w:numId="37">
    <w:abstractNumId w:val="29"/>
  </w:num>
  <w:num w:numId="38">
    <w:abstractNumId w:val="34"/>
  </w:num>
  <w:num w:numId="39">
    <w:abstractNumId w:val="9"/>
  </w:num>
  <w:num w:numId="40">
    <w:abstractNumId w:val="37"/>
  </w:num>
  <w:num w:numId="41">
    <w:abstractNumId w:val="6"/>
  </w:num>
  <w:num w:numId="42">
    <w:abstractNumId w:val="36"/>
  </w:num>
  <w:num w:numId="43">
    <w:abstractNumId w:val="27"/>
  </w:num>
  <w:num w:numId="44">
    <w:abstractNumId w:val="14"/>
  </w:num>
  <w:num w:numId="45">
    <w:abstractNumId w:val="3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8E1"/>
    <w:rsid w:val="000005E5"/>
    <w:rsid w:val="00001E94"/>
    <w:rsid w:val="000029BF"/>
    <w:rsid w:val="00002EBD"/>
    <w:rsid w:val="00005EC5"/>
    <w:rsid w:val="00007497"/>
    <w:rsid w:val="00007AF2"/>
    <w:rsid w:val="00010F2E"/>
    <w:rsid w:val="000135FD"/>
    <w:rsid w:val="00013813"/>
    <w:rsid w:val="00013915"/>
    <w:rsid w:val="0001448A"/>
    <w:rsid w:val="00014647"/>
    <w:rsid w:val="000148D8"/>
    <w:rsid w:val="00014D90"/>
    <w:rsid w:val="00016615"/>
    <w:rsid w:val="000170D8"/>
    <w:rsid w:val="000173A3"/>
    <w:rsid w:val="000205A0"/>
    <w:rsid w:val="00020A38"/>
    <w:rsid w:val="00020D4A"/>
    <w:rsid w:val="0002133F"/>
    <w:rsid w:val="0002134A"/>
    <w:rsid w:val="00022EAA"/>
    <w:rsid w:val="00023565"/>
    <w:rsid w:val="00025938"/>
    <w:rsid w:val="00026328"/>
    <w:rsid w:val="00026BA5"/>
    <w:rsid w:val="00026E17"/>
    <w:rsid w:val="0002761B"/>
    <w:rsid w:val="00030FB8"/>
    <w:rsid w:val="000316C6"/>
    <w:rsid w:val="00031706"/>
    <w:rsid w:val="00031A6C"/>
    <w:rsid w:val="0003272D"/>
    <w:rsid w:val="00034201"/>
    <w:rsid w:val="000401FC"/>
    <w:rsid w:val="000408C5"/>
    <w:rsid w:val="000408F0"/>
    <w:rsid w:val="00042C63"/>
    <w:rsid w:val="000434FB"/>
    <w:rsid w:val="00043CBB"/>
    <w:rsid w:val="00043E71"/>
    <w:rsid w:val="00044D9F"/>
    <w:rsid w:val="00045063"/>
    <w:rsid w:val="00046AD1"/>
    <w:rsid w:val="000505B8"/>
    <w:rsid w:val="00052EC5"/>
    <w:rsid w:val="000545C6"/>
    <w:rsid w:val="000552E7"/>
    <w:rsid w:val="00055953"/>
    <w:rsid w:val="00056063"/>
    <w:rsid w:val="00056CA5"/>
    <w:rsid w:val="00057472"/>
    <w:rsid w:val="00057E13"/>
    <w:rsid w:val="00057F8A"/>
    <w:rsid w:val="000611C7"/>
    <w:rsid w:val="000614FE"/>
    <w:rsid w:val="00062EBD"/>
    <w:rsid w:val="00063CC1"/>
    <w:rsid w:val="0006561D"/>
    <w:rsid w:val="000668FB"/>
    <w:rsid w:val="000675E2"/>
    <w:rsid w:val="000679DC"/>
    <w:rsid w:val="0007050E"/>
    <w:rsid w:val="00070EA1"/>
    <w:rsid w:val="0007101D"/>
    <w:rsid w:val="000710DD"/>
    <w:rsid w:val="000710F8"/>
    <w:rsid w:val="00071D33"/>
    <w:rsid w:val="00072133"/>
    <w:rsid w:val="000736C7"/>
    <w:rsid w:val="000745CE"/>
    <w:rsid w:val="0007474A"/>
    <w:rsid w:val="00074FC9"/>
    <w:rsid w:val="000750AB"/>
    <w:rsid w:val="00075134"/>
    <w:rsid w:val="00075A6F"/>
    <w:rsid w:val="00075BCA"/>
    <w:rsid w:val="00080484"/>
    <w:rsid w:val="00080A0A"/>
    <w:rsid w:val="000815D4"/>
    <w:rsid w:val="00083079"/>
    <w:rsid w:val="00085707"/>
    <w:rsid w:val="00086078"/>
    <w:rsid w:val="00086351"/>
    <w:rsid w:val="00086770"/>
    <w:rsid w:val="000867C7"/>
    <w:rsid w:val="00087792"/>
    <w:rsid w:val="000901F7"/>
    <w:rsid w:val="0009037A"/>
    <w:rsid w:val="00091E06"/>
    <w:rsid w:val="00092068"/>
    <w:rsid w:val="0009212E"/>
    <w:rsid w:val="00092404"/>
    <w:rsid w:val="00092900"/>
    <w:rsid w:val="00095C57"/>
    <w:rsid w:val="00096A6E"/>
    <w:rsid w:val="0009791D"/>
    <w:rsid w:val="000A16F9"/>
    <w:rsid w:val="000A465C"/>
    <w:rsid w:val="000A4B73"/>
    <w:rsid w:val="000A5507"/>
    <w:rsid w:val="000A5DFD"/>
    <w:rsid w:val="000A622D"/>
    <w:rsid w:val="000A6261"/>
    <w:rsid w:val="000A6B3A"/>
    <w:rsid w:val="000B0084"/>
    <w:rsid w:val="000B0E48"/>
    <w:rsid w:val="000B0E73"/>
    <w:rsid w:val="000B2A52"/>
    <w:rsid w:val="000B3E84"/>
    <w:rsid w:val="000B4781"/>
    <w:rsid w:val="000B5F47"/>
    <w:rsid w:val="000B76C7"/>
    <w:rsid w:val="000C22CD"/>
    <w:rsid w:val="000C28B2"/>
    <w:rsid w:val="000C3059"/>
    <w:rsid w:val="000C3DA5"/>
    <w:rsid w:val="000C3F03"/>
    <w:rsid w:val="000C495E"/>
    <w:rsid w:val="000C60DC"/>
    <w:rsid w:val="000C6EFC"/>
    <w:rsid w:val="000D0BD9"/>
    <w:rsid w:val="000D2C9D"/>
    <w:rsid w:val="000D5FDD"/>
    <w:rsid w:val="000D60C2"/>
    <w:rsid w:val="000D6D17"/>
    <w:rsid w:val="000D7525"/>
    <w:rsid w:val="000D7D73"/>
    <w:rsid w:val="000D7EFF"/>
    <w:rsid w:val="000E0409"/>
    <w:rsid w:val="000E1667"/>
    <w:rsid w:val="000E19DC"/>
    <w:rsid w:val="000E1DA7"/>
    <w:rsid w:val="000E1E8D"/>
    <w:rsid w:val="000E1F6C"/>
    <w:rsid w:val="000E3747"/>
    <w:rsid w:val="000E37F0"/>
    <w:rsid w:val="000E3C1F"/>
    <w:rsid w:val="000E56EE"/>
    <w:rsid w:val="000E5841"/>
    <w:rsid w:val="000E696A"/>
    <w:rsid w:val="000E6EB5"/>
    <w:rsid w:val="000E786B"/>
    <w:rsid w:val="000E7A56"/>
    <w:rsid w:val="000F03FA"/>
    <w:rsid w:val="000F1144"/>
    <w:rsid w:val="000F1E4A"/>
    <w:rsid w:val="000F2AB0"/>
    <w:rsid w:val="000F2AF6"/>
    <w:rsid w:val="000F38C7"/>
    <w:rsid w:val="000F4203"/>
    <w:rsid w:val="000F6BDA"/>
    <w:rsid w:val="00100517"/>
    <w:rsid w:val="001008F4"/>
    <w:rsid w:val="00101BAE"/>
    <w:rsid w:val="00101D89"/>
    <w:rsid w:val="001038EE"/>
    <w:rsid w:val="001040FA"/>
    <w:rsid w:val="00104309"/>
    <w:rsid w:val="0010581F"/>
    <w:rsid w:val="001063B8"/>
    <w:rsid w:val="00107EC3"/>
    <w:rsid w:val="00110566"/>
    <w:rsid w:val="00112EA7"/>
    <w:rsid w:val="00114D83"/>
    <w:rsid w:val="00114DD1"/>
    <w:rsid w:val="00116D65"/>
    <w:rsid w:val="00117072"/>
    <w:rsid w:val="001172BA"/>
    <w:rsid w:val="00120FB8"/>
    <w:rsid w:val="00121908"/>
    <w:rsid w:val="00122E6B"/>
    <w:rsid w:val="00125A55"/>
    <w:rsid w:val="00127848"/>
    <w:rsid w:val="0013108D"/>
    <w:rsid w:val="00131157"/>
    <w:rsid w:val="0013677E"/>
    <w:rsid w:val="00136800"/>
    <w:rsid w:val="00137254"/>
    <w:rsid w:val="0013735E"/>
    <w:rsid w:val="00137DB3"/>
    <w:rsid w:val="00141E1C"/>
    <w:rsid w:val="00142480"/>
    <w:rsid w:val="00142524"/>
    <w:rsid w:val="001427E3"/>
    <w:rsid w:val="00142A61"/>
    <w:rsid w:val="001435F4"/>
    <w:rsid w:val="0014536D"/>
    <w:rsid w:val="0014653B"/>
    <w:rsid w:val="001516D2"/>
    <w:rsid w:val="00151EF1"/>
    <w:rsid w:val="00153FA3"/>
    <w:rsid w:val="001559B8"/>
    <w:rsid w:val="001603BA"/>
    <w:rsid w:val="0016087C"/>
    <w:rsid w:val="001608A0"/>
    <w:rsid w:val="00160F3F"/>
    <w:rsid w:val="001625C0"/>
    <w:rsid w:val="00164292"/>
    <w:rsid w:val="001653B3"/>
    <w:rsid w:val="00167BC8"/>
    <w:rsid w:val="00170D3F"/>
    <w:rsid w:val="001801D1"/>
    <w:rsid w:val="00180AE9"/>
    <w:rsid w:val="0018194D"/>
    <w:rsid w:val="00181BBB"/>
    <w:rsid w:val="00181C83"/>
    <w:rsid w:val="001848D3"/>
    <w:rsid w:val="00186104"/>
    <w:rsid w:val="00186786"/>
    <w:rsid w:val="001878CB"/>
    <w:rsid w:val="001913D4"/>
    <w:rsid w:val="00191977"/>
    <w:rsid w:val="00191D9D"/>
    <w:rsid w:val="00192256"/>
    <w:rsid w:val="001930EC"/>
    <w:rsid w:val="00193959"/>
    <w:rsid w:val="00195911"/>
    <w:rsid w:val="001A4845"/>
    <w:rsid w:val="001A5684"/>
    <w:rsid w:val="001A5791"/>
    <w:rsid w:val="001A610A"/>
    <w:rsid w:val="001A6391"/>
    <w:rsid w:val="001A6A8D"/>
    <w:rsid w:val="001A70E4"/>
    <w:rsid w:val="001B03D9"/>
    <w:rsid w:val="001B3AF0"/>
    <w:rsid w:val="001B4A97"/>
    <w:rsid w:val="001B65F7"/>
    <w:rsid w:val="001B66B8"/>
    <w:rsid w:val="001B6751"/>
    <w:rsid w:val="001B748E"/>
    <w:rsid w:val="001B7D2C"/>
    <w:rsid w:val="001B7D98"/>
    <w:rsid w:val="001C0E9F"/>
    <w:rsid w:val="001C1AB3"/>
    <w:rsid w:val="001C23F1"/>
    <w:rsid w:val="001C2D04"/>
    <w:rsid w:val="001C2FFF"/>
    <w:rsid w:val="001C348F"/>
    <w:rsid w:val="001C3827"/>
    <w:rsid w:val="001C4BBB"/>
    <w:rsid w:val="001C71B9"/>
    <w:rsid w:val="001D209C"/>
    <w:rsid w:val="001D21EB"/>
    <w:rsid w:val="001D2F95"/>
    <w:rsid w:val="001D44A6"/>
    <w:rsid w:val="001D468B"/>
    <w:rsid w:val="001D4BD9"/>
    <w:rsid w:val="001D6FE6"/>
    <w:rsid w:val="001E071E"/>
    <w:rsid w:val="001E1199"/>
    <w:rsid w:val="001E3679"/>
    <w:rsid w:val="001E4E40"/>
    <w:rsid w:val="001E6012"/>
    <w:rsid w:val="001E7270"/>
    <w:rsid w:val="001E75CF"/>
    <w:rsid w:val="001E7C36"/>
    <w:rsid w:val="001E7CBD"/>
    <w:rsid w:val="001F069A"/>
    <w:rsid w:val="001F08F0"/>
    <w:rsid w:val="001F1F27"/>
    <w:rsid w:val="001F39ED"/>
    <w:rsid w:val="001F65D1"/>
    <w:rsid w:val="001F691B"/>
    <w:rsid w:val="001F7DA8"/>
    <w:rsid w:val="00200841"/>
    <w:rsid w:val="002009EB"/>
    <w:rsid w:val="00200E1A"/>
    <w:rsid w:val="00201670"/>
    <w:rsid w:val="0020265C"/>
    <w:rsid w:val="0020374D"/>
    <w:rsid w:val="00203BCF"/>
    <w:rsid w:val="00204CC9"/>
    <w:rsid w:val="002050CE"/>
    <w:rsid w:val="00205DB5"/>
    <w:rsid w:val="002077F8"/>
    <w:rsid w:val="0021084A"/>
    <w:rsid w:val="00210BC1"/>
    <w:rsid w:val="00212867"/>
    <w:rsid w:val="00213477"/>
    <w:rsid w:val="002147E2"/>
    <w:rsid w:val="002148A3"/>
    <w:rsid w:val="00215250"/>
    <w:rsid w:val="002154E2"/>
    <w:rsid w:val="002168CC"/>
    <w:rsid w:val="00221DD2"/>
    <w:rsid w:val="00223896"/>
    <w:rsid w:val="002265AA"/>
    <w:rsid w:val="00226932"/>
    <w:rsid w:val="00226AC4"/>
    <w:rsid w:val="00231035"/>
    <w:rsid w:val="002314C9"/>
    <w:rsid w:val="00231AFD"/>
    <w:rsid w:val="00232493"/>
    <w:rsid w:val="002324F8"/>
    <w:rsid w:val="0023275B"/>
    <w:rsid w:val="00233810"/>
    <w:rsid w:val="0023410E"/>
    <w:rsid w:val="002346BF"/>
    <w:rsid w:val="0023527B"/>
    <w:rsid w:val="00236891"/>
    <w:rsid w:val="002370B0"/>
    <w:rsid w:val="0023728C"/>
    <w:rsid w:val="00237791"/>
    <w:rsid w:val="00237A02"/>
    <w:rsid w:val="00237CBE"/>
    <w:rsid w:val="00237DCF"/>
    <w:rsid w:val="00240F51"/>
    <w:rsid w:val="00241242"/>
    <w:rsid w:val="002428AA"/>
    <w:rsid w:val="002445C7"/>
    <w:rsid w:val="00245618"/>
    <w:rsid w:val="00245622"/>
    <w:rsid w:val="002472DE"/>
    <w:rsid w:val="00247716"/>
    <w:rsid w:val="00247D91"/>
    <w:rsid w:val="002509B8"/>
    <w:rsid w:val="00250B1B"/>
    <w:rsid w:val="00250FA5"/>
    <w:rsid w:val="002521EE"/>
    <w:rsid w:val="002521F9"/>
    <w:rsid w:val="00253396"/>
    <w:rsid w:val="002535A3"/>
    <w:rsid w:val="00256644"/>
    <w:rsid w:val="00256E08"/>
    <w:rsid w:val="00261145"/>
    <w:rsid w:val="0026386A"/>
    <w:rsid w:val="00263AE0"/>
    <w:rsid w:val="00263F82"/>
    <w:rsid w:val="00265588"/>
    <w:rsid w:val="00265809"/>
    <w:rsid w:val="0026639E"/>
    <w:rsid w:val="002706C4"/>
    <w:rsid w:val="0027223B"/>
    <w:rsid w:val="00272F74"/>
    <w:rsid w:val="00275248"/>
    <w:rsid w:val="00275ED1"/>
    <w:rsid w:val="002765E6"/>
    <w:rsid w:val="00277B8B"/>
    <w:rsid w:val="00280E07"/>
    <w:rsid w:val="0028147C"/>
    <w:rsid w:val="00281955"/>
    <w:rsid w:val="00282754"/>
    <w:rsid w:val="00283DFA"/>
    <w:rsid w:val="002842A5"/>
    <w:rsid w:val="00284650"/>
    <w:rsid w:val="00284655"/>
    <w:rsid w:val="00285A3A"/>
    <w:rsid w:val="00286801"/>
    <w:rsid w:val="00287DC2"/>
    <w:rsid w:val="00290DF9"/>
    <w:rsid w:val="00291067"/>
    <w:rsid w:val="002911EF"/>
    <w:rsid w:val="00291A57"/>
    <w:rsid w:val="00294499"/>
    <w:rsid w:val="00294F91"/>
    <w:rsid w:val="002963D1"/>
    <w:rsid w:val="00296F51"/>
    <w:rsid w:val="00297458"/>
    <w:rsid w:val="00297507"/>
    <w:rsid w:val="002A1740"/>
    <w:rsid w:val="002A2AEF"/>
    <w:rsid w:val="002A356E"/>
    <w:rsid w:val="002A43DD"/>
    <w:rsid w:val="002A4FCC"/>
    <w:rsid w:val="002A5D11"/>
    <w:rsid w:val="002A63A0"/>
    <w:rsid w:val="002A64BC"/>
    <w:rsid w:val="002A6C2D"/>
    <w:rsid w:val="002A6ECE"/>
    <w:rsid w:val="002A6FAD"/>
    <w:rsid w:val="002B109F"/>
    <w:rsid w:val="002B2842"/>
    <w:rsid w:val="002B4E5A"/>
    <w:rsid w:val="002B517E"/>
    <w:rsid w:val="002B52BE"/>
    <w:rsid w:val="002B5FE7"/>
    <w:rsid w:val="002C0473"/>
    <w:rsid w:val="002C2675"/>
    <w:rsid w:val="002C26D8"/>
    <w:rsid w:val="002C2A1E"/>
    <w:rsid w:val="002C352E"/>
    <w:rsid w:val="002C419C"/>
    <w:rsid w:val="002C647C"/>
    <w:rsid w:val="002C728D"/>
    <w:rsid w:val="002C7DF6"/>
    <w:rsid w:val="002D06A9"/>
    <w:rsid w:val="002D2A99"/>
    <w:rsid w:val="002D5DA3"/>
    <w:rsid w:val="002D6AC5"/>
    <w:rsid w:val="002D78C7"/>
    <w:rsid w:val="002E00A8"/>
    <w:rsid w:val="002E06FC"/>
    <w:rsid w:val="002E2276"/>
    <w:rsid w:val="002E252F"/>
    <w:rsid w:val="002E2EA8"/>
    <w:rsid w:val="002E347A"/>
    <w:rsid w:val="002E5B96"/>
    <w:rsid w:val="002E5BE8"/>
    <w:rsid w:val="002E67B3"/>
    <w:rsid w:val="002F1AFD"/>
    <w:rsid w:val="002F28AE"/>
    <w:rsid w:val="002F673D"/>
    <w:rsid w:val="002F678C"/>
    <w:rsid w:val="002F75E0"/>
    <w:rsid w:val="002F7DD9"/>
    <w:rsid w:val="00301CB5"/>
    <w:rsid w:val="00303706"/>
    <w:rsid w:val="0030392B"/>
    <w:rsid w:val="00305F85"/>
    <w:rsid w:val="003060CC"/>
    <w:rsid w:val="003104B4"/>
    <w:rsid w:val="003109CB"/>
    <w:rsid w:val="003118FD"/>
    <w:rsid w:val="00311973"/>
    <w:rsid w:val="003131EF"/>
    <w:rsid w:val="003159F4"/>
    <w:rsid w:val="00315CBA"/>
    <w:rsid w:val="003162C4"/>
    <w:rsid w:val="00317652"/>
    <w:rsid w:val="00321315"/>
    <w:rsid w:val="00321B16"/>
    <w:rsid w:val="00322849"/>
    <w:rsid w:val="003228C6"/>
    <w:rsid w:val="00322FEC"/>
    <w:rsid w:val="00323275"/>
    <w:rsid w:val="00325163"/>
    <w:rsid w:val="0032578A"/>
    <w:rsid w:val="00325E8D"/>
    <w:rsid w:val="00332D1A"/>
    <w:rsid w:val="00333BF2"/>
    <w:rsid w:val="00334097"/>
    <w:rsid w:val="003340C8"/>
    <w:rsid w:val="00334995"/>
    <w:rsid w:val="00344AA0"/>
    <w:rsid w:val="00344C7E"/>
    <w:rsid w:val="003450DB"/>
    <w:rsid w:val="003458BE"/>
    <w:rsid w:val="00345946"/>
    <w:rsid w:val="00345CED"/>
    <w:rsid w:val="00345D2D"/>
    <w:rsid w:val="00346CB6"/>
    <w:rsid w:val="003507BA"/>
    <w:rsid w:val="00350C42"/>
    <w:rsid w:val="00353E19"/>
    <w:rsid w:val="00353F61"/>
    <w:rsid w:val="00354F25"/>
    <w:rsid w:val="00355B86"/>
    <w:rsid w:val="00357400"/>
    <w:rsid w:val="0036298D"/>
    <w:rsid w:val="00363076"/>
    <w:rsid w:val="00363197"/>
    <w:rsid w:val="00367BBF"/>
    <w:rsid w:val="00370719"/>
    <w:rsid w:val="00370B09"/>
    <w:rsid w:val="00371CC0"/>
    <w:rsid w:val="003725C8"/>
    <w:rsid w:val="00373160"/>
    <w:rsid w:val="0037408F"/>
    <w:rsid w:val="0037674B"/>
    <w:rsid w:val="003768CC"/>
    <w:rsid w:val="00377146"/>
    <w:rsid w:val="003772CD"/>
    <w:rsid w:val="003808C4"/>
    <w:rsid w:val="00382173"/>
    <w:rsid w:val="003825E1"/>
    <w:rsid w:val="00382D79"/>
    <w:rsid w:val="003848E1"/>
    <w:rsid w:val="00384DCB"/>
    <w:rsid w:val="00385035"/>
    <w:rsid w:val="00385F01"/>
    <w:rsid w:val="00387B4D"/>
    <w:rsid w:val="00391DE9"/>
    <w:rsid w:val="00392CFD"/>
    <w:rsid w:val="0039348C"/>
    <w:rsid w:val="00395888"/>
    <w:rsid w:val="003A0F57"/>
    <w:rsid w:val="003A1D1F"/>
    <w:rsid w:val="003A473E"/>
    <w:rsid w:val="003A4944"/>
    <w:rsid w:val="003A78BC"/>
    <w:rsid w:val="003A7C47"/>
    <w:rsid w:val="003A7F95"/>
    <w:rsid w:val="003B120A"/>
    <w:rsid w:val="003B3CEC"/>
    <w:rsid w:val="003C0236"/>
    <w:rsid w:val="003C0535"/>
    <w:rsid w:val="003C0A15"/>
    <w:rsid w:val="003C0A89"/>
    <w:rsid w:val="003C0EAE"/>
    <w:rsid w:val="003C0FF4"/>
    <w:rsid w:val="003C18BD"/>
    <w:rsid w:val="003C27A2"/>
    <w:rsid w:val="003C2C8E"/>
    <w:rsid w:val="003C2D2B"/>
    <w:rsid w:val="003C4130"/>
    <w:rsid w:val="003C5B4B"/>
    <w:rsid w:val="003C7A80"/>
    <w:rsid w:val="003D06F9"/>
    <w:rsid w:val="003D21F7"/>
    <w:rsid w:val="003D482D"/>
    <w:rsid w:val="003D4BF4"/>
    <w:rsid w:val="003D5716"/>
    <w:rsid w:val="003D5EFA"/>
    <w:rsid w:val="003D61E1"/>
    <w:rsid w:val="003E1268"/>
    <w:rsid w:val="003E2ED3"/>
    <w:rsid w:val="003E34C6"/>
    <w:rsid w:val="003E41D4"/>
    <w:rsid w:val="003E488C"/>
    <w:rsid w:val="003E7020"/>
    <w:rsid w:val="003E7666"/>
    <w:rsid w:val="003E7D6D"/>
    <w:rsid w:val="003F104D"/>
    <w:rsid w:val="003F13ED"/>
    <w:rsid w:val="003F1BAA"/>
    <w:rsid w:val="003F2F45"/>
    <w:rsid w:val="003F393E"/>
    <w:rsid w:val="003F3B85"/>
    <w:rsid w:val="003F50F1"/>
    <w:rsid w:val="003F57AA"/>
    <w:rsid w:val="003F5FE2"/>
    <w:rsid w:val="0040046B"/>
    <w:rsid w:val="00400569"/>
    <w:rsid w:val="004007F7"/>
    <w:rsid w:val="004010DD"/>
    <w:rsid w:val="00401C5C"/>
    <w:rsid w:val="0040213C"/>
    <w:rsid w:val="00402B67"/>
    <w:rsid w:val="00405336"/>
    <w:rsid w:val="00405859"/>
    <w:rsid w:val="00406FAF"/>
    <w:rsid w:val="00410EB3"/>
    <w:rsid w:val="00411539"/>
    <w:rsid w:val="004125C8"/>
    <w:rsid w:val="00412DD1"/>
    <w:rsid w:val="00412E19"/>
    <w:rsid w:val="004148F6"/>
    <w:rsid w:val="004163AC"/>
    <w:rsid w:val="00417884"/>
    <w:rsid w:val="00420445"/>
    <w:rsid w:val="00421F04"/>
    <w:rsid w:val="00425231"/>
    <w:rsid w:val="00425808"/>
    <w:rsid w:val="0042694E"/>
    <w:rsid w:val="00427BF9"/>
    <w:rsid w:val="00427F8B"/>
    <w:rsid w:val="00430055"/>
    <w:rsid w:val="0043056B"/>
    <w:rsid w:val="004310D4"/>
    <w:rsid w:val="00431CF3"/>
    <w:rsid w:val="00431D28"/>
    <w:rsid w:val="0043214B"/>
    <w:rsid w:val="00433ABB"/>
    <w:rsid w:val="00433E26"/>
    <w:rsid w:val="00434C94"/>
    <w:rsid w:val="004354FF"/>
    <w:rsid w:val="0043582A"/>
    <w:rsid w:val="0043665D"/>
    <w:rsid w:val="00436DC0"/>
    <w:rsid w:val="00437460"/>
    <w:rsid w:val="0044035E"/>
    <w:rsid w:val="004415F8"/>
    <w:rsid w:val="00442850"/>
    <w:rsid w:val="0044464B"/>
    <w:rsid w:val="00445708"/>
    <w:rsid w:val="00445A1F"/>
    <w:rsid w:val="004475EB"/>
    <w:rsid w:val="00447724"/>
    <w:rsid w:val="004477BF"/>
    <w:rsid w:val="00450159"/>
    <w:rsid w:val="0045044B"/>
    <w:rsid w:val="004505B0"/>
    <w:rsid w:val="00450632"/>
    <w:rsid w:val="004518C8"/>
    <w:rsid w:val="004526C5"/>
    <w:rsid w:val="00454737"/>
    <w:rsid w:val="00456F74"/>
    <w:rsid w:val="00457E3A"/>
    <w:rsid w:val="0046271F"/>
    <w:rsid w:val="004631B5"/>
    <w:rsid w:val="00464BD6"/>
    <w:rsid w:val="0046563A"/>
    <w:rsid w:val="0046599F"/>
    <w:rsid w:val="00465A36"/>
    <w:rsid w:val="00465B4B"/>
    <w:rsid w:val="00466D44"/>
    <w:rsid w:val="004675BE"/>
    <w:rsid w:val="004702E1"/>
    <w:rsid w:val="00470392"/>
    <w:rsid w:val="00470399"/>
    <w:rsid w:val="00470DDA"/>
    <w:rsid w:val="00470E73"/>
    <w:rsid w:val="00473246"/>
    <w:rsid w:val="0047670F"/>
    <w:rsid w:val="004769CF"/>
    <w:rsid w:val="00476F01"/>
    <w:rsid w:val="0047707B"/>
    <w:rsid w:val="004779CB"/>
    <w:rsid w:val="00477E9D"/>
    <w:rsid w:val="00480F83"/>
    <w:rsid w:val="00481935"/>
    <w:rsid w:val="00481B8D"/>
    <w:rsid w:val="00482FF3"/>
    <w:rsid w:val="00484AF6"/>
    <w:rsid w:val="00484B97"/>
    <w:rsid w:val="004862F9"/>
    <w:rsid w:val="0048750C"/>
    <w:rsid w:val="00490B13"/>
    <w:rsid w:val="00491058"/>
    <w:rsid w:val="004910A3"/>
    <w:rsid w:val="00492BB3"/>
    <w:rsid w:val="00493962"/>
    <w:rsid w:val="00493EA7"/>
    <w:rsid w:val="004941A7"/>
    <w:rsid w:val="00494333"/>
    <w:rsid w:val="004A3C72"/>
    <w:rsid w:val="004A493E"/>
    <w:rsid w:val="004A5052"/>
    <w:rsid w:val="004A51E0"/>
    <w:rsid w:val="004A5208"/>
    <w:rsid w:val="004A6AB4"/>
    <w:rsid w:val="004B057C"/>
    <w:rsid w:val="004B195A"/>
    <w:rsid w:val="004B42DD"/>
    <w:rsid w:val="004B48A5"/>
    <w:rsid w:val="004B4ACB"/>
    <w:rsid w:val="004B50D7"/>
    <w:rsid w:val="004B69C5"/>
    <w:rsid w:val="004B7AD6"/>
    <w:rsid w:val="004B7C87"/>
    <w:rsid w:val="004C03BE"/>
    <w:rsid w:val="004C05C9"/>
    <w:rsid w:val="004C260B"/>
    <w:rsid w:val="004C3796"/>
    <w:rsid w:val="004C424E"/>
    <w:rsid w:val="004C42D2"/>
    <w:rsid w:val="004C4823"/>
    <w:rsid w:val="004C4B7D"/>
    <w:rsid w:val="004C5983"/>
    <w:rsid w:val="004C6192"/>
    <w:rsid w:val="004C63E5"/>
    <w:rsid w:val="004C7FC5"/>
    <w:rsid w:val="004D0C58"/>
    <w:rsid w:val="004D303A"/>
    <w:rsid w:val="004D4AF3"/>
    <w:rsid w:val="004D4C37"/>
    <w:rsid w:val="004D5573"/>
    <w:rsid w:val="004D68E8"/>
    <w:rsid w:val="004D78D2"/>
    <w:rsid w:val="004E001D"/>
    <w:rsid w:val="004E0E1A"/>
    <w:rsid w:val="004E1968"/>
    <w:rsid w:val="004E1BDD"/>
    <w:rsid w:val="004E201E"/>
    <w:rsid w:val="004E20DC"/>
    <w:rsid w:val="004E298B"/>
    <w:rsid w:val="004E2E89"/>
    <w:rsid w:val="004E3639"/>
    <w:rsid w:val="004E41A6"/>
    <w:rsid w:val="004E4697"/>
    <w:rsid w:val="004E519B"/>
    <w:rsid w:val="004E53A6"/>
    <w:rsid w:val="004E6214"/>
    <w:rsid w:val="004E67BD"/>
    <w:rsid w:val="004E7CAE"/>
    <w:rsid w:val="004F3D35"/>
    <w:rsid w:val="004F435A"/>
    <w:rsid w:val="004F5734"/>
    <w:rsid w:val="004F5F84"/>
    <w:rsid w:val="00503508"/>
    <w:rsid w:val="00503E0C"/>
    <w:rsid w:val="005042BB"/>
    <w:rsid w:val="005045EB"/>
    <w:rsid w:val="0050486B"/>
    <w:rsid w:val="00504DB7"/>
    <w:rsid w:val="0050709B"/>
    <w:rsid w:val="005075A1"/>
    <w:rsid w:val="0050765F"/>
    <w:rsid w:val="0050784F"/>
    <w:rsid w:val="00510DB5"/>
    <w:rsid w:val="00510E7C"/>
    <w:rsid w:val="00512299"/>
    <w:rsid w:val="0051362D"/>
    <w:rsid w:val="005141C3"/>
    <w:rsid w:val="00514933"/>
    <w:rsid w:val="005160EA"/>
    <w:rsid w:val="005206AC"/>
    <w:rsid w:val="00520EAB"/>
    <w:rsid w:val="005210BD"/>
    <w:rsid w:val="00527380"/>
    <w:rsid w:val="00527A34"/>
    <w:rsid w:val="00530676"/>
    <w:rsid w:val="005320B4"/>
    <w:rsid w:val="00533B2F"/>
    <w:rsid w:val="0053520F"/>
    <w:rsid w:val="00535E9A"/>
    <w:rsid w:val="0053672D"/>
    <w:rsid w:val="00537ADC"/>
    <w:rsid w:val="0054194E"/>
    <w:rsid w:val="005423D9"/>
    <w:rsid w:val="005430AD"/>
    <w:rsid w:val="00544189"/>
    <w:rsid w:val="00546740"/>
    <w:rsid w:val="00546AD4"/>
    <w:rsid w:val="00546D94"/>
    <w:rsid w:val="005503DE"/>
    <w:rsid w:val="005510F1"/>
    <w:rsid w:val="0055188D"/>
    <w:rsid w:val="00552B90"/>
    <w:rsid w:val="00552C7F"/>
    <w:rsid w:val="00556408"/>
    <w:rsid w:val="00557210"/>
    <w:rsid w:val="005576EC"/>
    <w:rsid w:val="00557746"/>
    <w:rsid w:val="00560A83"/>
    <w:rsid w:val="00561E86"/>
    <w:rsid w:val="00562C01"/>
    <w:rsid w:val="0056405A"/>
    <w:rsid w:val="00564333"/>
    <w:rsid w:val="005655D5"/>
    <w:rsid w:val="00565662"/>
    <w:rsid w:val="00565DA2"/>
    <w:rsid w:val="00566689"/>
    <w:rsid w:val="0056739D"/>
    <w:rsid w:val="0056797C"/>
    <w:rsid w:val="0057074B"/>
    <w:rsid w:val="00570BD4"/>
    <w:rsid w:val="00570C83"/>
    <w:rsid w:val="005721FB"/>
    <w:rsid w:val="005741ED"/>
    <w:rsid w:val="005755BF"/>
    <w:rsid w:val="00575C59"/>
    <w:rsid w:val="00576386"/>
    <w:rsid w:val="00576E0A"/>
    <w:rsid w:val="00580876"/>
    <w:rsid w:val="0058172C"/>
    <w:rsid w:val="00581FFA"/>
    <w:rsid w:val="0058240D"/>
    <w:rsid w:val="00582414"/>
    <w:rsid w:val="00583835"/>
    <w:rsid w:val="0058416A"/>
    <w:rsid w:val="0058462C"/>
    <w:rsid w:val="0058484E"/>
    <w:rsid w:val="005877D7"/>
    <w:rsid w:val="00590AFA"/>
    <w:rsid w:val="00592244"/>
    <w:rsid w:val="00594A30"/>
    <w:rsid w:val="00595632"/>
    <w:rsid w:val="00596AFD"/>
    <w:rsid w:val="005974D4"/>
    <w:rsid w:val="005A011D"/>
    <w:rsid w:val="005A026A"/>
    <w:rsid w:val="005A18A0"/>
    <w:rsid w:val="005A59FD"/>
    <w:rsid w:val="005A7B45"/>
    <w:rsid w:val="005A7CEC"/>
    <w:rsid w:val="005B074F"/>
    <w:rsid w:val="005B08B7"/>
    <w:rsid w:val="005B163B"/>
    <w:rsid w:val="005B3AB8"/>
    <w:rsid w:val="005B4D7F"/>
    <w:rsid w:val="005B6409"/>
    <w:rsid w:val="005B6BBE"/>
    <w:rsid w:val="005C0A1F"/>
    <w:rsid w:val="005C0E3F"/>
    <w:rsid w:val="005C110E"/>
    <w:rsid w:val="005C25AA"/>
    <w:rsid w:val="005C28DF"/>
    <w:rsid w:val="005C770E"/>
    <w:rsid w:val="005C7CF8"/>
    <w:rsid w:val="005D0940"/>
    <w:rsid w:val="005D0CF8"/>
    <w:rsid w:val="005D1EFD"/>
    <w:rsid w:val="005D2E12"/>
    <w:rsid w:val="005D2EF8"/>
    <w:rsid w:val="005D30BE"/>
    <w:rsid w:val="005D3532"/>
    <w:rsid w:val="005D3854"/>
    <w:rsid w:val="005D4097"/>
    <w:rsid w:val="005D48B4"/>
    <w:rsid w:val="005D4C81"/>
    <w:rsid w:val="005D568B"/>
    <w:rsid w:val="005D5CF6"/>
    <w:rsid w:val="005D5D7E"/>
    <w:rsid w:val="005D72EF"/>
    <w:rsid w:val="005E02A3"/>
    <w:rsid w:val="005E048D"/>
    <w:rsid w:val="005E07D7"/>
    <w:rsid w:val="005E15F2"/>
    <w:rsid w:val="005E30CD"/>
    <w:rsid w:val="005E4196"/>
    <w:rsid w:val="005E4880"/>
    <w:rsid w:val="005E5064"/>
    <w:rsid w:val="005E78C6"/>
    <w:rsid w:val="005E7BDD"/>
    <w:rsid w:val="005F02D9"/>
    <w:rsid w:val="005F0540"/>
    <w:rsid w:val="005F32D7"/>
    <w:rsid w:val="005F4BF5"/>
    <w:rsid w:val="005F55E2"/>
    <w:rsid w:val="005F5B66"/>
    <w:rsid w:val="005F5CC3"/>
    <w:rsid w:val="005F5E5D"/>
    <w:rsid w:val="005F679B"/>
    <w:rsid w:val="005F6DF8"/>
    <w:rsid w:val="005F6FF8"/>
    <w:rsid w:val="00602F6C"/>
    <w:rsid w:val="00603C6B"/>
    <w:rsid w:val="00604038"/>
    <w:rsid w:val="00604150"/>
    <w:rsid w:val="0060534C"/>
    <w:rsid w:val="00605717"/>
    <w:rsid w:val="00605FBD"/>
    <w:rsid w:val="0061008B"/>
    <w:rsid w:val="00610416"/>
    <w:rsid w:val="0061353C"/>
    <w:rsid w:val="00614AA3"/>
    <w:rsid w:val="00615122"/>
    <w:rsid w:val="0061670A"/>
    <w:rsid w:val="0061694B"/>
    <w:rsid w:val="00616959"/>
    <w:rsid w:val="00620018"/>
    <w:rsid w:val="0062014B"/>
    <w:rsid w:val="00622529"/>
    <w:rsid w:val="00623657"/>
    <w:rsid w:val="00624EC8"/>
    <w:rsid w:val="006262C9"/>
    <w:rsid w:val="0062651D"/>
    <w:rsid w:val="00626B98"/>
    <w:rsid w:val="00626C40"/>
    <w:rsid w:val="006272E6"/>
    <w:rsid w:val="00627A0B"/>
    <w:rsid w:val="0063033A"/>
    <w:rsid w:val="006309F1"/>
    <w:rsid w:val="00630CD7"/>
    <w:rsid w:val="006312D0"/>
    <w:rsid w:val="00633CDA"/>
    <w:rsid w:val="006350D8"/>
    <w:rsid w:val="00635EF2"/>
    <w:rsid w:val="00640FB9"/>
    <w:rsid w:val="006412EB"/>
    <w:rsid w:val="00641A2B"/>
    <w:rsid w:val="00641BDC"/>
    <w:rsid w:val="00641C06"/>
    <w:rsid w:val="00642C5B"/>
    <w:rsid w:val="00643A83"/>
    <w:rsid w:val="00644168"/>
    <w:rsid w:val="006454D2"/>
    <w:rsid w:val="0064610E"/>
    <w:rsid w:val="00646E4D"/>
    <w:rsid w:val="00650980"/>
    <w:rsid w:val="006528FD"/>
    <w:rsid w:val="00653B15"/>
    <w:rsid w:val="00655143"/>
    <w:rsid w:val="00655C0B"/>
    <w:rsid w:val="00655FDE"/>
    <w:rsid w:val="00657D05"/>
    <w:rsid w:val="006600F1"/>
    <w:rsid w:val="00661802"/>
    <w:rsid w:val="0066359A"/>
    <w:rsid w:val="00663CCF"/>
    <w:rsid w:val="00663E6A"/>
    <w:rsid w:val="00666094"/>
    <w:rsid w:val="00666FE7"/>
    <w:rsid w:val="006678F6"/>
    <w:rsid w:val="00671B79"/>
    <w:rsid w:val="00672184"/>
    <w:rsid w:val="0067273B"/>
    <w:rsid w:val="006732C8"/>
    <w:rsid w:val="00673E62"/>
    <w:rsid w:val="00677111"/>
    <w:rsid w:val="00677737"/>
    <w:rsid w:val="00681719"/>
    <w:rsid w:val="00682FC0"/>
    <w:rsid w:val="006849F2"/>
    <w:rsid w:val="0068506E"/>
    <w:rsid w:val="00685B3A"/>
    <w:rsid w:val="006861C1"/>
    <w:rsid w:val="006862AC"/>
    <w:rsid w:val="006865A1"/>
    <w:rsid w:val="00687A45"/>
    <w:rsid w:val="00691D8F"/>
    <w:rsid w:val="00691F47"/>
    <w:rsid w:val="006932D5"/>
    <w:rsid w:val="006934B9"/>
    <w:rsid w:val="00693997"/>
    <w:rsid w:val="00693D5E"/>
    <w:rsid w:val="00694067"/>
    <w:rsid w:val="006943D1"/>
    <w:rsid w:val="00694D69"/>
    <w:rsid w:val="006950E4"/>
    <w:rsid w:val="006955DD"/>
    <w:rsid w:val="00695857"/>
    <w:rsid w:val="0069641C"/>
    <w:rsid w:val="00696DD5"/>
    <w:rsid w:val="00697D45"/>
    <w:rsid w:val="006A0763"/>
    <w:rsid w:val="006A0D63"/>
    <w:rsid w:val="006A1372"/>
    <w:rsid w:val="006A3600"/>
    <w:rsid w:val="006A61E1"/>
    <w:rsid w:val="006A67DF"/>
    <w:rsid w:val="006A6B89"/>
    <w:rsid w:val="006A7172"/>
    <w:rsid w:val="006A7EA9"/>
    <w:rsid w:val="006B0812"/>
    <w:rsid w:val="006B1AA8"/>
    <w:rsid w:val="006B2EA6"/>
    <w:rsid w:val="006B4463"/>
    <w:rsid w:val="006B4FBD"/>
    <w:rsid w:val="006B5E2F"/>
    <w:rsid w:val="006B6D14"/>
    <w:rsid w:val="006B6F38"/>
    <w:rsid w:val="006C0117"/>
    <w:rsid w:val="006C2ED8"/>
    <w:rsid w:val="006C4C54"/>
    <w:rsid w:val="006C4D02"/>
    <w:rsid w:val="006C6183"/>
    <w:rsid w:val="006C7D40"/>
    <w:rsid w:val="006D03B6"/>
    <w:rsid w:val="006D0756"/>
    <w:rsid w:val="006D0F14"/>
    <w:rsid w:val="006D32D2"/>
    <w:rsid w:val="006D32D9"/>
    <w:rsid w:val="006D3B33"/>
    <w:rsid w:val="006D3E8C"/>
    <w:rsid w:val="006D648C"/>
    <w:rsid w:val="006D7FA7"/>
    <w:rsid w:val="006E2283"/>
    <w:rsid w:val="006E3335"/>
    <w:rsid w:val="006E3CB5"/>
    <w:rsid w:val="006E47BF"/>
    <w:rsid w:val="006E5464"/>
    <w:rsid w:val="006E7DE6"/>
    <w:rsid w:val="006E7EF7"/>
    <w:rsid w:val="006F1EB5"/>
    <w:rsid w:val="006F2468"/>
    <w:rsid w:val="006F2D13"/>
    <w:rsid w:val="006F307D"/>
    <w:rsid w:val="006F485D"/>
    <w:rsid w:val="006F4D56"/>
    <w:rsid w:val="006F7E75"/>
    <w:rsid w:val="0070002D"/>
    <w:rsid w:val="007014C2"/>
    <w:rsid w:val="00702C6D"/>
    <w:rsid w:val="0070342D"/>
    <w:rsid w:val="007039FB"/>
    <w:rsid w:val="00704022"/>
    <w:rsid w:val="00705740"/>
    <w:rsid w:val="007058FE"/>
    <w:rsid w:val="00705C3E"/>
    <w:rsid w:val="007067A0"/>
    <w:rsid w:val="00706AD2"/>
    <w:rsid w:val="00706E76"/>
    <w:rsid w:val="007073C0"/>
    <w:rsid w:val="007107F1"/>
    <w:rsid w:val="00711A31"/>
    <w:rsid w:val="00713F2A"/>
    <w:rsid w:val="007149B6"/>
    <w:rsid w:val="00716D57"/>
    <w:rsid w:val="00716FA8"/>
    <w:rsid w:val="007209C6"/>
    <w:rsid w:val="00720F99"/>
    <w:rsid w:val="007221F0"/>
    <w:rsid w:val="007224FB"/>
    <w:rsid w:val="007235FF"/>
    <w:rsid w:val="0072392D"/>
    <w:rsid w:val="007276E1"/>
    <w:rsid w:val="00730E6E"/>
    <w:rsid w:val="00731BDA"/>
    <w:rsid w:val="00731FA6"/>
    <w:rsid w:val="00734052"/>
    <w:rsid w:val="007341E2"/>
    <w:rsid w:val="0073481E"/>
    <w:rsid w:val="00736BB6"/>
    <w:rsid w:val="0073758B"/>
    <w:rsid w:val="00737E69"/>
    <w:rsid w:val="00741B09"/>
    <w:rsid w:val="00742A6F"/>
    <w:rsid w:val="0074314E"/>
    <w:rsid w:val="0074480E"/>
    <w:rsid w:val="007448E5"/>
    <w:rsid w:val="0074510D"/>
    <w:rsid w:val="00750AA4"/>
    <w:rsid w:val="00750FF9"/>
    <w:rsid w:val="0075335F"/>
    <w:rsid w:val="00754E8E"/>
    <w:rsid w:val="00755AD5"/>
    <w:rsid w:val="00760FCE"/>
    <w:rsid w:val="0076355E"/>
    <w:rsid w:val="00765811"/>
    <w:rsid w:val="00765A2E"/>
    <w:rsid w:val="00766CCD"/>
    <w:rsid w:val="00770CA2"/>
    <w:rsid w:val="00771452"/>
    <w:rsid w:val="00772674"/>
    <w:rsid w:val="007744FE"/>
    <w:rsid w:val="00774793"/>
    <w:rsid w:val="007749E8"/>
    <w:rsid w:val="007757AD"/>
    <w:rsid w:val="00777928"/>
    <w:rsid w:val="00782AA3"/>
    <w:rsid w:val="0078411C"/>
    <w:rsid w:val="0078479B"/>
    <w:rsid w:val="00784ACF"/>
    <w:rsid w:val="007871C9"/>
    <w:rsid w:val="007871CF"/>
    <w:rsid w:val="00787EC1"/>
    <w:rsid w:val="0079038D"/>
    <w:rsid w:val="00790A16"/>
    <w:rsid w:val="00791D0C"/>
    <w:rsid w:val="00791F18"/>
    <w:rsid w:val="00793179"/>
    <w:rsid w:val="00793411"/>
    <w:rsid w:val="007937C9"/>
    <w:rsid w:val="00794A4E"/>
    <w:rsid w:val="007963BC"/>
    <w:rsid w:val="00796503"/>
    <w:rsid w:val="00796624"/>
    <w:rsid w:val="0079667C"/>
    <w:rsid w:val="007974C7"/>
    <w:rsid w:val="007A0BB0"/>
    <w:rsid w:val="007A1A8B"/>
    <w:rsid w:val="007A20A5"/>
    <w:rsid w:val="007A26ED"/>
    <w:rsid w:val="007A3417"/>
    <w:rsid w:val="007A3574"/>
    <w:rsid w:val="007A381D"/>
    <w:rsid w:val="007A3AC3"/>
    <w:rsid w:val="007A437C"/>
    <w:rsid w:val="007A6810"/>
    <w:rsid w:val="007B0139"/>
    <w:rsid w:val="007B402F"/>
    <w:rsid w:val="007B5596"/>
    <w:rsid w:val="007C1BA7"/>
    <w:rsid w:val="007C1CC3"/>
    <w:rsid w:val="007C251C"/>
    <w:rsid w:val="007C2C20"/>
    <w:rsid w:val="007C32EE"/>
    <w:rsid w:val="007C33DE"/>
    <w:rsid w:val="007C43E4"/>
    <w:rsid w:val="007C4DC3"/>
    <w:rsid w:val="007C5201"/>
    <w:rsid w:val="007C6346"/>
    <w:rsid w:val="007C6A6C"/>
    <w:rsid w:val="007C73B2"/>
    <w:rsid w:val="007C7F6B"/>
    <w:rsid w:val="007D00DF"/>
    <w:rsid w:val="007D1A9F"/>
    <w:rsid w:val="007D2AED"/>
    <w:rsid w:val="007D3343"/>
    <w:rsid w:val="007D4A79"/>
    <w:rsid w:val="007D6B76"/>
    <w:rsid w:val="007D728E"/>
    <w:rsid w:val="007E0A0D"/>
    <w:rsid w:val="007E0DC3"/>
    <w:rsid w:val="007E15A7"/>
    <w:rsid w:val="007E19DB"/>
    <w:rsid w:val="007E1BF3"/>
    <w:rsid w:val="007E1DB9"/>
    <w:rsid w:val="007E260C"/>
    <w:rsid w:val="007E3740"/>
    <w:rsid w:val="007E441D"/>
    <w:rsid w:val="007E5D2E"/>
    <w:rsid w:val="007E7AA4"/>
    <w:rsid w:val="007F1804"/>
    <w:rsid w:val="007F4172"/>
    <w:rsid w:val="007F4C08"/>
    <w:rsid w:val="007F4CB9"/>
    <w:rsid w:val="007F4F96"/>
    <w:rsid w:val="007F62EC"/>
    <w:rsid w:val="007F6371"/>
    <w:rsid w:val="007F6A32"/>
    <w:rsid w:val="007F7D95"/>
    <w:rsid w:val="00800C31"/>
    <w:rsid w:val="00801634"/>
    <w:rsid w:val="00801E07"/>
    <w:rsid w:val="0080404A"/>
    <w:rsid w:val="00806C6A"/>
    <w:rsid w:val="0081025C"/>
    <w:rsid w:val="008111D1"/>
    <w:rsid w:val="00811F2D"/>
    <w:rsid w:val="00814467"/>
    <w:rsid w:val="00814CE9"/>
    <w:rsid w:val="0081571F"/>
    <w:rsid w:val="00815E77"/>
    <w:rsid w:val="00820414"/>
    <w:rsid w:val="00822F3D"/>
    <w:rsid w:val="008231CC"/>
    <w:rsid w:val="00823E3E"/>
    <w:rsid w:val="0082576F"/>
    <w:rsid w:val="00831C4C"/>
    <w:rsid w:val="00835083"/>
    <w:rsid w:val="00836266"/>
    <w:rsid w:val="00841464"/>
    <w:rsid w:val="0084228D"/>
    <w:rsid w:val="0084344B"/>
    <w:rsid w:val="00845414"/>
    <w:rsid w:val="00846192"/>
    <w:rsid w:val="00847A93"/>
    <w:rsid w:val="00851265"/>
    <w:rsid w:val="00851F7B"/>
    <w:rsid w:val="008528DA"/>
    <w:rsid w:val="00853F84"/>
    <w:rsid w:val="0085497F"/>
    <w:rsid w:val="00854A8F"/>
    <w:rsid w:val="0085585F"/>
    <w:rsid w:val="00856675"/>
    <w:rsid w:val="008601D9"/>
    <w:rsid w:val="00860EC3"/>
    <w:rsid w:val="0086106F"/>
    <w:rsid w:val="00861458"/>
    <w:rsid w:val="00861592"/>
    <w:rsid w:val="00861956"/>
    <w:rsid w:val="00861A90"/>
    <w:rsid w:val="00861E4A"/>
    <w:rsid w:val="00862370"/>
    <w:rsid w:val="008638B5"/>
    <w:rsid w:val="00865049"/>
    <w:rsid w:val="0086613A"/>
    <w:rsid w:val="00867AAC"/>
    <w:rsid w:val="00870872"/>
    <w:rsid w:val="00871BF6"/>
    <w:rsid w:val="00872194"/>
    <w:rsid w:val="0087369E"/>
    <w:rsid w:val="00874385"/>
    <w:rsid w:val="00875325"/>
    <w:rsid w:val="0087594F"/>
    <w:rsid w:val="00876F5B"/>
    <w:rsid w:val="00880442"/>
    <w:rsid w:val="008806F5"/>
    <w:rsid w:val="008807CF"/>
    <w:rsid w:val="008822A2"/>
    <w:rsid w:val="008824C0"/>
    <w:rsid w:val="008837E9"/>
    <w:rsid w:val="00883817"/>
    <w:rsid w:val="00883EE1"/>
    <w:rsid w:val="00884B95"/>
    <w:rsid w:val="00884CFE"/>
    <w:rsid w:val="008853F9"/>
    <w:rsid w:val="00886068"/>
    <w:rsid w:val="00886919"/>
    <w:rsid w:val="00886BEF"/>
    <w:rsid w:val="00887C77"/>
    <w:rsid w:val="00890DB1"/>
    <w:rsid w:val="00891178"/>
    <w:rsid w:val="00891CF2"/>
    <w:rsid w:val="00891F32"/>
    <w:rsid w:val="008938FF"/>
    <w:rsid w:val="00895C08"/>
    <w:rsid w:val="00896138"/>
    <w:rsid w:val="00896BFE"/>
    <w:rsid w:val="008A2E9F"/>
    <w:rsid w:val="008A5409"/>
    <w:rsid w:val="008A601D"/>
    <w:rsid w:val="008A608D"/>
    <w:rsid w:val="008A6685"/>
    <w:rsid w:val="008A6F09"/>
    <w:rsid w:val="008A7CDC"/>
    <w:rsid w:val="008B1CBF"/>
    <w:rsid w:val="008B2BEE"/>
    <w:rsid w:val="008B311F"/>
    <w:rsid w:val="008B3AB0"/>
    <w:rsid w:val="008B73A0"/>
    <w:rsid w:val="008C064F"/>
    <w:rsid w:val="008C12CC"/>
    <w:rsid w:val="008C1AD0"/>
    <w:rsid w:val="008C4E36"/>
    <w:rsid w:val="008C4E53"/>
    <w:rsid w:val="008C5439"/>
    <w:rsid w:val="008C5696"/>
    <w:rsid w:val="008C66E0"/>
    <w:rsid w:val="008C6C2C"/>
    <w:rsid w:val="008C6F05"/>
    <w:rsid w:val="008D0185"/>
    <w:rsid w:val="008D23DA"/>
    <w:rsid w:val="008D27EF"/>
    <w:rsid w:val="008D4B1F"/>
    <w:rsid w:val="008D64D5"/>
    <w:rsid w:val="008D72F5"/>
    <w:rsid w:val="008E0C3B"/>
    <w:rsid w:val="008E20F9"/>
    <w:rsid w:val="008E31D6"/>
    <w:rsid w:val="008E58DF"/>
    <w:rsid w:val="008E6502"/>
    <w:rsid w:val="008E7A2B"/>
    <w:rsid w:val="008F190A"/>
    <w:rsid w:val="008F377A"/>
    <w:rsid w:val="008F4853"/>
    <w:rsid w:val="008F5234"/>
    <w:rsid w:val="008F527F"/>
    <w:rsid w:val="008F6221"/>
    <w:rsid w:val="008F7A0F"/>
    <w:rsid w:val="008F7B65"/>
    <w:rsid w:val="008F7D8C"/>
    <w:rsid w:val="009012BC"/>
    <w:rsid w:val="009023C1"/>
    <w:rsid w:val="00902D90"/>
    <w:rsid w:val="0090421F"/>
    <w:rsid w:val="00904ACE"/>
    <w:rsid w:val="00904F7B"/>
    <w:rsid w:val="00907A3C"/>
    <w:rsid w:val="00907FA3"/>
    <w:rsid w:val="00910689"/>
    <w:rsid w:val="0091282C"/>
    <w:rsid w:val="00912C23"/>
    <w:rsid w:val="0091347E"/>
    <w:rsid w:val="00913A11"/>
    <w:rsid w:val="00914C08"/>
    <w:rsid w:val="00915701"/>
    <w:rsid w:val="00916954"/>
    <w:rsid w:val="00917F73"/>
    <w:rsid w:val="0092068D"/>
    <w:rsid w:val="00921ADA"/>
    <w:rsid w:val="00922392"/>
    <w:rsid w:val="009229CC"/>
    <w:rsid w:val="00925196"/>
    <w:rsid w:val="009262AA"/>
    <w:rsid w:val="0092696F"/>
    <w:rsid w:val="009271A2"/>
    <w:rsid w:val="00927CB0"/>
    <w:rsid w:val="00930B86"/>
    <w:rsid w:val="00931D0B"/>
    <w:rsid w:val="00931D1A"/>
    <w:rsid w:val="00935128"/>
    <w:rsid w:val="00935ABD"/>
    <w:rsid w:val="00936DB8"/>
    <w:rsid w:val="009400AA"/>
    <w:rsid w:val="0094066E"/>
    <w:rsid w:val="00940700"/>
    <w:rsid w:val="00940E47"/>
    <w:rsid w:val="00942954"/>
    <w:rsid w:val="0094302C"/>
    <w:rsid w:val="009435B4"/>
    <w:rsid w:val="00943802"/>
    <w:rsid w:val="00943F0B"/>
    <w:rsid w:val="009452CB"/>
    <w:rsid w:val="00945B11"/>
    <w:rsid w:val="00946420"/>
    <w:rsid w:val="009468E6"/>
    <w:rsid w:val="009509E6"/>
    <w:rsid w:val="00952996"/>
    <w:rsid w:val="00953736"/>
    <w:rsid w:val="009538D6"/>
    <w:rsid w:val="00955BF6"/>
    <w:rsid w:val="00956BF5"/>
    <w:rsid w:val="00957C5C"/>
    <w:rsid w:val="00962CE8"/>
    <w:rsid w:val="0096421C"/>
    <w:rsid w:val="00965146"/>
    <w:rsid w:val="00965A1B"/>
    <w:rsid w:val="00965EF7"/>
    <w:rsid w:val="00966531"/>
    <w:rsid w:val="00970095"/>
    <w:rsid w:val="00970097"/>
    <w:rsid w:val="0097094A"/>
    <w:rsid w:val="00970AB3"/>
    <w:rsid w:val="00973261"/>
    <w:rsid w:val="00973517"/>
    <w:rsid w:val="00975091"/>
    <w:rsid w:val="00975AEA"/>
    <w:rsid w:val="00975F71"/>
    <w:rsid w:val="00980933"/>
    <w:rsid w:val="00983ADB"/>
    <w:rsid w:val="00985304"/>
    <w:rsid w:val="0098560C"/>
    <w:rsid w:val="00986122"/>
    <w:rsid w:val="00991063"/>
    <w:rsid w:val="00993F4B"/>
    <w:rsid w:val="00994DE6"/>
    <w:rsid w:val="00995E6C"/>
    <w:rsid w:val="009971AB"/>
    <w:rsid w:val="0099731E"/>
    <w:rsid w:val="009A04E7"/>
    <w:rsid w:val="009A2FB2"/>
    <w:rsid w:val="009A3434"/>
    <w:rsid w:val="009A3478"/>
    <w:rsid w:val="009A48A0"/>
    <w:rsid w:val="009A5186"/>
    <w:rsid w:val="009A63B4"/>
    <w:rsid w:val="009A6573"/>
    <w:rsid w:val="009B0590"/>
    <w:rsid w:val="009B1DD2"/>
    <w:rsid w:val="009B2891"/>
    <w:rsid w:val="009B3B53"/>
    <w:rsid w:val="009B4334"/>
    <w:rsid w:val="009B6090"/>
    <w:rsid w:val="009B7416"/>
    <w:rsid w:val="009B744D"/>
    <w:rsid w:val="009C2D8B"/>
    <w:rsid w:val="009C2EAE"/>
    <w:rsid w:val="009C3976"/>
    <w:rsid w:val="009C4F13"/>
    <w:rsid w:val="009C60C5"/>
    <w:rsid w:val="009D4255"/>
    <w:rsid w:val="009D4BC7"/>
    <w:rsid w:val="009D6645"/>
    <w:rsid w:val="009D7142"/>
    <w:rsid w:val="009D77D3"/>
    <w:rsid w:val="009E13C3"/>
    <w:rsid w:val="009E20F3"/>
    <w:rsid w:val="009E2C94"/>
    <w:rsid w:val="009E33BA"/>
    <w:rsid w:val="009E3B01"/>
    <w:rsid w:val="009E488A"/>
    <w:rsid w:val="009F0F67"/>
    <w:rsid w:val="009F18F9"/>
    <w:rsid w:val="009F1F56"/>
    <w:rsid w:val="009F23DD"/>
    <w:rsid w:val="009F4584"/>
    <w:rsid w:val="009F5692"/>
    <w:rsid w:val="009F573C"/>
    <w:rsid w:val="009F7510"/>
    <w:rsid w:val="009F7B85"/>
    <w:rsid w:val="00A01CF8"/>
    <w:rsid w:val="00A022AA"/>
    <w:rsid w:val="00A024F6"/>
    <w:rsid w:val="00A03FB4"/>
    <w:rsid w:val="00A040F0"/>
    <w:rsid w:val="00A05099"/>
    <w:rsid w:val="00A05512"/>
    <w:rsid w:val="00A05596"/>
    <w:rsid w:val="00A055A7"/>
    <w:rsid w:val="00A060BE"/>
    <w:rsid w:val="00A0640F"/>
    <w:rsid w:val="00A107D5"/>
    <w:rsid w:val="00A11B8B"/>
    <w:rsid w:val="00A11E83"/>
    <w:rsid w:val="00A174EE"/>
    <w:rsid w:val="00A17998"/>
    <w:rsid w:val="00A17EA6"/>
    <w:rsid w:val="00A211A0"/>
    <w:rsid w:val="00A233B1"/>
    <w:rsid w:val="00A23F68"/>
    <w:rsid w:val="00A24B80"/>
    <w:rsid w:val="00A24ED4"/>
    <w:rsid w:val="00A306F9"/>
    <w:rsid w:val="00A30D68"/>
    <w:rsid w:val="00A320A8"/>
    <w:rsid w:val="00A370AD"/>
    <w:rsid w:val="00A4066B"/>
    <w:rsid w:val="00A40A55"/>
    <w:rsid w:val="00A40EED"/>
    <w:rsid w:val="00A42058"/>
    <w:rsid w:val="00A42346"/>
    <w:rsid w:val="00A427D5"/>
    <w:rsid w:val="00A42C65"/>
    <w:rsid w:val="00A43F11"/>
    <w:rsid w:val="00A45E90"/>
    <w:rsid w:val="00A45FCA"/>
    <w:rsid w:val="00A47364"/>
    <w:rsid w:val="00A51B55"/>
    <w:rsid w:val="00A51B82"/>
    <w:rsid w:val="00A525D8"/>
    <w:rsid w:val="00A54C63"/>
    <w:rsid w:val="00A5664D"/>
    <w:rsid w:val="00A5750C"/>
    <w:rsid w:val="00A577B8"/>
    <w:rsid w:val="00A60752"/>
    <w:rsid w:val="00A61541"/>
    <w:rsid w:val="00A6159B"/>
    <w:rsid w:val="00A6196B"/>
    <w:rsid w:val="00A61A08"/>
    <w:rsid w:val="00A61AC5"/>
    <w:rsid w:val="00A62A5A"/>
    <w:rsid w:val="00A6343D"/>
    <w:rsid w:val="00A63B35"/>
    <w:rsid w:val="00A63C5E"/>
    <w:rsid w:val="00A63CCE"/>
    <w:rsid w:val="00A64239"/>
    <w:rsid w:val="00A64BC4"/>
    <w:rsid w:val="00A64D76"/>
    <w:rsid w:val="00A653F3"/>
    <w:rsid w:val="00A659F0"/>
    <w:rsid w:val="00A6608C"/>
    <w:rsid w:val="00A66150"/>
    <w:rsid w:val="00A66B8A"/>
    <w:rsid w:val="00A72064"/>
    <w:rsid w:val="00A73B6E"/>
    <w:rsid w:val="00A769BC"/>
    <w:rsid w:val="00A76EFA"/>
    <w:rsid w:val="00A80A70"/>
    <w:rsid w:val="00A81684"/>
    <w:rsid w:val="00A81B87"/>
    <w:rsid w:val="00A824E9"/>
    <w:rsid w:val="00A8310F"/>
    <w:rsid w:val="00A83DE3"/>
    <w:rsid w:val="00A84986"/>
    <w:rsid w:val="00A85824"/>
    <w:rsid w:val="00A85B21"/>
    <w:rsid w:val="00A85FD9"/>
    <w:rsid w:val="00A8676A"/>
    <w:rsid w:val="00A87625"/>
    <w:rsid w:val="00A900D0"/>
    <w:rsid w:val="00A90177"/>
    <w:rsid w:val="00A91DBD"/>
    <w:rsid w:val="00A92DC3"/>
    <w:rsid w:val="00A92E12"/>
    <w:rsid w:val="00A93384"/>
    <w:rsid w:val="00A93AF8"/>
    <w:rsid w:val="00A93C3F"/>
    <w:rsid w:val="00A9463F"/>
    <w:rsid w:val="00A94FC6"/>
    <w:rsid w:val="00A9549B"/>
    <w:rsid w:val="00A95606"/>
    <w:rsid w:val="00A9672B"/>
    <w:rsid w:val="00A977E6"/>
    <w:rsid w:val="00A97A66"/>
    <w:rsid w:val="00AA0569"/>
    <w:rsid w:val="00AA2121"/>
    <w:rsid w:val="00AA317A"/>
    <w:rsid w:val="00AA385F"/>
    <w:rsid w:val="00AA5158"/>
    <w:rsid w:val="00AA7A6F"/>
    <w:rsid w:val="00AB0E78"/>
    <w:rsid w:val="00AB10B5"/>
    <w:rsid w:val="00AB2E2A"/>
    <w:rsid w:val="00AB4501"/>
    <w:rsid w:val="00AB69EC"/>
    <w:rsid w:val="00AB6F50"/>
    <w:rsid w:val="00AB7283"/>
    <w:rsid w:val="00AC0B57"/>
    <w:rsid w:val="00AC257E"/>
    <w:rsid w:val="00AC458E"/>
    <w:rsid w:val="00AD0390"/>
    <w:rsid w:val="00AD1970"/>
    <w:rsid w:val="00AD4CAC"/>
    <w:rsid w:val="00AD6C82"/>
    <w:rsid w:val="00AD6E2F"/>
    <w:rsid w:val="00AE0985"/>
    <w:rsid w:val="00AE11FF"/>
    <w:rsid w:val="00AE2B3A"/>
    <w:rsid w:val="00AE34AF"/>
    <w:rsid w:val="00AE3BB2"/>
    <w:rsid w:val="00AE3F35"/>
    <w:rsid w:val="00AE4615"/>
    <w:rsid w:val="00AF248D"/>
    <w:rsid w:val="00AF3B33"/>
    <w:rsid w:val="00AF4472"/>
    <w:rsid w:val="00AF4CE7"/>
    <w:rsid w:val="00AF56E6"/>
    <w:rsid w:val="00AF66C1"/>
    <w:rsid w:val="00AF6E9D"/>
    <w:rsid w:val="00B00380"/>
    <w:rsid w:val="00B0074E"/>
    <w:rsid w:val="00B01E53"/>
    <w:rsid w:val="00B02A5D"/>
    <w:rsid w:val="00B02F0A"/>
    <w:rsid w:val="00B0359B"/>
    <w:rsid w:val="00B04393"/>
    <w:rsid w:val="00B04C03"/>
    <w:rsid w:val="00B05459"/>
    <w:rsid w:val="00B057A9"/>
    <w:rsid w:val="00B05F57"/>
    <w:rsid w:val="00B0743E"/>
    <w:rsid w:val="00B07DCA"/>
    <w:rsid w:val="00B10229"/>
    <w:rsid w:val="00B135DC"/>
    <w:rsid w:val="00B136E5"/>
    <w:rsid w:val="00B17FAE"/>
    <w:rsid w:val="00B20B26"/>
    <w:rsid w:val="00B21042"/>
    <w:rsid w:val="00B22543"/>
    <w:rsid w:val="00B22DDF"/>
    <w:rsid w:val="00B237EF"/>
    <w:rsid w:val="00B238EA"/>
    <w:rsid w:val="00B2423D"/>
    <w:rsid w:val="00B2431F"/>
    <w:rsid w:val="00B2495C"/>
    <w:rsid w:val="00B25522"/>
    <w:rsid w:val="00B26314"/>
    <w:rsid w:val="00B30518"/>
    <w:rsid w:val="00B305DD"/>
    <w:rsid w:val="00B30E9B"/>
    <w:rsid w:val="00B3268B"/>
    <w:rsid w:val="00B345B2"/>
    <w:rsid w:val="00B349BA"/>
    <w:rsid w:val="00B34A69"/>
    <w:rsid w:val="00B34AC9"/>
    <w:rsid w:val="00B34E88"/>
    <w:rsid w:val="00B362F0"/>
    <w:rsid w:val="00B375E0"/>
    <w:rsid w:val="00B37C55"/>
    <w:rsid w:val="00B402C1"/>
    <w:rsid w:val="00B4037F"/>
    <w:rsid w:val="00B418CC"/>
    <w:rsid w:val="00B4230F"/>
    <w:rsid w:val="00B43369"/>
    <w:rsid w:val="00B45DB8"/>
    <w:rsid w:val="00B46D7D"/>
    <w:rsid w:val="00B51D06"/>
    <w:rsid w:val="00B54491"/>
    <w:rsid w:val="00B5525D"/>
    <w:rsid w:val="00B55CED"/>
    <w:rsid w:val="00B57BC6"/>
    <w:rsid w:val="00B609F1"/>
    <w:rsid w:val="00B615BE"/>
    <w:rsid w:val="00B63470"/>
    <w:rsid w:val="00B634CB"/>
    <w:rsid w:val="00B638EC"/>
    <w:rsid w:val="00B63DEE"/>
    <w:rsid w:val="00B64019"/>
    <w:rsid w:val="00B6459A"/>
    <w:rsid w:val="00B64A53"/>
    <w:rsid w:val="00B64B02"/>
    <w:rsid w:val="00B65F71"/>
    <w:rsid w:val="00B67E26"/>
    <w:rsid w:val="00B67FC4"/>
    <w:rsid w:val="00B70F3C"/>
    <w:rsid w:val="00B72D16"/>
    <w:rsid w:val="00B72FD6"/>
    <w:rsid w:val="00B7316B"/>
    <w:rsid w:val="00B7435D"/>
    <w:rsid w:val="00B76203"/>
    <w:rsid w:val="00B7633C"/>
    <w:rsid w:val="00B818A6"/>
    <w:rsid w:val="00B8204E"/>
    <w:rsid w:val="00B834E4"/>
    <w:rsid w:val="00B83908"/>
    <w:rsid w:val="00B84F56"/>
    <w:rsid w:val="00B853E3"/>
    <w:rsid w:val="00B872B6"/>
    <w:rsid w:val="00B87904"/>
    <w:rsid w:val="00B913CA"/>
    <w:rsid w:val="00B92D4F"/>
    <w:rsid w:val="00B9349D"/>
    <w:rsid w:val="00B93B59"/>
    <w:rsid w:val="00B94040"/>
    <w:rsid w:val="00B945AB"/>
    <w:rsid w:val="00B94EA1"/>
    <w:rsid w:val="00B9565C"/>
    <w:rsid w:val="00B970A4"/>
    <w:rsid w:val="00B9774C"/>
    <w:rsid w:val="00B97867"/>
    <w:rsid w:val="00BA09A3"/>
    <w:rsid w:val="00BA0FB7"/>
    <w:rsid w:val="00BA1F16"/>
    <w:rsid w:val="00BA2B84"/>
    <w:rsid w:val="00BA2FBD"/>
    <w:rsid w:val="00BA55D0"/>
    <w:rsid w:val="00BA56DA"/>
    <w:rsid w:val="00BB35CD"/>
    <w:rsid w:val="00BB36C1"/>
    <w:rsid w:val="00BB5DC4"/>
    <w:rsid w:val="00BB5FC2"/>
    <w:rsid w:val="00BB6A60"/>
    <w:rsid w:val="00BB6BC4"/>
    <w:rsid w:val="00BC0C4E"/>
    <w:rsid w:val="00BC3B6D"/>
    <w:rsid w:val="00BC5DE9"/>
    <w:rsid w:val="00BC6C8F"/>
    <w:rsid w:val="00BD010B"/>
    <w:rsid w:val="00BD0829"/>
    <w:rsid w:val="00BD215A"/>
    <w:rsid w:val="00BD523D"/>
    <w:rsid w:val="00BD53CF"/>
    <w:rsid w:val="00BD6329"/>
    <w:rsid w:val="00BD6A5F"/>
    <w:rsid w:val="00BD6E5F"/>
    <w:rsid w:val="00BD7FE7"/>
    <w:rsid w:val="00BE0BB4"/>
    <w:rsid w:val="00BE1EEC"/>
    <w:rsid w:val="00BE21F9"/>
    <w:rsid w:val="00BE2BC0"/>
    <w:rsid w:val="00BE3B18"/>
    <w:rsid w:val="00BE4435"/>
    <w:rsid w:val="00BE47BB"/>
    <w:rsid w:val="00BE5C10"/>
    <w:rsid w:val="00BE6136"/>
    <w:rsid w:val="00BE70AC"/>
    <w:rsid w:val="00BE73EB"/>
    <w:rsid w:val="00BE7408"/>
    <w:rsid w:val="00BE7C99"/>
    <w:rsid w:val="00BF10A3"/>
    <w:rsid w:val="00BF15A2"/>
    <w:rsid w:val="00BF2621"/>
    <w:rsid w:val="00BF3481"/>
    <w:rsid w:val="00BF4899"/>
    <w:rsid w:val="00BF499D"/>
    <w:rsid w:val="00BF50D0"/>
    <w:rsid w:val="00BF69F6"/>
    <w:rsid w:val="00BF6E77"/>
    <w:rsid w:val="00C00BCE"/>
    <w:rsid w:val="00C01383"/>
    <w:rsid w:val="00C032E1"/>
    <w:rsid w:val="00C03A3A"/>
    <w:rsid w:val="00C04A92"/>
    <w:rsid w:val="00C06A56"/>
    <w:rsid w:val="00C101F5"/>
    <w:rsid w:val="00C11A44"/>
    <w:rsid w:val="00C13427"/>
    <w:rsid w:val="00C13681"/>
    <w:rsid w:val="00C14F8F"/>
    <w:rsid w:val="00C154E5"/>
    <w:rsid w:val="00C15D10"/>
    <w:rsid w:val="00C170FB"/>
    <w:rsid w:val="00C17E13"/>
    <w:rsid w:val="00C200D6"/>
    <w:rsid w:val="00C22B8D"/>
    <w:rsid w:val="00C23FD4"/>
    <w:rsid w:val="00C26184"/>
    <w:rsid w:val="00C26720"/>
    <w:rsid w:val="00C26B17"/>
    <w:rsid w:val="00C2771F"/>
    <w:rsid w:val="00C27819"/>
    <w:rsid w:val="00C3067C"/>
    <w:rsid w:val="00C32141"/>
    <w:rsid w:val="00C33452"/>
    <w:rsid w:val="00C43A39"/>
    <w:rsid w:val="00C44D72"/>
    <w:rsid w:val="00C44FD2"/>
    <w:rsid w:val="00C452B1"/>
    <w:rsid w:val="00C45AEF"/>
    <w:rsid w:val="00C46F3E"/>
    <w:rsid w:val="00C4724E"/>
    <w:rsid w:val="00C51F68"/>
    <w:rsid w:val="00C5259B"/>
    <w:rsid w:val="00C53CC1"/>
    <w:rsid w:val="00C53F1A"/>
    <w:rsid w:val="00C54A74"/>
    <w:rsid w:val="00C55215"/>
    <w:rsid w:val="00C5529E"/>
    <w:rsid w:val="00C56E71"/>
    <w:rsid w:val="00C56EA4"/>
    <w:rsid w:val="00C57D0C"/>
    <w:rsid w:val="00C622FA"/>
    <w:rsid w:val="00C70571"/>
    <w:rsid w:val="00C70643"/>
    <w:rsid w:val="00C70E8B"/>
    <w:rsid w:val="00C7195C"/>
    <w:rsid w:val="00C7502E"/>
    <w:rsid w:val="00C750B2"/>
    <w:rsid w:val="00C808D1"/>
    <w:rsid w:val="00C81580"/>
    <w:rsid w:val="00C83943"/>
    <w:rsid w:val="00C840A0"/>
    <w:rsid w:val="00C9007A"/>
    <w:rsid w:val="00C93ED5"/>
    <w:rsid w:val="00C94753"/>
    <w:rsid w:val="00C959A0"/>
    <w:rsid w:val="00C96640"/>
    <w:rsid w:val="00C96C23"/>
    <w:rsid w:val="00CA0D76"/>
    <w:rsid w:val="00CA19E0"/>
    <w:rsid w:val="00CA2937"/>
    <w:rsid w:val="00CA4C77"/>
    <w:rsid w:val="00CA5099"/>
    <w:rsid w:val="00CA5493"/>
    <w:rsid w:val="00CA62CF"/>
    <w:rsid w:val="00CA72F4"/>
    <w:rsid w:val="00CB0836"/>
    <w:rsid w:val="00CB13E7"/>
    <w:rsid w:val="00CB22D1"/>
    <w:rsid w:val="00CB29A8"/>
    <w:rsid w:val="00CB38B4"/>
    <w:rsid w:val="00CB3CC7"/>
    <w:rsid w:val="00CB5847"/>
    <w:rsid w:val="00CB62CA"/>
    <w:rsid w:val="00CB6E6E"/>
    <w:rsid w:val="00CB76F7"/>
    <w:rsid w:val="00CC0B95"/>
    <w:rsid w:val="00CC308C"/>
    <w:rsid w:val="00CC3D31"/>
    <w:rsid w:val="00CC51B7"/>
    <w:rsid w:val="00CC630B"/>
    <w:rsid w:val="00CC6CEB"/>
    <w:rsid w:val="00CC6F6D"/>
    <w:rsid w:val="00CD1287"/>
    <w:rsid w:val="00CD1F9B"/>
    <w:rsid w:val="00CD2638"/>
    <w:rsid w:val="00CD405B"/>
    <w:rsid w:val="00CD5947"/>
    <w:rsid w:val="00CD5FA3"/>
    <w:rsid w:val="00CD6672"/>
    <w:rsid w:val="00CD7B3E"/>
    <w:rsid w:val="00CD7ED8"/>
    <w:rsid w:val="00CE00B1"/>
    <w:rsid w:val="00CE0BF2"/>
    <w:rsid w:val="00CE0DFA"/>
    <w:rsid w:val="00CE2DFF"/>
    <w:rsid w:val="00CE3B2C"/>
    <w:rsid w:val="00CE6335"/>
    <w:rsid w:val="00CE6804"/>
    <w:rsid w:val="00CE71E2"/>
    <w:rsid w:val="00CF050C"/>
    <w:rsid w:val="00CF22BC"/>
    <w:rsid w:val="00CF3A2C"/>
    <w:rsid w:val="00CF3FF9"/>
    <w:rsid w:val="00CF4BBB"/>
    <w:rsid w:val="00CF7B79"/>
    <w:rsid w:val="00D00106"/>
    <w:rsid w:val="00D00F56"/>
    <w:rsid w:val="00D020B4"/>
    <w:rsid w:val="00D02C19"/>
    <w:rsid w:val="00D03F7C"/>
    <w:rsid w:val="00D03FE1"/>
    <w:rsid w:val="00D04BAF"/>
    <w:rsid w:val="00D04CF4"/>
    <w:rsid w:val="00D0644F"/>
    <w:rsid w:val="00D06AE8"/>
    <w:rsid w:val="00D077E5"/>
    <w:rsid w:val="00D1022C"/>
    <w:rsid w:val="00D148D6"/>
    <w:rsid w:val="00D17639"/>
    <w:rsid w:val="00D215CD"/>
    <w:rsid w:val="00D2215F"/>
    <w:rsid w:val="00D22E05"/>
    <w:rsid w:val="00D23A26"/>
    <w:rsid w:val="00D263EE"/>
    <w:rsid w:val="00D26D23"/>
    <w:rsid w:val="00D2748B"/>
    <w:rsid w:val="00D27CD4"/>
    <w:rsid w:val="00D3049C"/>
    <w:rsid w:val="00D3071F"/>
    <w:rsid w:val="00D309B5"/>
    <w:rsid w:val="00D314A1"/>
    <w:rsid w:val="00D329F3"/>
    <w:rsid w:val="00D35AC6"/>
    <w:rsid w:val="00D36215"/>
    <w:rsid w:val="00D36236"/>
    <w:rsid w:val="00D366F6"/>
    <w:rsid w:val="00D367BE"/>
    <w:rsid w:val="00D372D2"/>
    <w:rsid w:val="00D37F84"/>
    <w:rsid w:val="00D40544"/>
    <w:rsid w:val="00D409A0"/>
    <w:rsid w:val="00D40F21"/>
    <w:rsid w:val="00D4286E"/>
    <w:rsid w:val="00D43283"/>
    <w:rsid w:val="00D4570C"/>
    <w:rsid w:val="00D45A4E"/>
    <w:rsid w:val="00D45B59"/>
    <w:rsid w:val="00D45C69"/>
    <w:rsid w:val="00D47DB6"/>
    <w:rsid w:val="00D51A05"/>
    <w:rsid w:val="00D52596"/>
    <w:rsid w:val="00D5381D"/>
    <w:rsid w:val="00D54AB0"/>
    <w:rsid w:val="00D54AB7"/>
    <w:rsid w:val="00D56912"/>
    <w:rsid w:val="00D56FDB"/>
    <w:rsid w:val="00D6306E"/>
    <w:rsid w:val="00D630F7"/>
    <w:rsid w:val="00D63137"/>
    <w:rsid w:val="00D6327A"/>
    <w:rsid w:val="00D63C63"/>
    <w:rsid w:val="00D65A0E"/>
    <w:rsid w:val="00D65BE3"/>
    <w:rsid w:val="00D66BE0"/>
    <w:rsid w:val="00D67807"/>
    <w:rsid w:val="00D70C32"/>
    <w:rsid w:val="00D70DA8"/>
    <w:rsid w:val="00D70F8C"/>
    <w:rsid w:val="00D716A9"/>
    <w:rsid w:val="00D75AD3"/>
    <w:rsid w:val="00D76A2D"/>
    <w:rsid w:val="00D76F77"/>
    <w:rsid w:val="00D77373"/>
    <w:rsid w:val="00D82E70"/>
    <w:rsid w:val="00D83072"/>
    <w:rsid w:val="00D840EF"/>
    <w:rsid w:val="00D84AC0"/>
    <w:rsid w:val="00D85F41"/>
    <w:rsid w:val="00D90349"/>
    <w:rsid w:val="00D905C4"/>
    <w:rsid w:val="00D91228"/>
    <w:rsid w:val="00D92CD9"/>
    <w:rsid w:val="00D92DB6"/>
    <w:rsid w:val="00D9326D"/>
    <w:rsid w:val="00D93518"/>
    <w:rsid w:val="00D94AA5"/>
    <w:rsid w:val="00D96590"/>
    <w:rsid w:val="00D96DDE"/>
    <w:rsid w:val="00D972EB"/>
    <w:rsid w:val="00DA04F7"/>
    <w:rsid w:val="00DA1C87"/>
    <w:rsid w:val="00DA202E"/>
    <w:rsid w:val="00DA2F4E"/>
    <w:rsid w:val="00DA32C6"/>
    <w:rsid w:val="00DA399A"/>
    <w:rsid w:val="00DA3FE6"/>
    <w:rsid w:val="00DA40BE"/>
    <w:rsid w:val="00DA4C43"/>
    <w:rsid w:val="00DA6215"/>
    <w:rsid w:val="00DA691D"/>
    <w:rsid w:val="00DB050F"/>
    <w:rsid w:val="00DB0D95"/>
    <w:rsid w:val="00DB20A7"/>
    <w:rsid w:val="00DB38FD"/>
    <w:rsid w:val="00DB430C"/>
    <w:rsid w:val="00DB4BC8"/>
    <w:rsid w:val="00DB7100"/>
    <w:rsid w:val="00DB754E"/>
    <w:rsid w:val="00DB795B"/>
    <w:rsid w:val="00DB7BA7"/>
    <w:rsid w:val="00DC08D1"/>
    <w:rsid w:val="00DC12AA"/>
    <w:rsid w:val="00DC12C7"/>
    <w:rsid w:val="00DC1375"/>
    <w:rsid w:val="00DC21A4"/>
    <w:rsid w:val="00DC29DB"/>
    <w:rsid w:val="00DC3093"/>
    <w:rsid w:val="00DC452D"/>
    <w:rsid w:val="00DC5FB7"/>
    <w:rsid w:val="00DC6008"/>
    <w:rsid w:val="00DC6859"/>
    <w:rsid w:val="00DD1DA4"/>
    <w:rsid w:val="00DD2321"/>
    <w:rsid w:val="00DD2FF1"/>
    <w:rsid w:val="00DD5306"/>
    <w:rsid w:val="00DD6B90"/>
    <w:rsid w:val="00DD72F9"/>
    <w:rsid w:val="00DE037C"/>
    <w:rsid w:val="00DE0EC5"/>
    <w:rsid w:val="00DE3199"/>
    <w:rsid w:val="00DE3811"/>
    <w:rsid w:val="00DE4C19"/>
    <w:rsid w:val="00DE5150"/>
    <w:rsid w:val="00DE5A6E"/>
    <w:rsid w:val="00DE6810"/>
    <w:rsid w:val="00DE6A4D"/>
    <w:rsid w:val="00DE6ADE"/>
    <w:rsid w:val="00DE729D"/>
    <w:rsid w:val="00DE791B"/>
    <w:rsid w:val="00DF00A6"/>
    <w:rsid w:val="00DF1616"/>
    <w:rsid w:val="00DF17DF"/>
    <w:rsid w:val="00DF290D"/>
    <w:rsid w:val="00DF3260"/>
    <w:rsid w:val="00DF43C6"/>
    <w:rsid w:val="00DF5788"/>
    <w:rsid w:val="00DF6C0F"/>
    <w:rsid w:val="00DF7E0C"/>
    <w:rsid w:val="00E0022C"/>
    <w:rsid w:val="00E0027A"/>
    <w:rsid w:val="00E00E57"/>
    <w:rsid w:val="00E00E8C"/>
    <w:rsid w:val="00E0148E"/>
    <w:rsid w:val="00E02300"/>
    <w:rsid w:val="00E026DF"/>
    <w:rsid w:val="00E02CFB"/>
    <w:rsid w:val="00E03F82"/>
    <w:rsid w:val="00E043EE"/>
    <w:rsid w:val="00E059DB"/>
    <w:rsid w:val="00E0629A"/>
    <w:rsid w:val="00E06626"/>
    <w:rsid w:val="00E0677D"/>
    <w:rsid w:val="00E07075"/>
    <w:rsid w:val="00E10058"/>
    <w:rsid w:val="00E14FA4"/>
    <w:rsid w:val="00E15024"/>
    <w:rsid w:val="00E157A2"/>
    <w:rsid w:val="00E163D5"/>
    <w:rsid w:val="00E164F8"/>
    <w:rsid w:val="00E206E5"/>
    <w:rsid w:val="00E21F7D"/>
    <w:rsid w:val="00E2223D"/>
    <w:rsid w:val="00E22633"/>
    <w:rsid w:val="00E22DA1"/>
    <w:rsid w:val="00E238CE"/>
    <w:rsid w:val="00E24CFC"/>
    <w:rsid w:val="00E24E06"/>
    <w:rsid w:val="00E2533D"/>
    <w:rsid w:val="00E274D5"/>
    <w:rsid w:val="00E30A42"/>
    <w:rsid w:val="00E31836"/>
    <w:rsid w:val="00E31DAD"/>
    <w:rsid w:val="00E3343B"/>
    <w:rsid w:val="00E33C69"/>
    <w:rsid w:val="00E33F69"/>
    <w:rsid w:val="00E34810"/>
    <w:rsid w:val="00E34997"/>
    <w:rsid w:val="00E34A42"/>
    <w:rsid w:val="00E35078"/>
    <w:rsid w:val="00E35EBB"/>
    <w:rsid w:val="00E35FA2"/>
    <w:rsid w:val="00E3738B"/>
    <w:rsid w:val="00E37B2D"/>
    <w:rsid w:val="00E40F58"/>
    <w:rsid w:val="00E4140A"/>
    <w:rsid w:val="00E4146E"/>
    <w:rsid w:val="00E41672"/>
    <w:rsid w:val="00E416AB"/>
    <w:rsid w:val="00E46BEE"/>
    <w:rsid w:val="00E46E2E"/>
    <w:rsid w:val="00E476D0"/>
    <w:rsid w:val="00E47CCF"/>
    <w:rsid w:val="00E50052"/>
    <w:rsid w:val="00E507E8"/>
    <w:rsid w:val="00E50C28"/>
    <w:rsid w:val="00E51843"/>
    <w:rsid w:val="00E51FC2"/>
    <w:rsid w:val="00E5253D"/>
    <w:rsid w:val="00E53AD7"/>
    <w:rsid w:val="00E55638"/>
    <w:rsid w:val="00E55BC4"/>
    <w:rsid w:val="00E63A4C"/>
    <w:rsid w:val="00E646C2"/>
    <w:rsid w:val="00E65E90"/>
    <w:rsid w:val="00E664A3"/>
    <w:rsid w:val="00E665F6"/>
    <w:rsid w:val="00E668A4"/>
    <w:rsid w:val="00E66BAF"/>
    <w:rsid w:val="00E70B1C"/>
    <w:rsid w:val="00E72A7F"/>
    <w:rsid w:val="00E73904"/>
    <w:rsid w:val="00E7435B"/>
    <w:rsid w:val="00E74982"/>
    <w:rsid w:val="00E749A6"/>
    <w:rsid w:val="00E76FFD"/>
    <w:rsid w:val="00E819D7"/>
    <w:rsid w:val="00E83127"/>
    <w:rsid w:val="00E83B3C"/>
    <w:rsid w:val="00E83C73"/>
    <w:rsid w:val="00E8513A"/>
    <w:rsid w:val="00E85BFD"/>
    <w:rsid w:val="00E87479"/>
    <w:rsid w:val="00E90F09"/>
    <w:rsid w:val="00E91040"/>
    <w:rsid w:val="00E92044"/>
    <w:rsid w:val="00E92B12"/>
    <w:rsid w:val="00E9741B"/>
    <w:rsid w:val="00E97C22"/>
    <w:rsid w:val="00EA01B9"/>
    <w:rsid w:val="00EA048B"/>
    <w:rsid w:val="00EA04D2"/>
    <w:rsid w:val="00EA12EA"/>
    <w:rsid w:val="00EA1500"/>
    <w:rsid w:val="00EA221D"/>
    <w:rsid w:val="00EA352F"/>
    <w:rsid w:val="00EA4B5C"/>
    <w:rsid w:val="00EA4E2F"/>
    <w:rsid w:val="00EA58AF"/>
    <w:rsid w:val="00EB2BBA"/>
    <w:rsid w:val="00EB3764"/>
    <w:rsid w:val="00EB3E5A"/>
    <w:rsid w:val="00EB3F87"/>
    <w:rsid w:val="00EB4C3E"/>
    <w:rsid w:val="00EB7782"/>
    <w:rsid w:val="00EC02B4"/>
    <w:rsid w:val="00EC137A"/>
    <w:rsid w:val="00EC1427"/>
    <w:rsid w:val="00EC1908"/>
    <w:rsid w:val="00EC1922"/>
    <w:rsid w:val="00EC2568"/>
    <w:rsid w:val="00EC2954"/>
    <w:rsid w:val="00EC2A82"/>
    <w:rsid w:val="00EC3A7B"/>
    <w:rsid w:val="00EC40FD"/>
    <w:rsid w:val="00EC5171"/>
    <w:rsid w:val="00EC595A"/>
    <w:rsid w:val="00EC600A"/>
    <w:rsid w:val="00EC6398"/>
    <w:rsid w:val="00EC7C75"/>
    <w:rsid w:val="00ED0B65"/>
    <w:rsid w:val="00ED28DF"/>
    <w:rsid w:val="00ED2B41"/>
    <w:rsid w:val="00ED2E0E"/>
    <w:rsid w:val="00ED35BB"/>
    <w:rsid w:val="00ED3C6C"/>
    <w:rsid w:val="00ED4B73"/>
    <w:rsid w:val="00ED614A"/>
    <w:rsid w:val="00ED7186"/>
    <w:rsid w:val="00EE04D0"/>
    <w:rsid w:val="00EE1DCC"/>
    <w:rsid w:val="00EE26F3"/>
    <w:rsid w:val="00EE39FC"/>
    <w:rsid w:val="00EE46D3"/>
    <w:rsid w:val="00EE486D"/>
    <w:rsid w:val="00EE4979"/>
    <w:rsid w:val="00EE5274"/>
    <w:rsid w:val="00EE647B"/>
    <w:rsid w:val="00EE710E"/>
    <w:rsid w:val="00EE74BE"/>
    <w:rsid w:val="00EE755A"/>
    <w:rsid w:val="00EF075F"/>
    <w:rsid w:val="00EF0F6E"/>
    <w:rsid w:val="00EF2C33"/>
    <w:rsid w:val="00EF2DE1"/>
    <w:rsid w:val="00EF3A69"/>
    <w:rsid w:val="00EF6334"/>
    <w:rsid w:val="00EF718A"/>
    <w:rsid w:val="00EF75B6"/>
    <w:rsid w:val="00F01DD3"/>
    <w:rsid w:val="00F02B12"/>
    <w:rsid w:val="00F02BCF"/>
    <w:rsid w:val="00F033D0"/>
    <w:rsid w:val="00F039C3"/>
    <w:rsid w:val="00F04995"/>
    <w:rsid w:val="00F053F3"/>
    <w:rsid w:val="00F0604C"/>
    <w:rsid w:val="00F0735A"/>
    <w:rsid w:val="00F10CD2"/>
    <w:rsid w:val="00F10D2E"/>
    <w:rsid w:val="00F1225A"/>
    <w:rsid w:val="00F12738"/>
    <w:rsid w:val="00F1489F"/>
    <w:rsid w:val="00F14D96"/>
    <w:rsid w:val="00F153FF"/>
    <w:rsid w:val="00F167DC"/>
    <w:rsid w:val="00F20EF3"/>
    <w:rsid w:val="00F211F7"/>
    <w:rsid w:val="00F223A6"/>
    <w:rsid w:val="00F2396B"/>
    <w:rsid w:val="00F243B1"/>
    <w:rsid w:val="00F2653D"/>
    <w:rsid w:val="00F26CA3"/>
    <w:rsid w:val="00F27FBC"/>
    <w:rsid w:val="00F302AE"/>
    <w:rsid w:val="00F315B1"/>
    <w:rsid w:val="00F31B6C"/>
    <w:rsid w:val="00F31C24"/>
    <w:rsid w:val="00F32DCA"/>
    <w:rsid w:val="00F35134"/>
    <w:rsid w:val="00F368AD"/>
    <w:rsid w:val="00F36A67"/>
    <w:rsid w:val="00F40C66"/>
    <w:rsid w:val="00F40F5D"/>
    <w:rsid w:val="00F42550"/>
    <w:rsid w:val="00F43A60"/>
    <w:rsid w:val="00F45EB9"/>
    <w:rsid w:val="00F4660D"/>
    <w:rsid w:val="00F53AC3"/>
    <w:rsid w:val="00F547ED"/>
    <w:rsid w:val="00F5520F"/>
    <w:rsid w:val="00F61506"/>
    <w:rsid w:val="00F61555"/>
    <w:rsid w:val="00F6316F"/>
    <w:rsid w:val="00F6354D"/>
    <w:rsid w:val="00F63740"/>
    <w:rsid w:val="00F64082"/>
    <w:rsid w:val="00F64922"/>
    <w:rsid w:val="00F65F4C"/>
    <w:rsid w:val="00F67295"/>
    <w:rsid w:val="00F672B4"/>
    <w:rsid w:val="00F6779C"/>
    <w:rsid w:val="00F679B3"/>
    <w:rsid w:val="00F70D3B"/>
    <w:rsid w:val="00F7169A"/>
    <w:rsid w:val="00F7230A"/>
    <w:rsid w:val="00F72DF0"/>
    <w:rsid w:val="00F75747"/>
    <w:rsid w:val="00F75DA8"/>
    <w:rsid w:val="00F76AED"/>
    <w:rsid w:val="00F77144"/>
    <w:rsid w:val="00F77A71"/>
    <w:rsid w:val="00F77DC6"/>
    <w:rsid w:val="00F77F86"/>
    <w:rsid w:val="00F80054"/>
    <w:rsid w:val="00F81C01"/>
    <w:rsid w:val="00F82533"/>
    <w:rsid w:val="00F83837"/>
    <w:rsid w:val="00F85B46"/>
    <w:rsid w:val="00F86702"/>
    <w:rsid w:val="00F871FD"/>
    <w:rsid w:val="00F90074"/>
    <w:rsid w:val="00F9066A"/>
    <w:rsid w:val="00F91C8C"/>
    <w:rsid w:val="00F91D23"/>
    <w:rsid w:val="00F9383C"/>
    <w:rsid w:val="00F942C8"/>
    <w:rsid w:val="00F95C74"/>
    <w:rsid w:val="00F95D2C"/>
    <w:rsid w:val="00F95D77"/>
    <w:rsid w:val="00F965E7"/>
    <w:rsid w:val="00F96727"/>
    <w:rsid w:val="00F96AC6"/>
    <w:rsid w:val="00F96CA8"/>
    <w:rsid w:val="00FA0B19"/>
    <w:rsid w:val="00FA3BEB"/>
    <w:rsid w:val="00FA629D"/>
    <w:rsid w:val="00FA6AB3"/>
    <w:rsid w:val="00FA6C8C"/>
    <w:rsid w:val="00FA7077"/>
    <w:rsid w:val="00FB3E25"/>
    <w:rsid w:val="00FB5233"/>
    <w:rsid w:val="00FB5CF1"/>
    <w:rsid w:val="00FB792C"/>
    <w:rsid w:val="00FC08BB"/>
    <w:rsid w:val="00FC08FE"/>
    <w:rsid w:val="00FC0992"/>
    <w:rsid w:val="00FC15F2"/>
    <w:rsid w:val="00FC2451"/>
    <w:rsid w:val="00FC33B2"/>
    <w:rsid w:val="00FC4C73"/>
    <w:rsid w:val="00FC6248"/>
    <w:rsid w:val="00FC6C0E"/>
    <w:rsid w:val="00FC6E92"/>
    <w:rsid w:val="00FD01DB"/>
    <w:rsid w:val="00FD0DDA"/>
    <w:rsid w:val="00FD5D61"/>
    <w:rsid w:val="00FD6DF4"/>
    <w:rsid w:val="00FD75AB"/>
    <w:rsid w:val="00FE0FF5"/>
    <w:rsid w:val="00FE1586"/>
    <w:rsid w:val="00FE1B13"/>
    <w:rsid w:val="00FE1D50"/>
    <w:rsid w:val="00FE2AE8"/>
    <w:rsid w:val="00FE4904"/>
    <w:rsid w:val="00FE5E41"/>
    <w:rsid w:val="00FE64F5"/>
    <w:rsid w:val="00FF0CF7"/>
    <w:rsid w:val="00FF4840"/>
    <w:rsid w:val="00FF4FCE"/>
    <w:rsid w:val="00FF64B6"/>
    <w:rsid w:val="00FF6F85"/>
    <w:rsid w:val="00FF7A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2321"/>
  </w:style>
  <w:style w:type="paragraph" w:styleId="Nagwek1">
    <w:name w:val="heading 1"/>
    <w:basedOn w:val="Normalny"/>
    <w:next w:val="Normalny"/>
    <w:link w:val="Nagwek1Znak"/>
    <w:qFormat/>
    <w:rsid w:val="00874385"/>
    <w:pPr>
      <w:keepNext/>
      <w:tabs>
        <w:tab w:val="num" w:pos="720"/>
      </w:tabs>
      <w:suppressAutoHyphens/>
      <w:spacing w:after="0" w:line="240" w:lineRule="auto"/>
      <w:ind w:left="720" w:hanging="360"/>
      <w:outlineLvl w:val="0"/>
    </w:pPr>
    <w:rPr>
      <w:rFonts w:ascii="Arial Black" w:eastAsia="Times New Roman" w:hAnsi="Arial Black" w:cs="Times New Roman"/>
      <w:b/>
      <w:sz w:val="28"/>
      <w:szCs w:val="20"/>
      <w:lang w:eastAsia="pl-PL"/>
    </w:rPr>
  </w:style>
  <w:style w:type="paragraph" w:styleId="Nagwek2">
    <w:name w:val="heading 2"/>
    <w:basedOn w:val="Normalny"/>
    <w:next w:val="Normalny"/>
    <w:link w:val="Nagwek2Znak"/>
    <w:uiPriority w:val="9"/>
    <w:semiHidden/>
    <w:unhideWhenUsed/>
    <w:qFormat/>
    <w:rsid w:val="00C53C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6D7FA7"/>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semiHidden/>
    <w:unhideWhenUsed/>
    <w:qFormat/>
    <w:rsid w:val="0062001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4385"/>
    <w:rPr>
      <w:rFonts w:ascii="Arial Black" w:eastAsia="Times New Roman" w:hAnsi="Arial Black" w:cs="Times New Roman"/>
      <w:b/>
      <w:sz w:val="28"/>
      <w:szCs w:val="20"/>
      <w:lang w:eastAsia="pl-PL"/>
    </w:rPr>
  </w:style>
  <w:style w:type="numbering" w:customStyle="1" w:styleId="Bezlisty1">
    <w:name w:val="Bez listy1"/>
    <w:next w:val="Bezlisty"/>
    <w:semiHidden/>
    <w:rsid w:val="00874385"/>
  </w:style>
  <w:style w:type="paragraph" w:styleId="NormalnyWeb">
    <w:name w:val="Normal (Web)"/>
    <w:basedOn w:val="Normalny"/>
    <w:rsid w:val="00874385"/>
    <w:pPr>
      <w:widowControl w:val="0"/>
      <w:suppressAutoHyphens/>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rsid w:val="00874385"/>
    <w:rPr>
      <w:rFonts w:ascii="Times New Roman" w:hAnsi="Times New Roman" w:cs="Times New Roman" w:hint="default"/>
      <w:color w:val="0000FF"/>
      <w:u w:val="single"/>
    </w:rPr>
  </w:style>
  <w:style w:type="character" w:customStyle="1" w:styleId="TekstprzypisudolnegoZnak">
    <w:name w:val="Tekst przypisu dolnego Znak"/>
    <w:link w:val="Tekstprzypisudolnego"/>
    <w:locked/>
    <w:rsid w:val="00874385"/>
    <w:rPr>
      <w:sz w:val="24"/>
      <w:szCs w:val="24"/>
      <w:lang w:val="en-GB" w:eastAsia="pl-PL"/>
    </w:rPr>
  </w:style>
  <w:style w:type="paragraph" w:styleId="Tekstprzypisudolnego">
    <w:name w:val="footnote text"/>
    <w:basedOn w:val="Normalny"/>
    <w:link w:val="TekstprzypisudolnegoZnak"/>
    <w:rsid w:val="00874385"/>
    <w:pPr>
      <w:widowControl w:val="0"/>
      <w:tabs>
        <w:tab w:val="left" w:pos="2268"/>
      </w:tabs>
      <w:spacing w:after="0" w:line="240" w:lineRule="auto"/>
      <w:ind w:left="567" w:hanging="567"/>
    </w:pPr>
    <w:rPr>
      <w:sz w:val="24"/>
      <w:szCs w:val="24"/>
      <w:lang w:val="en-GB" w:eastAsia="pl-PL"/>
    </w:rPr>
  </w:style>
  <w:style w:type="character" w:customStyle="1" w:styleId="TekstprzypisudolnegoZnak1">
    <w:name w:val="Tekst przypisu dolnego Znak1"/>
    <w:basedOn w:val="Domylnaczcionkaakapitu"/>
    <w:uiPriority w:val="99"/>
    <w:semiHidden/>
    <w:rsid w:val="00874385"/>
    <w:rPr>
      <w:sz w:val="20"/>
      <w:szCs w:val="20"/>
    </w:rPr>
  </w:style>
  <w:style w:type="character" w:customStyle="1" w:styleId="TekstpodstawowyZnak">
    <w:name w:val="Tekst podstawowy Znak"/>
    <w:link w:val="Tekstpodstawowy"/>
    <w:locked/>
    <w:rsid w:val="00874385"/>
    <w:rPr>
      <w:sz w:val="24"/>
      <w:lang w:eastAsia="pl-PL"/>
    </w:rPr>
  </w:style>
  <w:style w:type="paragraph" w:styleId="Tekstpodstawowy">
    <w:name w:val="Body Text"/>
    <w:basedOn w:val="Normalny"/>
    <w:link w:val="TekstpodstawowyZnak"/>
    <w:rsid w:val="00874385"/>
    <w:pPr>
      <w:widowControl w:val="0"/>
      <w:suppressAutoHyphens/>
      <w:spacing w:after="120" w:line="240" w:lineRule="auto"/>
    </w:pPr>
    <w:rPr>
      <w:sz w:val="24"/>
      <w:lang w:eastAsia="pl-PL"/>
    </w:rPr>
  </w:style>
  <w:style w:type="character" w:customStyle="1" w:styleId="TekstpodstawowyZnak1">
    <w:name w:val="Tekst podstawowy Znak1"/>
    <w:basedOn w:val="Domylnaczcionkaakapitu"/>
    <w:uiPriority w:val="99"/>
    <w:semiHidden/>
    <w:rsid w:val="00874385"/>
  </w:style>
  <w:style w:type="paragraph" w:customStyle="1" w:styleId="Default">
    <w:name w:val="Default"/>
    <w:rsid w:val="00874385"/>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tekwzpod1">
    <w:name w:val="tekwzpod1"/>
    <w:basedOn w:val="Normalny"/>
    <w:rsid w:val="00874385"/>
    <w:pPr>
      <w:widowControl w:val="0"/>
      <w:tabs>
        <w:tab w:val="left" w:pos="4308"/>
        <w:tab w:val="left" w:leader="dot" w:pos="4648"/>
      </w:tabs>
      <w:autoSpaceDE w:val="0"/>
      <w:spacing w:after="0" w:line="220" w:lineRule="atLeast"/>
      <w:ind w:left="1077" w:right="567" w:hanging="510"/>
      <w:jc w:val="both"/>
    </w:pPr>
    <w:rPr>
      <w:rFonts w:ascii="Arial" w:eastAsia="Times New Roman" w:hAnsi="Arial" w:cs="PL SwitzerlandCondensed"/>
      <w:sz w:val="24"/>
      <w:szCs w:val="24"/>
      <w:lang w:eastAsia="pl-PL"/>
    </w:rPr>
  </w:style>
  <w:style w:type="character" w:customStyle="1" w:styleId="Znakiprzypiswdolnych">
    <w:name w:val="Znaki przypisów dolnych"/>
    <w:rsid w:val="00874385"/>
    <w:rPr>
      <w:rFonts w:ascii="Times New Roman" w:hAnsi="Times New Roman" w:cs="Times New Roman" w:hint="default"/>
      <w:vertAlign w:val="superscript"/>
    </w:rPr>
  </w:style>
  <w:style w:type="paragraph" w:styleId="Stopka">
    <w:name w:val="footer"/>
    <w:basedOn w:val="Normalny"/>
    <w:link w:val="StopkaZnak"/>
    <w:rsid w:val="00874385"/>
    <w:pPr>
      <w:widowControl w:val="0"/>
      <w:tabs>
        <w:tab w:val="center" w:pos="4536"/>
        <w:tab w:val="right" w:pos="9072"/>
      </w:tabs>
      <w:suppressAutoHyphens/>
      <w:spacing w:after="0" w:line="240" w:lineRule="auto"/>
    </w:pPr>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rsid w:val="00874385"/>
    <w:rPr>
      <w:rFonts w:ascii="Times New Roman" w:eastAsia="Times New Roman" w:hAnsi="Times New Roman" w:cs="Times New Roman"/>
      <w:sz w:val="24"/>
      <w:szCs w:val="20"/>
      <w:lang w:eastAsia="pl-PL"/>
    </w:rPr>
  </w:style>
  <w:style w:type="character" w:styleId="Numerstrony">
    <w:name w:val="page number"/>
    <w:basedOn w:val="Domylnaczcionkaakapitu"/>
    <w:rsid w:val="00874385"/>
  </w:style>
  <w:style w:type="paragraph" w:styleId="Tekstpodstawowy2">
    <w:name w:val="Body Text 2"/>
    <w:basedOn w:val="Normalny"/>
    <w:link w:val="Tekstpodstawowy2Znak"/>
    <w:rsid w:val="0087438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874385"/>
    <w:rPr>
      <w:rFonts w:ascii="Times New Roman" w:eastAsia="Times New Roman" w:hAnsi="Times New Roman" w:cs="Times New Roman"/>
      <w:sz w:val="24"/>
      <w:szCs w:val="24"/>
      <w:lang w:eastAsia="pl-PL"/>
    </w:rPr>
  </w:style>
  <w:style w:type="paragraph" w:customStyle="1" w:styleId="Tekstpodstawowy32">
    <w:name w:val="Tekst podstawowy 32"/>
    <w:basedOn w:val="Normalny"/>
    <w:rsid w:val="00874385"/>
    <w:pPr>
      <w:suppressAutoHyphens/>
      <w:spacing w:after="0" w:line="240" w:lineRule="auto"/>
    </w:pPr>
    <w:rPr>
      <w:rFonts w:ascii="Arial" w:eastAsia="Times New Roman" w:hAnsi="Arial" w:cs="Arial"/>
      <w:sz w:val="24"/>
      <w:szCs w:val="20"/>
      <w:lang w:eastAsia="ar-SA"/>
    </w:rPr>
  </w:style>
  <w:style w:type="paragraph" w:customStyle="1" w:styleId="Akapitzlist1">
    <w:name w:val="Akapit z listą1"/>
    <w:basedOn w:val="Normalny"/>
    <w:rsid w:val="00874385"/>
    <w:pPr>
      <w:widowControl w:val="0"/>
      <w:suppressAutoHyphens/>
      <w:spacing w:after="0" w:line="240" w:lineRule="auto"/>
      <w:ind w:left="720"/>
      <w:contextualSpacing/>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874385"/>
    <w:pPr>
      <w:widowControl w:val="0"/>
      <w:suppressAutoHyphens/>
      <w:spacing w:after="120" w:line="240" w:lineRule="auto"/>
      <w:ind w:left="283"/>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874385"/>
    <w:rPr>
      <w:rFonts w:ascii="Times New Roman" w:eastAsia="Times New Roman" w:hAnsi="Times New Roman" w:cs="Times New Roman"/>
      <w:sz w:val="24"/>
      <w:szCs w:val="20"/>
      <w:lang w:eastAsia="pl-PL"/>
    </w:rPr>
  </w:style>
  <w:style w:type="table" w:styleId="Tabela-Siatka">
    <w:name w:val="Table Grid"/>
    <w:basedOn w:val="Standardowy"/>
    <w:uiPriority w:val="39"/>
    <w:rsid w:val="00874385"/>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semiHidden/>
    <w:locked/>
    <w:rsid w:val="00874385"/>
    <w:rPr>
      <w:sz w:val="24"/>
      <w:lang w:val="pl-PL" w:eastAsia="pl-PL" w:bidi="ar-SA"/>
    </w:rPr>
  </w:style>
  <w:style w:type="character" w:customStyle="1" w:styleId="BodyTextIndentChar">
    <w:name w:val="Body Text Indent Char"/>
    <w:locked/>
    <w:rsid w:val="00874385"/>
    <w:rPr>
      <w:sz w:val="24"/>
      <w:lang w:val="pl-PL" w:eastAsia="pl-PL" w:bidi="ar-SA"/>
    </w:rPr>
  </w:style>
  <w:style w:type="character" w:customStyle="1" w:styleId="Heading1Char">
    <w:name w:val="Heading 1 Char"/>
    <w:locked/>
    <w:rsid w:val="00874385"/>
    <w:rPr>
      <w:rFonts w:ascii="Arial Black" w:hAnsi="Arial Black"/>
      <w:b/>
      <w:sz w:val="28"/>
      <w:lang w:val="pl-PL" w:eastAsia="pl-PL" w:bidi="ar-SA"/>
    </w:rPr>
  </w:style>
  <w:style w:type="paragraph" w:customStyle="1" w:styleId="FR2">
    <w:name w:val="FR2"/>
    <w:rsid w:val="00874385"/>
    <w:pPr>
      <w:widowControl w:val="0"/>
      <w:autoSpaceDE w:val="0"/>
      <w:autoSpaceDN w:val="0"/>
      <w:adjustRightInd w:val="0"/>
      <w:spacing w:before="260" w:after="0" w:line="240" w:lineRule="auto"/>
      <w:ind w:left="440"/>
    </w:pPr>
    <w:rPr>
      <w:rFonts w:ascii="Tahoma" w:eastAsia="Times New Roman" w:hAnsi="Tahoma" w:cs="Tahoma"/>
      <w:b/>
      <w:bCs/>
      <w:sz w:val="20"/>
      <w:szCs w:val="20"/>
      <w:lang w:eastAsia="pl-PL"/>
    </w:rPr>
  </w:style>
  <w:style w:type="character" w:customStyle="1" w:styleId="ZnakZnak7">
    <w:name w:val="Znak Znak7"/>
    <w:semiHidden/>
    <w:locked/>
    <w:rsid w:val="00874385"/>
    <w:rPr>
      <w:rFonts w:cs="Times New Roman"/>
      <w:lang w:val="x-none" w:eastAsia="en-US"/>
    </w:rPr>
  </w:style>
  <w:style w:type="character" w:styleId="Odwoanieprzypisudolnego">
    <w:name w:val="footnote reference"/>
    <w:semiHidden/>
    <w:rsid w:val="00874385"/>
    <w:rPr>
      <w:rFonts w:cs="Times New Roman"/>
      <w:vertAlign w:val="superscript"/>
    </w:rPr>
  </w:style>
  <w:style w:type="paragraph" w:styleId="Tekstdymka">
    <w:name w:val="Balloon Text"/>
    <w:basedOn w:val="Normalny"/>
    <w:link w:val="TekstdymkaZnak"/>
    <w:rsid w:val="00874385"/>
    <w:pPr>
      <w:widowControl w:val="0"/>
      <w:suppressAutoHyphens/>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874385"/>
    <w:rPr>
      <w:rFonts w:ascii="Tahoma" w:eastAsia="Times New Roman" w:hAnsi="Tahoma" w:cs="Tahoma"/>
      <w:sz w:val="16"/>
      <w:szCs w:val="16"/>
      <w:lang w:eastAsia="pl-PL"/>
    </w:rPr>
  </w:style>
  <w:style w:type="paragraph" w:styleId="Akapitzlist">
    <w:name w:val="List Paragraph"/>
    <w:basedOn w:val="Normalny"/>
    <w:uiPriority w:val="34"/>
    <w:qFormat/>
    <w:rsid w:val="00A6343D"/>
    <w:pPr>
      <w:ind w:left="720"/>
      <w:contextualSpacing/>
    </w:pPr>
  </w:style>
  <w:style w:type="character" w:customStyle="1" w:styleId="Nagwek2Znak">
    <w:name w:val="Nagłówek 2 Znak"/>
    <w:basedOn w:val="Domylnaczcionkaakapitu"/>
    <w:link w:val="Nagwek2"/>
    <w:uiPriority w:val="9"/>
    <w:semiHidden/>
    <w:rsid w:val="00C53CC1"/>
    <w:rPr>
      <w:rFonts w:asciiTheme="majorHAnsi" w:eastAsiaTheme="majorEastAsia" w:hAnsiTheme="majorHAnsi" w:cstheme="majorBidi"/>
      <w:b/>
      <w:bCs/>
      <w:color w:val="4F81BD" w:themeColor="accent1"/>
      <w:sz w:val="26"/>
      <w:szCs w:val="26"/>
    </w:rPr>
  </w:style>
  <w:style w:type="paragraph" w:customStyle="1" w:styleId="Tekstpodstawowy21">
    <w:name w:val="Tekst podstawowy 21"/>
    <w:basedOn w:val="Normalny"/>
    <w:rsid w:val="007107F1"/>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customStyle="1" w:styleId="Nagwek3Znak">
    <w:name w:val="Nagłówek 3 Znak"/>
    <w:basedOn w:val="Domylnaczcionkaakapitu"/>
    <w:link w:val="Nagwek3"/>
    <w:uiPriority w:val="9"/>
    <w:semiHidden/>
    <w:rsid w:val="006D7FA7"/>
    <w:rPr>
      <w:rFonts w:asciiTheme="majorHAnsi" w:eastAsiaTheme="majorEastAsia" w:hAnsiTheme="majorHAnsi" w:cstheme="majorBidi"/>
      <w:b/>
      <w:bCs/>
      <w:color w:val="4F81BD" w:themeColor="accent1"/>
    </w:rPr>
  </w:style>
  <w:style w:type="paragraph" w:styleId="Tekstprzypisukocowego">
    <w:name w:val="endnote text"/>
    <w:basedOn w:val="Normalny"/>
    <w:link w:val="TekstprzypisukocowegoZnak"/>
    <w:uiPriority w:val="99"/>
    <w:semiHidden/>
    <w:unhideWhenUsed/>
    <w:rsid w:val="00C44F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44FD2"/>
    <w:rPr>
      <w:sz w:val="20"/>
      <w:szCs w:val="20"/>
    </w:rPr>
  </w:style>
  <w:style w:type="character" w:styleId="Odwoanieprzypisukocowego">
    <w:name w:val="endnote reference"/>
    <w:basedOn w:val="Domylnaczcionkaakapitu"/>
    <w:uiPriority w:val="99"/>
    <w:semiHidden/>
    <w:unhideWhenUsed/>
    <w:rsid w:val="00C44FD2"/>
    <w:rPr>
      <w:vertAlign w:val="superscript"/>
    </w:rPr>
  </w:style>
  <w:style w:type="paragraph" w:styleId="Nagwek">
    <w:name w:val="header"/>
    <w:basedOn w:val="Normalny"/>
    <w:link w:val="NagwekZnak"/>
    <w:uiPriority w:val="99"/>
    <w:unhideWhenUsed/>
    <w:rsid w:val="001C2F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2FFF"/>
  </w:style>
  <w:style w:type="paragraph" w:customStyle="1" w:styleId="footnotedescription">
    <w:name w:val="footnote description"/>
    <w:next w:val="Normalny"/>
    <w:link w:val="footnotedescriptionChar"/>
    <w:hidden/>
    <w:rsid w:val="003D06F9"/>
    <w:pPr>
      <w:spacing w:after="0" w:line="293" w:lineRule="auto"/>
      <w:jc w:val="both"/>
    </w:pPr>
    <w:rPr>
      <w:rFonts w:ascii="Times New Roman" w:eastAsia="Times New Roman" w:hAnsi="Times New Roman" w:cs="Times New Roman"/>
      <w:color w:val="000000"/>
      <w:sz w:val="18"/>
      <w:lang w:val="en-US"/>
    </w:rPr>
  </w:style>
  <w:style w:type="character" w:customStyle="1" w:styleId="footnotedescriptionChar">
    <w:name w:val="footnote description Char"/>
    <w:link w:val="footnotedescription"/>
    <w:rsid w:val="003D06F9"/>
    <w:rPr>
      <w:rFonts w:ascii="Times New Roman" w:eastAsia="Times New Roman" w:hAnsi="Times New Roman" w:cs="Times New Roman"/>
      <w:color w:val="000000"/>
      <w:sz w:val="18"/>
      <w:lang w:val="en-US"/>
    </w:rPr>
  </w:style>
  <w:style w:type="character" w:customStyle="1" w:styleId="footnotemark">
    <w:name w:val="footnote mark"/>
    <w:hidden/>
    <w:rsid w:val="003D06F9"/>
    <w:rPr>
      <w:rFonts w:ascii="Times New Roman" w:eastAsia="Times New Roman" w:hAnsi="Times New Roman" w:cs="Times New Roman"/>
      <w:color w:val="000000"/>
      <w:sz w:val="18"/>
      <w:vertAlign w:val="superscript"/>
    </w:rPr>
  </w:style>
  <w:style w:type="character" w:customStyle="1" w:styleId="Nagwek5Znak">
    <w:name w:val="Nagłówek 5 Znak"/>
    <w:basedOn w:val="Domylnaczcionkaakapitu"/>
    <w:link w:val="Nagwek5"/>
    <w:uiPriority w:val="9"/>
    <w:semiHidden/>
    <w:rsid w:val="00620018"/>
    <w:rPr>
      <w:rFonts w:asciiTheme="majorHAnsi" w:eastAsiaTheme="majorEastAsia" w:hAnsiTheme="majorHAnsi" w:cstheme="majorBidi"/>
      <w:color w:val="243F60" w:themeColor="accent1" w:themeShade="7F"/>
    </w:rPr>
  </w:style>
  <w:style w:type="character" w:styleId="UyteHipercze">
    <w:name w:val="FollowedHyperlink"/>
    <w:basedOn w:val="Domylnaczcionkaakapitu"/>
    <w:uiPriority w:val="99"/>
    <w:semiHidden/>
    <w:unhideWhenUsed/>
    <w:rsid w:val="00C04A92"/>
    <w:rPr>
      <w:color w:val="800080" w:themeColor="followedHyperlink"/>
      <w:u w:val="single"/>
    </w:rPr>
  </w:style>
  <w:style w:type="paragraph" w:customStyle="1" w:styleId="Normalny1">
    <w:name w:val="Normalny1"/>
    <w:rsid w:val="009F23DD"/>
    <w:pPr>
      <w:spacing w:after="160" w:line="259" w:lineRule="auto"/>
    </w:pPr>
    <w:rPr>
      <w:rFonts w:ascii="Calibri" w:eastAsia="Calibri" w:hAnsi="Calibri" w:cs="Calibri"/>
      <w:lang w:eastAsia="pl-PL"/>
    </w:rPr>
  </w:style>
  <w:style w:type="paragraph" w:customStyle="1" w:styleId="Standard">
    <w:name w:val="Standard"/>
    <w:rsid w:val="00965A1B"/>
    <w:pPr>
      <w:suppressAutoHyphens/>
      <w:autoSpaceDN w:val="0"/>
      <w:textAlignment w:val="baseline"/>
    </w:pPr>
    <w:rPr>
      <w:rFonts w:ascii="Calibri" w:eastAsia="Calibri" w:hAnsi="Calibri" w:cs="F"/>
    </w:rPr>
  </w:style>
  <w:style w:type="numbering" w:customStyle="1" w:styleId="WWNum15">
    <w:name w:val="WWNum15"/>
    <w:basedOn w:val="Bezlisty"/>
    <w:rsid w:val="00965A1B"/>
    <w:pPr>
      <w:numPr>
        <w:numId w:val="25"/>
      </w:numPr>
    </w:pPr>
  </w:style>
  <w:style w:type="numbering" w:customStyle="1" w:styleId="WWNum24">
    <w:name w:val="WWNum24"/>
    <w:basedOn w:val="Bezlisty"/>
    <w:rsid w:val="00965A1B"/>
    <w:pPr>
      <w:numPr>
        <w:numId w:val="26"/>
      </w:numPr>
    </w:pPr>
  </w:style>
  <w:style w:type="numbering" w:customStyle="1" w:styleId="WWNum25">
    <w:name w:val="WWNum25"/>
    <w:basedOn w:val="Bezlisty"/>
    <w:rsid w:val="00965A1B"/>
    <w:pPr>
      <w:numPr>
        <w:numId w:val="27"/>
      </w:numPr>
    </w:pPr>
  </w:style>
  <w:style w:type="numbering" w:customStyle="1" w:styleId="WWNum26">
    <w:name w:val="WWNum26"/>
    <w:basedOn w:val="Bezlisty"/>
    <w:rsid w:val="00965A1B"/>
    <w:pPr>
      <w:numPr>
        <w:numId w:val="28"/>
      </w:numPr>
    </w:pPr>
  </w:style>
  <w:style w:type="numbering" w:customStyle="1" w:styleId="WWNum27">
    <w:name w:val="WWNum27"/>
    <w:basedOn w:val="Bezlisty"/>
    <w:rsid w:val="00965A1B"/>
    <w:pPr>
      <w:numPr>
        <w:numId w:val="29"/>
      </w:numPr>
    </w:pPr>
  </w:style>
  <w:style w:type="numbering" w:customStyle="1" w:styleId="WWNum28">
    <w:name w:val="WWNum28"/>
    <w:basedOn w:val="Bezlisty"/>
    <w:rsid w:val="00965A1B"/>
    <w:pPr>
      <w:numPr>
        <w:numId w:val="30"/>
      </w:numPr>
    </w:pPr>
  </w:style>
  <w:style w:type="numbering" w:customStyle="1" w:styleId="WWNum29">
    <w:name w:val="WWNum29"/>
    <w:basedOn w:val="Bezlisty"/>
    <w:rsid w:val="00965A1B"/>
    <w:pPr>
      <w:numPr>
        <w:numId w:val="31"/>
      </w:numPr>
    </w:pPr>
  </w:style>
  <w:style w:type="numbering" w:customStyle="1" w:styleId="Bezlisty2">
    <w:name w:val="Bez listy2"/>
    <w:next w:val="Bezlisty"/>
    <w:uiPriority w:val="99"/>
    <w:semiHidden/>
    <w:unhideWhenUsed/>
    <w:rsid w:val="002D6AC5"/>
  </w:style>
  <w:style w:type="numbering" w:customStyle="1" w:styleId="Bezlisty11">
    <w:name w:val="Bez listy11"/>
    <w:next w:val="Bezlisty"/>
    <w:semiHidden/>
    <w:rsid w:val="002D6AC5"/>
  </w:style>
  <w:style w:type="table" w:customStyle="1" w:styleId="Tabela-Siatka1">
    <w:name w:val="Tabela - Siatka1"/>
    <w:basedOn w:val="Standardowy"/>
    <w:next w:val="Tabela-Siatka"/>
    <w:uiPriority w:val="39"/>
    <w:rsid w:val="002D6AC5"/>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8">
    <w:name w:val="WWNum8"/>
    <w:rsid w:val="002D6AC5"/>
    <w:pPr>
      <w:numPr>
        <w:numId w:val="40"/>
      </w:numPr>
    </w:pPr>
  </w:style>
  <w:style w:type="numbering" w:customStyle="1" w:styleId="WWNum11">
    <w:name w:val="WWNum11"/>
    <w:rsid w:val="002D6AC5"/>
    <w:pPr>
      <w:numPr>
        <w:numId w:val="41"/>
      </w:numPr>
    </w:pPr>
  </w:style>
  <w:style w:type="numbering" w:customStyle="1" w:styleId="WWNum12">
    <w:name w:val="WWNum12"/>
    <w:rsid w:val="002D6AC5"/>
    <w:pPr>
      <w:numPr>
        <w:numId w:val="4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2321"/>
  </w:style>
  <w:style w:type="paragraph" w:styleId="Nagwek1">
    <w:name w:val="heading 1"/>
    <w:basedOn w:val="Normalny"/>
    <w:next w:val="Normalny"/>
    <w:link w:val="Nagwek1Znak"/>
    <w:qFormat/>
    <w:rsid w:val="00874385"/>
    <w:pPr>
      <w:keepNext/>
      <w:tabs>
        <w:tab w:val="num" w:pos="720"/>
      </w:tabs>
      <w:suppressAutoHyphens/>
      <w:spacing w:after="0" w:line="240" w:lineRule="auto"/>
      <w:ind w:left="720" w:hanging="360"/>
      <w:outlineLvl w:val="0"/>
    </w:pPr>
    <w:rPr>
      <w:rFonts w:ascii="Arial Black" w:eastAsia="Times New Roman" w:hAnsi="Arial Black" w:cs="Times New Roman"/>
      <w:b/>
      <w:sz w:val="28"/>
      <w:szCs w:val="20"/>
      <w:lang w:eastAsia="pl-PL"/>
    </w:rPr>
  </w:style>
  <w:style w:type="paragraph" w:styleId="Nagwek2">
    <w:name w:val="heading 2"/>
    <w:basedOn w:val="Normalny"/>
    <w:next w:val="Normalny"/>
    <w:link w:val="Nagwek2Znak"/>
    <w:uiPriority w:val="9"/>
    <w:semiHidden/>
    <w:unhideWhenUsed/>
    <w:qFormat/>
    <w:rsid w:val="00C53C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6D7FA7"/>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semiHidden/>
    <w:unhideWhenUsed/>
    <w:qFormat/>
    <w:rsid w:val="0062001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4385"/>
    <w:rPr>
      <w:rFonts w:ascii="Arial Black" w:eastAsia="Times New Roman" w:hAnsi="Arial Black" w:cs="Times New Roman"/>
      <w:b/>
      <w:sz w:val="28"/>
      <w:szCs w:val="20"/>
      <w:lang w:eastAsia="pl-PL"/>
    </w:rPr>
  </w:style>
  <w:style w:type="numbering" w:customStyle="1" w:styleId="Bezlisty1">
    <w:name w:val="Bez listy1"/>
    <w:next w:val="Bezlisty"/>
    <w:semiHidden/>
    <w:rsid w:val="00874385"/>
  </w:style>
  <w:style w:type="paragraph" w:styleId="NormalnyWeb">
    <w:name w:val="Normal (Web)"/>
    <w:basedOn w:val="Normalny"/>
    <w:rsid w:val="00874385"/>
    <w:pPr>
      <w:widowControl w:val="0"/>
      <w:suppressAutoHyphens/>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rsid w:val="00874385"/>
    <w:rPr>
      <w:rFonts w:ascii="Times New Roman" w:hAnsi="Times New Roman" w:cs="Times New Roman" w:hint="default"/>
      <w:color w:val="0000FF"/>
      <w:u w:val="single"/>
    </w:rPr>
  </w:style>
  <w:style w:type="character" w:customStyle="1" w:styleId="TekstprzypisudolnegoZnak">
    <w:name w:val="Tekst przypisu dolnego Znak"/>
    <w:link w:val="Tekstprzypisudolnego"/>
    <w:locked/>
    <w:rsid w:val="00874385"/>
    <w:rPr>
      <w:sz w:val="24"/>
      <w:szCs w:val="24"/>
      <w:lang w:val="en-GB" w:eastAsia="pl-PL"/>
    </w:rPr>
  </w:style>
  <w:style w:type="paragraph" w:styleId="Tekstprzypisudolnego">
    <w:name w:val="footnote text"/>
    <w:basedOn w:val="Normalny"/>
    <w:link w:val="TekstprzypisudolnegoZnak"/>
    <w:rsid w:val="00874385"/>
    <w:pPr>
      <w:widowControl w:val="0"/>
      <w:tabs>
        <w:tab w:val="left" w:pos="2268"/>
      </w:tabs>
      <w:spacing w:after="0" w:line="240" w:lineRule="auto"/>
      <w:ind w:left="567" w:hanging="567"/>
    </w:pPr>
    <w:rPr>
      <w:sz w:val="24"/>
      <w:szCs w:val="24"/>
      <w:lang w:val="en-GB" w:eastAsia="pl-PL"/>
    </w:rPr>
  </w:style>
  <w:style w:type="character" w:customStyle="1" w:styleId="TekstprzypisudolnegoZnak1">
    <w:name w:val="Tekst przypisu dolnego Znak1"/>
    <w:basedOn w:val="Domylnaczcionkaakapitu"/>
    <w:uiPriority w:val="99"/>
    <w:semiHidden/>
    <w:rsid w:val="00874385"/>
    <w:rPr>
      <w:sz w:val="20"/>
      <w:szCs w:val="20"/>
    </w:rPr>
  </w:style>
  <w:style w:type="character" w:customStyle="1" w:styleId="TekstpodstawowyZnak">
    <w:name w:val="Tekst podstawowy Znak"/>
    <w:link w:val="Tekstpodstawowy"/>
    <w:locked/>
    <w:rsid w:val="00874385"/>
    <w:rPr>
      <w:sz w:val="24"/>
      <w:lang w:eastAsia="pl-PL"/>
    </w:rPr>
  </w:style>
  <w:style w:type="paragraph" w:styleId="Tekstpodstawowy">
    <w:name w:val="Body Text"/>
    <w:basedOn w:val="Normalny"/>
    <w:link w:val="TekstpodstawowyZnak"/>
    <w:rsid w:val="00874385"/>
    <w:pPr>
      <w:widowControl w:val="0"/>
      <w:suppressAutoHyphens/>
      <w:spacing w:after="120" w:line="240" w:lineRule="auto"/>
    </w:pPr>
    <w:rPr>
      <w:sz w:val="24"/>
      <w:lang w:eastAsia="pl-PL"/>
    </w:rPr>
  </w:style>
  <w:style w:type="character" w:customStyle="1" w:styleId="TekstpodstawowyZnak1">
    <w:name w:val="Tekst podstawowy Znak1"/>
    <w:basedOn w:val="Domylnaczcionkaakapitu"/>
    <w:uiPriority w:val="99"/>
    <w:semiHidden/>
    <w:rsid w:val="00874385"/>
  </w:style>
  <w:style w:type="paragraph" w:customStyle="1" w:styleId="Default">
    <w:name w:val="Default"/>
    <w:rsid w:val="00874385"/>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tekwzpod1">
    <w:name w:val="tekwzpod1"/>
    <w:basedOn w:val="Normalny"/>
    <w:rsid w:val="00874385"/>
    <w:pPr>
      <w:widowControl w:val="0"/>
      <w:tabs>
        <w:tab w:val="left" w:pos="4308"/>
        <w:tab w:val="left" w:leader="dot" w:pos="4648"/>
      </w:tabs>
      <w:autoSpaceDE w:val="0"/>
      <w:spacing w:after="0" w:line="220" w:lineRule="atLeast"/>
      <w:ind w:left="1077" w:right="567" w:hanging="510"/>
      <w:jc w:val="both"/>
    </w:pPr>
    <w:rPr>
      <w:rFonts w:ascii="Arial" w:eastAsia="Times New Roman" w:hAnsi="Arial" w:cs="PL SwitzerlandCondensed"/>
      <w:sz w:val="24"/>
      <w:szCs w:val="24"/>
      <w:lang w:eastAsia="pl-PL"/>
    </w:rPr>
  </w:style>
  <w:style w:type="character" w:customStyle="1" w:styleId="Znakiprzypiswdolnych">
    <w:name w:val="Znaki przypisów dolnych"/>
    <w:rsid w:val="00874385"/>
    <w:rPr>
      <w:rFonts w:ascii="Times New Roman" w:hAnsi="Times New Roman" w:cs="Times New Roman" w:hint="default"/>
      <w:vertAlign w:val="superscript"/>
    </w:rPr>
  </w:style>
  <w:style w:type="paragraph" w:styleId="Stopka">
    <w:name w:val="footer"/>
    <w:basedOn w:val="Normalny"/>
    <w:link w:val="StopkaZnak"/>
    <w:rsid w:val="00874385"/>
    <w:pPr>
      <w:widowControl w:val="0"/>
      <w:tabs>
        <w:tab w:val="center" w:pos="4536"/>
        <w:tab w:val="right" w:pos="9072"/>
      </w:tabs>
      <w:suppressAutoHyphens/>
      <w:spacing w:after="0" w:line="240" w:lineRule="auto"/>
    </w:pPr>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rsid w:val="00874385"/>
    <w:rPr>
      <w:rFonts w:ascii="Times New Roman" w:eastAsia="Times New Roman" w:hAnsi="Times New Roman" w:cs="Times New Roman"/>
      <w:sz w:val="24"/>
      <w:szCs w:val="20"/>
      <w:lang w:eastAsia="pl-PL"/>
    </w:rPr>
  </w:style>
  <w:style w:type="character" w:styleId="Numerstrony">
    <w:name w:val="page number"/>
    <w:basedOn w:val="Domylnaczcionkaakapitu"/>
    <w:rsid w:val="00874385"/>
  </w:style>
  <w:style w:type="paragraph" w:styleId="Tekstpodstawowy2">
    <w:name w:val="Body Text 2"/>
    <w:basedOn w:val="Normalny"/>
    <w:link w:val="Tekstpodstawowy2Znak"/>
    <w:rsid w:val="0087438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874385"/>
    <w:rPr>
      <w:rFonts w:ascii="Times New Roman" w:eastAsia="Times New Roman" w:hAnsi="Times New Roman" w:cs="Times New Roman"/>
      <w:sz w:val="24"/>
      <w:szCs w:val="24"/>
      <w:lang w:eastAsia="pl-PL"/>
    </w:rPr>
  </w:style>
  <w:style w:type="paragraph" w:customStyle="1" w:styleId="Tekstpodstawowy32">
    <w:name w:val="Tekst podstawowy 32"/>
    <w:basedOn w:val="Normalny"/>
    <w:rsid w:val="00874385"/>
    <w:pPr>
      <w:suppressAutoHyphens/>
      <w:spacing w:after="0" w:line="240" w:lineRule="auto"/>
    </w:pPr>
    <w:rPr>
      <w:rFonts w:ascii="Arial" w:eastAsia="Times New Roman" w:hAnsi="Arial" w:cs="Arial"/>
      <w:sz w:val="24"/>
      <w:szCs w:val="20"/>
      <w:lang w:eastAsia="ar-SA"/>
    </w:rPr>
  </w:style>
  <w:style w:type="paragraph" w:customStyle="1" w:styleId="Akapitzlist1">
    <w:name w:val="Akapit z listą1"/>
    <w:basedOn w:val="Normalny"/>
    <w:rsid w:val="00874385"/>
    <w:pPr>
      <w:widowControl w:val="0"/>
      <w:suppressAutoHyphens/>
      <w:spacing w:after="0" w:line="240" w:lineRule="auto"/>
      <w:ind w:left="720"/>
      <w:contextualSpacing/>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874385"/>
    <w:pPr>
      <w:widowControl w:val="0"/>
      <w:suppressAutoHyphens/>
      <w:spacing w:after="120" w:line="240" w:lineRule="auto"/>
      <w:ind w:left="283"/>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874385"/>
    <w:rPr>
      <w:rFonts w:ascii="Times New Roman" w:eastAsia="Times New Roman" w:hAnsi="Times New Roman" w:cs="Times New Roman"/>
      <w:sz w:val="24"/>
      <w:szCs w:val="20"/>
      <w:lang w:eastAsia="pl-PL"/>
    </w:rPr>
  </w:style>
  <w:style w:type="table" w:styleId="Tabela-Siatka">
    <w:name w:val="Table Grid"/>
    <w:basedOn w:val="Standardowy"/>
    <w:uiPriority w:val="39"/>
    <w:rsid w:val="00874385"/>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semiHidden/>
    <w:locked/>
    <w:rsid w:val="00874385"/>
    <w:rPr>
      <w:sz w:val="24"/>
      <w:lang w:val="pl-PL" w:eastAsia="pl-PL" w:bidi="ar-SA"/>
    </w:rPr>
  </w:style>
  <w:style w:type="character" w:customStyle="1" w:styleId="BodyTextIndentChar">
    <w:name w:val="Body Text Indent Char"/>
    <w:locked/>
    <w:rsid w:val="00874385"/>
    <w:rPr>
      <w:sz w:val="24"/>
      <w:lang w:val="pl-PL" w:eastAsia="pl-PL" w:bidi="ar-SA"/>
    </w:rPr>
  </w:style>
  <w:style w:type="character" w:customStyle="1" w:styleId="Heading1Char">
    <w:name w:val="Heading 1 Char"/>
    <w:locked/>
    <w:rsid w:val="00874385"/>
    <w:rPr>
      <w:rFonts w:ascii="Arial Black" w:hAnsi="Arial Black"/>
      <w:b/>
      <w:sz w:val="28"/>
      <w:lang w:val="pl-PL" w:eastAsia="pl-PL" w:bidi="ar-SA"/>
    </w:rPr>
  </w:style>
  <w:style w:type="paragraph" w:customStyle="1" w:styleId="FR2">
    <w:name w:val="FR2"/>
    <w:rsid w:val="00874385"/>
    <w:pPr>
      <w:widowControl w:val="0"/>
      <w:autoSpaceDE w:val="0"/>
      <w:autoSpaceDN w:val="0"/>
      <w:adjustRightInd w:val="0"/>
      <w:spacing w:before="260" w:after="0" w:line="240" w:lineRule="auto"/>
      <w:ind w:left="440"/>
    </w:pPr>
    <w:rPr>
      <w:rFonts w:ascii="Tahoma" w:eastAsia="Times New Roman" w:hAnsi="Tahoma" w:cs="Tahoma"/>
      <w:b/>
      <w:bCs/>
      <w:sz w:val="20"/>
      <w:szCs w:val="20"/>
      <w:lang w:eastAsia="pl-PL"/>
    </w:rPr>
  </w:style>
  <w:style w:type="character" w:customStyle="1" w:styleId="ZnakZnak7">
    <w:name w:val="Znak Znak7"/>
    <w:semiHidden/>
    <w:locked/>
    <w:rsid w:val="00874385"/>
    <w:rPr>
      <w:rFonts w:cs="Times New Roman"/>
      <w:lang w:val="x-none" w:eastAsia="en-US"/>
    </w:rPr>
  </w:style>
  <w:style w:type="character" w:styleId="Odwoanieprzypisudolnego">
    <w:name w:val="footnote reference"/>
    <w:semiHidden/>
    <w:rsid w:val="00874385"/>
    <w:rPr>
      <w:rFonts w:cs="Times New Roman"/>
      <w:vertAlign w:val="superscript"/>
    </w:rPr>
  </w:style>
  <w:style w:type="paragraph" w:styleId="Tekstdymka">
    <w:name w:val="Balloon Text"/>
    <w:basedOn w:val="Normalny"/>
    <w:link w:val="TekstdymkaZnak"/>
    <w:rsid w:val="00874385"/>
    <w:pPr>
      <w:widowControl w:val="0"/>
      <w:suppressAutoHyphens/>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874385"/>
    <w:rPr>
      <w:rFonts w:ascii="Tahoma" w:eastAsia="Times New Roman" w:hAnsi="Tahoma" w:cs="Tahoma"/>
      <w:sz w:val="16"/>
      <w:szCs w:val="16"/>
      <w:lang w:eastAsia="pl-PL"/>
    </w:rPr>
  </w:style>
  <w:style w:type="paragraph" w:styleId="Akapitzlist">
    <w:name w:val="List Paragraph"/>
    <w:basedOn w:val="Normalny"/>
    <w:uiPriority w:val="34"/>
    <w:qFormat/>
    <w:rsid w:val="00A6343D"/>
    <w:pPr>
      <w:ind w:left="720"/>
      <w:contextualSpacing/>
    </w:pPr>
  </w:style>
  <w:style w:type="character" w:customStyle="1" w:styleId="Nagwek2Znak">
    <w:name w:val="Nagłówek 2 Znak"/>
    <w:basedOn w:val="Domylnaczcionkaakapitu"/>
    <w:link w:val="Nagwek2"/>
    <w:uiPriority w:val="9"/>
    <w:semiHidden/>
    <w:rsid w:val="00C53CC1"/>
    <w:rPr>
      <w:rFonts w:asciiTheme="majorHAnsi" w:eastAsiaTheme="majorEastAsia" w:hAnsiTheme="majorHAnsi" w:cstheme="majorBidi"/>
      <w:b/>
      <w:bCs/>
      <w:color w:val="4F81BD" w:themeColor="accent1"/>
      <w:sz w:val="26"/>
      <w:szCs w:val="26"/>
    </w:rPr>
  </w:style>
  <w:style w:type="paragraph" w:customStyle="1" w:styleId="Tekstpodstawowy21">
    <w:name w:val="Tekst podstawowy 21"/>
    <w:basedOn w:val="Normalny"/>
    <w:rsid w:val="007107F1"/>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customStyle="1" w:styleId="Nagwek3Znak">
    <w:name w:val="Nagłówek 3 Znak"/>
    <w:basedOn w:val="Domylnaczcionkaakapitu"/>
    <w:link w:val="Nagwek3"/>
    <w:uiPriority w:val="9"/>
    <w:semiHidden/>
    <w:rsid w:val="006D7FA7"/>
    <w:rPr>
      <w:rFonts w:asciiTheme="majorHAnsi" w:eastAsiaTheme="majorEastAsia" w:hAnsiTheme="majorHAnsi" w:cstheme="majorBidi"/>
      <w:b/>
      <w:bCs/>
      <w:color w:val="4F81BD" w:themeColor="accent1"/>
    </w:rPr>
  </w:style>
  <w:style w:type="paragraph" w:styleId="Tekstprzypisukocowego">
    <w:name w:val="endnote text"/>
    <w:basedOn w:val="Normalny"/>
    <w:link w:val="TekstprzypisukocowegoZnak"/>
    <w:uiPriority w:val="99"/>
    <w:semiHidden/>
    <w:unhideWhenUsed/>
    <w:rsid w:val="00C44F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44FD2"/>
    <w:rPr>
      <w:sz w:val="20"/>
      <w:szCs w:val="20"/>
    </w:rPr>
  </w:style>
  <w:style w:type="character" w:styleId="Odwoanieprzypisukocowego">
    <w:name w:val="endnote reference"/>
    <w:basedOn w:val="Domylnaczcionkaakapitu"/>
    <w:uiPriority w:val="99"/>
    <w:semiHidden/>
    <w:unhideWhenUsed/>
    <w:rsid w:val="00C44FD2"/>
    <w:rPr>
      <w:vertAlign w:val="superscript"/>
    </w:rPr>
  </w:style>
  <w:style w:type="paragraph" w:styleId="Nagwek">
    <w:name w:val="header"/>
    <w:basedOn w:val="Normalny"/>
    <w:link w:val="NagwekZnak"/>
    <w:uiPriority w:val="99"/>
    <w:unhideWhenUsed/>
    <w:rsid w:val="001C2F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2FFF"/>
  </w:style>
  <w:style w:type="paragraph" w:customStyle="1" w:styleId="footnotedescription">
    <w:name w:val="footnote description"/>
    <w:next w:val="Normalny"/>
    <w:link w:val="footnotedescriptionChar"/>
    <w:hidden/>
    <w:rsid w:val="003D06F9"/>
    <w:pPr>
      <w:spacing w:after="0" w:line="293" w:lineRule="auto"/>
      <w:jc w:val="both"/>
    </w:pPr>
    <w:rPr>
      <w:rFonts w:ascii="Times New Roman" w:eastAsia="Times New Roman" w:hAnsi="Times New Roman" w:cs="Times New Roman"/>
      <w:color w:val="000000"/>
      <w:sz w:val="18"/>
      <w:lang w:val="en-US"/>
    </w:rPr>
  </w:style>
  <w:style w:type="character" w:customStyle="1" w:styleId="footnotedescriptionChar">
    <w:name w:val="footnote description Char"/>
    <w:link w:val="footnotedescription"/>
    <w:rsid w:val="003D06F9"/>
    <w:rPr>
      <w:rFonts w:ascii="Times New Roman" w:eastAsia="Times New Roman" w:hAnsi="Times New Roman" w:cs="Times New Roman"/>
      <w:color w:val="000000"/>
      <w:sz w:val="18"/>
      <w:lang w:val="en-US"/>
    </w:rPr>
  </w:style>
  <w:style w:type="character" w:customStyle="1" w:styleId="footnotemark">
    <w:name w:val="footnote mark"/>
    <w:hidden/>
    <w:rsid w:val="003D06F9"/>
    <w:rPr>
      <w:rFonts w:ascii="Times New Roman" w:eastAsia="Times New Roman" w:hAnsi="Times New Roman" w:cs="Times New Roman"/>
      <w:color w:val="000000"/>
      <w:sz w:val="18"/>
      <w:vertAlign w:val="superscript"/>
    </w:rPr>
  </w:style>
  <w:style w:type="character" w:customStyle="1" w:styleId="Nagwek5Znak">
    <w:name w:val="Nagłówek 5 Znak"/>
    <w:basedOn w:val="Domylnaczcionkaakapitu"/>
    <w:link w:val="Nagwek5"/>
    <w:uiPriority w:val="9"/>
    <w:semiHidden/>
    <w:rsid w:val="00620018"/>
    <w:rPr>
      <w:rFonts w:asciiTheme="majorHAnsi" w:eastAsiaTheme="majorEastAsia" w:hAnsiTheme="majorHAnsi" w:cstheme="majorBidi"/>
      <w:color w:val="243F60" w:themeColor="accent1" w:themeShade="7F"/>
    </w:rPr>
  </w:style>
  <w:style w:type="character" w:styleId="UyteHipercze">
    <w:name w:val="FollowedHyperlink"/>
    <w:basedOn w:val="Domylnaczcionkaakapitu"/>
    <w:uiPriority w:val="99"/>
    <w:semiHidden/>
    <w:unhideWhenUsed/>
    <w:rsid w:val="00C04A92"/>
    <w:rPr>
      <w:color w:val="800080" w:themeColor="followedHyperlink"/>
      <w:u w:val="single"/>
    </w:rPr>
  </w:style>
  <w:style w:type="paragraph" w:customStyle="1" w:styleId="Normalny1">
    <w:name w:val="Normalny1"/>
    <w:rsid w:val="009F23DD"/>
    <w:pPr>
      <w:spacing w:after="160" w:line="259" w:lineRule="auto"/>
    </w:pPr>
    <w:rPr>
      <w:rFonts w:ascii="Calibri" w:eastAsia="Calibri" w:hAnsi="Calibri" w:cs="Calibri"/>
      <w:lang w:eastAsia="pl-PL"/>
    </w:rPr>
  </w:style>
  <w:style w:type="paragraph" w:customStyle="1" w:styleId="Standard">
    <w:name w:val="Standard"/>
    <w:rsid w:val="00965A1B"/>
    <w:pPr>
      <w:suppressAutoHyphens/>
      <w:autoSpaceDN w:val="0"/>
      <w:textAlignment w:val="baseline"/>
    </w:pPr>
    <w:rPr>
      <w:rFonts w:ascii="Calibri" w:eastAsia="Calibri" w:hAnsi="Calibri" w:cs="F"/>
    </w:rPr>
  </w:style>
  <w:style w:type="numbering" w:customStyle="1" w:styleId="WWNum15">
    <w:name w:val="WWNum15"/>
    <w:basedOn w:val="Bezlisty"/>
    <w:rsid w:val="00965A1B"/>
    <w:pPr>
      <w:numPr>
        <w:numId w:val="25"/>
      </w:numPr>
    </w:pPr>
  </w:style>
  <w:style w:type="numbering" w:customStyle="1" w:styleId="WWNum24">
    <w:name w:val="WWNum24"/>
    <w:basedOn w:val="Bezlisty"/>
    <w:rsid w:val="00965A1B"/>
    <w:pPr>
      <w:numPr>
        <w:numId w:val="26"/>
      </w:numPr>
    </w:pPr>
  </w:style>
  <w:style w:type="numbering" w:customStyle="1" w:styleId="WWNum25">
    <w:name w:val="WWNum25"/>
    <w:basedOn w:val="Bezlisty"/>
    <w:rsid w:val="00965A1B"/>
    <w:pPr>
      <w:numPr>
        <w:numId w:val="27"/>
      </w:numPr>
    </w:pPr>
  </w:style>
  <w:style w:type="numbering" w:customStyle="1" w:styleId="WWNum26">
    <w:name w:val="WWNum26"/>
    <w:basedOn w:val="Bezlisty"/>
    <w:rsid w:val="00965A1B"/>
    <w:pPr>
      <w:numPr>
        <w:numId w:val="28"/>
      </w:numPr>
    </w:pPr>
  </w:style>
  <w:style w:type="numbering" w:customStyle="1" w:styleId="WWNum27">
    <w:name w:val="WWNum27"/>
    <w:basedOn w:val="Bezlisty"/>
    <w:rsid w:val="00965A1B"/>
    <w:pPr>
      <w:numPr>
        <w:numId w:val="29"/>
      </w:numPr>
    </w:pPr>
  </w:style>
  <w:style w:type="numbering" w:customStyle="1" w:styleId="WWNum28">
    <w:name w:val="WWNum28"/>
    <w:basedOn w:val="Bezlisty"/>
    <w:rsid w:val="00965A1B"/>
    <w:pPr>
      <w:numPr>
        <w:numId w:val="30"/>
      </w:numPr>
    </w:pPr>
  </w:style>
  <w:style w:type="numbering" w:customStyle="1" w:styleId="WWNum29">
    <w:name w:val="WWNum29"/>
    <w:basedOn w:val="Bezlisty"/>
    <w:rsid w:val="00965A1B"/>
    <w:pPr>
      <w:numPr>
        <w:numId w:val="31"/>
      </w:numPr>
    </w:pPr>
  </w:style>
  <w:style w:type="numbering" w:customStyle="1" w:styleId="Bezlisty2">
    <w:name w:val="Bez listy2"/>
    <w:next w:val="Bezlisty"/>
    <w:uiPriority w:val="99"/>
    <w:semiHidden/>
    <w:unhideWhenUsed/>
    <w:rsid w:val="002D6AC5"/>
  </w:style>
  <w:style w:type="numbering" w:customStyle="1" w:styleId="Bezlisty11">
    <w:name w:val="Bez listy11"/>
    <w:next w:val="Bezlisty"/>
    <w:semiHidden/>
    <w:rsid w:val="002D6AC5"/>
  </w:style>
  <w:style w:type="table" w:customStyle="1" w:styleId="Tabela-Siatka1">
    <w:name w:val="Tabela - Siatka1"/>
    <w:basedOn w:val="Standardowy"/>
    <w:next w:val="Tabela-Siatka"/>
    <w:uiPriority w:val="39"/>
    <w:rsid w:val="002D6AC5"/>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8">
    <w:name w:val="WWNum8"/>
    <w:rsid w:val="002D6AC5"/>
    <w:pPr>
      <w:numPr>
        <w:numId w:val="40"/>
      </w:numPr>
    </w:pPr>
  </w:style>
  <w:style w:type="numbering" w:customStyle="1" w:styleId="WWNum11">
    <w:name w:val="WWNum11"/>
    <w:rsid w:val="002D6AC5"/>
    <w:pPr>
      <w:numPr>
        <w:numId w:val="41"/>
      </w:numPr>
    </w:pPr>
  </w:style>
  <w:style w:type="numbering" w:customStyle="1" w:styleId="WWNum12">
    <w:name w:val="WWNum12"/>
    <w:rsid w:val="002D6AC5"/>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623">
      <w:bodyDiv w:val="1"/>
      <w:marLeft w:val="0"/>
      <w:marRight w:val="0"/>
      <w:marTop w:val="0"/>
      <w:marBottom w:val="0"/>
      <w:divBdr>
        <w:top w:val="none" w:sz="0" w:space="0" w:color="auto"/>
        <w:left w:val="none" w:sz="0" w:space="0" w:color="auto"/>
        <w:bottom w:val="none" w:sz="0" w:space="0" w:color="auto"/>
        <w:right w:val="none" w:sz="0" w:space="0" w:color="auto"/>
      </w:divBdr>
    </w:div>
    <w:div w:id="78453056">
      <w:bodyDiv w:val="1"/>
      <w:marLeft w:val="0"/>
      <w:marRight w:val="0"/>
      <w:marTop w:val="0"/>
      <w:marBottom w:val="0"/>
      <w:divBdr>
        <w:top w:val="none" w:sz="0" w:space="0" w:color="auto"/>
        <w:left w:val="none" w:sz="0" w:space="0" w:color="auto"/>
        <w:bottom w:val="none" w:sz="0" w:space="0" w:color="auto"/>
        <w:right w:val="none" w:sz="0" w:space="0" w:color="auto"/>
      </w:divBdr>
    </w:div>
    <w:div w:id="122432911">
      <w:bodyDiv w:val="1"/>
      <w:marLeft w:val="0"/>
      <w:marRight w:val="0"/>
      <w:marTop w:val="0"/>
      <w:marBottom w:val="0"/>
      <w:divBdr>
        <w:top w:val="none" w:sz="0" w:space="0" w:color="auto"/>
        <w:left w:val="none" w:sz="0" w:space="0" w:color="auto"/>
        <w:bottom w:val="none" w:sz="0" w:space="0" w:color="auto"/>
        <w:right w:val="none" w:sz="0" w:space="0" w:color="auto"/>
      </w:divBdr>
    </w:div>
    <w:div w:id="171334292">
      <w:bodyDiv w:val="1"/>
      <w:marLeft w:val="0"/>
      <w:marRight w:val="0"/>
      <w:marTop w:val="0"/>
      <w:marBottom w:val="0"/>
      <w:divBdr>
        <w:top w:val="none" w:sz="0" w:space="0" w:color="auto"/>
        <w:left w:val="none" w:sz="0" w:space="0" w:color="auto"/>
        <w:bottom w:val="none" w:sz="0" w:space="0" w:color="auto"/>
        <w:right w:val="none" w:sz="0" w:space="0" w:color="auto"/>
      </w:divBdr>
    </w:div>
    <w:div w:id="193006943">
      <w:bodyDiv w:val="1"/>
      <w:marLeft w:val="0"/>
      <w:marRight w:val="0"/>
      <w:marTop w:val="0"/>
      <w:marBottom w:val="0"/>
      <w:divBdr>
        <w:top w:val="none" w:sz="0" w:space="0" w:color="auto"/>
        <w:left w:val="none" w:sz="0" w:space="0" w:color="auto"/>
        <w:bottom w:val="none" w:sz="0" w:space="0" w:color="auto"/>
        <w:right w:val="none" w:sz="0" w:space="0" w:color="auto"/>
      </w:divBdr>
    </w:div>
    <w:div w:id="195241691">
      <w:bodyDiv w:val="1"/>
      <w:marLeft w:val="0"/>
      <w:marRight w:val="0"/>
      <w:marTop w:val="0"/>
      <w:marBottom w:val="0"/>
      <w:divBdr>
        <w:top w:val="none" w:sz="0" w:space="0" w:color="auto"/>
        <w:left w:val="none" w:sz="0" w:space="0" w:color="auto"/>
        <w:bottom w:val="none" w:sz="0" w:space="0" w:color="auto"/>
        <w:right w:val="none" w:sz="0" w:space="0" w:color="auto"/>
      </w:divBdr>
    </w:div>
    <w:div w:id="213003085">
      <w:bodyDiv w:val="1"/>
      <w:marLeft w:val="0"/>
      <w:marRight w:val="0"/>
      <w:marTop w:val="0"/>
      <w:marBottom w:val="0"/>
      <w:divBdr>
        <w:top w:val="none" w:sz="0" w:space="0" w:color="auto"/>
        <w:left w:val="none" w:sz="0" w:space="0" w:color="auto"/>
        <w:bottom w:val="none" w:sz="0" w:space="0" w:color="auto"/>
        <w:right w:val="none" w:sz="0" w:space="0" w:color="auto"/>
      </w:divBdr>
    </w:div>
    <w:div w:id="244345326">
      <w:bodyDiv w:val="1"/>
      <w:marLeft w:val="0"/>
      <w:marRight w:val="0"/>
      <w:marTop w:val="0"/>
      <w:marBottom w:val="0"/>
      <w:divBdr>
        <w:top w:val="none" w:sz="0" w:space="0" w:color="auto"/>
        <w:left w:val="none" w:sz="0" w:space="0" w:color="auto"/>
        <w:bottom w:val="none" w:sz="0" w:space="0" w:color="auto"/>
        <w:right w:val="none" w:sz="0" w:space="0" w:color="auto"/>
      </w:divBdr>
    </w:div>
    <w:div w:id="298147751">
      <w:bodyDiv w:val="1"/>
      <w:marLeft w:val="0"/>
      <w:marRight w:val="0"/>
      <w:marTop w:val="0"/>
      <w:marBottom w:val="0"/>
      <w:divBdr>
        <w:top w:val="none" w:sz="0" w:space="0" w:color="auto"/>
        <w:left w:val="none" w:sz="0" w:space="0" w:color="auto"/>
        <w:bottom w:val="none" w:sz="0" w:space="0" w:color="auto"/>
        <w:right w:val="none" w:sz="0" w:space="0" w:color="auto"/>
      </w:divBdr>
    </w:div>
    <w:div w:id="335692605">
      <w:bodyDiv w:val="1"/>
      <w:marLeft w:val="0"/>
      <w:marRight w:val="0"/>
      <w:marTop w:val="0"/>
      <w:marBottom w:val="0"/>
      <w:divBdr>
        <w:top w:val="none" w:sz="0" w:space="0" w:color="auto"/>
        <w:left w:val="none" w:sz="0" w:space="0" w:color="auto"/>
        <w:bottom w:val="none" w:sz="0" w:space="0" w:color="auto"/>
        <w:right w:val="none" w:sz="0" w:space="0" w:color="auto"/>
      </w:divBdr>
    </w:div>
    <w:div w:id="458767386">
      <w:bodyDiv w:val="1"/>
      <w:marLeft w:val="0"/>
      <w:marRight w:val="0"/>
      <w:marTop w:val="0"/>
      <w:marBottom w:val="0"/>
      <w:divBdr>
        <w:top w:val="none" w:sz="0" w:space="0" w:color="auto"/>
        <w:left w:val="none" w:sz="0" w:space="0" w:color="auto"/>
        <w:bottom w:val="none" w:sz="0" w:space="0" w:color="auto"/>
        <w:right w:val="none" w:sz="0" w:space="0" w:color="auto"/>
      </w:divBdr>
    </w:div>
    <w:div w:id="484854883">
      <w:bodyDiv w:val="1"/>
      <w:marLeft w:val="0"/>
      <w:marRight w:val="0"/>
      <w:marTop w:val="0"/>
      <w:marBottom w:val="0"/>
      <w:divBdr>
        <w:top w:val="none" w:sz="0" w:space="0" w:color="auto"/>
        <w:left w:val="none" w:sz="0" w:space="0" w:color="auto"/>
        <w:bottom w:val="none" w:sz="0" w:space="0" w:color="auto"/>
        <w:right w:val="none" w:sz="0" w:space="0" w:color="auto"/>
      </w:divBdr>
    </w:div>
    <w:div w:id="808935726">
      <w:bodyDiv w:val="1"/>
      <w:marLeft w:val="0"/>
      <w:marRight w:val="0"/>
      <w:marTop w:val="0"/>
      <w:marBottom w:val="0"/>
      <w:divBdr>
        <w:top w:val="none" w:sz="0" w:space="0" w:color="auto"/>
        <w:left w:val="none" w:sz="0" w:space="0" w:color="auto"/>
        <w:bottom w:val="none" w:sz="0" w:space="0" w:color="auto"/>
        <w:right w:val="none" w:sz="0" w:space="0" w:color="auto"/>
      </w:divBdr>
    </w:div>
    <w:div w:id="928274098">
      <w:bodyDiv w:val="1"/>
      <w:marLeft w:val="0"/>
      <w:marRight w:val="0"/>
      <w:marTop w:val="0"/>
      <w:marBottom w:val="0"/>
      <w:divBdr>
        <w:top w:val="none" w:sz="0" w:space="0" w:color="auto"/>
        <w:left w:val="none" w:sz="0" w:space="0" w:color="auto"/>
        <w:bottom w:val="none" w:sz="0" w:space="0" w:color="auto"/>
        <w:right w:val="none" w:sz="0" w:space="0" w:color="auto"/>
      </w:divBdr>
    </w:div>
    <w:div w:id="1024290307">
      <w:bodyDiv w:val="1"/>
      <w:marLeft w:val="0"/>
      <w:marRight w:val="0"/>
      <w:marTop w:val="0"/>
      <w:marBottom w:val="0"/>
      <w:divBdr>
        <w:top w:val="none" w:sz="0" w:space="0" w:color="auto"/>
        <w:left w:val="none" w:sz="0" w:space="0" w:color="auto"/>
        <w:bottom w:val="none" w:sz="0" w:space="0" w:color="auto"/>
        <w:right w:val="none" w:sz="0" w:space="0" w:color="auto"/>
      </w:divBdr>
    </w:div>
    <w:div w:id="1113868696">
      <w:bodyDiv w:val="1"/>
      <w:marLeft w:val="0"/>
      <w:marRight w:val="0"/>
      <w:marTop w:val="0"/>
      <w:marBottom w:val="0"/>
      <w:divBdr>
        <w:top w:val="none" w:sz="0" w:space="0" w:color="auto"/>
        <w:left w:val="none" w:sz="0" w:space="0" w:color="auto"/>
        <w:bottom w:val="none" w:sz="0" w:space="0" w:color="auto"/>
        <w:right w:val="none" w:sz="0" w:space="0" w:color="auto"/>
      </w:divBdr>
    </w:div>
    <w:div w:id="1232425956">
      <w:bodyDiv w:val="1"/>
      <w:marLeft w:val="0"/>
      <w:marRight w:val="0"/>
      <w:marTop w:val="0"/>
      <w:marBottom w:val="0"/>
      <w:divBdr>
        <w:top w:val="none" w:sz="0" w:space="0" w:color="auto"/>
        <w:left w:val="none" w:sz="0" w:space="0" w:color="auto"/>
        <w:bottom w:val="none" w:sz="0" w:space="0" w:color="auto"/>
        <w:right w:val="none" w:sz="0" w:space="0" w:color="auto"/>
      </w:divBdr>
    </w:div>
    <w:div w:id="1249343759">
      <w:bodyDiv w:val="1"/>
      <w:marLeft w:val="0"/>
      <w:marRight w:val="0"/>
      <w:marTop w:val="0"/>
      <w:marBottom w:val="0"/>
      <w:divBdr>
        <w:top w:val="none" w:sz="0" w:space="0" w:color="auto"/>
        <w:left w:val="none" w:sz="0" w:space="0" w:color="auto"/>
        <w:bottom w:val="none" w:sz="0" w:space="0" w:color="auto"/>
        <w:right w:val="none" w:sz="0" w:space="0" w:color="auto"/>
      </w:divBdr>
    </w:div>
    <w:div w:id="1275358935">
      <w:bodyDiv w:val="1"/>
      <w:marLeft w:val="0"/>
      <w:marRight w:val="0"/>
      <w:marTop w:val="0"/>
      <w:marBottom w:val="0"/>
      <w:divBdr>
        <w:top w:val="none" w:sz="0" w:space="0" w:color="auto"/>
        <w:left w:val="none" w:sz="0" w:space="0" w:color="auto"/>
        <w:bottom w:val="none" w:sz="0" w:space="0" w:color="auto"/>
        <w:right w:val="none" w:sz="0" w:space="0" w:color="auto"/>
      </w:divBdr>
    </w:div>
    <w:div w:id="1304389226">
      <w:bodyDiv w:val="1"/>
      <w:marLeft w:val="0"/>
      <w:marRight w:val="0"/>
      <w:marTop w:val="0"/>
      <w:marBottom w:val="0"/>
      <w:divBdr>
        <w:top w:val="none" w:sz="0" w:space="0" w:color="auto"/>
        <w:left w:val="none" w:sz="0" w:space="0" w:color="auto"/>
        <w:bottom w:val="none" w:sz="0" w:space="0" w:color="auto"/>
        <w:right w:val="none" w:sz="0" w:space="0" w:color="auto"/>
      </w:divBdr>
    </w:div>
    <w:div w:id="1313438462">
      <w:bodyDiv w:val="1"/>
      <w:marLeft w:val="0"/>
      <w:marRight w:val="0"/>
      <w:marTop w:val="0"/>
      <w:marBottom w:val="0"/>
      <w:divBdr>
        <w:top w:val="none" w:sz="0" w:space="0" w:color="auto"/>
        <w:left w:val="none" w:sz="0" w:space="0" w:color="auto"/>
        <w:bottom w:val="none" w:sz="0" w:space="0" w:color="auto"/>
        <w:right w:val="none" w:sz="0" w:space="0" w:color="auto"/>
      </w:divBdr>
    </w:div>
    <w:div w:id="1335188415">
      <w:bodyDiv w:val="1"/>
      <w:marLeft w:val="0"/>
      <w:marRight w:val="0"/>
      <w:marTop w:val="0"/>
      <w:marBottom w:val="0"/>
      <w:divBdr>
        <w:top w:val="none" w:sz="0" w:space="0" w:color="auto"/>
        <w:left w:val="none" w:sz="0" w:space="0" w:color="auto"/>
        <w:bottom w:val="none" w:sz="0" w:space="0" w:color="auto"/>
        <w:right w:val="none" w:sz="0" w:space="0" w:color="auto"/>
      </w:divBdr>
    </w:div>
    <w:div w:id="1340815285">
      <w:bodyDiv w:val="1"/>
      <w:marLeft w:val="0"/>
      <w:marRight w:val="0"/>
      <w:marTop w:val="0"/>
      <w:marBottom w:val="0"/>
      <w:divBdr>
        <w:top w:val="none" w:sz="0" w:space="0" w:color="auto"/>
        <w:left w:val="none" w:sz="0" w:space="0" w:color="auto"/>
        <w:bottom w:val="none" w:sz="0" w:space="0" w:color="auto"/>
        <w:right w:val="none" w:sz="0" w:space="0" w:color="auto"/>
      </w:divBdr>
    </w:div>
    <w:div w:id="1531457578">
      <w:bodyDiv w:val="1"/>
      <w:marLeft w:val="0"/>
      <w:marRight w:val="0"/>
      <w:marTop w:val="0"/>
      <w:marBottom w:val="0"/>
      <w:divBdr>
        <w:top w:val="none" w:sz="0" w:space="0" w:color="auto"/>
        <w:left w:val="none" w:sz="0" w:space="0" w:color="auto"/>
        <w:bottom w:val="none" w:sz="0" w:space="0" w:color="auto"/>
        <w:right w:val="none" w:sz="0" w:space="0" w:color="auto"/>
      </w:divBdr>
    </w:div>
    <w:div w:id="1859804771">
      <w:bodyDiv w:val="1"/>
      <w:marLeft w:val="0"/>
      <w:marRight w:val="0"/>
      <w:marTop w:val="0"/>
      <w:marBottom w:val="0"/>
      <w:divBdr>
        <w:top w:val="none" w:sz="0" w:space="0" w:color="auto"/>
        <w:left w:val="none" w:sz="0" w:space="0" w:color="auto"/>
        <w:bottom w:val="none" w:sz="0" w:space="0" w:color="auto"/>
        <w:right w:val="none" w:sz="0" w:space="0" w:color="auto"/>
      </w:divBdr>
    </w:div>
    <w:div w:id="1879273889">
      <w:bodyDiv w:val="1"/>
      <w:marLeft w:val="0"/>
      <w:marRight w:val="0"/>
      <w:marTop w:val="0"/>
      <w:marBottom w:val="0"/>
      <w:divBdr>
        <w:top w:val="none" w:sz="0" w:space="0" w:color="auto"/>
        <w:left w:val="none" w:sz="0" w:space="0" w:color="auto"/>
        <w:bottom w:val="none" w:sz="0" w:space="0" w:color="auto"/>
        <w:right w:val="none" w:sz="0" w:space="0" w:color="auto"/>
      </w:divBdr>
    </w:div>
    <w:div w:id="1927420705">
      <w:bodyDiv w:val="1"/>
      <w:marLeft w:val="0"/>
      <w:marRight w:val="0"/>
      <w:marTop w:val="0"/>
      <w:marBottom w:val="0"/>
      <w:divBdr>
        <w:top w:val="none" w:sz="0" w:space="0" w:color="auto"/>
        <w:left w:val="none" w:sz="0" w:space="0" w:color="auto"/>
        <w:bottom w:val="none" w:sz="0" w:space="0" w:color="auto"/>
        <w:right w:val="none" w:sz="0" w:space="0" w:color="auto"/>
      </w:divBdr>
    </w:div>
    <w:div w:id="1974746835">
      <w:bodyDiv w:val="1"/>
      <w:marLeft w:val="0"/>
      <w:marRight w:val="0"/>
      <w:marTop w:val="0"/>
      <w:marBottom w:val="0"/>
      <w:divBdr>
        <w:top w:val="none" w:sz="0" w:space="0" w:color="auto"/>
        <w:left w:val="none" w:sz="0" w:space="0" w:color="auto"/>
        <w:bottom w:val="none" w:sz="0" w:space="0" w:color="auto"/>
        <w:right w:val="none" w:sz="0" w:space="0" w:color="auto"/>
      </w:divBdr>
    </w:div>
    <w:div w:id="198928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wy.inforlex.pl/dok/tresc,DZU.2020.137.0001133,USTAWA-z-dnia-25-czerwca-2010-r-o-sporcie.html" TargetMode="External"/><Relationship Id="rId18" Type="http://schemas.openxmlformats.org/officeDocument/2006/relationships/hyperlink" Target="https://platformazakupowa.pl/pn/radzynchelminski"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s://www.nccert.pl/" TargetMode="External"/><Relationship Id="rId42" Type="http://schemas.openxmlformats.org/officeDocument/2006/relationships/hyperlink" Target="http://platformazakupowa.pl" TargetMode="External"/><Relationship Id="rId47" Type="http://schemas.openxmlformats.org/officeDocument/2006/relationships/header" Target="header1.xml"/><Relationship Id="rId50"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1" Type="http://schemas.openxmlformats.org/officeDocument/2006/relationships/hyperlink" Target="https://platformazakupowa.pl/pn/radzynchelminski" TargetMode="External"/><Relationship Id="rId24" Type="http://schemas.openxmlformats.org/officeDocument/2006/relationships/hyperlink" Target="http://platformazakupowa.pl" TargetMode="External"/><Relationship Id="rId32" Type="http://schemas.openxmlformats.org/officeDocument/2006/relationships/hyperlink" Target="mailto:cwk@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pn/radzynchelminski" TargetMode="External"/><Relationship Id="rId45" Type="http://schemas.openxmlformats.org/officeDocument/2006/relationships/hyperlink" Target="mailto:urzad@radzynchelminski.eu" TargetMode="Externa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www.gov.pl/web/mswia/oprogramowanie-do-pobrania" TargetMode="External"/><Relationship Id="rId49" Type="http://schemas.openxmlformats.org/officeDocument/2006/relationships/footer" Target="footer2.xml"/><Relationship Id="rId10" Type="http://schemas.openxmlformats.org/officeDocument/2006/relationships/hyperlink" Target="https://bip.radzynchelminski.pl" TargetMode="External"/><Relationship Id="rId19" Type="http://schemas.openxmlformats.org/officeDocument/2006/relationships/hyperlink" Target="mailto:przetargi@radzynchelminski.eu"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platformazakupowa.pl"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platformazakupowa.pl/pn/radzynchelminski" TargetMode="External"/><Relationship Id="rId14" Type="http://schemas.openxmlformats.org/officeDocument/2006/relationships/hyperlink" Target="https://nowy.inforlex.pl/dok/tresc,DZU.2021.082.0000523,USTAWA-z-dnia-12-maja-2011-r-o-refundacji-lekow-srodkow-spozywczych-specjalnego-przeznaczenia-zywieniowego-oraz-wyrobow-medycznych.htm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platformazakupowa.pl/strona/45-instrukcje"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nowy.inforlex.pl/dok/tresc,DZU.2021.351.0002345,USTAWA-z-dnia-6-czerwca-1997-r-Kodeks-karny.htm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mailto:iodo@radzynchelminski.eu" TargetMode="Externa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02F43-D2F6-43CE-9202-FDD3E541C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7382</TotalTime>
  <Pages>21</Pages>
  <Words>11074</Words>
  <Characters>66450</Characters>
  <Application>Microsoft Office Word</Application>
  <DocSecurity>0</DocSecurity>
  <Lines>553</Lines>
  <Paragraphs>154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dc:creator>
  <cp:keywords/>
  <dc:description/>
  <cp:lastModifiedBy>Gabrysia</cp:lastModifiedBy>
  <cp:revision>52</cp:revision>
  <cp:lastPrinted>2023-11-15T10:53:00Z</cp:lastPrinted>
  <dcterms:created xsi:type="dcterms:W3CDTF">2017-02-21T10:54:00Z</dcterms:created>
  <dcterms:modified xsi:type="dcterms:W3CDTF">2023-11-15T10:53:00Z</dcterms:modified>
</cp:coreProperties>
</file>