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4E0E0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153B1BC" w14:textId="77777777"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.1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32D67AA0" w14:textId="77777777" w:rsidR="00AB26CC" w:rsidRPr="00650CF7" w:rsidRDefault="00AB26CC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części nr 1</w:t>
      </w:r>
    </w:p>
    <w:p w14:paraId="692B1361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3493667A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15CF21ED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6553F23" w14:textId="7B024DB1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Rl.271.</w:t>
      </w:r>
      <w:r w:rsidR="00F670A1">
        <w:rPr>
          <w:rFonts w:asciiTheme="minorHAnsi" w:hAnsiTheme="minorHAnsi" w:cs="Times New Roman"/>
          <w:b/>
          <w:color w:val="000000"/>
          <w:sz w:val="22"/>
          <w:szCs w:val="22"/>
        </w:rPr>
        <w:t>5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</w:t>
      </w:r>
      <w:r w:rsidR="00F670A1">
        <w:rPr>
          <w:rFonts w:asciiTheme="minorHAnsi" w:hAnsiTheme="minorHAnsi" w:cs="Times New Roman"/>
          <w:b/>
          <w:color w:val="000000"/>
          <w:sz w:val="22"/>
          <w:szCs w:val="22"/>
        </w:rPr>
        <w:t>4</w:t>
      </w:r>
    </w:p>
    <w:p w14:paraId="4F640AD7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00ADE0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1B4710" w14:textId="10534D94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zawarta </w:t>
      </w:r>
      <w:r w:rsidR="00F670A1">
        <w:rPr>
          <w:rFonts w:asciiTheme="minorHAnsi" w:hAnsiTheme="minorHAnsi" w:cs="Times New Roman"/>
          <w:color w:val="000000"/>
          <w:sz w:val="22"/>
          <w:szCs w:val="22"/>
        </w:rPr>
        <w:t xml:space="preserve">w dniu ………… 2024 r. w Jaświłach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  <w:r w:rsidR="00F670A1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1E81FEBE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166EE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03A9706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164918C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D482E1D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251DBB4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00A60A68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E9DE11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32F92B69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1C033C7B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4333EC49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9FC8F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292578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1D98155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6E7734F1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E37044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4FACD676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34AC5AA3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531DFD06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4080B8E7" w14:textId="13E3B8F5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E00B69" w:rsidRPr="00E00B69">
        <w:rPr>
          <w:rFonts w:asciiTheme="minorHAnsi" w:hAnsiTheme="minorHAnsi" w:cs="Times New Roman"/>
          <w:b/>
          <w:bCs/>
          <w:sz w:val="22"/>
          <w:szCs w:val="22"/>
        </w:rPr>
        <w:t>Przebudowa dróg na terenie gminy Jaświły wraz z urządzeniami służącymi do bieżącego utrzymania i eksploatacji</w:t>
      </w:r>
      <w:r w:rsidR="00303849" w:rsidRPr="00E00B69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25425B1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ACA39E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630DDBA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25B1A902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BAD82CD" w14:textId="30E2974A" w:rsidR="00D86FD9" w:rsidRPr="00AA38D9" w:rsidRDefault="00EB5051" w:rsidP="00D86FD9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a przyjmuje do wykonania część 1 inwestycji, której przedmiotem są roboty budowlane </w:t>
      </w:r>
      <w:proofErr w:type="spellStart"/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>pn</w:t>
      </w:r>
      <w:proofErr w:type="spellEnd"/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7E6E70"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AA38D9" w:rsidRPr="00AA38D9">
        <w:rPr>
          <w:rFonts w:asciiTheme="minorHAnsi" w:hAnsiTheme="minorHAnsi" w:cs="Times New Roman"/>
          <w:b/>
          <w:bCs/>
          <w:sz w:val="22"/>
          <w:szCs w:val="22"/>
        </w:rPr>
        <w:t>Przebudowa drogi powiatowej nr 1407</w:t>
      </w:r>
      <w:r w:rsidR="00AA38D9">
        <w:rPr>
          <w:rFonts w:asciiTheme="minorHAnsi" w:hAnsiTheme="minorHAnsi" w:cs="Times New Roman"/>
          <w:b/>
          <w:bCs/>
          <w:sz w:val="22"/>
          <w:szCs w:val="22"/>
        </w:rPr>
        <w:t>B</w:t>
      </w:r>
      <w:r w:rsidR="00AA38D9" w:rsidRPr="00AA38D9">
        <w:rPr>
          <w:rFonts w:asciiTheme="minorHAnsi" w:hAnsiTheme="minorHAnsi" w:cs="Times New Roman"/>
          <w:b/>
          <w:bCs/>
          <w:sz w:val="22"/>
          <w:szCs w:val="22"/>
        </w:rPr>
        <w:t xml:space="preserve"> na odcinku Jaświły – Starowola wraz z przebudową skrzyżowania z drogą powiatową nr 1356B</w:t>
      </w:r>
      <w:r w:rsidR="00D86FD9" w:rsidRPr="00AA38D9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="00AA38D9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14:paraId="3A7FBA7B" w14:textId="77777777"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15BDC">
        <w:rPr>
          <w:rFonts w:asciiTheme="minorHAnsi" w:hAnsiTheme="minorHAnsi" w:cs="Times New Roman"/>
          <w:sz w:val="22"/>
          <w:szCs w:val="22"/>
        </w:rPr>
        <w:lastRenderedPageBreak/>
        <w:t>2.</w:t>
      </w:r>
      <w:r w:rsidRPr="00315BDC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Projektowane parametry techniczne drogi:</w:t>
      </w:r>
    </w:p>
    <w:p w14:paraId="5FD7EF12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szerokość jezdni – 6,00 m, w obrębie skrzyżowania z drogą nr 1356B – 8,00 m</w:t>
      </w:r>
    </w:p>
    <w:p w14:paraId="79FB5FAD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szerokość poboczy – minimum 1,00 m na odcinku trasowym, w obrębie skrzyżowania dróg powiatowych – 1,50 m</w:t>
      </w:r>
    </w:p>
    <w:p w14:paraId="3B925D65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szerokość chodników – minimum 1,50 m</w:t>
      </w:r>
    </w:p>
    <w:p w14:paraId="7915B4BE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obciążenie – 115 </w:t>
      </w:r>
      <w:proofErr w:type="spellStart"/>
      <w:r>
        <w:rPr>
          <w:rFonts w:asciiTheme="minorHAnsi" w:hAnsiTheme="minorHAnsi"/>
          <w:bCs/>
        </w:rPr>
        <w:t>kN</w:t>
      </w:r>
      <w:proofErr w:type="spellEnd"/>
      <w:r>
        <w:rPr>
          <w:rFonts w:asciiTheme="minorHAnsi" w:hAnsiTheme="minorHAnsi"/>
          <w:bCs/>
        </w:rPr>
        <w:t>/oś</w:t>
      </w:r>
    </w:p>
    <w:p w14:paraId="50C3E10C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droga jednojezdniowa, dwukierunkowa</w:t>
      </w:r>
    </w:p>
    <w:p w14:paraId="059D654D" w14:textId="77777777" w:rsidR="00AA38D9" w:rsidRDefault="00AA38D9" w:rsidP="00AA38D9">
      <w:pPr>
        <w:spacing w:after="75" w:line="250" w:lineRule="auto"/>
        <w:ind w:right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kategoria ruchu KR1</w:t>
      </w:r>
    </w:p>
    <w:p w14:paraId="3F04A756" w14:textId="77777777" w:rsidR="001F4017" w:rsidRPr="00315BDC" w:rsidRDefault="001F4017" w:rsidP="001F4017">
      <w:pPr>
        <w:jc w:val="both"/>
        <w:rPr>
          <w:rFonts w:asciiTheme="minorHAnsi" w:hAnsiTheme="minorHAnsi" w:cs="Times New Roman"/>
          <w:sz w:val="22"/>
          <w:szCs w:val="22"/>
        </w:rPr>
      </w:pPr>
      <w:r w:rsidRPr="00315BDC">
        <w:rPr>
          <w:rFonts w:asciiTheme="minorHAnsi" w:hAnsiTheme="minorHAnsi" w:cs="Times New Roman"/>
          <w:sz w:val="22"/>
          <w:szCs w:val="22"/>
        </w:rPr>
        <w:t xml:space="preserve">3. </w:t>
      </w:r>
      <w:r w:rsidRPr="00315BDC">
        <w:rPr>
          <w:rFonts w:asciiTheme="minorHAnsi" w:hAnsiTheme="minorHAnsi" w:cs="Times New Roman"/>
          <w:sz w:val="22"/>
          <w:szCs w:val="22"/>
        </w:rPr>
        <w:tab/>
      </w:r>
      <w:r w:rsidRPr="00315BDC">
        <w:rPr>
          <w:rFonts w:asciiTheme="minorHAnsi" w:hAnsiTheme="minorHAnsi" w:cs="Times New Roman"/>
          <w:sz w:val="22"/>
          <w:szCs w:val="22"/>
          <w:u w:val="single"/>
        </w:rPr>
        <w:t>Przedmiotowe zadanie realizowane będzie w formule „Zaprojektuj i wybuduj”.</w:t>
      </w:r>
    </w:p>
    <w:p w14:paraId="3094574C" w14:textId="77777777" w:rsidR="001F4017" w:rsidRPr="00AA38D9" w:rsidRDefault="001F4017" w:rsidP="001F4017">
      <w:pPr>
        <w:jc w:val="both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 xml:space="preserve">4. </w:t>
      </w:r>
      <w:r w:rsidRPr="00AA38D9">
        <w:rPr>
          <w:rFonts w:asciiTheme="minorHAnsi" w:hAnsiTheme="minorHAnsi"/>
          <w:bCs/>
        </w:rPr>
        <w:tab/>
        <w:t>Zakres robót w części projektowej obejmuje m.in:</w:t>
      </w:r>
    </w:p>
    <w:p w14:paraId="555E5A4C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wykonanie prac projektowych, przedmiarów robót, kosztorysów inwestorskich, specyfikacji technicznych wykonania i odbioru robót budowlanych, z uwzględnieniem wszystkich branż, w ilości zgodnej z obecnie obowiązującymi przepisami;</w:t>
      </w:r>
    </w:p>
    <w:p w14:paraId="1FBAE902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uzyskanie niezbędnych opinii, uzgodnień, decyzji administracyjnych, pozwoleń, zgłoszeń - jeśli dokumenty te są niezbędne do prawidłowego zrealizowania przedmiotowej inwestycji, a wynikają z zapisów PFU, dokumentacji projektowej i odrębnych przepisów prawa;</w:t>
      </w:r>
    </w:p>
    <w:p w14:paraId="6089AB92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wykonanie wszelkich niezbędnych badań i pomiarów koniecznych do opracowania dokumentacji projektowej;</w:t>
      </w:r>
    </w:p>
    <w:p w14:paraId="1C87E292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opracowanie dokumentacji projektowej na budowę kanału technologicznego w ciągu drogi lub uzyskanie odstępstwa zgodnie z obowiązującymi przepisami;</w:t>
      </w:r>
    </w:p>
    <w:p w14:paraId="240BCF69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opracowanie i zatwierdzenie projektów tymczasowej i stałej organizacji ruchu na danym odcinku drogi,</w:t>
      </w:r>
    </w:p>
    <w:p w14:paraId="7420B6D9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opracowanie informacji dotyczącej bezpieczeństwa i organizacji ruchu ( jeśli dotyczy);</w:t>
      </w:r>
    </w:p>
    <w:p w14:paraId="26139C84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AA38D9">
        <w:rPr>
          <w:rFonts w:asciiTheme="minorHAnsi" w:hAnsiTheme="minorHAnsi"/>
          <w:bCs/>
        </w:rPr>
        <w:t>- ponoszenie wszelkich opłat administracyjnych związanych z uzyskiwaniem uzgodnień, opinii, decyzji ( jeśli dotyczy);</w:t>
      </w:r>
    </w:p>
    <w:p w14:paraId="59684D31" w14:textId="77777777" w:rsidR="00AA38D9" w:rsidRPr="00AA38D9" w:rsidRDefault="00AA38D9" w:rsidP="00AA38D9">
      <w:pPr>
        <w:spacing w:after="75" w:line="250" w:lineRule="auto"/>
        <w:ind w:left="-76" w:right="48"/>
        <w:rPr>
          <w:rFonts w:asciiTheme="minorHAnsi" w:hAnsiTheme="minorHAnsi"/>
          <w:b/>
          <w:u w:val="single"/>
        </w:rPr>
      </w:pPr>
      <w:r w:rsidRPr="00AA38D9">
        <w:rPr>
          <w:rFonts w:asciiTheme="minorHAnsi" w:hAnsiTheme="minorHAnsi"/>
          <w:bCs/>
        </w:rPr>
        <w:t xml:space="preserve">- </w:t>
      </w:r>
      <w:r w:rsidRPr="00AA38D9">
        <w:rPr>
          <w:rFonts w:asciiTheme="minorHAnsi" w:hAnsiTheme="minorHAnsi"/>
          <w:b/>
          <w:u w:val="single"/>
        </w:rPr>
        <w:t>uzgodnienie opracowanej dokumentacji projektowej z Zamawiającym</w:t>
      </w:r>
    </w:p>
    <w:p w14:paraId="59B5B470" w14:textId="77777777" w:rsidR="001F4017" w:rsidRPr="00F31EDE" w:rsidRDefault="001F4017" w:rsidP="001F4017">
      <w:pPr>
        <w:jc w:val="both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5. </w:t>
      </w:r>
      <w:r w:rsidRPr="00F31EDE">
        <w:rPr>
          <w:rFonts w:asciiTheme="minorHAnsi" w:hAnsiTheme="minorHAnsi"/>
          <w:bCs/>
        </w:rPr>
        <w:tab/>
        <w:t>Zakres projektowanych robót budowlanych obejmuje m.in.:</w:t>
      </w:r>
    </w:p>
    <w:p w14:paraId="41D68F0A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>- roboty przygotowawcze, pomiarowe, rozbiórkowe</w:t>
      </w:r>
    </w:p>
    <w:p w14:paraId="5F3A3B9D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- wycinka drzew wraz z wykonaniem prześwietlenia drzew i karczowaniem pni </w:t>
      </w:r>
    </w:p>
    <w:p w14:paraId="580DCCBA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- roboty ziemne </w:t>
      </w:r>
    </w:p>
    <w:p w14:paraId="2473DB7B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- odwodnienie, odmulenie istniejących rowów przydrożnych </w:t>
      </w:r>
    </w:p>
    <w:p w14:paraId="0BB7C458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>- wykonanie koryta pod warstwy konstrukcyjne nawierzchni – dotyczy poszerzeń jezdni</w:t>
      </w:r>
    </w:p>
    <w:p w14:paraId="23F42276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>- wykonanie podbudowy jezdni oraz na zjazdach i poszerzeniach</w:t>
      </w:r>
    </w:p>
    <w:p w14:paraId="67DACF13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>- wykonanie nawierzchni jezdni, składającej się z warstwy ścieralnej z betonu asfaltowego o gr. 4 cm i warstwy wiążącej z betonu asfaltowego o gr. 8 cm (dotyczy obrębu skrzyżowania) i 5cm – ciąg główny i zjazdy</w:t>
      </w:r>
    </w:p>
    <w:p w14:paraId="5046ED4F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lastRenderedPageBreak/>
        <w:t>- wykonanie nawierzchni poboczy</w:t>
      </w:r>
    </w:p>
    <w:p w14:paraId="4C0ACEA2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>- wykonanie chodników z kostki brukowej z ustawieniem krawężników i obrzeży</w:t>
      </w:r>
    </w:p>
    <w:p w14:paraId="55A5FC02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- ułożenie przepustów rurowych pod zjazdami, remont lub przebudowa istniejących przepustów </w:t>
      </w:r>
    </w:p>
    <w:p w14:paraId="5BC1CCCA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 - roboty wykończeniowe</w:t>
      </w:r>
    </w:p>
    <w:p w14:paraId="34DA4916" w14:textId="77777777" w:rsidR="006A3AA7" w:rsidRPr="00F31EDE" w:rsidRDefault="006A3AA7" w:rsidP="006A3AA7">
      <w:pPr>
        <w:spacing w:after="75" w:line="250" w:lineRule="auto"/>
        <w:ind w:left="-76" w:right="48"/>
        <w:rPr>
          <w:rFonts w:asciiTheme="minorHAnsi" w:hAnsiTheme="minorHAnsi"/>
          <w:bCs/>
        </w:rPr>
      </w:pPr>
      <w:r w:rsidRPr="00F31EDE">
        <w:rPr>
          <w:rFonts w:asciiTheme="minorHAnsi" w:hAnsiTheme="minorHAnsi"/>
          <w:bCs/>
        </w:rPr>
        <w:t xml:space="preserve"> - wykonanie oznakowania pionowego i poziomego dróg</w:t>
      </w:r>
    </w:p>
    <w:p w14:paraId="5377F2B8" w14:textId="77777777" w:rsidR="001F4017" w:rsidRPr="00315BDC" w:rsidRDefault="001F4017" w:rsidP="001F4017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6. 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14:paraId="3BA75E07" w14:textId="77777777"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>- Program Funkcjonalno-Użytkowy (PFU)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14:paraId="1ECEFC93" w14:textId="77777777" w:rsidR="001F4017" w:rsidRPr="00457193" w:rsidRDefault="001F4017" w:rsidP="001F401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14:paraId="05BC5891" w14:textId="77777777" w:rsidR="000F72AD" w:rsidRPr="00315BDC" w:rsidRDefault="001F4017" w:rsidP="001F4017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7.</w:t>
      </w:r>
      <w:r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 Programu Rządowego Funduszu Polski Ład: Program Inwestycji Strategicznych.</w:t>
      </w:r>
    </w:p>
    <w:p w14:paraId="259E58E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6C4EEBB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0C0755DA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10753E7A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CEA7D39" w14:textId="73235F68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6A3AA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dnia podpisania umowy 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>do 30 września 2025 r.</w:t>
      </w:r>
    </w:p>
    <w:p w14:paraId="4AD2E8A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1834D6CB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E20E816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0F7472A1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015E4DC7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9DA831E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t.j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14:paraId="6EE4D5B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BE88FB5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03DE0579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7784A9F4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3778DBEB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32999DF7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4A4DCD2B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14:paraId="25C4CC8E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09E82693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2A1C97B7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>przeprowadzania kontroli na miejscu wykonywania świadczenia.</w:t>
      </w:r>
    </w:p>
    <w:p w14:paraId="25F517CE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69F08E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E24B824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14:paraId="41B9287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7751A8C7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 xml:space="preserve">imienia i nazwiska pracownika, które nie podlega </w:t>
      </w:r>
      <w:proofErr w:type="spellStart"/>
      <w:r w:rsidRPr="00650CF7">
        <w:rPr>
          <w:rFonts w:asciiTheme="minorHAnsi" w:hAnsiTheme="minorHAnsi" w:cs="Times New Roman"/>
          <w:sz w:val="22"/>
          <w:szCs w:val="22"/>
        </w:rPr>
        <w:t>anonimizacji</w:t>
      </w:r>
      <w:proofErr w:type="spellEnd"/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14:paraId="12C4D4CE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242495B7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2A904DC5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7D04528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14:paraId="29E0298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7A67B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68CBC5D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zamierzający zawrzeć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6C70B4D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3AD5CA9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36C99E5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6FCCD5E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2038199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33AF27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77406E3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2938F587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093005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12490D5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7922B7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5D9AFC3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DCA2DA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70466CE8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58CCE92E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481A6EF0" w14:textId="77777777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391ED63D" w14:textId="77777777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6F0DAEF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7AFDF42C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B8D2FE5" w14:textId="77777777"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>. W przypadku zwłoki w przekazaniu terenu budowy, termin realizacji zamówienia może ulec przedłużeniu o ilość dni zwłoki wynikłej z winy Zamawiającego ( od dnia powstania zwłoki do dnia protokolarnego przekazania terenu budowy).</w:t>
      </w:r>
    </w:p>
    <w:p w14:paraId="72736464" w14:textId="77777777"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14:paraId="4FDF4870" w14:textId="77777777"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3EAD1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2656356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26A0A240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7B7D3A14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E2A006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44E9F878" w14:textId="078AC4BE" w:rsidR="0048401C" w:rsidRDefault="0056183F" w:rsidP="00646F86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>opracowanym</w:t>
      </w:r>
      <w:r w:rsidR="00F31EDE">
        <w:rPr>
          <w:rFonts w:asciiTheme="minorHAnsi" w:hAnsiTheme="minorHAnsi" w:cs="Times New Roman"/>
          <w:color w:val="000000"/>
          <w:sz w:val="22"/>
          <w:szCs w:val="22"/>
        </w:rPr>
        <w:t xml:space="preserve"> wg PFU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 xml:space="preserve"> i uzgodnionym </w:t>
      </w:r>
      <w:r w:rsidR="00F31EDE">
        <w:rPr>
          <w:rFonts w:asciiTheme="minorHAnsi" w:hAnsiTheme="minorHAnsi" w:cs="Times New Roman"/>
          <w:color w:val="000000"/>
          <w:sz w:val="22"/>
          <w:szCs w:val="22"/>
        </w:rPr>
        <w:t xml:space="preserve">z Zamawiającym 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 xml:space="preserve">projektem </w:t>
      </w:r>
    </w:p>
    <w:p w14:paraId="2D966CE5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7EDC4EC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64C6197A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1ECC55BC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2001BCCE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7DB4E474" w14:textId="77777777" w:rsidR="007B1E99" w:rsidRPr="00650CF7" w:rsidRDefault="00EB5051" w:rsidP="007B1E99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 o</w:t>
      </w:r>
      <w:r w:rsidR="009675A7" w:rsidRPr="00A33205">
        <w:rPr>
          <w:rFonts w:asciiTheme="minorHAnsi" w:hAnsiTheme="minorHAnsi"/>
          <w:sz w:val="22"/>
          <w:szCs w:val="22"/>
        </w:rPr>
        <w:t>d dnia podpisania umowy.</w:t>
      </w:r>
    </w:p>
    <w:p w14:paraId="1FAD2A2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513614B8" w14:textId="77777777"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) opracowanie projektów tymczasowej i stałej organizacji ruchu na czas budowy i uzyskanie zatwierdzenia tych projektów 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</w:p>
    <w:p w14:paraId="22C5C3CB" w14:textId="77777777"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17F4FA45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2C31F366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14:paraId="13534ABA" w14:textId="77777777"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ponoszenie kosztów </w:t>
      </w:r>
      <w:proofErr w:type="spellStart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wyłączeń</w:t>
      </w:r>
      <w:proofErr w:type="spellEnd"/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i włączeń energii elektrycznej ( jeśli dotyczy)</w:t>
      </w:r>
    </w:p>
    <w:p w14:paraId="7D667DA9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5FEFB028" w14:textId="77777777"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0945E0CD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58CDCC06" w14:textId="77777777"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6A18DAD1" w14:textId="77777777"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zapewnienie dostępu do posesji mieszkańcom znajdującym się w sąsiedztwie przebudowywanej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14:paraId="568F7F8E" w14:textId="77777777"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14:paraId="5A1D5F8C" w14:textId="77777777"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33E76C74" w14:textId="77777777" w:rsidR="0019082D" w:rsidRPr="00717682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717682">
        <w:rPr>
          <w:rFonts w:asciiTheme="minorHAnsi" w:eastAsia="Arial" w:hAnsiTheme="minorHAnsi" w:cs="Times New Roman"/>
          <w:sz w:val="22"/>
          <w:szCs w:val="22"/>
        </w:rPr>
        <w:t>13</w:t>
      </w:r>
      <w:r w:rsidR="00713762" w:rsidRPr="00717682">
        <w:rPr>
          <w:rFonts w:asciiTheme="minorHAnsi" w:eastAsia="Arial" w:hAnsiTheme="minorHAnsi" w:cs="Times New Roman"/>
          <w:sz w:val="22"/>
          <w:szCs w:val="22"/>
        </w:rPr>
        <w:t>) wykonanie inwentaryzacji zieleni oraz uzyskanie pozwolenia na wycinkę drzew, a także</w:t>
      </w:r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wykonanie </w:t>
      </w:r>
      <w:proofErr w:type="spellStart"/>
      <w:r w:rsidR="003A6F93" w:rsidRPr="00717682">
        <w:rPr>
          <w:rFonts w:asciiTheme="minorHAnsi" w:eastAsia="Arial" w:hAnsiTheme="minorHAnsi" w:cs="Times New Roman"/>
          <w:sz w:val="22"/>
          <w:szCs w:val="22"/>
        </w:rPr>
        <w:t>nasadzeń</w:t>
      </w:r>
      <w:proofErr w:type="spellEnd"/>
      <w:r w:rsidR="003A6F93" w:rsidRPr="00717682">
        <w:rPr>
          <w:rFonts w:asciiTheme="minorHAnsi" w:eastAsia="Arial" w:hAnsiTheme="minorHAnsi" w:cs="Times New Roman"/>
          <w:sz w:val="22"/>
          <w:szCs w:val="22"/>
        </w:rPr>
        <w:t xml:space="preserve"> zastępczych, jeśli będzie wymagane</w:t>
      </w:r>
    </w:p>
    <w:p w14:paraId="50387BE0" w14:textId="77777777"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14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21F52322" w14:textId="77777777"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15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14:paraId="54519243" w14:textId="77777777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16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14:paraId="5864F60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343FFECE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161EF38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3C70B7CA" w14:textId="77777777"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14:paraId="4B4799FF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14EBAEC5" w14:textId="77777777"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309C7AF5" w14:textId="77777777"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7E25D61A" w14:textId="77777777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0C93A021" w14:textId="77777777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1672CF0F" w14:textId="77777777"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14:paraId="4D7E2759" w14:textId="77777777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7BB8644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6BED28E0" w14:textId="75A6C256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</w:t>
      </w:r>
      <w:r w:rsidR="001A17EA">
        <w:rPr>
          <w:rFonts w:asciiTheme="minorHAnsi" w:eastAsia="Arial" w:hAnsiTheme="minorHAnsi" w:cs="Times New Roman"/>
          <w:sz w:val="22"/>
          <w:szCs w:val="22"/>
        </w:rPr>
        <w:t>ym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przez Zamawiającego </w:t>
      </w:r>
      <w:r w:rsidR="001A17EA">
        <w:rPr>
          <w:rFonts w:asciiTheme="minorHAnsi" w:eastAsia="Arial" w:hAnsiTheme="minorHAnsi" w:cs="Times New Roman"/>
          <w:sz w:val="22"/>
          <w:szCs w:val="22"/>
        </w:rPr>
        <w:t>Programem Funkcjonalno-  Użytkowym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04461516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0FA39C46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12AEF483" w14:textId="77777777"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14:paraId="5CE6F937" w14:textId="77777777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23F39297" w14:textId="77777777"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524B7C0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34E10157" w14:textId="7777777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6FD2B5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9738B8F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50BDAB37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175E34A6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4168B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3FFAA2E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14:paraId="0D4947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4F55287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0FD592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14:paraId="62513E46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61CEE3DC" w14:textId="77777777"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24B9F6E" w14:textId="41405592" w:rsidR="00226AC5" w:rsidRPr="00AA1C66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  <w:r w:rsidR="00AA1C6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A1C66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…………………………………………………………………………………………</w:t>
      </w:r>
      <w:r w:rsidRPr="00812EC1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1A3007CB" w14:textId="77777777" w:rsidR="00226AC5" w:rsidRPr="00650CF7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3FA7BF80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216A79A7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0CC9C194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3314104D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3C22308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69C6A133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42323AF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531C913E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14:paraId="09FCD8DC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4182186" w14:textId="77777777" w:rsidR="00226AC5" w:rsidRDefault="00226AC5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 xml:space="preserve">Poza przypadkiem, o którym mowa w ust. 6 pkt 1, gdy wynagrodzenie może ulec zmianie w stopniu odpowiadającym zmianie stawki podatku, w pozostałych przypadkach Strona wnioskująca o </w:t>
      </w:r>
      <w:r w:rsidRPr="00650CF7">
        <w:rPr>
          <w:rFonts w:eastAsia="Lucida Sans Unicode" w:cs="Times New Roman"/>
          <w:kern w:val="1"/>
          <w:lang w:eastAsia="hi-IN" w:bidi="hi-IN"/>
        </w:rPr>
        <w:lastRenderedPageBreak/>
        <w:t>zmianę wynagrodzenia obowiązana jest wykazać drugiej stronie czy oraz jaki wpływ zmiany te będą miały na koszty wykonania zamówienia przez Wykonawcę.</w:t>
      </w:r>
    </w:p>
    <w:p w14:paraId="6CCAF4F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14:paraId="41244EB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14:paraId="28EBC786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14:paraId="785236BE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14:paraId="050B19C7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14:paraId="15E8996C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14:paraId="17528B9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14:paraId="54C11084" w14:textId="77777777" w:rsidR="007E3E95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14:paraId="0DA385CD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14:paraId="5550C7E3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14:paraId="1711351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14:paraId="0A2DB2B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14:paraId="162D81F4" w14:textId="5C1F919D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</w:t>
      </w:r>
      <w:r w:rsidR="00AA1C66">
        <w:rPr>
          <w:rFonts w:eastAsia="Lucida Sans Unicode" w:cs="Arial"/>
          <w:kern w:val="1"/>
          <w:lang w:eastAsia="hi-IN" w:bidi="hi-IN"/>
        </w:rPr>
        <w:t xml:space="preserve"> </w:t>
      </w:r>
      <w:r w:rsidRPr="00EE7C4B">
        <w:rPr>
          <w:rFonts w:eastAsia="Lucida Sans Unicode" w:cs="Arial"/>
          <w:kern w:val="1"/>
          <w:lang w:eastAsia="hi-IN" w:bidi="hi-IN"/>
        </w:rPr>
        <w:t>1.</w:t>
      </w:r>
    </w:p>
    <w:p w14:paraId="6ADF29F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14:paraId="0E597E50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14:paraId="1A4F8288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14:paraId="774F491C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lastRenderedPageBreak/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14:paraId="37B4AFBB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14:paraId="29C67CD1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14:paraId="3EAF1646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14:paraId="5DF645AF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14:paraId="4BDC24A3" w14:textId="77777777"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14:paraId="577667CA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7478A3C5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532FB247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2E28D748" w14:textId="77777777" w:rsidR="00AA1C66" w:rsidRDefault="00240C72" w:rsidP="00AA1C66">
      <w:pPr>
        <w:pStyle w:val="Akapitzlist"/>
        <w:numPr>
          <w:ilvl w:val="0"/>
          <w:numId w:val="33"/>
        </w:numPr>
        <w:ind w:left="0" w:firstLine="4"/>
        <w:jc w:val="both"/>
        <w:rPr>
          <w:rFonts w:eastAsia="Arial" w:cs="Times New Roman"/>
          <w:color w:val="000000"/>
        </w:rPr>
      </w:pPr>
      <w:r w:rsidRPr="00AA1C66">
        <w:rPr>
          <w:rFonts w:cs="Times New Roman"/>
        </w:rPr>
        <w:t xml:space="preserve">Rozliczenie za wykonanie przedmiotu umowy będzie dokonywane na podstawie prawidłowo wystawionych faktur VAT częściowych i faktury VAT końcowej, </w:t>
      </w:r>
      <w:r w:rsidRPr="00AA1C66">
        <w:rPr>
          <w:rFonts w:eastAsia="Arial" w:cs="Times New Roman"/>
          <w:color w:val="000000"/>
        </w:rPr>
        <w:t>a w przypadku stwierdzenia podczas odbioru wad - po protokolarnym odebraniu ich usunięc</w:t>
      </w:r>
      <w:r w:rsidR="00AA1C66" w:rsidRPr="00AA1C66">
        <w:rPr>
          <w:rFonts w:eastAsia="Arial" w:cs="Times New Roman"/>
          <w:color w:val="000000"/>
        </w:rPr>
        <w:t>ia</w:t>
      </w:r>
      <w:r w:rsidR="00AA1C66">
        <w:rPr>
          <w:rFonts w:eastAsia="Arial" w:cs="Times New Roman"/>
          <w:color w:val="000000"/>
        </w:rPr>
        <w:t>.</w:t>
      </w:r>
    </w:p>
    <w:p w14:paraId="197BDBA9" w14:textId="1B72C8F9" w:rsidR="00AA1C66" w:rsidRDefault="00AA1C66" w:rsidP="00AA1C66">
      <w:pPr>
        <w:pStyle w:val="Akapitzlist"/>
        <w:numPr>
          <w:ilvl w:val="0"/>
          <w:numId w:val="33"/>
        </w:numPr>
        <w:ind w:left="0" w:firstLine="4"/>
        <w:jc w:val="both"/>
        <w:rPr>
          <w:rFonts w:eastAsia="Arial" w:cs="Times New Roman"/>
          <w:color w:val="000000"/>
        </w:rPr>
      </w:pPr>
      <w:r>
        <w:rPr>
          <w:rFonts w:cs="Times New Roman"/>
        </w:rPr>
        <w:t xml:space="preserve">Zamawiający przewiduje możliwość wypłaty wynagrodzenia </w:t>
      </w:r>
      <w:r w:rsidR="00F31EDE">
        <w:rPr>
          <w:rFonts w:cs="Times New Roman"/>
        </w:rPr>
        <w:t>Wykonawcy do trzech transz</w:t>
      </w:r>
      <w:r w:rsidRPr="00AA1C66">
        <w:rPr>
          <w:rFonts w:eastAsia="Arial" w:cs="Times New Roman"/>
          <w:color w:val="000000"/>
        </w:rPr>
        <w:t>, przy czym</w:t>
      </w:r>
      <w:r>
        <w:rPr>
          <w:rFonts w:eastAsia="Arial" w:cs="Times New Roman"/>
          <w:color w:val="000000"/>
        </w:rPr>
        <w:t>:</w:t>
      </w:r>
    </w:p>
    <w:p w14:paraId="20C86E0B" w14:textId="683A5B99" w:rsidR="00AA1C66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t>pierwsza transza w wysokości nie wyższej niż 20% wynagrodzenia</w:t>
      </w:r>
      <w:r w:rsidR="00AA1C66">
        <w:t>,</w:t>
      </w:r>
    </w:p>
    <w:p w14:paraId="6B22705A" w14:textId="77777777" w:rsidR="00AA1C66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t>druga transza w wysokości nie wyższej niż 30 % wynagrodzenia,</w:t>
      </w:r>
    </w:p>
    <w:p w14:paraId="30C8A3DA" w14:textId="18CF7E06" w:rsidR="00240C72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rPr>
          <w:rFonts w:cs="Times New Roman"/>
        </w:rPr>
        <w:t>trzecia transza w wysokości pozostałej do zapłaty kwoty wynagrodzenia, z uwzględnieniem sumy wypłaconych wcześniej kwot</w:t>
      </w:r>
    </w:p>
    <w:p w14:paraId="4312026B" w14:textId="77777777" w:rsidR="00F31EDE" w:rsidRDefault="00F31EDE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908C5" w:rsidRPr="00650CF7">
        <w:rPr>
          <w:rFonts w:asciiTheme="minorHAnsi" w:hAnsiTheme="minorHAnsi" w:cs="Times New Roman"/>
          <w:sz w:val="22"/>
          <w:szCs w:val="22"/>
        </w:rPr>
        <w:tab/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Podstawą </w:t>
      </w:r>
      <w:r w:rsidR="00285F5A">
        <w:rPr>
          <w:rFonts w:asciiTheme="minorHAnsi" w:hAnsiTheme="minorHAnsi" w:cs="Times New Roman"/>
          <w:sz w:val="22"/>
          <w:szCs w:val="22"/>
        </w:rPr>
        <w:t xml:space="preserve">do </w:t>
      </w:r>
      <w:r w:rsidR="00040C7D" w:rsidRPr="00650CF7">
        <w:rPr>
          <w:rFonts w:asciiTheme="minorHAnsi" w:hAnsiTheme="minorHAnsi" w:cs="Times New Roman"/>
          <w:sz w:val="22"/>
          <w:szCs w:val="22"/>
        </w:rPr>
        <w:t>wystawienia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 w:rsidR="00285F5A">
        <w:rPr>
          <w:rFonts w:asciiTheme="minorHAnsi" w:hAnsiTheme="minorHAnsi" w:cs="Times New Roman"/>
          <w:sz w:val="22"/>
          <w:szCs w:val="22"/>
        </w:rPr>
        <w:t xml:space="preserve">, o której mowa w ust. 1 będzie </w:t>
      </w:r>
      <w:r w:rsidR="002810A1">
        <w:rPr>
          <w:rFonts w:asciiTheme="minorHAnsi" w:hAnsiTheme="minorHAnsi" w:cs="Times New Roman"/>
          <w:sz w:val="22"/>
          <w:szCs w:val="22"/>
        </w:rPr>
        <w:t xml:space="preserve">protokół odbioru </w:t>
      </w:r>
      <w:r w:rsidR="00AA1C66">
        <w:rPr>
          <w:rFonts w:asciiTheme="minorHAnsi" w:hAnsiTheme="minorHAnsi" w:cs="Times New Roman"/>
          <w:sz w:val="22"/>
          <w:szCs w:val="22"/>
        </w:rPr>
        <w:t xml:space="preserve">częściowego i </w:t>
      </w:r>
      <w:r w:rsidR="00285F5A">
        <w:rPr>
          <w:rFonts w:asciiTheme="minorHAnsi" w:hAnsiTheme="minorHAnsi" w:cs="Times New Roman"/>
          <w:sz w:val="22"/>
          <w:szCs w:val="22"/>
        </w:rPr>
        <w:t>końcowego, potwierdzający</w:t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9359D2" w:rsidRPr="00650CF7">
        <w:rPr>
          <w:rFonts w:asciiTheme="minorHAnsi" w:hAnsiTheme="minorHAnsi" w:cs="Times New Roman"/>
          <w:sz w:val="22"/>
          <w:szCs w:val="22"/>
        </w:rPr>
        <w:t>przez Strony</w:t>
      </w:r>
      <w:r w:rsidR="00757D9B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040C7D" w:rsidRPr="00650CF7">
        <w:rPr>
          <w:rFonts w:asciiTheme="minorHAnsi" w:hAnsiTheme="minorHAnsi" w:cs="Times New Roman"/>
          <w:sz w:val="22"/>
          <w:szCs w:val="22"/>
        </w:rPr>
        <w:t>prawidłowe wykonanie przedmiotu umo</w:t>
      </w:r>
      <w:r>
        <w:rPr>
          <w:rFonts w:asciiTheme="minorHAnsi" w:hAnsiTheme="minorHAnsi" w:cs="Times New Roman"/>
          <w:sz w:val="22"/>
          <w:szCs w:val="22"/>
        </w:rPr>
        <w:t>wy.</w:t>
      </w:r>
    </w:p>
    <w:p w14:paraId="461DA37C" w14:textId="335F264E" w:rsidR="00A41BE8" w:rsidRPr="00650CF7" w:rsidRDefault="00240C72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="002810A1">
        <w:rPr>
          <w:rFonts w:asciiTheme="minorHAnsi" w:hAnsiTheme="minorHAnsi" w:cs="Times New Roman"/>
          <w:sz w:val="22"/>
          <w:szCs w:val="22"/>
        </w:rPr>
        <w:t xml:space="preserve">. </w:t>
      </w:r>
      <w:r w:rsidR="002810A1">
        <w:rPr>
          <w:rFonts w:asciiTheme="minorHAnsi" w:hAnsiTheme="minorHAnsi" w:cs="Times New Roman"/>
          <w:sz w:val="22"/>
          <w:szCs w:val="22"/>
        </w:rPr>
        <w:tab/>
        <w:t>Protokół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85F5A">
        <w:rPr>
          <w:rFonts w:asciiTheme="minorHAnsi" w:hAnsiTheme="minorHAnsi" w:cs="Times New Roman"/>
          <w:sz w:val="22"/>
          <w:szCs w:val="22"/>
        </w:rPr>
        <w:t>odbioru, o którym</w:t>
      </w:r>
      <w:r w:rsidR="003F36A9"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F31EDE">
        <w:rPr>
          <w:rFonts w:asciiTheme="minorHAnsi" w:hAnsiTheme="minorHAnsi" w:cs="Times New Roman"/>
          <w:sz w:val="22"/>
          <w:szCs w:val="22"/>
        </w:rPr>
        <w:t>3</w:t>
      </w:r>
      <w:r w:rsidR="00285F5A">
        <w:rPr>
          <w:rFonts w:asciiTheme="minorHAnsi" w:hAnsiTheme="minorHAnsi" w:cs="Times New Roman"/>
          <w:sz w:val="22"/>
          <w:szCs w:val="22"/>
        </w:rPr>
        <w:t xml:space="preserve"> stanowić będzie załącznik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A41BE8" w:rsidRPr="00650CF7">
        <w:rPr>
          <w:rFonts w:asciiTheme="minorHAnsi" w:hAnsiTheme="minorHAnsi" w:cs="Times New Roman"/>
          <w:sz w:val="22"/>
          <w:szCs w:val="22"/>
        </w:rPr>
        <w:t>.</w:t>
      </w:r>
    </w:p>
    <w:p w14:paraId="7A15B58B" w14:textId="77777777" w:rsidR="007A167E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 xml:space="preserve">faktury do Zamawiającego. 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>Przy czym zapłata wynagrodzenia Wykonawcy w całości nastąpi po wykonaniu inwestycji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14:paraId="2DE28C1C" w14:textId="77777777"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faktury </w:t>
      </w:r>
      <w:r w:rsidR="007662FC" w:rsidRPr="00650CF7">
        <w:rPr>
          <w:rFonts w:cs="Times New Roman"/>
        </w:rPr>
        <w:t xml:space="preserve">Wykonawcy </w:t>
      </w:r>
      <w:r w:rsidR="00CD31EC" w:rsidRPr="00650CF7">
        <w:rPr>
          <w:rFonts w:cs="Times New Roman"/>
        </w:rPr>
        <w:t>jest przedstawienie dowodów zapłaty wymagalnego wynagrodzenia podwykonawcom i dalszym podwykonawcom, biorącym udział w realizacji odebranych robót budowlanych.</w:t>
      </w:r>
    </w:p>
    <w:p w14:paraId="6725D653" w14:textId="77777777"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319C2B49" w14:textId="77777777" w:rsidR="008F4CC9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14:paraId="4F355008" w14:textId="77777777"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Nabywca: Gmina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14:paraId="4B4C2BCE" w14:textId="77777777"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Odbiorca: Urząd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Gminy Jaświły, Jaświły 7, 19-124 Jaświły</w:t>
      </w:r>
    </w:p>
    <w:p w14:paraId="44396310" w14:textId="77777777" w:rsidR="00B1392B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689A45DC" w14:textId="77777777" w:rsidR="00B1392B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lastRenderedPageBreak/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14:paraId="0176FC17" w14:textId="77777777"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14:paraId="4CB1B8CD" w14:textId="77777777"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14:paraId="590B5E06" w14:textId="77777777" w:rsidR="001B3062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2422F169" w14:textId="77777777"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1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6B940BD4" w14:textId="77777777" w:rsidR="004C726D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2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2996B72F" w14:textId="77777777" w:rsidR="00202D5E" w:rsidRPr="00650CF7" w:rsidRDefault="00FF3365" w:rsidP="004015F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3</w:t>
      </w:r>
      <w:r w:rsidR="004015FF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015FF"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14:paraId="15FE4099" w14:textId="77777777" w:rsidR="00602D1C" w:rsidRPr="00AE2C74" w:rsidRDefault="00202D5E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 w:rsidR="000F13D6"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14:paraId="5600DBBD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79FAB74D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2256F66B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381AA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14:paraId="6C63197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14:paraId="30D5997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0D6D47F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346EB17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159BCB5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14D3EA8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20D7DE9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1482C8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85E560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61770E2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C52713B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61CECA2F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552F608A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597647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6BF5733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4251938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E95121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47E3956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00E69DB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2A3CD8B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B527B2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264CA0D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64C3236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14:paraId="2D323BAD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7B282F1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4FA37DF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E253DD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C1F5F0" w14:textId="77777777"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7D04BEB1" w14:textId="77777777"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14:paraId="3A148995" w14:textId="77777777"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0EEE794" w14:textId="77777777"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14:paraId="2836F96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14:paraId="600B8A3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14:paraId="35C21B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14:paraId="72AA9314" w14:textId="77777777"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14:paraId="14D94AD3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182B22" w14:textId="77777777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0D3BB72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46EF350E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1D32FA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7DD8042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6323B730" w14:textId="2E759343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4B0DFE">
        <w:rPr>
          <w:rFonts w:asciiTheme="minorHAnsi" w:eastAsia="Arial" w:hAnsiTheme="minorHAnsi" w:cs="Times New Roman"/>
          <w:sz w:val="22"/>
          <w:szCs w:val="22"/>
        </w:rPr>
        <w:t>2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14:paraId="6C378BAB" w14:textId="6F9F3E97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4B0DFE">
        <w:rPr>
          <w:rFonts w:asciiTheme="minorHAnsi" w:eastAsia="Arial" w:hAnsiTheme="minorHAnsi" w:cs="Times New Roman"/>
          <w:sz w:val="22"/>
          <w:szCs w:val="22"/>
        </w:rPr>
        <w:t>0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9F61A28" w14:textId="285FAF0B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4B0DFE">
        <w:rPr>
          <w:rFonts w:asciiTheme="minorHAnsi" w:eastAsia="Arial" w:hAnsiTheme="minorHAnsi" w:cs="Times New Roman"/>
          <w:sz w:val="22"/>
          <w:szCs w:val="22"/>
        </w:rPr>
        <w:t>10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1562DE5" w14:textId="77777777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422BA154" w14:textId="2524633E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DF09D9">
        <w:rPr>
          <w:rFonts w:asciiTheme="minorHAnsi" w:hAnsiTheme="minorHAnsi" w:cs="Times New Roman"/>
          <w:sz w:val="22"/>
          <w:szCs w:val="22"/>
        </w:rPr>
        <w:t>9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ED8E604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1FCDA6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5C538F0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0CA342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6E3B57D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75A561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4A2938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C01969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3FB6A8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0F31F1E5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0A198AA1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10E7EAF4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C2D496A" w14:textId="77777777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606638E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CA0F39E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5AED31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14:paraId="2EE5A36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3ABB66A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25E47F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5FBE8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od umowy, Wykonawcę oraz Zamawiającego obciążają następujące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obowiązki szczegółowe:</w:t>
      </w:r>
    </w:p>
    <w:p w14:paraId="1C12AC6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136C863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4566D36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14C949A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091B2B5E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725B624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14:paraId="36D53EC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2DD6A9DE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14:paraId="1F3F855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62EC00D9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2E96A4A" w14:textId="77777777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14:paraId="1F9F4A1D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3CEAFAF9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AB0464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44D43350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1BC16CBD" w14:textId="7777777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14:paraId="66755EFB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3FC9B899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14:paraId="38BB9143" w14:textId="77777777"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14:paraId="0EC07C5A" w14:textId="77777777"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14:paraId="096F4757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14:paraId="0D108264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14:paraId="4D66E921" w14:textId="77777777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14:paraId="000A76AD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2C777C9A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</w:t>
      </w:r>
      <w:proofErr w:type="spellStart"/>
      <w:r w:rsidR="003B3430">
        <w:rPr>
          <w:rFonts w:cs="Times New Roman"/>
        </w:rPr>
        <w:t>Pzp</w:t>
      </w:r>
      <w:proofErr w:type="spellEnd"/>
      <w:r w:rsidR="003B3430">
        <w:rPr>
          <w:rFonts w:cs="Times New Roman"/>
        </w:rPr>
        <w:t xml:space="preserve">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7EF3EACC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6E838D31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7CC7F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0B31C427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0F3EBDC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750311D8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11D07F2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6AB0CC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6B151F2D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245A041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2C5C0B93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6234CDBB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EC57C24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19383890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CDEAABB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14:paraId="2548872D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6A768883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05FE826" w14:textId="77777777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14:paraId="5A59DC7C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446C635A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0D2C5987" w14:textId="77777777"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79733DBF" w14:textId="77777777"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5514C0F2" w14:textId="77777777"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183AE7CC" w14:textId="77777777"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26DB3575" w14:textId="77777777"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429E93C2" w14:textId="77777777"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5897538A" w14:textId="77777777"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06CBBB6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66A0225" w14:textId="77777777"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4BE114CA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14E770F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DE45BB7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C9F3B9F" w14:textId="77777777"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3BF08D2" w14:textId="77777777"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14:paraId="62C233C2" w14:textId="77777777"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F4880A7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14:paraId="2B7C6514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DE5E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5205E7D9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1749895"/>
      <w:docPartObj>
        <w:docPartGallery w:val="Page Numbers (Bottom of Page)"/>
        <w:docPartUnique/>
      </w:docPartObj>
    </w:sdtPr>
    <w:sdtEndPr/>
    <w:sdtContent>
      <w:p w14:paraId="7D640212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00B0566B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18847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4146B857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E7B88" w14:textId="77777777"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EE447" wp14:editId="40A86035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7F9C56" wp14:editId="389D42DE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041B1E43" wp14:editId="1F649B2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14:paraId="44C5EC7E" w14:textId="77777777"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14:paraId="780E80AD" w14:textId="77777777"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14:paraId="5F6B640F" w14:textId="77777777"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D9D"/>
    <w:multiLevelType w:val="hybridMultilevel"/>
    <w:tmpl w:val="A25C363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1EB"/>
    <w:multiLevelType w:val="hybridMultilevel"/>
    <w:tmpl w:val="8CAAF7F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7B"/>
    <w:multiLevelType w:val="hybridMultilevel"/>
    <w:tmpl w:val="05FE48DA"/>
    <w:lvl w:ilvl="0" w:tplc="78C83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50561">
    <w:abstractNumId w:val="25"/>
  </w:num>
  <w:num w:numId="2" w16cid:durableId="2134517763">
    <w:abstractNumId w:val="24"/>
  </w:num>
  <w:num w:numId="3" w16cid:durableId="1895193271">
    <w:abstractNumId w:val="13"/>
  </w:num>
  <w:num w:numId="4" w16cid:durableId="2106997854">
    <w:abstractNumId w:val="15"/>
  </w:num>
  <w:num w:numId="5" w16cid:durableId="1273324271">
    <w:abstractNumId w:val="22"/>
  </w:num>
  <w:num w:numId="6" w16cid:durableId="1845703150">
    <w:abstractNumId w:val="1"/>
  </w:num>
  <w:num w:numId="7" w16cid:durableId="896205193">
    <w:abstractNumId w:val="31"/>
  </w:num>
  <w:num w:numId="8" w16cid:durableId="79302703">
    <w:abstractNumId w:val="5"/>
  </w:num>
  <w:num w:numId="9" w16cid:durableId="1164541675">
    <w:abstractNumId w:val="2"/>
  </w:num>
  <w:num w:numId="10" w16cid:durableId="786967351">
    <w:abstractNumId w:val="7"/>
  </w:num>
  <w:num w:numId="11" w16cid:durableId="538857468">
    <w:abstractNumId w:val="9"/>
  </w:num>
  <w:num w:numId="12" w16cid:durableId="2059552149">
    <w:abstractNumId w:val="20"/>
  </w:num>
  <w:num w:numId="13" w16cid:durableId="1432701263">
    <w:abstractNumId w:val="4"/>
  </w:num>
  <w:num w:numId="14" w16cid:durableId="2051225171">
    <w:abstractNumId w:val="18"/>
  </w:num>
  <w:num w:numId="15" w16cid:durableId="18625633">
    <w:abstractNumId w:val="28"/>
  </w:num>
  <w:num w:numId="16" w16cid:durableId="2031761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3291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954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075873">
    <w:abstractNumId w:val="14"/>
  </w:num>
  <w:num w:numId="20" w16cid:durableId="2075008956">
    <w:abstractNumId w:val="12"/>
  </w:num>
  <w:num w:numId="21" w16cid:durableId="967320893">
    <w:abstractNumId w:val="32"/>
  </w:num>
  <w:num w:numId="22" w16cid:durableId="367030997">
    <w:abstractNumId w:val="23"/>
  </w:num>
  <w:num w:numId="23" w16cid:durableId="1524979618">
    <w:abstractNumId w:val="16"/>
  </w:num>
  <w:num w:numId="24" w16cid:durableId="1563448848">
    <w:abstractNumId w:val="30"/>
  </w:num>
  <w:num w:numId="25" w16cid:durableId="641080559">
    <w:abstractNumId w:val="0"/>
  </w:num>
  <w:num w:numId="26" w16cid:durableId="1987470162">
    <w:abstractNumId w:val="26"/>
  </w:num>
  <w:num w:numId="27" w16cid:durableId="207768117">
    <w:abstractNumId w:val="3"/>
  </w:num>
  <w:num w:numId="28" w16cid:durableId="508760448">
    <w:abstractNumId w:val="27"/>
  </w:num>
  <w:num w:numId="29" w16cid:durableId="448553401">
    <w:abstractNumId w:val="29"/>
  </w:num>
  <w:num w:numId="30" w16cid:durableId="759109016">
    <w:abstractNumId w:val="10"/>
  </w:num>
  <w:num w:numId="31" w16cid:durableId="2134472388">
    <w:abstractNumId w:val="6"/>
  </w:num>
  <w:num w:numId="32" w16cid:durableId="1031565504">
    <w:abstractNumId w:val="21"/>
  </w:num>
  <w:num w:numId="33" w16cid:durableId="722294005">
    <w:abstractNumId w:val="19"/>
  </w:num>
  <w:num w:numId="34" w16cid:durableId="1881935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A17EA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0679"/>
    <w:rsid w:val="003B2F28"/>
    <w:rsid w:val="003B3430"/>
    <w:rsid w:val="003C1370"/>
    <w:rsid w:val="003D63BA"/>
    <w:rsid w:val="003D78D5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401C"/>
    <w:rsid w:val="00486A3A"/>
    <w:rsid w:val="00486ED9"/>
    <w:rsid w:val="004A5643"/>
    <w:rsid w:val="004B0C89"/>
    <w:rsid w:val="004B0DFE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21C9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1F08"/>
    <w:rsid w:val="006822EC"/>
    <w:rsid w:val="00687186"/>
    <w:rsid w:val="00695B28"/>
    <w:rsid w:val="006A3AA7"/>
    <w:rsid w:val="006A579D"/>
    <w:rsid w:val="006B014D"/>
    <w:rsid w:val="006B57A0"/>
    <w:rsid w:val="006C2488"/>
    <w:rsid w:val="006D78BD"/>
    <w:rsid w:val="006E0619"/>
    <w:rsid w:val="006E2301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1C66"/>
    <w:rsid w:val="00AA2611"/>
    <w:rsid w:val="00AA38D9"/>
    <w:rsid w:val="00AA48FF"/>
    <w:rsid w:val="00AB26CC"/>
    <w:rsid w:val="00AB461D"/>
    <w:rsid w:val="00AB5A50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09D9"/>
    <w:rsid w:val="00DF2855"/>
    <w:rsid w:val="00DF4AC9"/>
    <w:rsid w:val="00DF7257"/>
    <w:rsid w:val="00E00B69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1EDE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670A1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DA8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,Dot pt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6585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Joanna Pilichiewicz</cp:lastModifiedBy>
  <cp:revision>14</cp:revision>
  <cp:lastPrinted>2022-11-07T07:36:00Z</cp:lastPrinted>
  <dcterms:created xsi:type="dcterms:W3CDTF">2023-01-10T14:53:00Z</dcterms:created>
  <dcterms:modified xsi:type="dcterms:W3CDTF">2024-04-23T13:13:00Z</dcterms:modified>
</cp:coreProperties>
</file>