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0D" w:rsidRPr="00D521B3" w:rsidRDefault="00D53765" w:rsidP="00D53765">
      <w:pPr>
        <w:jc w:val="center"/>
        <w:rPr>
          <w:rFonts w:ascii="Arial" w:hAnsi="Arial" w:cs="Arial"/>
        </w:rPr>
      </w:pPr>
      <w:r w:rsidRPr="00D521B3">
        <w:rPr>
          <w:rFonts w:ascii="Arial" w:hAnsi="Arial" w:cs="Arial"/>
          <w:b/>
          <w:sz w:val="28"/>
          <w:szCs w:val="28"/>
        </w:rPr>
        <w:t>ROZEZNANIE CENOWE</w:t>
      </w:r>
      <w:r w:rsidR="00A47C09">
        <w:rPr>
          <w:rFonts w:ascii="Arial" w:hAnsi="Arial" w:cs="Arial"/>
          <w:b/>
          <w:sz w:val="28"/>
          <w:szCs w:val="28"/>
        </w:rPr>
        <w:t xml:space="preserve"> nr </w:t>
      </w:r>
      <w:r w:rsidR="00122A4B">
        <w:rPr>
          <w:rFonts w:ascii="Arial" w:hAnsi="Arial" w:cs="Arial"/>
          <w:b/>
          <w:sz w:val="28"/>
          <w:szCs w:val="28"/>
        </w:rPr>
        <w:t>55/SZKOL/RC/2024</w:t>
      </w: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:rsidR="00A00CD5" w:rsidRDefault="00BF740D" w:rsidP="00A00CD5">
      <w:pPr>
        <w:pStyle w:val="Mj1"/>
        <w:numPr>
          <w:ilvl w:val="0"/>
          <w:numId w:val="0"/>
        </w:numPr>
        <w:tabs>
          <w:tab w:val="clear" w:pos="284"/>
        </w:tabs>
      </w:pPr>
      <w:r w:rsidRPr="00A853B3">
        <w:t>Przedmiot zamówienia</w:t>
      </w:r>
      <w:r w:rsidR="00F660A2" w:rsidRPr="00A853B3">
        <w:t>:</w:t>
      </w:r>
      <w:r w:rsidR="00D31178" w:rsidRPr="00A853B3">
        <w:t xml:space="preserve"> </w:t>
      </w:r>
      <w:r w:rsidR="00A00CD5" w:rsidRPr="006359BC">
        <w:rPr>
          <w:bCs/>
          <w:iCs/>
          <w:color w:val="000000"/>
        </w:rPr>
        <w:t>Artykuły biurowe</w:t>
      </w:r>
      <w:r w:rsidR="00A00CD5" w:rsidRPr="00A853B3">
        <w:t xml:space="preserve"> </w:t>
      </w:r>
    </w:p>
    <w:p w:rsidR="00A853B3" w:rsidRPr="00A853B3" w:rsidRDefault="00A853B3" w:rsidP="00A00CD5">
      <w:pPr>
        <w:pStyle w:val="Mj1"/>
        <w:numPr>
          <w:ilvl w:val="0"/>
          <w:numId w:val="0"/>
        </w:numPr>
        <w:tabs>
          <w:tab w:val="clear" w:pos="284"/>
        </w:tabs>
      </w:pPr>
      <w:r w:rsidRPr="00A853B3">
        <w:t>Zakup</w:t>
      </w:r>
      <w:r w:rsidR="00EF1577" w:rsidRPr="00A853B3">
        <w:t xml:space="preserve"> </w:t>
      </w:r>
      <w:r w:rsidR="00D31178" w:rsidRPr="00A853B3">
        <w:t>obejmuje</w:t>
      </w:r>
      <w:r w:rsidR="001A0B11" w:rsidRPr="00A853B3">
        <w:t xml:space="preserve"> </w:t>
      </w:r>
      <w:r w:rsidR="00A00CD5">
        <w:t xml:space="preserve">dostarczenie </w:t>
      </w:r>
      <w:r w:rsidR="00A00CD5" w:rsidRPr="00A00CD5">
        <w:rPr>
          <w:b/>
        </w:rPr>
        <w:t>artykułów biurowych</w:t>
      </w:r>
    </w:p>
    <w:p w:rsidR="00DB595E" w:rsidRPr="00D521B3" w:rsidRDefault="00DB595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Opis przedmiotu zamówienia </w:t>
      </w:r>
      <w:r w:rsidRPr="00D521B3">
        <w:rPr>
          <w:rFonts w:ascii="Arial" w:hAnsi="Arial" w:cs="Arial"/>
          <w:bCs/>
          <w:iCs/>
        </w:rPr>
        <w:t>stanowi</w:t>
      </w:r>
      <w:r w:rsidRPr="00D521B3">
        <w:rPr>
          <w:rFonts w:ascii="Arial" w:hAnsi="Arial" w:cs="Arial"/>
          <w:iCs/>
        </w:rPr>
        <w:t xml:space="preserve"> </w:t>
      </w:r>
      <w:r w:rsidRPr="00D521B3">
        <w:rPr>
          <w:rFonts w:ascii="Arial" w:hAnsi="Arial" w:cs="Arial"/>
          <w:b/>
          <w:bCs/>
          <w:iCs/>
        </w:rPr>
        <w:t xml:space="preserve">załącznik nr 1 </w:t>
      </w:r>
      <w:r w:rsidRPr="00D521B3">
        <w:rPr>
          <w:rFonts w:ascii="Arial" w:hAnsi="Arial" w:cs="Arial"/>
          <w:iCs/>
        </w:rPr>
        <w:t>do Rozeznania cenowego.</w:t>
      </w:r>
    </w:p>
    <w:p w:rsidR="00A46863" w:rsidRPr="005F7941" w:rsidRDefault="00A46863" w:rsidP="00B874B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5F7941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5F7941">
        <w:rPr>
          <w:rFonts w:ascii="Arial" w:hAnsi="Arial" w:cs="Arial"/>
          <w:iCs/>
        </w:rPr>
        <w:t xml:space="preserve"> - </w:t>
      </w:r>
      <w:r w:rsidR="000A28CE" w:rsidRPr="005F7941">
        <w:rPr>
          <w:rFonts w:ascii="Arial" w:hAnsi="Arial" w:cs="Arial"/>
          <w:b/>
          <w:iCs/>
        </w:rPr>
        <w:t>załącznik nr 2</w:t>
      </w:r>
      <w:r w:rsidRPr="005F7941">
        <w:rPr>
          <w:rFonts w:ascii="Arial" w:hAnsi="Arial" w:cs="Arial"/>
          <w:iCs/>
        </w:rPr>
        <w:t>.</w:t>
      </w:r>
    </w:p>
    <w:p w:rsidR="008E7A33" w:rsidRPr="008E7A33" w:rsidRDefault="000A28CE" w:rsidP="001C330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8F1E1F">
        <w:rPr>
          <w:rFonts w:ascii="Arial" w:hAnsi="Arial" w:cs="Arial"/>
          <w:iCs/>
        </w:rPr>
        <w:t xml:space="preserve">Rozliczenie za wykonanie usługi </w:t>
      </w:r>
      <w:r w:rsidR="00D81699" w:rsidRPr="008F1E1F">
        <w:rPr>
          <w:rFonts w:ascii="Arial" w:hAnsi="Arial" w:cs="Arial"/>
          <w:iCs/>
        </w:rPr>
        <w:t xml:space="preserve">nastąpi </w:t>
      </w:r>
      <w:r w:rsidRPr="008F1E1F">
        <w:rPr>
          <w:rFonts w:ascii="Arial" w:hAnsi="Arial" w:cs="Arial"/>
          <w:iCs/>
        </w:rPr>
        <w:t xml:space="preserve">po wykonaniu zadania i </w:t>
      </w:r>
      <w:r w:rsidR="00EF1577" w:rsidRPr="008F1E1F">
        <w:rPr>
          <w:rFonts w:ascii="Arial" w:hAnsi="Arial" w:cs="Arial"/>
          <w:iCs/>
        </w:rPr>
        <w:t xml:space="preserve">podpisaniu </w:t>
      </w:r>
      <w:r w:rsidR="00D07079" w:rsidRPr="00D07079">
        <w:rPr>
          <w:rFonts w:ascii="Arial" w:hAnsi="Arial" w:cs="Arial"/>
          <w:iCs/>
        </w:rPr>
        <w:t>p</w:t>
      </w:r>
      <w:r w:rsidR="008F1E1F" w:rsidRPr="00D07079">
        <w:rPr>
          <w:rFonts w:ascii="Arial" w:hAnsi="Arial" w:cs="Arial"/>
          <w:iCs/>
        </w:rPr>
        <w:t>rotokołu</w:t>
      </w:r>
      <w:r w:rsidR="005F7941">
        <w:rPr>
          <w:rFonts w:ascii="Arial" w:hAnsi="Arial" w:cs="Arial"/>
          <w:iCs/>
        </w:rPr>
        <w:t xml:space="preserve"> odbioru stwierdzającego</w:t>
      </w:r>
      <w:r w:rsidR="00EF1577" w:rsidRPr="00D07079">
        <w:rPr>
          <w:rFonts w:ascii="Arial" w:hAnsi="Arial" w:cs="Arial"/>
          <w:iCs/>
        </w:rPr>
        <w:t xml:space="preserve"> należyte wykonanie</w:t>
      </w:r>
      <w:r w:rsidR="005F7941">
        <w:rPr>
          <w:rFonts w:ascii="Arial" w:hAnsi="Arial" w:cs="Arial"/>
          <w:iCs/>
        </w:rPr>
        <w:t xml:space="preserve"> usługi i </w:t>
      </w:r>
      <w:r w:rsidR="00EF1577" w:rsidRPr="00D07079">
        <w:rPr>
          <w:rFonts w:ascii="Arial" w:hAnsi="Arial" w:cs="Arial"/>
          <w:iCs/>
        </w:rPr>
        <w:t xml:space="preserve"> dostawy. </w:t>
      </w:r>
      <w:r w:rsidR="005F7941">
        <w:rPr>
          <w:rFonts w:ascii="Arial" w:hAnsi="Arial" w:cs="Arial"/>
          <w:iCs/>
        </w:rPr>
        <w:t xml:space="preserve">Protokół będzie stanowił podstawę </w:t>
      </w:r>
      <w:r w:rsidR="00EF1577" w:rsidRPr="00D07079">
        <w:rPr>
          <w:rFonts w:ascii="Arial" w:hAnsi="Arial" w:cs="Arial"/>
          <w:iCs/>
        </w:rPr>
        <w:t>do wystawienia faktury VAT</w:t>
      </w:r>
      <w:r w:rsidR="00D07079" w:rsidRPr="00D07079">
        <w:rPr>
          <w:rFonts w:ascii="Arial" w:hAnsi="Arial" w:cs="Arial"/>
          <w:b/>
          <w:iCs/>
        </w:rPr>
        <w:t xml:space="preserve"> – załącznik nr 3</w:t>
      </w:r>
      <w:r w:rsidR="00EF1577" w:rsidRPr="00D07079">
        <w:rPr>
          <w:rFonts w:ascii="Arial" w:hAnsi="Arial" w:cs="Arial"/>
          <w:b/>
          <w:iCs/>
        </w:rPr>
        <w:t>.</w:t>
      </w:r>
      <w:r w:rsidR="00EF1577" w:rsidRPr="008F1E1F">
        <w:rPr>
          <w:b/>
        </w:rPr>
        <w:t xml:space="preserve"> </w:t>
      </w:r>
      <w:r w:rsidR="00EF1577">
        <w:t xml:space="preserve">  </w:t>
      </w:r>
      <w:r w:rsidR="00EF1577" w:rsidRPr="008F1E1F">
        <w:rPr>
          <w:b/>
        </w:rPr>
        <w:t xml:space="preserve"> </w:t>
      </w:r>
    </w:p>
    <w:p w:rsidR="008F1E1F" w:rsidRPr="00D07079" w:rsidRDefault="008E7A33" w:rsidP="008E7A3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b/>
          <w:iCs/>
        </w:rPr>
      </w:pPr>
      <w:r w:rsidRPr="00D07079">
        <w:rPr>
          <w:rFonts w:ascii="Arial" w:hAnsi="Arial" w:cs="Arial"/>
          <w:iCs/>
        </w:rPr>
        <w:t xml:space="preserve">Termin dostarczenia faktury </w:t>
      </w:r>
      <w:r w:rsidRPr="008B4773">
        <w:rPr>
          <w:rFonts w:ascii="Arial" w:hAnsi="Arial" w:cs="Arial"/>
          <w:b/>
          <w:iCs/>
        </w:rPr>
        <w:t>2 dni robocze po wykonaniu przedmiotu zamówienia</w:t>
      </w:r>
      <w:r w:rsidRPr="00D07079">
        <w:rPr>
          <w:rFonts w:ascii="Arial" w:hAnsi="Arial" w:cs="Arial"/>
          <w:iCs/>
        </w:rPr>
        <w:t>.</w:t>
      </w:r>
      <w:r w:rsidR="00EF1577" w:rsidRPr="00D07079">
        <w:rPr>
          <w:rFonts w:ascii="Arial" w:hAnsi="Arial" w:cs="Arial"/>
          <w:b/>
          <w:iCs/>
        </w:rPr>
        <w:t xml:space="preserve">  </w:t>
      </w:r>
    </w:p>
    <w:p w:rsidR="004423D4" w:rsidRPr="0099083C" w:rsidRDefault="00DB595E" w:rsidP="001C330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99083C">
        <w:rPr>
          <w:rFonts w:ascii="Arial" w:hAnsi="Arial" w:cs="Arial"/>
          <w:iCs/>
        </w:rPr>
        <w:t xml:space="preserve">Termin płatności do </w:t>
      </w:r>
      <w:r w:rsidRPr="0099083C">
        <w:rPr>
          <w:rFonts w:ascii="Arial" w:hAnsi="Arial" w:cs="Arial"/>
          <w:b/>
          <w:iCs/>
          <w:u w:val="single"/>
        </w:rPr>
        <w:t>30 dni</w:t>
      </w:r>
      <w:r w:rsidRPr="0099083C">
        <w:rPr>
          <w:rFonts w:ascii="Arial" w:hAnsi="Arial" w:cs="Arial"/>
          <w:iCs/>
        </w:rPr>
        <w:t xml:space="preserve"> od otrzymania prawidłowo wystawionej faktury dostarczonej</w:t>
      </w:r>
    </w:p>
    <w:p w:rsidR="000A28CE" w:rsidRDefault="00DB595E" w:rsidP="005F794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 w:rsidRPr="0099083C">
        <w:rPr>
          <w:rFonts w:ascii="Arial" w:hAnsi="Arial" w:cs="Arial"/>
          <w:iCs/>
        </w:rPr>
        <w:t xml:space="preserve"> do siedziby Zamawiającego.</w:t>
      </w:r>
    </w:p>
    <w:p w:rsidR="00EC1D58" w:rsidRPr="00C952E9" w:rsidRDefault="00EC1D58" w:rsidP="00EC1D58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952E9">
        <w:rPr>
          <w:rFonts w:ascii="Arial" w:hAnsi="Arial" w:cs="Arial"/>
        </w:rPr>
        <w:t>Strony ustalają, że oprócz elementów wynikających z obowiązujących przepisów, faktura będzie zawierać:</w:t>
      </w:r>
    </w:p>
    <w:p w:rsidR="00EC1D58" w:rsidRPr="00EB3332" w:rsidRDefault="00EC1D58" w:rsidP="00EC1D58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nr zamówienia;</w:t>
      </w:r>
    </w:p>
    <w:p w:rsidR="00EC1D58" w:rsidRPr="00EB3332" w:rsidRDefault="00EC1D58" w:rsidP="00EC1D58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EB3332">
        <w:rPr>
          <w:rFonts w:ascii="Arial" w:hAnsi="Arial" w:cs="Arial"/>
        </w:rPr>
        <w:t>zapis o terminie zapłaty („do 30 dni od daty doręczenia prawidłowo wystawionej faktury”).</w:t>
      </w:r>
    </w:p>
    <w:p w:rsidR="00EC1D58" w:rsidRDefault="00EC1D58" w:rsidP="00EC1D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 przypadku doręczenia Zamawiającemu faktury zawierającej błędy, dotyczące jakiejkolwiek pozycji faktury przewidzianych przepisami prawa lub wymaganiami Zamawiającego określonymi w formularzu zamówień, Zamawiający nie będzie zobowiązany do dokonania płatności objętej fakturą do momentu otrzymania od Wykonawcy prawidłowo wystawionej faktury, a Wykonawca nie będzie miał prawa naliczania odsetek za opóźnienia w płatności wynagrodzenia. Wykonawca jest zobowiązany poprawić swoją fakturę poprzez wystawienie faktury korygującej. Strony zgodnie postanawiają że w takich przypadkach przewidziane formularzem zamówienia terminy, które są liczone od dnia otrzymania faktury biegną od dnia otrzymania faktury korygującej.</w:t>
      </w:r>
    </w:p>
    <w:p w:rsidR="00EC1D58" w:rsidRPr="00781BC1" w:rsidRDefault="00EC1D58" w:rsidP="00EC1D58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781BC1">
        <w:rPr>
          <w:rFonts w:ascii="Arial" w:hAnsi="Arial" w:cs="Arial"/>
        </w:rPr>
        <w:t xml:space="preserve">Wynagrodzenie przysługujące Wykonawcy płatne będzie z rachunku bankowego Zamawiającego na rachunek bankowy Wykonawcy, którego numer zostanie podany </w:t>
      </w:r>
      <w:r w:rsidRPr="00781BC1">
        <w:rPr>
          <w:rFonts w:ascii="Arial" w:hAnsi="Arial" w:cs="Arial"/>
        </w:rPr>
        <w:br/>
        <w:t>w fakturze.</w:t>
      </w:r>
    </w:p>
    <w:p w:rsidR="00EC1D58" w:rsidRPr="00246016" w:rsidRDefault="00EC1D58" w:rsidP="00EC1D58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246016">
        <w:rPr>
          <w:rFonts w:ascii="Arial" w:hAnsi="Arial" w:cs="Arial"/>
        </w:rPr>
        <w:t xml:space="preserve">Zgodnie z przepisami ustawy z dnia 9 listopada 2018 r. o elektronicznym fakturowaniu </w:t>
      </w:r>
      <w:r>
        <w:rPr>
          <w:rFonts w:ascii="Arial" w:hAnsi="Arial" w:cs="Arial"/>
        </w:rPr>
        <w:br/>
      </w:r>
      <w:r w:rsidRPr="00246016">
        <w:rPr>
          <w:rFonts w:ascii="Arial" w:hAnsi="Arial" w:cs="Arial"/>
        </w:rPr>
        <w:t xml:space="preserve">w zamówieniach publicznych, koncesjach na roboty budowlane lub usługi oraz partnerstwie publiczno-prywatnym (Dz. U. z 2020 r. poz. 1666 z </w:t>
      </w:r>
      <w:proofErr w:type="spellStart"/>
      <w:r w:rsidRPr="00246016">
        <w:rPr>
          <w:rFonts w:ascii="Arial" w:hAnsi="Arial" w:cs="Arial"/>
        </w:rPr>
        <w:t>późn</w:t>
      </w:r>
      <w:proofErr w:type="spellEnd"/>
      <w:r w:rsidRPr="00246016">
        <w:rPr>
          <w:rFonts w:ascii="Arial" w:hAnsi="Arial" w:cs="Arial"/>
        </w:rPr>
        <w:t>. zm.):</w:t>
      </w:r>
    </w:p>
    <w:p w:rsidR="00EC1D58" w:rsidRPr="00246016" w:rsidRDefault="00EC1D58" w:rsidP="00EC1D58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1) Wykonawca ma możliwość wystawiania i wysyłania Zamawiającemu ustrukturyzowanych faktur elektronicznych za pośrednictwem platformy elektronicznego fakturowania; </w:t>
      </w:r>
    </w:p>
    <w:p w:rsidR="00EC1D58" w:rsidRPr="00246016" w:rsidRDefault="00EC1D58" w:rsidP="00EC1D58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2)  Zamawiający ma obowiązek odbierania od Wykonawcy ustrukturyzowanych faktur elektronicznych za pośrednictwem platformy elektronicznego fakturowania, jeżeli Wykonawca wysłał ustrukturyzowaną fakturę </w:t>
      </w:r>
      <w:r w:rsidRPr="00246016">
        <w:rPr>
          <w:rFonts w:ascii="Arial" w:hAnsi="Arial" w:cs="Arial"/>
        </w:rPr>
        <w:br/>
        <w:t>za pośrednictwem tej platformy;</w:t>
      </w:r>
    </w:p>
    <w:p w:rsidR="00EC1D58" w:rsidRPr="00246016" w:rsidRDefault="00EC1D58" w:rsidP="00EC1D58">
      <w:pPr>
        <w:spacing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lastRenderedPageBreak/>
        <w:t>3) Zamawiający nie wyraża zgody na wysyłanie i odbieranie innych ustrukturyzowanych dokumentów elektronicznych za pośrednictwem platformy.</w:t>
      </w:r>
    </w:p>
    <w:p w:rsidR="00EC1D58" w:rsidRPr="00246016" w:rsidRDefault="00EC1D58" w:rsidP="00EC1D58">
      <w:pPr>
        <w:spacing w:after="0" w:line="276" w:lineRule="auto"/>
        <w:ind w:firstLine="284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4)    Usługi platformy elektronicznego fakturowania są świadczone pod adresem: </w:t>
      </w:r>
    </w:p>
    <w:p w:rsidR="00EC1D58" w:rsidRPr="006367D9" w:rsidRDefault="000819EE" w:rsidP="00EC1D58">
      <w:pPr>
        <w:spacing w:after="0" w:line="276" w:lineRule="auto"/>
        <w:ind w:firstLine="567"/>
        <w:rPr>
          <w:rFonts w:ascii="Arial" w:hAnsi="Arial" w:cs="Arial"/>
          <w:b/>
          <w:bCs/>
          <w:u w:val="single"/>
          <w:lang w:val="en-US"/>
        </w:rPr>
      </w:pPr>
      <w:hyperlink r:id="rId9" w:history="1">
        <w:r w:rsidR="00EC1D58" w:rsidRPr="00246016">
          <w:rPr>
            <w:rStyle w:val="Hipercze"/>
            <w:rFonts w:ascii="Arial" w:hAnsi="Arial" w:cs="Arial"/>
          </w:rPr>
          <w:t>https://brokerpefexpert.efaktura.gov.pl</w:t>
        </w:r>
      </w:hyperlink>
      <w:r w:rsidR="00EC1D58" w:rsidRPr="00246016">
        <w:rPr>
          <w:rFonts w:ascii="Arial" w:hAnsi="Arial" w:cs="Arial"/>
          <w:b/>
          <w:bCs/>
          <w:u w:val="single"/>
          <w:lang w:val="en-US"/>
        </w:rPr>
        <w:t xml:space="preserve">  </w:t>
      </w:r>
    </w:p>
    <w:p w:rsidR="00A91ECD" w:rsidRPr="00246016" w:rsidRDefault="000A28CE" w:rsidP="00A91E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b/>
          <w:iCs/>
        </w:rPr>
      </w:pPr>
      <w:r w:rsidRPr="00A91ECD">
        <w:rPr>
          <w:rFonts w:ascii="Arial" w:hAnsi="Arial" w:cs="Arial"/>
          <w:iCs/>
        </w:rPr>
        <w:t>Termin złożenia oferty</w:t>
      </w:r>
      <w:r w:rsidR="00F660A2" w:rsidRPr="00A91ECD">
        <w:rPr>
          <w:rFonts w:ascii="Arial" w:hAnsi="Arial" w:cs="Arial"/>
          <w:iCs/>
        </w:rPr>
        <w:t xml:space="preserve"> (wraz z wypełnionymi załącznikami/dokumentami)</w:t>
      </w:r>
      <w:r w:rsidRPr="00A91ECD">
        <w:rPr>
          <w:rFonts w:ascii="Arial" w:hAnsi="Arial" w:cs="Arial"/>
          <w:iCs/>
        </w:rPr>
        <w:t>:</w:t>
      </w:r>
      <w:r w:rsidR="00894D8D" w:rsidRPr="00A91ECD">
        <w:rPr>
          <w:rFonts w:ascii="Arial" w:hAnsi="Arial" w:cs="Arial"/>
          <w:b/>
          <w:iCs/>
        </w:rPr>
        <w:t xml:space="preserve"> </w:t>
      </w:r>
      <w:r w:rsidR="000C090A" w:rsidRPr="00A91ECD">
        <w:rPr>
          <w:rFonts w:ascii="Arial" w:hAnsi="Arial" w:cs="Arial"/>
          <w:b/>
          <w:iCs/>
        </w:rPr>
        <w:t xml:space="preserve">do </w:t>
      </w:r>
      <w:r w:rsidR="005679FF">
        <w:rPr>
          <w:rFonts w:ascii="Arial" w:hAnsi="Arial" w:cs="Arial"/>
          <w:b/>
          <w:iCs/>
        </w:rPr>
        <w:t>12</w:t>
      </w:r>
      <w:r w:rsidR="00FC1509">
        <w:rPr>
          <w:rFonts w:ascii="Arial" w:hAnsi="Arial" w:cs="Arial"/>
          <w:b/>
          <w:iCs/>
        </w:rPr>
        <w:t xml:space="preserve"> </w:t>
      </w:r>
      <w:r w:rsidR="00A853B3" w:rsidRPr="00A91ECD">
        <w:rPr>
          <w:rFonts w:ascii="Arial" w:hAnsi="Arial" w:cs="Arial"/>
          <w:b/>
          <w:iCs/>
        </w:rPr>
        <w:t>.1</w:t>
      </w:r>
      <w:r w:rsidR="006F1000">
        <w:rPr>
          <w:rFonts w:ascii="Arial" w:hAnsi="Arial" w:cs="Arial"/>
          <w:b/>
          <w:iCs/>
        </w:rPr>
        <w:t>2</w:t>
      </w:r>
      <w:r w:rsidR="00BD0FD4" w:rsidRPr="00A91ECD">
        <w:rPr>
          <w:rFonts w:ascii="Arial" w:hAnsi="Arial" w:cs="Arial"/>
          <w:b/>
          <w:iCs/>
        </w:rPr>
        <w:t>.20</w:t>
      </w:r>
      <w:r w:rsidR="000F3EFE" w:rsidRPr="00A91ECD">
        <w:rPr>
          <w:rFonts w:ascii="Arial" w:hAnsi="Arial" w:cs="Arial"/>
          <w:b/>
          <w:iCs/>
        </w:rPr>
        <w:t>2</w:t>
      </w:r>
      <w:r w:rsidR="00257F55">
        <w:rPr>
          <w:rFonts w:ascii="Arial" w:hAnsi="Arial" w:cs="Arial"/>
          <w:b/>
          <w:iCs/>
        </w:rPr>
        <w:t>4</w:t>
      </w:r>
      <w:r w:rsidR="00D521B3" w:rsidRPr="00A91ECD">
        <w:rPr>
          <w:rFonts w:ascii="Arial" w:hAnsi="Arial" w:cs="Arial"/>
          <w:b/>
          <w:iCs/>
        </w:rPr>
        <w:t xml:space="preserve"> </w:t>
      </w:r>
      <w:r w:rsidR="00A853B3" w:rsidRPr="00A91ECD">
        <w:rPr>
          <w:rFonts w:ascii="Arial" w:hAnsi="Arial" w:cs="Arial"/>
          <w:b/>
          <w:iCs/>
        </w:rPr>
        <w:t>do godz. 11</w:t>
      </w:r>
      <w:r w:rsidRPr="00A91ECD">
        <w:rPr>
          <w:rFonts w:ascii="Arial" w:hAnsi="Arial" w:cs="Arial"/>
          <w:b/>
          <w:iCs/>
        </w:rPr>
        <w:t>:00</w:t>
      </w:r>
      <w:r w:rsidR="00C35D61" w:rsidRPr="00A91ECD">
        <w:rPr>
          <w:rFonts w:ascii="Arial" w:hAnsi="Arial" w:cs="Arial"/>
          <w:iCs/>
        </w:rPr>
        <w:t xml:space="preserve">, drogą elektroniczną poprzez platformę zakupową </w:t>
      </w:r>
      <w:r w:rsidR="00A91ECD" w:rsidRPr="00246016">
        <w:rPr>
          <w:rFonts w:ascii="Arial" w:hAnsi="Arial" w:cs="Arial"/>
          <w:iCs/>
        </w:rPr>
        <w:t xml:space="preserve">Open </w:t>
      </w:r>
      <w:proofErr w:type="spellStart"/>
      <w:r w:rsidR="00A91ECD" w:rsidRPr="00246016">
        <w:rPr>
          <w:rFonts w:ascii="Arial" w:hAnsi="Arial" w:cs="Arial"/>
          <w:iCs/>
        </w:rPr>
        <w:t>Nexus</w:t>
      </w:r>
      <w:proofErr w:type="spellEnd"/>
      <w:r w:rsidR="00A91ECD" w:rsidRPr="00246016">
        <w:rPr>
          <w:rFonts w:ascii="Arial" w:hAnsi="Arial" w:cs="Arial"/>
          <w:iCs/>
        </w:rPr>
        <w:t xml:space="preserve"> </w:t>
      </w:r>
      <w:r w:rsidR="00626CBF">
        <w:rPr>
          <w:rFonts w:ascii="Arial" w:hAnsi="Arial" w:cs="Arial"/>
          <w:iCs/>
        </w:rPr>
        <w:br/>
      </w:r>
      <w:r w:rsidR="00A91ECD" w:rsidRPr="00246016">
        <w:rPr>
          <w:rFonts w:ascii="Arial" w:hAnsi="Arial" w:cs="Arial"/>
        </w:rPr>
        <w:t>www: https://platformazakupowa.pl/pn/ozjftc</w:t>
      </w:r>
    </w:p>
    <w:p w:rsidR="00F660A2" w:rsidRPr="00A91ECD" w:rsidRDefault="00F660A2" w:rsidP="002E0472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A91ECD">
        <w:rPr>
          <w:rFonts w:ascii="Arial" w:hAnsi="Arial" w:cs="Arial"/>
          <w:iCs/>
        </w:rPr>
        <w:t>Złożenie oferty nie gwarantuje udzielenia zamówienia.</w:t>
      </w:r>
    </w:p>
    <w:p w:rsidR="0026456F" w:rsidRPr="00DB624E" w:rsidRDefault="00F660A2" w:rsidP="006F67F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Oferty złożone po terminie składania ofert nie będą rozpatrywane i zostaną odrzucone.</w:t>
      </w:r>
    </w:p>
    <w:p w:rsidR="00346E21" w:rsidRPr="00346E21" w:rsidRDefault="00DB624E" w:rsidP="00346E2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Zamawiający wymaga złożenia oferty za pomocą załącznika, stanowiącego formularz oferty (zał.nr 2 do Rozeznania cenowego).</w:t>
      </w:r>
    </w:p>
    <w:p w:rsidR="00346E21" w:rsidRPr="00346E21" w:rsidRDefault="00346E21" w:rsidP="00346E2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346E21">
        <w:rPr>
          <w:rFonts w:ascii="Arial" w:hAnsi="Arial" w:cs="Arial"/>
        </w:rPr>
        <w:t xml:space="preserve">Wykonawca podaje cenę oferty brutto za  jedną sztukę oraz za  wykonanie całości  zamówienia wynikające z podsumowania </w:t>
      </w:r>
      <w:r w:rsidR="00F52A71">
        <w:rPr>
          <w:rFonts w:ascii="Arial" w:hAnsi="Arial" w:cs="Arial"/>
        </w:rPr>
        <w:t>zestawienia cenowego</w:t>
      </w:r>
      <w:r w:rsidRPr="00346E21">
        <w:rPr>
          <w:rFonts w:ascii="Arial" w:hAnsi="Arial" w:cs="Arial"/>
        </w:rPr>
        <w:t xml:space="preserve">, załącznika nr </w:t>
      </w:r>
      <w:r w:rsidR="00F52A71">
        <w:rPr>
          <w:rFonts w:ascii="Arial" w:hAnsi="Arial" w:cs="Arial"/>
        </w:rPr>
        <w:t>1A</w:t>
      </w:r>
      <w:r w:rsidRPr="00346E21">
        <w:rPr>
          <w:rFonts w:ascii="Arial" w:hAnsi="Arial" w:cs="Arial"/>
        </w:rPr>
        <w:t xml:space="preserve"> do rozeznania cenowego – formularza oferty. W przypadku rozbieżności Zamawiający do oceny ofert będzie brał pod uwagę cenę wynikającą z prawidłowego podsumowania </w:t>
      </w:r>
      <w:r w:rsidR="00F52A71">
        <w:rPr>
          <w:rFonts w:ascii="Arial" w:hAnsi="Arial" w:cs="Arial"/>
        </w:rPr>
        <w:t>zestawienia cenowego</w:t>
      </w:r>
      <w:r w:rsidRPr="00346E21">
        <w:rPr>
          <w:rFonts w:ascii="Arial" w:hAnsi="Arial" w:cs="Arial"/>
        </w:rPr>
        <w:t>.</w:t>
      </w:r>
    </w:p>
    <w:p w:rsidR="00D81699" w:rsidRDefault="0026456F" w:rsidP="002F276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Wybór najkorzystniejszej oferty:</w:t>
      </w:r>
    </w:p>
    <w:p w:rsidR="00D81699" w:rsidRDefault="00D81699" w:rsidP="00D81699">
      <w:pPr>
        <w:widowControl w:val="0"/>
        <w:autoSpaceDE w:val="0"/>
        <w:autoSpaceDN w:val="0"/>
        <w:adjustRightInd w:val="0"/>
        <w:spacing w:after="0" w:line="276" w:lineRule="auto"/>
        <w:ind w:right="2" w:firstLine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Kryteria i zasady oceny ofert:</w:t>
      </w:r>
    </w:p>
    <w:p w:rsidR="00D81699" w:rsidRPr="00D81699" w:rsidRDefault="00D81699" w:rsidP="002F27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Cena 100%</w:t>
      </w:r>
      <w:bookmarkStart w:id="0" w:name="_GoBack"/>
      <w:bookmarkEnd w:id="0"/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D521B3">
        <w:rPr>
          <w:rFonts w:ascii="Arial" w:hAnsi="Arial" w:cs="Arial"/>
          <w:bCs/>
          <w:iCs/>
        </w:rPr>
        <w:t>Wykonawca może złożyć jedną ofertę.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:rsidR="004423D4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 toku badania i oceny ofert Zamawiający może żądać od Wykonawców wyjaśnień </w:t>
      </w:r>
    </w:p>
    <w:p w:rsidR="0026456F" w:rsidRPr="00D521B3" w:rsidRDefault="0026456F" w:rsidP="004423D4">
      <w:pPr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i uzupełnień dotyczących tr</w:t>
      </w:r>
      <w:r w:rsidR="008E7A33">
        <w:rPr>
          <w:rFonts w:ascii="Arial" w:hAnsi="Arial" w:cs="Arial"/>
          <w:iCs/>
        </w:rPr>
        <w:t>eści złożonych ofert, oraz dokonywać poprawiania omyłek.</w:t>
      </w:r>
    </w:p>
    <w:p w:rsidR="009F499F" w:rsidRPr="00D521B3" w:rsidRDefault="009F499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odrzuca ofertę jeżeli:</w:t>
      </w:r>
    </w:p>
    <w:p w:rsidR="004423D4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jej złożenie stanowi czyn nieuczciwej konkurencji </w:t>
      </w:r>
      <w:r w:rsidR="000E5A4A" w:rsidRPr="00D521B3">
        <w:rPr>
          <w:rFonts w:ascii="Arial" w:hAnsi="Arial" w:cs="Arial"/>
          <w:iCs/>
        </w:rPr>
        <w:t xml:space="preserve">w rozumieniu przepisów </w:t>
      </w:r>
    </w:p>
    <w:p w:rsidR="009F499F" w:rsidRPr="00D521B3" w:rsidRDefault="009F499F" w:rsidP="004423D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o zwalczaniu nieuczciwej konkurencji,</w:t>
      </w:r>
    </w:p>
    <w:p w:rsidR="008C4B2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Wykonawca nie złożył wyjaśnień lub nie uzupełnił dokumentów </w:t>
      </w:r>
      <w:r w:rsidRPr="00D521B3">
        <w:rPr>
          <w:rFonts w:ascii="Arial" w:hAnsi="Arial" w:cs="Arial"/>
          <w:iCs/>
        </w:rPr>
        <w:br/>
        <w:t>w wyznaczonym przez Zamawiającego terminie</w:t>
      </w:r>
      <w:r w:rsidR="000E5A4A" w:rsidRPr="00D521B3">
        <w:rPr>
          <w:rFonts w:ascii="Arial" w:hAnsi="Arial" w:cs="Arial"/>
          <w:iCs/>
        </w:rPr>
        <w:t>,</w:t>
      </w:r>
    </w:p>
    <w:p w:rsidR="004423D4" w:rsidRDefault="00277A62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Wykonawca podlega wykluczeniu na podstawie ustawy z dnia 13 kwietnia 2022 r. </w:t>
      </w:r>
    </w:p>
    <w:p w:rsidR="004423D4" w:rsidRDefault="00277A62" w:rsidP="004423D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 szczególnych rozwiązaniach w zakresie przeciwdziałania wspieraniu agresji </w:t>
      </w:r>
    </w:p>
    <w:p w:rsidR="00277A62" w:rsidRDefault="00277A62" w:rsidP="004423D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Ukrainę oraz służących ochronie bezpieczeństwa narodowego (Dz.U. z </w:t>
      </w:r>
      <w:r w:rsidR="00C45696">
        <w:rPr>
          <w:rFonts w:ascii="Arial" w:hAnsi="Arial" w:cs="Arial"/>
          <w:iCs/>
        </w:rPr>
        <w:t>2024</w:t>
      </w:r>
      <w:r>
        <w:rPr>
          <w:rFonts w:ascii="Arial" w:hAnsi="Arial" w:cs="Arial"/>
          <w:iCs/>
        </w:rPr>
        <w:t xml:space="preserve"> r. poz</w:t>
      </w:r>
      <w:r w:rsidR="008B4773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 xml:space="preserve">, </w:t>
      </w:r>
      <w:r w:rsidR="00C45696">
        <w:rPr>
          <w:rFonts w:ascii="Arial" w:hAnsi="Arial" w:cs="Arial"/>
          <w:iCs/>
        </w:rPr>
        <w:t>507</w:t>
      </w:r>
      <w:r w:rsidR="00203A9D">
        <w:rPr>
          <w:rFonts w:ascii="Arial" w:hAnsi="Arial" w:cs="Arial"/>
          <w:iCs/>
        </w:rPr>
        <w:t xml:space="preserve"> </w:t>
      </w:r>
      <w:r w:rsidR="00C45696">
        <w:rPr>
          <w:rFonts w:ascii="Arial" w:hAnsi="Arial" w:cs="Arial"/>
          <w:iCs/>
        </w:rPr>
        <w:t>tj.</w:t>
      </w:r>
      <w:r>
        <w:rPr>
          <w:rFonts w:ascii="Arial" w:hAnsi="Arial" w:cs="Arial"/>
          <w:iCs/>
        </w:rPr>
        <w:t>), art. 7 ust 1.</w:t>
      </w:r>
    </w:p>
    <w:p w:rsidR="008E7A33" w:rsidRPr="00D521B3" w:rsidRDefault="008E7A33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oferta została złożona po terminie</w:t>
      </w:r>
    </w:p>
    <w:p w:rsidR="00FC1509" w:rsidRPr="00FC1509" w:rsidRDefault="00FC1509" w:rsidP="00FC1509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Zamawiający poprawia w ofercie:</w:t>
      </w:r>
    </w:p>
    <w:p w:rsidR="00FC1509" w:rsidRPr="00FC1509" w:rsidRDefault="00FC1509" w:rsidP="00FC15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pisarskie,</w:t>
      </w:r>
    </w:p>
    <w:p w:rsidR="00FC1509" w:rsidRPr="00FC1509" w:rsidRDefault="00FC1509" w:rsidP="00FC15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rachunkowe, z uwzględnieniem konsekwencji rachunkowych dokonanych</w:t>
      </w:r>
      <w:r>
        <w:rPr>
          <w:rFonts w:ascii="Arial" w:hAnsi="Arial" w:cs="Arial"/>
          <w:iCs/>
        </w:rPr>
        <w:t xml:space="preserve"> </w:t>
      </w:r>
      <w:r w:rsidRPr="00FC1509">
        <w:rPr>
          <w:rFonts w:ascii="Arial" w:hAnsi="Arial" w:cs="Arial"/>
          <w:iCs/>
        </w:rPr>
        <w:t>poprawek,</w:t>
      </w:r>
      <w:r>
        <w:rPr>
          <w:rFonts w:ascii="Arial" w:hAnsi="Arial" w:cs="Arial"/>
          <w:iCs/>
        </w:rPr>
        <w:br/>
      </w:r>
    </w:p>
    <w:p w:rsidR="00FC1509" w:rsidRPr="00FC1509" w:rsidRDefault="00FC1509" w:rsidP="00FC15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:rsidR="00FC1509" w:rsidRPr="00FC1509" w:rsidRDefault="00FC1509" w:rsidP="00FC1509">
      <w:pPr>
        <w:widowControl w:val="0"/>
        <w:autoSpaceDE w:val="0"/>
        <w:autoSpaceDN w:val="0"/>
        <w:adjustRightInd w:val="0"/>
        <w:spacing w:after="0" w:line="276" w:lineRule="auto"/>
        <w:ind w:left="1418" w:right="2"/>
        <w:contextualSpacing/>
        <w:jc w:val="both"/>
        <w:rPr>
          <w:rFonts w:ascii="Arial" w:hAnsi="Arial" w:cs="Arial"/>
          <w:shd w:val="clear" w:color="auto" w:fill="FFFFFF"/>
        </w:rPr>
      </w:pPr>
      <w:r w:rsidRPr="00FC1509">
        <w:rPr>
          <w:rFonts w:ascii="Arial" w:hAnsi="Arial" w:cs="Arial"/>
          <w:iCs/>
        </w:rPr>
        <w:t>- niezwłocznie zawiadamiając o tym Wykonawcę, którego oferta została poprawiona.</w:t>
      </w:r>
      <w:r w:rsidRPr="00FC1509">
        <w:rPr>
          <w:rFonts w:ascii="Arial" w:hAnsi="Arial" w:cs="Arial"/>
          <w:shd w:val="clear" w:color="auto" w:fill="FFFFFF"/>
        </w:rPr>
        <w:t>;</w:t>
      </w:r>
    </w:p>
    <w:p w:rsidR="00FD5AED" w:rsidRPr="00D521B3" w:rsidRDefault="00FD5AED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D521B3">
        <w:rPr>
          <w:rFonts w:ascii="Arial" w:hAnsi="Arial" w:cs="Arial"/>
          <w:iCs/>
        </w:rPr>
        <w:t>ej przypadkach</w:t>
      </w:r>
      <w:r w:rsidRPr="00D521B3">
        <w:rPr>
          <w:rFonts w:ascii="Arial" w:hAnsi="Arial" w:cs="Arial"/>
          <w:iCs/>
        </w:rPr>
        <w:t>: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nie złożono żadnej oferty niepodlegającej odrzuceniu złożonej przez Wykonawcę </w:t>
      </w:r>
      <w:r w:rsidRPr="00D521B3">
        <w:rPr>
          <w:rFonts w:ascii="Arial" w:hAnsi="Arial" w:cs="Arial"/>
          <w:shd w:val="clear" w:color="auto" w:fill="FFFFFF"/>
        </w:rPr>
        <w:lastRenderedPageBreak/>
        <w:t>niepodlegającego wykluczeniu;</w:t>
      </w:r>
    </w:p>
    <w:p w:rsidR="004423D4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</w:t>
      </w:r>
    </w:p>
    <w:p w:rsidR="00FD5AED" w:rsidRPr="00D521B3" w:rsidRDefault="00FD5AED" w:rsidP="004423D4">
      <w:pPr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że Zamawiający może zwiększyć tę kwotę do ceny najkorzystniejszej oferty;</w:t>
      </w:r>
    </w:p>
    <w:p w:rsidR="004423D4" w:rsidRDefault="00FD5AED" w:rsidP="00277A6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 xml:space="preserve">, czego nie można </w:t>
      </w:r>
    </w:p>
    <w:p w:rsidR="00277A62" w:rsidRPr="00277A62" w:rsidRDefault="00FD5AED" w:rsidP="004423D4">
      <w:pPr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było wcześniej przewidzieć;</w:t>
      </w:r>
    </w:p>
    <w:p w:rsidR="00D81699" w:rsidRDefault="00FD5AED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Zamawiający zastrzega sobie możliwość unieważnienia postępowania </w:t>
      </w:r>
      <w:r w:rsidRPr="00D521B3">
        <w:rPr>
          <w:rFonts w:ascii="Arial" w:hAnsi="Arial" w:cs="Arial"/>
          <w:iCs/>
        </w:rPr>
        <w:br/>
        <w:t xml:space="preserve">o zamówienie publiczne w każdym czasie jego trwania. </w:t>
      </w:r>
    </w:p>
    <w:p w:rsidR="00076C51" w:rsidRPr="00076C51" w:rsidRDefault="00076C51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212121"/>
          <w:shd w:val="clear" w:color="auto" w:fill="FFFFFF"/>
        </w:rPr>
        <w:t>Zmawiający przewiduje możliwość przeprowadzenia negocjacji z Wykonawcą, który złożył najkorzystniejszą ofertę w formie korespondencji mailowej.</w:t>
      </w:r>
    </w:p>
    <w:p w:rsidR="006627AE" w:rsidRPr="006627AE" w:rsidRDefault="006627AE" w:rsidP="006627A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6627AE">
        <w:rPr>
          <w:rFonts w:ascii="Arial" w:hAnsi="Arial" w:cs="Arial"/>
          <w:iCs/>
        </w:rPr>
        <w:t>Klauzula informacyjna RODO</w:t>
      </w:r>
    </w:p>
    <w:p w:rsidR="006627AE" w:rsidRDefault="006627AE" w:rsidP="006627A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zobowiązuje się do poinformowania swoich pracowników o fakcie udostępniania ich danych osobowych zamawiającemu, wraz ze wskazaniem celu takiego udostępnienia.</w:t>
      </w:r>
    </w:p>
    <w:p w:rsidR="006627AE" w:rsidRPr="006627AE" w:rsidRDefault="006627AE" w:rsidP="006627A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Zamawiający spełnia obowiązek informacyjny wobec wykonawców biorących udział w postępowaniu na podstawie art. 14 RODO poprzez klauzulę informacyjną stanowiącą załącznik nr 4 do rozeznania cenowego.</w:t>
      </w:r>
    </w:p>
    <w:p w:rsidR="008F1E1F" w:rsidRPr="006627AE" w:rsidRDefault="006627AE" w:rsidP="006627AE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12. </w:t>
      </w:r>
      <w:r w:rsidR="00F660A2" w:rsidRPr="006627AE">
        <w:rPr>
          <w:rFonts w:ascii="Arial" w:hAnsi="Arial" w:cs="Arial"/>
          <w:iCs/>
        </w:rPr>
        <w:t xml:space="preserve">Osoba do kontaktu: </w:t>
      </w:r>
    </w:p>
    <w:p w:rsidR="00BC6DFA" w:rsidRDefault="00BC6DFA" w:rsidP="00BC6DF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st. chor. sztab.</w:t>
      </w:r>
      <w:r w:rsidRPr="008179B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Krzysztof RACINOWSKI </w:t>
      </w:r>
      <w:r w:rsidRPr="008179B5">
        <w:rPr>
          <w:rFonts w:ascii="Arial" w:hAnsi="Arial" w:cs="Arial"/>
          <w:iCs/>
        </w:rPr>
        <w:t>tel</w:t>
      </w:r>
      <w:r w:rsidR="008B4773">
        <w:rPr>
          <w:rFonts w:ascii="Arial" w:hAnsi="Arial" w:cs="Arial"/>
          <w:iCs/>
        </w:rPr>
        <w:t xml:space="preserve">. </w:t>
      </w:r>
      <w:r w:rsidRPr="008179B5">
        <w:rPr>
          <w:rFonts w:ascii="Arial" w:hAnsi="Arial" w:cs="Arial"/>
          <w:iCs/>
        </w:rPr>
        <w:t>: 261-419-759</w:t>
      </w:r>
    </w:p>
    <w:p w:rsidR="004E29E2" w:rsidRPr="00BC6DFA" w:rsidRDefault="004E29E2" w:rsidP="004E29E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kpr. Marcin BERNASIŃSKI</w:t>
      </w:r>
      <w:r w:rsidRPr="00BC6DFA">
        <w:rPr>
          <w:rFonts w:ascii="Arial" w:hAnsi="Arial" w:cs="Arial"/>
          <w:iCs/>
        </w:rPr>
        <w:t xml:space="preserve"> tel</w:t>
      </w:r>
      <w:r>
        <w:rPr>
          <w:rFonts w:ascii="Arial" w:hAnsi="Arial" w:cs="Arial"/>
          <w:iCs/>
        </w:rPr>
        <w:t xml:space="preserve">. </w:t>
      </w:r>
      <w:r w:rsidRPr="00BC6DFA">
        <w:rPr>
          <w:rFonts w:ascii="Arial" w:hAnsi="Arial" w:cs="Arial"/>
          <w:iCs/>
        </w:rPr>
        <w:t>: 261-419-780</w:t>
      </w:r>
    </w:p>
    <w:p w:rsidR="007A7235" w:rsidRPr="006627AE" w:rsidRDefault="006627AE" w:rsidP="006627AE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13. </w:t>
      </w:r>
      <w:r w:rsidR="007A7235" w:rsidRPr="006627AE">
        <w:rPr>
          <w:rFonts w:ascii="Arial" w:hAnsi="Arial" w:cs="Arial"/>
          <w:iCs/>
        </w:rPr>
        <w:t>Załączniki do rozeznania cenowego:</w:t>
      </w:r>
    </w:p>
    <w:p w:rsidR="007A7235" w:rsidRDefault="007A7235" w:rsidP="006627AE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 nr 1 – Opis przedmiotu zamówienia;</w:t>
      </w:r>
    </w:p>
    <w:p w:rsidR="00F52A71" w:rsidRPr="00D521B3" w:rsidRDefault="00F52A71" w:rsidP="006627AE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1a – zestawienie cenowe</w:t>
      </w:r>
    </w:p>
    <w:p w:rsidR="007A7235" w:rsidRDefault="00E00581" w:rsidP="006627AE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2 – F</w:t>
      </w:r>
      <w:r w:rsidR="007A7235" w:rsidRPr="00D521B3">
        <w:rPr>
          <w:rFonts w:ascii="Arial" w:hAnsi="Arial" w:cs="Arial"/>
          <w:iCs/>
        </w:rPr>
        <w:t>ormularz oferty;</w:t>
      </w:r>
    </w:p>
    <w:p w:rsidR="00203A9D" w:rsidRDefault="00203A9D" w:rsidP="006627AE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3 – Protokół odbioru;</w:t>
      </w:r>
    </w:p>
    <w:p w:rsidR="006F1000" w:rsidRDefault="006F1000" w:rsidP="006627AE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4 – Klauzula informacyjna RODO.</w:t>
      </w: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SZEF PIONU ADMINISTRACYJNEGO</w:t>
      </w: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………………………………………………</w:t>
      </w:r>
    </w:p>
    <w:p w:rsidR="008B4773" w:rsidRP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</w:t>
      </w:r>
      <w:r w:rsidRPr="008B4773">
        <w:rPr>
          <w:rFonts w:ascii="Arial" w:hAnsi="Arial" w:cs="Arial"/>
          <w:iCs/>
          <w:vertAlign w:val="superscript"/>
        </w:rPr>
        <w:t xml:space="preserve">mjr </w:t>
      </w:r>
      <w:r w:rsidRPr="008B4773">
        <w:rPr>
          <w:rFonts w:ascii="Arial" w:hAnsi="Arial" w:cs="Arial"/>
          <w:vertAlign w:val="superscript"/>
        </w:rPr>
        <w:t>Artur CHRACEWICZ</w:t>
      </w:r>
    </w:p>
    <w:sectPr w:rsidR="008B4773" w:rsidRPr="008B47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EE" w:rsidRDefault="000819EE" w:rsidP="00F26267">
      <w:pPr>
        <w:spacing w:after="0" w:line="240" w:lineRule="auto"/>
      </w:pPr>
      <w:r>
        <w:separator/>
      </w:r>
    </w:p>
  </w:endnote>
  <w:endnote w:type="continuationSeparator" w:id="0">
    <w:p w:rsidR="000819EE" w:rsidRDefault="000819EE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9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79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EE" w:rsidRDefault="000819EE" w:rsidP="00F26267">
      <w:pPr>
        <w:spacing w:after="0" w:line="240" w:lineRule="auto"/>
      </w:pPr>
      <w:r>
        <w:separator/>
      </w:r>
    </w:p>
  </w:footnote>
  <w:footnote w:type="continuationSeparator" w:id="0">
    <w:p w:rsidR="000819EE" w:rsidRDefault="000819EE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06"/>
    <w:multiLevelType w:val="hybridMultilevel"/>
    <w:tmpl w:val="9AE0249C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FE42DF80">
      <w:start w:val="12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BB1D6B"/>
    <w:multiLevelType w:val="hybridMultilevel"/>
    <w:tmpl w:val="CB2CF454"/>
    <w:lvl w:ilvl="0" w:tplc="C0224B84">
      <w:start w:val="1"/>
      <w:numFmt w:val="lowerLetter"/>
      <w:pStyle w:val="Mj3"/>
      <w:lvlText w:val="%1)"/>
      <w:lvlJc w:val="left"/>
      <w:pPr>
        <w:ind w:left="1080" w:hanging="360"/>
      </w:pPr>
      <w:rPr>
        <w:rFonts w:ascii="Arial" w:eastAsia="Times New Roman" w:hAnsi="Arial" w:cs="Arial" w:hint="default"/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9317A0"/>
    <w:multiLevelType w:val="hybridMultilevel"/>
    <w:tmpl w:val="43DCA86A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1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0F1422"/>
    <w:multiLevelType w:val="hybridMultilevel"/>
    <w:tmpl w:val="0DD2768E"/>
    <w:lvl w:ilvl="0" w:tplc="8126FD88">
      <w:start w:val="1"/>
      <w:numFmt w:val="decimal"/>
      <w:pStyle w:val="Mj1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FAE0D92">
      <w:start w:val="1"/>
      <w:numFmt w:val="decimal"/>
      <w:lvlText w:val="%2)"/>
      <w:lvlJc w:val="left"/>
      <w:pPr>
        <w:ind w:left="1440" w:hanging="360"/>
      </w:pPr>
      <w:rPr>
        <w:b/>
        <w:bCs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6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7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A0375A"/>
    <w:multiLevelType w:val="hybridMultilevel"/>
    <w:tmpl w:val="BF5CBF0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17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11"/>
  </w:num>
  <w:num w:numId="12">
    <w:abstractNumId w:val="3"/>
  </w:num>
  <w:num w:numId="13">
    <w:abstractNumId w:val="7"/>
  </w:num>
  <w:num w:numId="14">
    <w:abstractNumId w:val="16"/>
  </w:num>
  <w:num w:numId="15">
    <w:abstractNumId w:val="0"/>
  </w:num>
  <w:num w:numId="16">
    <w:abstractNumId w:val="9"/>
  </w:num>
  <w:num w:numId="17">
    <w:abstractNumId w:val="19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D"/>
    <w:rsid w:val="00013EE9"/>
    <w:rsid w:val="00020F36"/>
    <w:rsid w:val="00023080"/>
    <w:rsid w:val="00047B9C"/>
    <w:rsid w:val="00052254"/>
    <w:rsid w:val="000614BC"/>
    <w:rsid w:val="00076C51"/>
    <w:rsid w:val="000819EE"/>
    <w:rsid w:val="000A28CE"/>
    <w:rsid w:val="000B0DDE"/>
    <w:rsid w:val="000C090A"/>
    <w:rsid w:val="000E5A4A"/>
    <w:rsid w:val="000F3EFE"/>
    <w:rsid w:val="000F43C0"/>
    <w:rsid w:val="0011157B"/>
    <w:rsid w:val="00116B85"/>
    <w:rsid w:val="00122A4B"/>
    <w:rsid w:val="00130459"/>
    <w:rsid w:val="00175D17"/>
    <w:rsid w:val="001A0B11"/>
    <w:rsid w:val="00203A9D"/>
    <w:rsid w:val="00257F55"/>
    <w:rsid w:val="0026456F"/>
    <w:rsid w:val="00266848"/>
    <w:rsid w:val="00277A62"/>
    <w:rsid w:val="002F2761"/>
    <w:rsid w:val="002F52DB"/>
    <w:rsid w:val="002F6925"/>
    <w:rsid w:val="0032417F"/>
    <w:rsid w:val="0032465C"/>
    <w:rsid w:val="003276FB"/>
    <w:rsid w:val="0033232E"/>
    <w:rsid w:val="00336111"/>
    <w:rsid w:val="00346B24"/>
    <w:rsid w:val="00346E21"/>
    <w:rsid w:val="003536BF"/>
    <w:rsid w:val="003630EA"/>
    <w:rsid w:val="00380D3A"/>
    <w:rsid w:val="003A1D1C"/>
    <w:rsid w:val="003B30B7"/>
    <w:rsid w:val="003F3062"/>
    <w:rsid w:val="0040381D"/>
    <w:rsid w:val="00413401"/>
    <w:rsid w:val="0041439B"/>
    <w:rsid w:val="00421A64"/>
    <w:rsid w:val="00422ED4"/>
    <w:rsid w:val="00425CBB"/>
    <w:rsid w:val="004279F6"/>
    <w:rsid w:val="004423D4"/>
    <w:rsid w:val="00482A08"/>
    <w:rsid w:val="004A2FDF"/>
    <w:rsid w:val="004B0250"/>
    <w:rsid w:val="004E29E2"/>
    <w:rsid w:val="004F0FF8"/>
    <w:rsid w:val="00507879"/>
    <w:rsid w:val="0053444D"/>
    <w:rsid w:val="005365BE"/>
    <w:rsid w:val="005575DD"/>
    <w:rsid w:val="005679FF"/>
    <w:rsid w:val="00585EF0"/>
    <w:rsid w:val="00591EBC"/>
    <w:rsid w:val="00593B37"/>
    <w:rsid w:val="005E36EF"/>
    <w:rsid w:val="005F7941"/>
    <w:rsid w:val="00602654"/>
    <w:rsid w:val="00623209"/>
    <w:rsid w:val="00626CBF"/>
    <w:rsid w:val="00630529"/>
    <w:rsid w:val="00652992"/>
    <w:rsid w:val="006627AE"/>
    <w:rsid w:val="00674853"/>
    <w:rsid w:val="0068126C"/>
    <w:rsid w:val="00682FAC"/>
    <w:rsid w:val="006C09F0"/>
    <w:rsid w:val="006C2827"/>
    <w:rsid w:val="006C4DDD"/>
    <w:rsid w:val="006E3A01"/>
    <w:rsid w:val="006F1000"/>
    <w:rsid w:val="006F2594"/>
    <w:rsid w:val="006F67FC"/>
    <w:rsid w:val="00746862"/>
    <w:rsid w:val="00761F0C"/>
    <w:rsid w:val="00765C04"/>
    <w:rsid w:val="00790E2A"/>
    <w:rsid w:val="007A2102"/>
    <w:rsid w:val="007A7235"/>
    <w:rsid w:val="007D6E7D"/>
    <w:rsid w:val="007F0AA4"/>
    <w:rsid w:val="008179B5"/>
    <w:rsid w:val="00887323"/>
    <w:rsid w:val="00894D8D"/>
    <w:rsid w:val="008A1663"/>
    <w:rsid w:val="008B4773"/>
    <w:rsid w:val="008C4B23"/>
    <w:rsid w:val="008E7A33"/>
    <w:rsid w:val="008E7CF7"/>
    <w:rsid w:val="008F10AF"/>
    <w:rsid w:val="008F1E1F"/>
    <w:rsid w:val="00936B53"/>
    <w:rsid w:val="00937C85"/>
    <w:rsid w:val="00983AB6"/>
    <w:rsid w:val="0098531E"/>
    <w:rsid w:val="0099083C"/>
    <w:rsid w:val="009E0154"/>
    <w:rsid w:val="009E72A7"/>
    <w:rsid w:val="009F499F"/>
    <w:rsid w:val="00A00CD5"/>
    <w:rsid w:val="00A0289C"/>
    <w:rsid w:val="00A4458D"/>
    <w:rsid w:val="00A46863"/>
    <w:rsid w:val="00A47C09"/>
    <w:rsid w:val="00A853B3"/>
    <w:rsid w:val="00A9104D"/>
    <w:rsid w:val="00A91ECD"/>
    <w:rsid w:val="00A928D5"/>
    <w:rsid w:val="00AA5AA2"/>
    <w:rsid w:val="00AD547C"/>
    <w:rsid w:val="00AE4B45"/>
    <w:rsid w:val="00B1166D"/>
    <w:rsid w:val="00B27746"/>
    <w:rsid w:val="00B76163"/>
    <w:rsid w:val="00BA7CF7"/>
    <w:rsid w:val="00BC6DFA"/>
    <w:rsid w:val="00BD0FD4"/>
    <w:rsid w:val="00BF740D"/>
    <w:rsid w:val="00C236BE"/>
    <w:rsid w:val="00C32C4E"/>
    <w:rsid w:val="00C35D61"/>
    <w:rsid w:val="00C45696"/>
    <w:rsid w:val="00C51AC7"/>
    <w:rsid w:val="00C52EBF"/>
    <w:rsid w:val="00C85ADF"/>
    <w:rsid w:val="00CA6DB8"/>
    <w:rsid w:val="00CF1F30"/>
    <w:rsid w:val="00CF2110"/>
    <w:rsid w:val="00D07079"/>
    <w:rsid w:val="00D27AAC"/>
    <w:rsid w:val="00D31178"/>
    <w:rsid w:val="00D4125B"/>
    <w:rsid w:val="00D506B8"/>
    <w:rsid w:val="00D521B3"/>
    <w:rsid w:val="00D53765"/>
    <w:rsid w:val="00D53AD0"/>
    <w:rsid w:val="00D81699"/>
    <w:rsid w:val="00D83D30"/>
    <w:rsid w:val="00D97425"/>
    <w:rsid w:val="00DB595E"/>
    <w:rsid w:val="00DB624E"/>
    <w:rsid w:val="00DE2ACC"/>
    <w:rsid w:val="00DE5456"/>
    <w:rsid w:val="00DF51F4"/>
    <w:rsid w:val="00E00581"/>
    <w:rsid w:val="00E14973"/>
    <w:rsid w:val="00E2641F"/>
    <w:rsid w:val="00EC1D58"/>
    <w:rsid w:val="00EF1577"/>
    <w:rsid w:val="00F10A0C"/>
    <w:rsid w:val="00F26267"/>
    <w:rsid w:val="00F31DCD"/>
    <w:rsid w:val="00F52A71"/>
    <w:rsid w:val="00F55A1A"/>
    <w:rsid w:val="00F660A2"/>
    <w:rsid w:val="00F72DDD"/>
    <w:rsid w:val="00F968CA"/>
    <w:rsid w:val="00FB04DB"/>
    <w:rsid w:val="00FB611C"/>
    <w:rsid w:val="00FC1509"/>
    <w:rsid w:val="00FD5AED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36117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paragraph" w:customStyle="1" w:styleId="WW-Nagwekwykazurde">
    <w:name w:val="WW-Nagłówek wykazu źródeł"/>
    <w:basedOn w:val="Normalny"/>
    <w:next w:val="Normalny"/>
    <w:rsid w:val="00A00CD5"/>
    <w:pPr>
      <w:tabs>
        <w:tab w:val="left" w:pos="9000"/>
        <w:tab w:val="right" w:pos="9360"/>
      </w:tabs>
      <w:suppressAutoHyphens/>
      <w:spacing w:after="0" w:line="276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Mj1">
    <w:name w:val="Mój 1"/>
    <w:basedOn w:val="Normalny"/>
    <w:link w:val="Mj1Znak"/>
    <w:qFormat/>
    <w:rsid w:val="00A00CD5"/>
    <w:pPr>
      <w:numPr>
        <w:numId w:val="19"/>
      </w:numPr>
      <w:tabs>
        <w:tab w:val="right" w:pos="284"/>
      </w:tabs>
      <w:autoSpaceDE w:val="0"/>
      <w:autoSpaceDN w:val="0"/>
      <w:adjustRightInd w:val="0"/>
      <w:spacing w:after="120" w:line="276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Mj1Znak">
    <w:name w:val="Mój 1 Znak"/>
    <w:link w:val="Mj1"/>
    <w:rsid w:val="00A00CD5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Mj3">
    <w:name w:val="Mój 3"/>
    <w:basedOn w:val="Akapitzlist"/>
    <w:qFormat/>
    <w:rsid w:val="00A00CD5"/>
    <w:pPr>
      <w:numPr>
        <w:numId w:val="18"/>
      </w:numPr>
      <w:autoSpaceDE w:val="0"/>
      <w:autoSpaceDN w:val="0"/>
      <w:adjustRightInd w:val="0"/>
      <w:spacing w:after="0" w:line="276" w:lineRule="auto"/>
      <w:contextualSpacing w:val="0"/>
      <w:jc w:val="both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8F1F-F805-4485-99D0-E85A8847FF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01841D-C3A0-4A07-B540-E1C90059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Racinowski Krzysztof</cp:lastModifiedBy>
  <cp:revision>4</cp:revision>
  <cp:lastPrinted>2024-12-02T09:32:00Z</cp:lastPrinted>
  <dcterms:created xsi:type="dcterms:W3CDTF">2024-12-10T07:10:00Z</dcterms:created>
  <dcterms:modified xsi:type="dcterms:W3CDTF">2024-12-10T08:42:00Z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1fd0ab28-22e9-4dc5-9e10-92059adc1e68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Sibielak Monika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10.60.46.6</vt:lpwstr>
  </property>
</Properties>
</file>