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2C82B" w14:textId="77777777" w:rsidR="00705049" w:rsidRDefault="00705049" w:rsidP="00882A63">
      <w:pPr>
        <w:pStyle w:val="Default"/>
        <w:spacing w:line="276" w:lineRule="auto"/>
        <w:jc w:val="center"/>
        <w:rPr>
          <w:rFonts w:asciiTheme="minorHAnsi" w:hAnsiTheme="minorHAnsi" w:cstheme="minorHAnsi"/>
          <w:b/>
          <w:bCs/>
        </w:rPr>
      </w:pPr>
    </w:p>
    <w:p w14:paraId="3A010081" w14:textId="77807DB0" w:rsidR="0056117B" w:rsidRDefault="0056117B" w:rsidP="00882A63">
      <w:pPr>
        <w:pStyle w:val="Default"/>
        <w:spacing w:line="276" w:lineRule="auto"/>
        <w:jc w:val="center"/>
        <w:rPr>
          <w:rFonts w:asciiTheme="minorHAnsi" w:hAnsiTheme="minorHAnsi" w:cstheme="minorHAnsi"/>
          <w:b/>
          <w:bCs/>
        </w:rPr>
      </w:pPr>
      <w:r w:rsidRPr="0056117B">
        <w:rPr>
          <w:rFonts w:asciiTheme="minorHAnsi" w:hAnsiTheme="minorHAnsi" w:cstheme="minorHAnsi"/>
          <w:b/>
          <w:bCs/>
        </w:rPr>
        <w:t>SPECYFIKACJA WARUNKÓW ZAMÓWIENIA (SWZ)</w:t>
      </w:r>
    </w:p>
    <w:p w14:paraId="1BA479E5" w14:textId="77777777" w:rsidR="00705049" w:rsidRPr="0056117B" w:rsidRDefault="00705049" w:rsidP="00882A63">
      <w:pPr>
        <w:pStyle w:val="Default"/>
        <w:spacing w:line="276" w:lineRule="auto"/>
        <w:jc w:val="center"/>
        <w:rPr>
          <w:rFonts w:asciiTheme="minorHAnsi" w:hAnsiTheme="minorHAnsi" w:cstheme="minorHAnsi"/>
          <w:b/>
          <w:bCs/>
        </w:rPr>
      </w:pPr>
    </w:p>
    <w:p w14:paraId="537D1D78" w14:textId="77777777" w:rsidR="0056117B" w:rsidRPr="0056117B" w:rsidRDefault="0056117B" w:rsidP="00882A63">
      <w:pPr>
        <w:pStyle w:val="Default"/>
        <w:numPr>
          <w:ilvl w:val="0"/>
          <w:numId w:val="1"/>
        </w:numPr>
        <w:spacing w:line="276" w:lineRule="auto"/>
        <w:ind w:left="426" w:hanging="426"/>
        <w:jc w:val="both"/>
        <w:rPr>
          <w:rFonts w:asciiTheme="minorHAnsi" w:hAnsiTheme="minorHAnsi" w:cstheme="minorHAnsi"/>
          <w:b/>
          <w:bCs/>
        </w:rPr>
      </w:pPr>
      <w:r w:rsidRPr="0056117B">
        <w:rPr>
          <w:rFonts w:asciiTheme="minorHAnsi" w:hAnsiTheme="minorHAnsi" w:cstheme="minorHAnsi"/>
          <w:b/>
          <w:bCs/>
        </w:rPr>
        <w:t>NUMER SPRAWY</w:t>
      </w:r>
    </w:p>
    <w:p w14:paraId="01E05ED0" w14:textId="77777777" w:rsidR="0056117B" w:rsidRPr="0056117B" w:rsidRDefault="0056117B" w:rsidP="007E3865">
      <w:pPr>
        <w:pStyle w:val="Default"/>
        <w:spacing w:line="276" w:lineRule="auto"/>
        <w:ind w:left="426" w:hanging="426"/>
        <w:jc w:val="center"/>
        <w:rPr>
          <w:rFonts w:asciiTheme="minorHAnsi" w:hAnsiTheme="minorHAnsi" w:cstheme="minorHAnsi"/>
          <w:b/>
          <w:bCs/>
        </w:rPr>
      </w:pPr>
      <w:r w:rsidRPr="0056117B">
        <w:rPr>
          <w:rFonts w:asciiTheme="minorHAnsi" w:hAnsiTheme="minorHAnsi" w:cstheme="minorHAnsi"/>
          <w:b/>
          <w:bCs/>
        </w:rPr>
        <w:t>ZP-33/23</w:t>
      </w:r>
    </w:p>
    <w:p w14:paraId="17A1F95A" w14:textId="77777777" w:rsidR="0056117B" w:rsidRPr="0056117B" w:rsidRDefault="0056117B" w:rsidP="00882A63">
      <w:pPr>
        <w:pStyle w:val="Default"/>
        <w:numPr>
          <w:ilvl w:val="0"/>
          <w:numId w:val="1"/>
        </w:numPr>
        <w:spacing w:before="240" w:line="276" w:lineRule="auto"/>
        <w:ind w:left="426" w:hanging="426"/>
        <w:jc w:val="both"/>
        <w:rPr>
          <w:rFonts w:asciiTheme="minorHAnsi" w:hAnsiTheme="minorHAnsi" w:cstheme="minorHAnsi"/>
          <w:b/>
          <w:bCs/>
        </w:rPr>
      </w:pPr>
      <w:r w:rsidRPr="0056117B">
        <w:rPr>
          <w:rFonts w:asciiTheme="minorHAnsi" w:hAnsiTheme="minorHAnsi" w:cstheme="minorHAnsi"/>
          <w:b/>
          <w:bCs/>
        </w:rPr>
        <w:t>NAZWA POSTĘPOWANIA</w:t>
      </w:r>
    </w:p>
    <w:p w14:paraId="3BE7B67B" w14:textId="090E1C50" w:rsidR="0056117B" w:rsidRPr="0056117B" w:rsidRDefault="00A97AB5" w:rsidP="007E3865">
      <w:pPr>
        <w:pStyle w:val="Default"/>
        <w:spacing w:line="276" w:lineRule="auto"/>
        <w:jc w:val="center"/>
        <w:rPr>
          <w:rFonts w:asciiTheme="minorHAnsi" w:hAnsiTheme="minorHAnsi" w:cstheme="minorHAnsi"/>
          <w:b/>
          <w:bCs/>
        </w:rPr>
      </w:pPr>
      <w:r>
        <w:rPr>
          <w:rFonts w:asciiTheme="minorHAnsi" w:hAnsiTheme="minorHAnsi" w:cstheme="minorHAnsi"/>
          <w:b/>
          <w:bCs/>
        </w:rPr>
        <w:t>„Sukcesywna</w:t>
      </w:r>
      <w:r w:rsidR="0056117B" w:rsidRPr="0056117B">
        <w:rPr>
          <w:rFonts w:asciiTheme="minorHAnsi" w:hAnsiTheme="minorHAnsi" w:cstheme="minorHAnsi"/>
          <w:b/>
          <w:bCs/>
        </w:rPr>
        <w:t xml:space="preserve"> dostaw</w:t>
      </w:r>
      <w:r>
        <w:rPr>
          <w:rFonts w:asciiTheme="minorHAnsi" w:hAnsiTheme="minorHAnsi" w:cstheme="minorHAnsi"/>
          <w:b/>
          <w:bCs/>
        </w:rPr>
        <w:t>a</w:t>
      </w:r>
      <w:r w:rsidR="00DF38A6">
        <w:rPr>
          <w:rFonts w:asciiTheme="minorHAnsi" w:hAnsiTheme="minorHAnsi" w:cstheme="minorHAnsi"/>
          <w:b/>
          <w:bCs/>
        </w:rPr>
        <w:t xml:space="preserve"> </w:t>
      </w:r>
      <w:r w:rsidR="00AA77D7" w:rsidRPr="00AA77D7">
        <w:rPr>
          <w:rFonts w:asciiTheme="minorHAnsi" w:hAnsiTheme="minorHAnsi" w:cstheme="minorHAnsi"/>
          <w:b/>
          <w:bCs/>
        </w:rPr>
        <w:t>jednorazowych foliowych ochraniaczy na obuwie na potrzeby RCKiK w Krakowie</w:t>
      </w:r>
      <w:r w:rsidR="0056117B" w:rsidRPr="0056117B">
        <w:rPr>
          <w:rFonts w:asciiTheme="minorHAnsi" w:hAnsiTheme="minorHAnsi" w:cstheme="minorHAnsi"/>
          <w:b/>
          <w:bCs/>
        </w:rPr>
        <w:t>”</w:t>
      </w:r>
    </w:p>
    <w:p w14:paraId="435073C9" w14:textId="77777777" w:rsidR="0056117B" w:rsidRPr="0056117B" w:rsidRDefault="0056117B" w:rsidP="00882A63">
      <w:pPr>
        <w:pStyle w:val="Default"/>
        <w:numPr>
          <w:ilvl w:val="0"/>
          <w:numId w:val="1"/>
        </w:numPr>
        <w:spacing w:before="240" w:line="276" w:lineRule="auto"/>
        <w:ind w:left="426" w:hanging="426"/>
        <w:jc w:val="both"/>
        <w:rPr>
          <w:rFonts w:asciiTheme="minorHAnsi" w:hAnsiTheme="minorHAnsi" w:cstheme="minorHAnsi"/>
          <w:b/>
          <w:bCs/>
        </w:rPr>
      </w:pPr>
      <w:r w:rsidRPr="0056117B">
        <w:rPr>
          <w:rFonts w:asciiTheme="minorHAnsi" w:hAnsiTheme="minorHAnsi" w:cstheme="minorHAnsi"/>
          <w:b/>
          <w:bCs/>
        </w:rPr>
        <w:t>INFORMACJE PODSTAWOWE</w:t>
      </w:r>
    </w:p>
    <w:p w14:paraId="0076BD77" w14:textId="77777777" w:rsidR="0056117B" w:rsidRPr="0056117B" w:rsidRDefault="0056117B" w:rsidP="00882A63">
      <w:pPr>
        <w:pStyle w:val="Default"/>
        <w:numPr>
          <w:ilvl w:val="0"/>
          <w:numId w:val="2"/>
        </w:numPr>
        <w:spacing w:after="22" w:line="276" w:lineRule="auto"/>
        <w:ind w:left="851" w:hanging="425"/>
        <w:jc w:val="both"/>
        <w:rPr>
          <w:rFonts w:asciiTheme="minorHAnsi" w:hAnsiTheme="minorHAnsi" w:cstheme="minorHAnsi"/>
        </w:rPr>
      </w:pPr>
      <w:r w:rsidRPr="00987821">
        <w:rPr>
          <w:rFonts w:asciiTheme="minorHAnsi" w:hAnsiTheme="minorHAnsi" w:cstheme="minorHAnsi"/>
          <w:b/>
          <w:bCs/>
        </w:rPr>
        <w:t>Zamawiający:</w:t>
      </w:r>
      <w:r w:rsidRPr="0056117B">
        <w:rPr>
          <w:rFonts w:asciiTheme="minorHAnsi" w:hAnsiTheme="minorHAnsi" w:cstheme="minorHAnsi"/>
        </w:rPr>
        <w:t xml:space="preserve"> Regionalne Centrum Krwiodawstwa i Krwiolecznictwa w Krakowie, ul. Rzeźnicza 11, 31-540 Kraków, tel. +48 12 261 88 20, e-mail: sekretariat@rckik.krakow.pl.</w:t>
      </w:r>
    </w:p>
    <w:p w14:paraId="664F30BB" w14:textId="77777777" w:rsidR="00987821" w:rsidRPr="00987821" w:rsidRDefault="0056117B" w:rsidP="00882A63">
      <w:pPr>
        <w:pStyle w:val="Default"/>
        <w:numPr>
          <w:ilvl w:val="0"/>
          <w:numId w:val="2"/>
        </w:numPr>
        <w:spacing w:after="22" w:line="276" w:lineRule="auto"/>
        <w:ind w:left="851" w:hanging="425"/>
        <w:jc w:val="both"/>
        <w:rPr>
          <w:rFonts w:asciiTheme="minorHAnsi" w:hAnsiTheme="minorHAnsi" w:cstheme="minorHAnsi"/>
        </w:rPr>
      </w:pPr>
      <w:r w:rsidRPr="004A2913">
        <w:rPr>
          <w:rFonts w:asciiTheme="minorHAnsi" w:hAnsiTheme="minorHAnsi" w:cstheme="minorHAnsi"/>
          <w:b/>
          <w:bCs/>
        </w:rPr>
        <w:t>Adres strony postępowania:</w:t>
      </w:r>
      <w:hyperlink r:id="rId8" w:history="1">
        <w:r w:rsidR="00987821" w:rsidRPr="00987821">
          <w:rPr>
            <w:rStyle w:val="Hipercze"/>
            <w:rFonts w:asciiTheme="minorHAnsi" w:hAnsiTheme="minorHAnsi" w:cstheme="minorHAnsi"/>
          </w:rPr>
          <w:t>https://platformazakupowa.pl/pn/rckik_krakow/proceedings</w:t>
        </w:r>
      </w:hyperlink>
    </w:p>
    <w:p w14:paraId="070D601D" w14:textId="77777777" w:rsidR="00987821" w:rsidRPr="00987821" w:rsidRDefault="0056117B" w:rsidP="00882A63">
      <w:pPr>
        <w:pStyle w:val="Default"/>
        <w:numPr>
          <w:ilvl w:val="0"/>
          <w:numId w:val="2"/>
        </w:numPr>
        <w:spacing w:after="22" w:line="276" w:lineRule="auto"/>
        <w:ind w:left="851" w:hanging="425"/>
        <w:jc w:val="both"/>
        <w:rPr>
          <w:rFonts w:asciiTheme="minorHAnsi" w:hAnsiTheme="minorHAnsi" w:cstheme="minorHAnsi"/>
        </w:rPr>
      </w:pPr>
      <w:r w:rsidRPr="004A2913">
        <w:rPr>
          <w:rFonts w:asciiTheme="minorHAnsi" w:hAnsiTheme="minorHAnsi" w:cstheme="minorHAnsi"/>
          <w:b/>
          <w:bCs/>
        </w:rPr>
        <w:t>Tryb udzielania zamówienia:</w:t>
      </w:r>
      <w:r w:rsidRPr="00987821">
        <w:rPr>
          <w:rFonts w:asciiTheme="minorHAnsi" w:hAnsiTheme="minorHAnsi" w:cstheme="minorHAnsi"/>
        </w:rPr>
        <w:t xml:space="preserve"> postępowanie prowadzone jest w trybie podstawowym zgodnie z art. 275 pkt. </w:t>
      </w:r>
      <w:r w:rsidR="004A2913">
        <w:rPr>
          <w:rFonts w:asciiTheme="minorHAnsi" w:hAnsiTheme="minorHAnsi" w:cstheme="minorHAnsi"/>
        </w:rPr>
        <w:t>1</w:t>
      </w:r>
      <w:r w:rsidRPr="00987821">
        <w:rPr>
          <w:rFonts w:asciiTheme="minorHAnsi" w:hAnsiTheme="minorHAnsi" w:cstheme="minorHAnsi"/>
        </w:rPr>
        <w:t xml:space="preserve"> ustawy z dnia 11 września 2019r. – Prawo zamówień publicznych (tekst jedn.</w:t>
      </w:r>
      <w:r w:rsidR="00942A3C">
        <w:rPr>
          <w:rFonts w:asciiTheme="minorHAnsi" w:hAnsiTheme="minorHAnsi" w:cstheme="minorHAnsi"/>
        </w:rPr>
        <w:br/>
      </w:r>
      <w:r w:rsidR="004A2913" w:rsidRPr="004A2913">
        <w:rPr>
          <w:rFonts w:asciiTheme="minorHAnsi" w:hAnsiTheme="minorHAnsi" w:cstheme="minorHAnsi"/>
        </w:rPr>
        <w:t>Dz.U. 2023 poz. 1605</w:t>
      </w:r>
      <w:r w:rsidRPr="00987821">
        <w:rPr>
          <w:rFonts w:asciiTheme="minorHAnsi" w:hAnsiTheme="minorHAnsi" w:cstheme="minorHAnsi"/>
        </w:rPr>
        <w:t>), zwanej dalej „ustawą”</w:t>
      </w:r>
      <w:r w:rsidR="001657B5">
        <w:rPr>
          <w:rFonts w:asciiTheme="minorHAnsi" w:hAnsiTheme="minorHAnsi" w:cstheme="minorHAnsi"/>
        </w:rPr>
        <w:t xml:space="preserve"> lub „</w:t>
      </w:r>
      <w:proofErr w:type="spellStart"/>
      <w:r w:rsidR="001657B5">
        <w:rPr>
          <w:rFonts w:asciiTheme="minorHAnsi" w:hAnsiTheme="minorHAnsi" w:cstheme="minorHAnsi"/>
        </w:rPr>
        <w:t>Pzp</w:t>
      </w:r>
      <w:proofErr w:type="spellEnd"/>
      <w:r w:rsidR="001657B5">
        <w:rPr>
          <w:rFonts w:asciiTheme="minorHAnsi" w:hAnsiTheme="minorHAnsi" w:cstheme="minorHAnsi"/>
        </w:rPr>
        <w:t>”</w:t>
      </w:r>
      <w:r w:rsidRPr="00987821">
        <w:rPr>
          <w:rFonts w:asciiTheme="minorHAnsi" w:hAnsiTheme="minorHAnsi" w:cstheme="minorHAnsi"/>
        </w:rPr>
        <w:t xml:space="preserve">. </w:t>
      </w:r>
      <w:r w:rsidR="00987821" w:rsidRPr="00987821">
        <w:rPr>
          <w:rFonts w:asciiTheme="minorHAnsi" w:hAnsiTheme="minorHAnsi" w:cstheme="minorHAnsi"/>
        </w:rPr>
        <w:t>Specyfikacja Warunków Zamówienia w dalszej części tekstu określana będzie skrótem „SWZ”.</w:t>
      </w:r>
    </w:p>
    <w:p w14:paraId="272CDFE0" w14:textId="77777777" w:rsidR="0056117B" w:rsidRPr="00271ABB" w:rsidRDefault="0056117B" w:rsidP="00882A63">
      <w:pPr>
        <w:pStyle w:val="Default"/>
        <w:numPr>
          <w:ilvl w:val="0"/>
          <w:numId w:val="1"/>
        </w:numPr>
        <w:spacing w:before="240" w:after="20" w:line="276" w:lineRule="auto"/>
        <w:ind w:left="426" w:hanging="426"/>
        <w:jc w:val="both"/>
        <w:rPr>
          <w:rFonts w:asciiTheme="minorHAnsi" w:hAnsiTheme="minorHAnsi" w:cstheme="minorHAnsi"/>
          <w:b/>
          <w:bCs/>
        </w:rPr>
      </w:pPr>
      <w:r w:rsidRPr="00271ABB">
        <w:rPr>
          <w:rFonts w:asciiTheme="minorHAnsi" w:hAnsiTheme="minorHAnsi" w:cstheme="minorHAnsi"/>
          <w:b/>
          <w:bCs/>
        </w:rPr>
        <w:t>OPIS PRZEDMIOTU ZAMÓWIENIA</w:t>
      </w:r>
    </w:p>
    <w:p w14:paraId="7F9555B5" w14:textId="77777777" w:rsidR="0056117B" w:rsidRPr="0056117B" w:rsidRDefault="0056117B" w:rsidP="00882A63">
      <w:pPr>
        <w:pStyle w:val="Default"/>
        <w:numPr>
          <w:ilvl w:val="0"/>
          <w:numId w:val="4"/>
        </w:numPr>
        <w:tabs>
          <w:tab w:val="left" w:pos="851"/>
        </w:tabs>
        <w:spacing w:line="276" w:lineRule="auto"/>
        <w:ind w:left="851" w:hanging="425"/>
        <w:jc w:val="both"/>
        <w:rPr>
          <w:rFonts w:asciiTheme="minorHAnsi" w:hAnsiTheme="minorHAnsi" w:cstheme="minorHAnsi"/>
        </w:rPr>
      </w:pPr>
      <w:r w:rsidRPr="0056117B">
        <w:rPr>
          <w:rFonts w:asciiTheme="minorHAnsi" w:hAnsiTheme="minorHAnsi" w:cstheme="minorHAnsi"/>
        </w:rPr>
        <w:t>Opis przedmiotu zamówienia:</w:t>
      </w:r>
    </w:p>
    <w:p w14:paraId="1F060FF2" w14:textId="77777777" w:rsidR="00720C37" w:rsidRDefault="00E76649" w:rsidP="007E3865">
      <w:pPr>
        <w:pStyle w:val="Default"/>
        <w:tabs>
          <w:tab w:val="left" w:pos="851"/>
        </w:tabs>
        <w:spacing w:line="276" w:lineRule="auto"/>
        <w:ind w:left="851" w:hanging="425"/>
        <w:jc w:val="both"/>
        <w:rPr>
          <w:rFonts w:asciiTheme="minorHAnsi" w:hAnsiTheme="minorHAnsi" w:cstheme="minorHAnsi"/>
        </w:rPr>
      </w:pPr>
      <w:r>
        <w:rPr>
          <w:rFonts w:asciiTheme="minorHAnsi" w:hAnsiTheme="minorHAnsi" w:cstheme="minorHAnsi"/>
        </w:rPr>
        <w:tab/>
      </w:r>
      <w:r w:rsidR="0056117B" w:rsidRPr="0056117B">
        <w:rPr>
          <w:rFonts w:asciiTheme="minorHAnsi" w:hAnsiTheme="minorHAnsi" w:cstheme="minorHAnsi"/>
        </w:rPr>
        <w:t>„</w:t>
      </w:r>
      <w:r w:rsidR="00271ABB" w:rsidRPr="00271ABB">
        <w:rPr>
          <w:rFonts w:asciiTheme="minorHAnsi" w:hAnsiTheme="minorHAnsi" w:cstheme="minorHAnsi"/>
        </w:rPr>
        <w:t>Przedmiot zamówienia stanowi sukcesywn</w:t>
      </w:r>
      <w:r w:rsidR="00271ABB">
        <w:rPr>
          <w:rFonts w:asciiTheme="minorHAnsi" w:hAnsiTheme="minorHAnsi" w:cstheme="minorHAnsi"/>
        </w:rPr>
        <w:t>a</w:t>
      </w:r>
      <w:r w:rsidR="00271ABB" w:rsidRPr="00271ABB">
        <w:rPr>
          <w:rFonts w:asciiTheme="minorHAnsi" w:hAnsiTheme="minorHAnsi" w:cstheme="minorHAnsi"/>
        </w:rPr>
        <w:t xml:space="preserve"> dostaw</w:t>
      </w:r>
      <w:r w:rsidR="00271ABB">
        <w:rPr>
          <w:rFonts w:asciiTheme="minorHAnsi" w:hAnsiTheme="minorHAnsi" w:cstheme="minorHAnsi"/>
        </w:rPr>
        <w:t>a</w:t>
      </w:r>
      <w:r w:rsidR="00271ABB" w:rsidRPr="00271ABB">
        <w:rPr>
          <w:rFonts w:asciiTheme="minorHAnsi" w:hAnsiTheme="minorHAnsi" w:cstheme="minorHAnsi"/>
        </w:rPr>
        <w:t xml:space="preserve"> jednorazowych </w:t>
      </w:r>
      <w:r w:rsidR="00720C37">
        <w:rPr>
          <w:rFonts w:asciiTheme="minorHAnsi" w:hAnsiTheme="minorHAnsi" w:cstheme="minorHAnsi"/>
        </w:rPr>
        <w:t>foliowych ochraniaczy na obuwie</w:t>
      </w:r>
      <w:r w:rsidR="0056117B" w:rsidRPr="0056117B">
        <w:rPr>
          <w:rFonts w:asciiTheme="minorHAnsi" w:hAnsiTheme="minorHAnsi" w:cstheme="minorHAnsi"/>
        </w:rPr>
        <w:t xml:space="preserve"> na potrzeby RCKiK w Krakowie.” </w:t>
      </w:r>
    </w:p>
    <w:p w14:paraId="469E6EE3" w14:textId="77777777" w:rsidR="0056117B" w:rsidRPr="0056117B" w:rsidRDefault="0056117B" w:rsidP="00882A63">
      <w:pPr>
        <w:pStyle w:val="Default"/>
        <w:numPr>
          <w:ilvl w:val="0"/>
          <w:numId w:val="4"/>
        </w:numPr>
        <w:tabs>
          <w:tab w:val="left" w:pos="851"/>
        </w:tabs>
        <w:spacing w:line="276" w:lineRule="auto"/>
        <w:ind w:left="851" w:hanging="425"/>
        <w:jc w:val="both"/>
        <w:rPr>
          <w:rFonts w:asciiTheme="minorHAnsi" w:hAnsiTheme="minorHAnsi" w:cstheme="minorHAnsi"/>
        </w:rPr>
      </w:pPr>
      <w:r w:rsidRPr="0056117B">
        <w:rPr>
          <w:rFonts w:asciiTheme="minorHAnsi" w:hAnsiTheme="minorHAnsi" w:cstheme="minorHAnsi"/>
        </w:rPr>
        <w:t xml:space="preserve">Szczegółowe wymagania przedmiotu zamówienia dotyczące przewidywanych ilości, parametrów jakościowych zawiera Załącznik nr 3do SWZ – Formularz Kalkulacja Cenowa – Opis Przedmiotu Zamówienia. </w:t>
      </w:r>
    </w:p>
    <w:p w14:paraId="4710C83E" w14:textId="77777777" w:rsidR="0056117B" w:rsidRPr="0056117B" w:rsidRDefault="0056117B" w:rsidP="00882A63">
      <w:pPr>
        <w:pStyle w:val="Default"/>
        <w:numPr>
          <w:ilvl w:val="0"/>
          <w:numId w:val="4"/>
        </w:numPr>
        <w:tabs>
          <w:tab w:val="left" w:pos="851"/>
        </w:tabs>
        <w:spacing w:after="18" w:line="276" w:lineRule="auto"/>
        <w:ind w:left="851" w:hanging="425"/>
        <w:jc w:val="both"/>
        <w:rPr>
          <w:rFonts w:asciiTheme="minorHAnsi" w:hAnsiTheme="minorHAnsi" w:cstheme="minorHAnsi"/>
        </w:rPr>
      </w:pPr>
      <w:r w:rsidRPr="0056117B">
        <w:rPr>
          <w:rFonts w:asciiTheme="minorHAnsi" w:hAnsiTheme="minorHAnsi" w:cstheme="minorHAnsi"/>
        </w:rPr>
        <w:t xml:space="preserve">Ilekroć Zamawiający w treści SWZ wskazuje konkretne normy lub procesy lub produkty, które mogłyby prowadzić do ograniczenia konkurencji, postanowienia te należy interpretować jako wymagania przykładowe. Zamawiający dopuszcza zaoferowanie równoważnego przedmiotu zamówienia pod warunkiem spełniania przez zaoferowany przedmiot wymagań minimalnych określonych przez Zamawiającego. Ciężar dowodu w przedmiotowym zakresie spoczywa na Wykonawcy. </w:t>
      </w:r>
    </w:p>
    <w:p w14:paraId="69DEBAD4" w14:textId="77777777" w:rsidR="00720C37" w:rsidRPr="00720C37" w:rsidRDefault="00720C37" w:rsidP="00882A63">
      <w:pPr>
        <w:pStyle w:val="Default"/>
        <w:numPr>
          <w:ilvl w:val="0"/>
          <w:numId w:val="4"/>
        </w:numPr>
        <w:tabs>
          <w:tab w:val="left" w:pos="851"/>
        </w:tabs>
        <w:spacing w:line="276" w:lineRule="auto"/>
        <w:ind w:left="851" w:hanging="425"/>
        <w:jc w:val="both"/>
        <w:rPr>
          <w:rFonts w:asciiTheme="minorHAnsi" w:hAnsiTheme="minorHAnsi" w:cstheme="minorHAnsi"/>
        </w:rPr>
      </w:pPr>
      <w:r w:rsidRPr="00720C37">
        <w:rPr>
          <w:rFonts w:asciiTheme="minorHAnsi" w:hAnsiTheme="minorHAnsi" w:cstheme="minorHAnsi"/>
        </w:rPr>
        <w:t>Zamawiający nie dopuszcza składania ofert wariantowych.</w:t>
      </w:r>
    </w:p>
    <w:p w14:paraId="6B04662A" w14:textId="6C9C5AD8" w:rsidR="006567EE" w:rsidRPr="006567EE" w:rsidRDefault="00720C37" w:rsidP="00D4068A">
      <w:pPr>
        <w:pStyle w:val="Default"/>
        <w:numPr>
          <w:ilvl w:val="0"/>
          <w:numId w:val="4"/>
        </w:numPr>
        <w:tabs>
          <w:tab w:val="left" w:pos="851"/>
        </w:tabs>
        <w:spacing w:line="276" w:lineRule="auto"/>
        <w:ind w:left="851" w:hanging="425"/>
        <w:jc w:val="both"/>
        <w:rPr>
          <w:rFonts w:asciiTheme="minorHAnsi" w:hAnsiTheme="minorHAnsi" w:cstheme="minorHAnsi"/>
        </w:rPr>
      </w:pPr>
      <w:r w:rsidRPr="006567EE">
        <w:rPr>
          <w:rFonts w:asciiTheme="minorHAnsi" w:hAnsiTheme="minorHAnsi" w:cstheme="minorHAnsi"/>
        </w:rPr>
        <w:t>Zamawiający nie dopuszcza składania ofert częściowych.</w:t>
      </w:r>
      <w:r w:rsidR="006567EE" w:rsidRPr="006567EE">
        <w:rPr>
          <w:rFonts w:asciiTheme="minorHAnsi" w:hAnsiTheme="minorHAnsi" w:cstheme="minorHAnsi"/>
        </w:rPr>
        <w:t xml:space="preserve"> Przedmiot zamówienia stanowi funkcjonalną całość, podział zamówienia na części groziłby nadmiernymi trudnościami technicznymi. Ponadto brak podziału jest uzasadniony względami organizacyjnymi, ewentualny podział zamówienia mógłby poważnie zagrozić właściwemu wykonaniu zamówienia. Niedokonanie podziału zamówienia na części nie narusza konkurencji poprzez ograniczenie możliwości ubiegania się o nie</w:t>
      </w:r>
      <w:r w:rsidR="006567EE">
        <w:rPr>
          <w:rFonts w:asciiTheme="minorHAnsi" w:hAnsiTheme="minorHAnsi" w:cstheme="minorHAnsi"/>
        </w:rPr>
        <w:t>.</w:t>
      </w:r>
    </w:p>
    <w:p w14:paraId="70A9E07A" w14:textId="77777777" w:rsidR="00720C37" w:rsidRPr="00720C37" w:rsidRDefault="00720C37" w:rsidP="00882A63">
      <w:pPr>
        <w:pStyle w:val="Default"/>
        <w:numPr>
          <w:ilvl w:val="0"/>
          <w:numId w:val="4"/>
        </w:numPr>
        <w:tabs>
          <w:tab w:val="left" w:pos="851"/>
        </w:tabs>
        <w:spacing w:line="276" w:lineRule="auto"/>
        <w:ind w:left="851" w:hanging="425"/>
        <w:jc w:val="both"/>
        <w:rPr>
          <w:rFonts w:asciiTheme="minorHAnsi" w:hAnsiTheme="minorHAnsi" w:cstheme="minorHAnsi"/>
        </w:rPr>
      </w:pPr>
      <w:r w:rsidRPr="00720C37">
        <w:rPr>
          <w:rFonts w:asciiTheme="minorHAnsi" w:hAnsiTheme="minorHAnsi" w:cstheme="minorHAnsi"/>
        </w:rPr>
        <w:t>Zamawiający nie przewiduje zastosowania aukcji elektronicznej.</w:t>
      </w:r>
    </w:p>
    <w:p w14:paraId="401591F8" w14:textId="77777777" w:rsidR="00720C37" w:rsidRPr="00720C37" w:rsidRDefault="00720C37" w:rsidP="00882A63">
      <w:pPr>
        <w:pStyle w:val="Default"/>
        <w:numPr>
          <w:ilvl w:val="0"/>
          <w:numId w:val="4"/>
        </w:numPr>
        <w:tabs>
          <w:tab w:val="left" w:pos="851"/>
        </w:tabs>
        <w:spacing w:line="276" w:lineRule="auto"/>
        <w:ind w:left="851" w:hanging="425"/>
        <w:jc w:val="both"/>
        <w:rPr>
          <w:rFonts w:asciiTheme="minorHAnsi" w:hAnsiTheme="minorHAnsi" w:cstheme="minorHAnsi"/>
        </w:rPr>
      </w:pPr>
      <w:r w:rsidRPr="00720C37">
        <w:rPr>
          <w:rFonts w:asciiTheme="minorHAnsi" w:hAnsiTheme="minorHAnsi" w:cstheme="minorHAnsi"/>
        </w:rPr>
        <w:t>Zamawiający nie przewiduje zastosowania wymogu o którym mowa w art. 95 ustawy.</w:t>
      </w:r>
    </w:p>
    <w:p w14:paraId="168DB56E" w14:textId="77777777" w:rsidR="00720C37" w:rsidRPr="00720C37" w:rsidRDefault="00720C37" w:rsidP="00882A63">
      <w:pPr>
        <w:pStyle w:val="Default"/>
        <w:numPr>
          <w:ilvl w:val="0"/>
          <w:numId w:val="4"/>
        </w:numPr>
        <w:tabs>
          <w:tab w:val="left" w:pos="851"/>
        </w:tabs>
        <w:spacing w:line="276" w:lineRule="auto"/>
        <w:ind w:left="851" w:hanging="425"/>
        <w:jc w:val="both"/>
        <w:rPr>
          <w:rFonts w:asciiTheme="minorHAnsi" w:hAnsiTheme="minorHAnsi" w:cstheme="minorHAnsi"/>
        </w:rPr>
      </w:pPr>
      <w:r w:rsidRPr="00720C37">
        <w:rPr>
          <w:rFonts w:asciiTheme="minorHAnsi" w:hAnsiTheme="minorHAnsi" w:cstheme="minorHAnsi"/>
        </w:rPr>
        <w:t>Zamawiający nie przewiduje zastosowania wymogu o którym mowa w art. 96 ust. 2 pkt. 2 ustawy.</w:t>
      </w:r>
    </w:p>
    <w:p w14:paraId="55760ABC" w14:textId="77777777" w:rsidR="00720C37" w:rsidRPr="00720C37" w:rsidRDefault="00720C37" w:rsidP="00882A63">
      <w:pPr>
        <w:pStyle w:val="Default"/>
        <w:numPr>
          <w:ilvl w:val="0"/>
          <w:numId w:val="4"/>
        </w:numPr>
        <w:tabs>
          <w:tab w:val="left" w:pos="851"/>
        </w:tabs>
        <w:spacing w:line="276" w:lineRule="auto"/>
        <w:ind w:left="851" w:hanging="425"/>
        <w:jc w:val="both"/>
        <w:rPr>
          <w:rFonts w:asciiTheme="minorHAnsi" w:hAnsiTheme="minorHAnsi" w:cstheme="minorHAnsi"/>
        </w:rPr>
      </w:pPr>
      <w:r w:rsidRPr="00720C37">
        <w:rPr>
          <w:rFonts w:asciiTheme="minorHAnsi" w:hAnsiTheme="minorHAnsi" w:cstheme="minorHAnsi"/>
        </w:rPr>
        <w:t xml:space="preserve">Zamawiający nie zastrzega możliwości ubiegania się o udzielenie zamówienia wyłącznie przez </w:t>
      </w:r>
      <w:r w:rsidR="00F112D4">
        <w:rPr>
          <w:rFonts w:asciiTheme="minorHAnsi" w:hAnsiTheme="minorHAnsi" w:cstheme="minorHAnsi"/>
        </w:rPr>
        <w:t>W</w:t>
      </w:r>
      <w:r w:rsidR="00F112D4" w:rsidRPr="00720C37">
        <w:rPr>
          <w:rFonts w:asciiTheme="minorHAnsi" w:hAnsiTheme="minorHAnsi" w:cstheme="minorHAnsi"/>
        </w:rPr>
        <w:t>ykonawców</w:t>
      </w:r>
      <w:r w:rsidRPr="00720C37">
        <w:rPr>
          <w:rFonts w:asciiTheme="minorHAnsi" w:hAnsiTheme="minorHAnsi" w:cstheme="minorHAnsi"/>
        </w:rPr>
        <w:t>, o których mowa w art. 94 ustawy.</w:t>
      </w:r>
    </w:p>
    <w:p w14:paraId="2C86BCF8" w14:textId="77777777" w:rsidR="00E76649" w:rsidRDefault="00720C37" w:rsidP="00882A63">
      <w:pPr>
        <w:pStyle w:val="Default"/>
        <w:numPr>
          <w:ilvl w:val="0"/>
          <w:numId w:val="4"/>
        </w:numPr>
        <w:tabs>
          <w:tab w:val="left" w:pos="851"/>
        </w:tabs>
        <w:spacing w:line="276" w:lineRule="auto"/>
        <w:ind w:left="851" w:hanging="425"/>
        <w:jc w:val="both"/>
        <w:rPr>
          <w:rFonts w:asciiTheme="minorHAnsi" w:hAnsiTheme="minorHAnsi" w:cstheme="minorHAnsi"/>
        </w:rPr>
      </w:pPr>
      <w:r w:rsidRPr="00E76649">
        <w:rPr>
          <w:rFonts w:asciiTheme="minorHAnsi" w:hAnsiTheme="minorHAnsi" w:cstheme="minorHAnsi"/>
        </w:rPr>
        <w:lastRenderedPageBreak/>
        <w:t xml:space="preserve">Oznaczenie kodowe CPV: </w:t>
      </w:r>
    </w:p>
    <w:p w14:paraId="480C346F" w14:textId="77777777" w:rsidR="00E76649" w:rsidRPr="00E76649" w:rsidRDefault="00E76649" w:rsidP="007E3865">
      <w:pPr>
        <w:pStyle w:val="Default"/>
        <w:tabs>
          <w:tab w:val="left" w:pos="851"/>
        </w:tabs>
        <w:spacing w:line="276" w:lineRule="auto"/>
        <w:ind w:left="851"/>
        <w:jc w:val="both"/>
        <w:rPr>
          <w:rFonts w:asciiTheme="minorHAnsi" w:hAnsiTheme="minorHAnsi" w:cstheme="minorHAnsi"/>
        </w:rPr>
      </w:pPr>
      <w:r w:rsidRPr="00E76649">
        <w:rPr>
          <w:rFonts w:asciiTheme="minorHAnsi" w:hAnsiTheme="minorHAnsi" w:cstheme="minorHAnsi"/>
        </w:rPr>
        <w:t>18143000-3 Akcesoria ochronne</w:t>
      </w:r>
      <w:r w:rsidR="008A7A93">
        <w:rPr>
          <w:rFonts w:asciiTheme="minorHAnsi" w:hAnsiTheme="minorHAnsi" w:cstheme="minorHAnsi"/>
        </w:rPr>
        <w:t>,</w:t>
      </w:r>
    </w:p>
    <w:p w14:paraId="174464F6" w14:textId="77777777" w:rsidR="00E76649" w:rsidRPr="00E76649" w:rsidRDefault="00E76649" w:rsidP="007E3865">
      <w:pPr>
        <w:pStyle w:val="Default"/>
        <w:tabs>
          <w:tab w:val="left" w:pos="851"/>
        </w:tabs>
        <w:spacing w:line="276" w:lineRule="auto"/>
        <w:ind w:left="851"/>
        <w:jc w:val="both"/>
        <w:rPr>
          <w:rFonts w:asciiTheme="minorHAnsi" w:hAnsiTheme="minorHAnsi" w:cstheme="minorHAnsi"/>
        </w:rPr>
      </w:pPr>
      <w:r w:rsidRPr="00E76649">
        <w:rPr>
          <w:rFonts w:asciiTheme="minorHAnsi" w:hAnsiTheme="minorHAnsi" w:cstheme="minorHAnsi"/>
        </w:rPr>
        <w:t>331</w:t>
      </w:r>
      <w:r w:rsidR="004908D8">
        <w:rPr>
          <w:rFonts w:asciiTheme="minorHAnsi" w:hAnsiTheme="minorHAnsi" w:cstheme="minorHAnsi"/>
        </w:rPr>
        <w:t>4</w:t>
      </w:r>
      <w:r w:rsidRPr="00E76649">
        <w:rPr>
          <w:rFonts w:asciiTheme="minorHAnsi" w:hAnsiTheme="minorHAnsi" w:cstheme="minorHAnsi"/>
        </w:rPr>
        <w:t xml:space="preserve">1000-0 jednorazowe </w:t>
      </w:r>
      <w:proofErr w:type="spellStart"/>
      <w:r w:rsidRPr="00E76649">
        <w:rPr>
          <w:rFonts w:asciiTheme="minorHAnsi" w:hAnsiTheme="minorHAnsi" w:cstheme="minorHAnsi"/>
        </w:rPr>
        <w:t>niechemiczne</w:t>
      </w:r>
      <w:proofErr w:type="spellEnd"/>
      <w:r w:rsidRPr="00E76649">
        <w:rPr>
          <w:rFonts w:asciiTheme="minorHAnsi" w:hAnsiTheme="minorHAnsi" w:cstheme="minorHAnsi"/>
        </w:rPr>
        <w:t xml:space="preserve"> artykuły medyczne</w:t>
      </w:r>
      <w:r w:rsidR="008A7A93">
        <w:rPr>
          <w:rFonts w:asciiTheme="minorHAnsi" w:hAnsiTheme="minorHAnsi" w:cstheme="minorHAnsi"/>
        </w:rPr>
        <w:t>.</w:t>
      </w:r>
    </w:p>
    <w:p w14:paraId="35E1F4A7" w14:textId="77777777" w:rsidR="008A7A93" w:rsidRPr="008A7A93" w:rsidRDefault="008A7A93" w:rsidP="00882A63">
      <w:pPr>
        <w:pStyle w:val="Default"/>
        <w:numPr>
          <w:ilvl w:val="0"/>
          <w:numId w:val="1"/>
        </w:numPr>
        <w:tabs>
          <w:tab w:val="left" w:pos="426"/>
        </w:tabs>
        <w:spacing w:before="240" w:line="276" w:lineRule="auto"/>
        <w:ind w:left="426" w:hanging="426"/>
        <w:jc w:val="both"/>
        <w:rPr>
          <w:rFonts w:asciiTheme="minorHAnsi" w:hAnsiTheme="minorHAnsi" w:cstheme="minorHAnsi"/>
          <w:b/>
          <w:bCs/>
        </w:rPr>
      </w:pPr>
      <w:r w:rsidRPr="008A7A93">
        <w:rPr>
          <w:rFonts w:asciiTheme="minorHAnsi" w:hAnsiTheme="minorHAnsi" w:cstheme="minorHAnsi"/>
          <w:b/>
          <w:bCs/>
        </w:rPr>
        <w:t>PRZEDMIOTOWE ŚRODKI DOWODOWE</w:t>
      </w:r>
    </w:p>
    <w:p w14:paraId="387388DB" w14:textId="77777777" w:rsidR="008A7A93" w:rsidRPr="008A7A93" w:rsidRDefault="008A7A93" w:rsidP="00882A63">
      <w:pPr>
        <w:pStyle w:val="Default"/>
        <w:numPr>
          <w:ilvl w:val="0"/>
          <w:numId w:val="5"/>
        </w:numPr>
        <w:spacing w:line="276" w:lineRule="auto"/>
        <w:ind w:left="851" w:hanging="425"/>
        <w:jc w:val="both"/>
        <w:rPr>
          <w:rFonts w:asciiTheme="minorHAnsi" w:hAnsiTheme="minorHAnsi" w:cstheme="minorHAnsi"/>
        </w:rPr>
      </w:pPr>
      <w:r w:rsidRPr="008A7A93">
        <w:rPr>
          <w:rFonts w:asciiTheme="minorHAnsi" w:hAnsiTheme="minorHAnsi" w:cstheme="minorHAnsi"/>
        </w:rPr>
        <w:t>W celu potwierdzenia spełniania przez zaoferowany przedmiot zamówienia wymagań określonych przez Zamawiającego, Wykonawca zobowiązany jest złożyć wraz z ofertą:</w:t>
      </w:r>
    </w:p>
    <w:p w14:paraId="4355F966" w14:textId="0AAB4CC5" w:rsidR="008A7A93" w:rsidRPr="00235F00" w:rsidRDefault="008A7A93" w:rsidP="00882A63">
      <w:pPr>
        <w:pStyle w:val="Default"/>
        <w:numPr>
          <w:ilvl w:val="1"/>
          <w:numId w:val="5"/>
        </w:numPr>
        <w:spacing w:line="276" w:lineRule="auto"/>
        <w:ind w:left="1276"/>
        <w:jc w:val="both"/>
        <w:rPr>
          <w:rFonts w:asciiTheme="minorHAnsi" w:hAnsiTheme="minorHAnsi" w:cstheme="minorHAnsi"/>
        </w:rPr>
      </w:pPr>
      <w:r w:rsidRPr="00235F00">
        <w:rPr>
          <w:rFonts w:asciiTheme="minorHAnsi" w:hAnsiTheme="minorHAnsi" w:cstheme="minorHAnsi"/>
        </w:rPr>
        <w:t>Foldery</w:t>
      </w:r>
      <w:r w:rsidR="00306568">
        <w:rPr>
          <w:rFonts w:asciiTheme="minorHAnsi" w:hAnsiTheme="minorHAnsi" w:cstheme="minorHAnsi"/>
        </w:rPr>
        <w:t>,</w:t>
      </w:r>
      <w:r w:rsidR="00DF38A6">
        <w:rPr>
          <w:rFonts w:asciiTheme="minorHAnsi" w:hAnsiTheme="minorHAnsi" w:cstheme="minorHAnsi"/>
        </w:rPr>
        <w:t xml:space="preserve"> </w:t>
      </w:r>
      <w:r w:rsidRPr="00235F00">
        <w:rPr>
          <w:rFonts w:asciiTheme="minorHAnsi" w:hAnsiTheme="minorHAnsi" w:cstheme="minorHAnsi"/>
        </w:rPr>
        <w:t>katalogi</w:t>
      </w:r>
      <w:r w:rsidR="00306568">
        <w:rPr>
          <w:rFonts w:asciiTheme="minorHAnsi" w:hAnsiTheme="minorHAnsi" w:cstheme="minorHAnsi"/>
        </w:rPr>
        <w:t>,</w:t>
      </w:r>
      <w:r w:rsidR="00DF38A6">
        <w:rPr>
          <w:rFonts w:asciiTheme="minorHAnsi" w:hAnsiTheme="minorHAnsi" w:cstheme="minorHAnsi"/>
        </w:rPr>
        <w:t xml:space="preserve"> </w:t>
      </w:r>
      <w:r w:rsidRPr="00235F00">
        <w:rPr>
          <w:rFonts w:asciiTheme="minorHAnsi" w:hAnsiTheme="minorHAnsi" w:cstheme="minorHAnsi"/>
        </w:rPr>
        <w:t>opisy oferowanego przedmiotu zamówienia</w:t>
      </w:r>
      <w:r w:rsidR="00022071" w:rsidRPr="00235F00">
        <w:rPr>
          <w:rFonts w:asciiTheme="minorHAnsi" w:hAnsiTheme="minorHAnsi" w:cstheme="minorHAnsi"/>
        </w:rPr>
        <w:t xml:space="preserve"> lub</w:t>
      </w:r>
      <w:r w:rsidRPr="00235F00">
        <w:rPr>
          <w:rFonts w:asciiTheme="minorHAnsi" w:hAnsiTheme="minorHAnsi" w:cstheme="minorHAnsi"/>
        </w:rPr>
        <w:t xml:space="preserve"> karty charakterystyki – materiały opracowane przez producenta</w:t>
      </w:r>
      <w:r w:rsidR="00235F00">
        <w:rPr>
          <w:rFonts w:asciiTheme="minorHAnsi" w:hAnsiTheme="minorHAnsi" w:cstheme="minorHAnsi"/>
        </w:rPr>
        <w:t xml:space="preserve"> dla wykazania </w:t>
      </w:r>
      <w:r w:rsidR="00235F00" w:rsidRPr="00235F00">
        <w:rPr>
          <w:rFonts w:asciiTheme="minorHAnsi" w:hAnsiTheme="minorHAnsi" w:cstheme="minorHAnsi"/>
        </w:rPr>
        <w:t>zgodn</w:t>
      </w:r>
      <w:r w:rsidR="00235F00">
        <w:rPr>
          <w:rFonts w:asciiTheme="minorHAnsi" w:hAnsiTheme="minorHAnsi" w:cstheme="minorHAnsi"/>
        </w:rPr>
        <w:t>ości</w:t>
      </w:r>
      <w:r w:rsidR="00235F00" w:rsidRPr="00235F00">
        <w:rPr>
          <w:rFonts w:asciiTheme="minorHAnsi" w:hAnsiTheme="minorHAnsi" w:cstheme="minorHAnsi"/>
        </w:rPr>
        <w:t xml:space="preserve"> z opisem przedmiotu zamówienia</w:t>
      </w:r>
      <w:r w:rsidRPr="00235F00">
        <w:rPr>
          <w:rFonts w:asciiTheme="minorHAnsi" w:hAnsiTheme="minorHAnsi" w:cstheme="minorHAnsi"/>
        </w:rPr>
        <w:t>.</w:t>
      </w:r>
    </w:p>
    <w:p w14:paraId="544D8E9A" w14:textId="77777777" w:rsidR="008A7A93" w:rsidRPr="00235F00" w:rsidRDefault="008A7A93" w:rsidP="00882A63">
      <w:pPr>
        <w:pStyle w:val="Default"/>
        <w:numPr>
          <w:ilvl w:val="1"/>
          <w:numId w:val="5"/>
        </w:numPr>
        <w:spacing w:line="276" w:lineRule="auto"/>
        <w:ind w:left="1276"/>
        <w:jc w:val="both"/>
        <w:rPr>
          <w:rFonts w:asciiTheme="minorHAnsi" w:hAnsiTheme="minorHAnsi" w:cstheme="minorHAnsi"/>
        </w:rPr>
      </w:pPr>
      <w:r w:rsidRPr="00235F00">
        <w:rPr>
          <w:rFonts w:asciiTheme="minorHAnsi" w:hAnsiTheme="minorHAnsi" w:cstheme="minorHAnsi"/>
        </w:rPr>
        <w:t>Certyfikaty lub inne równoważne dokumenty potwierdzające spełnianie przez zaoferowany przedmiot zamówienia wymagań właściwych norm zharmonizowanych.</w:t>
      </w:r>
    </w:p>
    <w:p w14:paraId="3E648DE6" w14:textId="77777777" w:rsidR="008A7A93" w:rsidRPr="00235F00" w:rsidRDefault="008A7A93" w:rsidP="00882A63">
      <w:pPr>
        <w:pStyle w:val="Default"/>
        <w:numPr>
          <w:ilvl w:val="0"/>
          <w:numId w:val="5"/>
        </w:numPr>
        <w:spacing w:line="276" w:lineRule="auto"/>
        <w:ind w:left="851" w:hanging="425"/>
        <w:jc w:val="both"/>
        <w:rPr>
          <w:rFonts w:asciiTheme="minorHAnsi" w:hAnsiTheme="minorHAnsi" w:cstheme="minorHAnsi"/>
        </w:rPr>
      </w:pPr>
      <w:r w:rsidRPr="00235F00">
        <w:rPr>
          <w:rFonts w:asciiTheme="minorHAnsi" w:hAnsiTheme="minorHAnsi" w:cstheme="minorHAnsi"/>
        </w:rPr>
        <w:t>Zamawiający akceptuje równoważne przedmiotowe środki dowodowe, jeżeli potwierdzają spełnianie przez oferowany przedmiot zamówienia wymagań określonych przez Zamawiającego w niniejszej SWZ.</w:t>
      </w:r>
    </w:p>
    <w:p w14:paraId="32A4963C" w14:textId="77777777" w:rsidR="008A7A93" w:rsidRPr="00235F00" w:rsidRDefault="008A7A93" w:rsidP="00882A63">
      <w:pPr>
        <w:pStyle w:val="Default"/>
        <w:numPr>
          <w:ilvl w:val="0"/>
          <w:numId w:val="5"/>
        </w:numPr>
        <w:spacing w:line="276" w:lineRule="auto"/>
        <w:ind w:left="851" w:hanging="425"/>
        <w:jc w:val="both"/>
        <w:rPr>
          <w:rFonts w:asciiTheme="minorHAnsi" w:hAnsiTheme="minorHAnsi" w:cstheme="minorHAnsi"/>
        </w:rPr>
      </w:pPr>
      <w:r w:rsidRPr="00235F00">
        <w:rPr>
          <w:rFonts w:asciiTheme="minorHAnsi" w:hAnsiTheme="minorHAnsi" w:cstheme="minorHAnsi"/>
        </w:rPr>
        <w:t>W przypadku niezłożenia środków dowodowych wymienionych w pkt. 1 powyżej lub złożenia środków zawierających braki, Zamawiający wezwie Wykonawcę do ich złożenia lub uzupełnienia w wyznaczonym terminie.</w:t>
      </w:r>
    </w:p>
    <w:p w14:paraId="6F2441ED" w14:textId="77777777" w:rsidR="008A7A93" w:rsidRPr="008966F5" w:rsidRDefault="008A7A93" w:rsidP="00882A63">
      <w:pPr>
        <w:pStyle w:val="Default"/>
        <w:numPr>
          <w:ilvl w:val="0"/>
          <w:numId w:val="5"/>
        </w:numPr>
        <w:spacing w:line="276" w:lineRule="auto"/>
        <w:ind w:left="851" w:hanging="425"/>
        <w:jc w:val="both"/>
        <w:rPr>
          <w:rFonts w:asciiTheme="minorHAnsi" w:hAnsiTheme="minorHAnsi" w:cstheme="minorHAnsi"/>
        </w:rPr>
      </w:pPr>
      <w:r w:rsidRPr="008966F5">
        <w:rPr>
          <w:rFonts w:asciiTheme="minorHAnsi" w:hAnsiTheme="minorHAnsi" w:cstheme="minorHAnsi"/>
        </w:rPr>
        <w:t>Niezależnie od postanowienia pkt. 2, Zamawiający może żądać od Wykonawcy wyjaśnień dotyczących treści złożonych przedmiotowych środków dowodowych.</w:t>
      </w:r>
    </w:p>
    <w:p w14:paraId="5D0221E6" w14:textId="77777777" w:rsidR="008A7A93" w:rsidRPr="008966F5" w:rsidRDefault="008A7A93" w:rsidP="00882A63">
      <w:pPr>
        <w:pStyle w:val="Default"/>
        <w:numPr>
          <w:ilvl w:val="0"/>
          <w:numId w:val="1"/>
        </w:numPr>
        <w:spacing w:before="240" w:line="276" w:lineRule="auto"/>
        <w:ind w:left="426" w:hanging="426"/>
        <w:jc w:val="both"/>
        <w:rPr>
          <w:rFonts w:asciiTheme="minorHAnsi" w:hAnsiTheme="minorHAnsi" w:cstheme="minorHAnsi"/>
          <w:b/>
          <w:bCs/>
        </w:rPr>
      </w:pPr>
      <w:r w:rsidRPr="008966F5">
        <w:rPr>
          <w:rFonts w:asciiTheme="minorHAnsi" w:hAnsiTheme="minorHAnsi" w:cstheme="minorHAnsi"/>
          <w:b/>
          <w:bCs/>
        </w:rPr>
        <w:t>TERMIN WYKONANIA ZAMÓWIENIA</w:t>
      </w:r>
    </w:p>
    <w:p w14:paraId="35DB57B0" w14:textId="77777777" w:rsidR="008A7A93" w:rsidRPr="008966F5" w:rsidRDefault="008A7A93" w:rsidP="00882A63">
      <w:pPr>
        <w:pStyle w:val="Default"/>
        <w:numPr>
          <w:ilvl w:val="0"/>
          <w:numId w:val="6"/>
        </w:numPr>
        <w:spacing w:line="276" w:lineRule="auto"/>
        <w:ind w:left="851" w:hanging="425"/>
        <w:jc w:val="both"/>
        <w:rPr>
          <w:rFonts w:asciiTheme="minorHAnsi" w:hAnsiTheme="minorHAnsi" w:cstheme="minorHAnsi"/>
        </w:rPr>
      </w:pPr>
      <w:r w:rsidRPr="008966F5">
        <w:rPr>
          <w:rFonts w:asciiTheme="minorHAnsi" w:hAnsiTheme="minorHAnsi" w:cstheme="minorHAnsi"/>
        </w:rPr>
        <w:t xml:space="preserve">Przedmiot zamówienia należy zrealizować w okresie </w:t>
      </w:r>
      <w:r w:rsidRPr="008966F5">
        <w:rPr>
          <w:rFonts w:asciiTheme="minorHAnsi" w:hAnsiTheme="minorHAnsi" w:cstheme="minorHAnsi"/>
          <w:b/>
          <w:bCs/>
        </w:rPr>
        <w:t>24 miesięcy</w:t>
      </w:r>
      <w:r w:rsidRPr="008966F5">
        <w:rPr>
          <w:rFonts w:asciiTheme="minorHAnsi" w:hAnsiTheme="minorHAnsi" w:cstheme="minorHAnsi"/>
        </w:rPr>
        <w:t xml:space="preserve"> począwszy od dnia zawarcia umowy w sprawie zamówienia.</w:t>
      </w:r>
    </w:p>
    <w:p w14:paraId="3ABFBA54" w14:textId="77777777" w:rsidR="003D2329" w:rsidRPr="008966F5" w:rsidRDefault="008A7A93" w:rsidP="00882A63">
      <w:pPr>
        <w:pStyle w:val="Default"/>
        <w:numPr>
          <w:ilvl w:val="0"/>
          <w:numId w:val="6"/>
        </w:numPr>
        <w:spacing w:line="276" w:lineRule="auto"/>
        <w:ind w:left="851" w:hanging="425"/>
        <w:jc w:val="both"/>
        <w:rPr>
          <w:rFonts w:asciiTheme="minorHAnsi" w:hAnsiTheme="minorHAnsi" w:cstheme="minorHAnsi"/>
        </w:rPr>
      </w:pPr>
      <w:r w:rsidRPr="008966F5">
        <w:rPr>
          <w:rFonts w:asciiTheme="minorHAnsi" w:hAnsiTheme="minorHAnsi" w:cstheme="minorHAnsi"/>
        </w:rPr>
        <w:t xml:space="preserve">Poszczególne dostawy jednostkowe należy realizować w nieprzekraczalnym terminie </w:t>
      </w:r>
      <w:r w:rsidR="003D2329" w:rsidRPr="008966F5">
        <w:rPr>
          <w:rFonts w:asciiTheme="minorHAnsi" w:hAnsiTheme="minorHAnsi" w:cstheme="minorHAnsi"/>
          <w:b/>
          <w:bCs/>
        </w:rPr>
        <w:t xml:space="preserve">nie dłuższym niż </w:t>
      </w:r>
      <w:r w:rsidR="0032406B">
        <w:rPr>
          <w:rFonts w:asciiTheme="minorHAnsi" w:hAnsiTheme="minorHAnsi" w:cstheme="minorHAnsi"/>
          <w:b/>
          <w:bCs/>
        </w:rPr>
        <w:t>5</w:t>
      </w:r>
      <w:r w:rsidR="003D2329" w:rsidRPr="008966F5">
        <w:rPr>
          <w:rFonts w:asciiTheme="minorHAnsi" w:hAnsiTheme="minorHAnsi" w:cstheme="minorHAnsi"/>
          <w:b/>
          <w:bCs/>
        </w:rPr>
        <w:t xml:space="preserve"> dni roboczych</w:t>
      </w:r>
      <w:r w:rsidR="003D2329" w:rsidRPr="008966F5">
        <w:rPr>
          <w:rFonts w:asciiTheme="minorHAnsi" w:hAnsiTheme="minorHAnsi" w:cstheme="minorHAnsi"/>
        </w:rPr>
        <w:t xml:space="preserve"> od dnia złożenia zamówienia przez pracownika Zamawiającego.</w:t>
      </w:r>
    </w:p>
    <w:p w14:paraId="685BF59D" w14:textId="77777777" w:rsidR="003D2329" w:rsidRPr="008966F5" w:rsidRDefault="003D2329" w:rsidP="00882A63">
      <w:pPr>
        <w:pStyle w:val="Default"/>
        <w:numPr>
          <w:ilvl w:val="0"/>
          <w:numId w:val="1"/>
        </w:numPr>
        <w:spacing w:before="240" w:line="276" w:lineRule="auto"/>
        <w:ind w:left="426" w:hanging="426"/>
        <w:jc w:val="both"/>
        <w:rPr>
          <w:rFonts w:asciiTheme="minorHAnsi" w:hAnsiTheme="minorHAnsi" w:cstheme="minorHAnsi"/>
          <w:b/>
          <w:bCs/>
        </w:rPr>
      </w:pPr>
      <w:r w:rsidRPr="008966F5">
        <w:rPr>
          <w:rFonts w:asciiTheme="minorHAnsi" w:hAnsiTheme="minorHAnsi" w:cstheme="minorHAnsi"/>
          <w:b/>
          <w:bCs/>
        </w:rPr>
        <w:t>PODSTAWY WYKLUCZENIA Z POSTĘPOWANIA</w:t>
      </w:r>
    </w:p>
    <w:p w14:paraId="2AEA84B8" w14:textId="77777777" w:rsidR="003D2329" w:rsidRPr="008966F5" w:rsidRDefault="003D2329" w:rsidP="00882A63">
      <w:pPr>
        <w:pStyle w:val="Default"/>
        <w:numPr>
          <w:ilvl w:val="0"/>
          <w:numId w:val="7"/>
        </w:numPr>
        <w:spacing w:line="276" w:lineRule="auto"/>
        <w:ind w:left="851" w:hanging="491"/>
        <w:jc w:val="both"/>
        <w:rPr>
          <w:rFonts w:asciiTheme="minorHAnsi" w:hAnsiTheme="minorHAnsi" w:cstheme="minorHAnsi"/>
        </w:rPr>
      </w:pPr>
      <w:r w:rsidRPr="008966F5">
        <w:rPr>
          <w:rFonts w:asciiTheme="minorHAnsi" w:hAnsiTheme="minorHAnsi" w:cstheme="minorHAnsi"/>
        </w:rPr>
        <w:t>Wykluczeniu z postępowania podlega Wykonawca:</w:t>
      </w:r>
    </w:p>
    <w:p w14:paraId="01F243EA" w14:textId="77777777" w:rsidR="003D2329" w:rsidRPr="008966F5" w:rsidRDefault="003D2329" w:rsidP="00882A63">
      <w:pPr>
        <w:pStyle w:val="Default"/>
        <w:numPr>
          <w:ilvl w:val="1"/>
          <w:numId w:val="8"/>
        </w:numPr>
        <w:spacing w:line="276" w:lineRule="auto"/>
        <w:ind w:left="1418" w:hanging="567"/>
        <w:jc w:val="both"/>
        <w:rPr>
          <w:rFonts w:asciiTheme="minorHAnsi" w:hAnsiTheme="minorHAnsi" w:cstheme="minorHAnsi"/>
        </w:rPr>
      </w:pPr>
      <w:r w:rsidRPr="008966F5">
        <w:rPr>
          <w:rFonts w:asciiTheme="minorHAnsi" w:hAnsiTheme="minorHAnsi" w:cstheme="minorHAnsi"/>
        </w:rPr>
        <w:t>wobec którego zachodzą podstawy wykluczenia wymienione w art. 108 ust. 1 ustawy, tj.:</w:t>
      </w:r>
    </w:p>
    <w:p w14:paraId="46241CE8" w14:textId="77777777" w:rsidR="003D2329" w:rsidRPr="008966F5" w:rsidRDefault="003D2329" w:rsidP="00882A63">
      <w:pPr>
        <w:pStyle w:val="Default"/>
        <w:numPr>
          <w:ilvl w:val="0"/>
          <w:numId w:val="9"/>
        </w:numPr>
        <w:spacing w:line="276" w:lineRule="auto"/>
        <w:jc w:val="both"/>
        <w:rPr>
          <w:rFonts w:asciiTheme="minorHAnsi" w:hAnsiTheme="minorHAnsi" w:cstheme="minorHAnsi"/>
        </w:rPr>
      </w:pPr>
      <w:r w:rsidRPr="008966F5">
        <w:rPr>
          <w:rFonts w:asciiTheme="minorHAnsi" w:hAnsiTheme="minorHAnsi" w:cstheme="minorHAnsi"/>
        </w:rPr>
        <w:t>będącego osobą fizyczną, którego prawomocnie skazano za przestępstwo:</w:t>
      </w:r>
    </w:p>
    <w:p w14:paraId="7275D343" w14:textId="77777777" w:rsidR="007A385A" w:rsidRPr="008966F5" w:rsidRDefault="003D2329" w:rsidP="00882A63">
      <w:pPr>
        <w:pStyle w:val="Default"/>
        <w:numPr>
          <w:ilvl w:val="1"/>
          <w:numId w:val="10"/>
        </w:numPr>
        <w:spacing w:line="276" w:lineRule="auto"/>
        <w:ind w:left="2127" w:hanging="284"/>
        <w:jc w:val="both"/>
        <w:rPr>
          <w:rFonts w:asciiTheme="minorHAnsi" w:hAnsiTheme="minorHAnsi" w:cstheme="minorHAnsi"/>
        </w:rPr>
      </w:pPr>
      <w:r w:rsidRPr="008966F5">
        <w:rPr>
          <w:rFonts w:asciiTheme="minorHAnsi" w:hAnsiTheme="minorHAnsi" w:cstheme="minorHAnsi"/>
        </w:rPr>
        <w:t>udziału w zorganizowanej grupie przestępczej albo związku mającym na celu popełnienie przestępstwa lub przestępstwa skarbowego, o którym mowa w art. 258 Kodeksu karnego,</w:t>
      </w:r>
    </w:p>
    <w:p w14:paraId="2D36A029" w14:textId="77777777" w:rsidR="007A385A" w:rsidRPr="008966F5" w:rsidRDefault="003D2329" w:rsidP="00882A63">
      <w:pPr>
        <w:pStyle w:val="Default"/>
        <w:numPr>
          <w:ilvl w:val="1"/>
          <w:numId w:val="10"/>
        </w:numPr>
        <w:spacing w:line="276" w:lineRule="auto"/>
        <w:ind w:left="2127" w:hanging="284"/>
        <w:jc w:val="both"/>
        <w:rPr>
          <w:rFonts w:asciiTheme="minorHAnsi" w:hAnsiTheme="minorHAnsi" w:cstheme="minorHAnsi"/>
        </w:rPr>
      </w:pPr>
      <w:r w:rsidRPr="008966F5">
        <w:rPr>
          <w:rFonts w:asciiTheme="minorHAnsi" w:hAnsiTheme="minorHAnsi" w:cstheme="minorHAnsi"/>
        </w:rPr>
        <w:t>handlu ludźmi, o którym mowa w art. 189a Kodeksu karnego,</w:t>
      </w:r>
    </w:p>
    <w:p w14:paraId="23AB1140" w14:textId="77777777" w:rsidR="007A385A" w:rsidRPr="008966F5" w:rsidRDefault="003D2329" w:rsidP="00882A63">
      <w:pPr>
        <w:pStyle w:val="Default"/>
        <w:numPr>
          <w:ilvl w:val="1"/>
          <w:numId w:val="10"/>
        </w:numPr>
        <w:spacing w:line="276" w:lineRule="auto"/>
        <w:ind w:left="2127" w:hanging="284"/>
        <w:jc w:val="both"/>
        <w:rPr>
          <w:rFonts w:asciiTheme="minorHAnsi" w:hAnsiTheme="minorHAnsi" w:cstheme="minorHAnsi"/>
        </w:rPr>
      </w:pPr>
      <w:r w:rsidRPr="008966F5">
        <w:rPr>
          <w:rFonts w:asciiTheme="minorHAnsi" w:hAnsiTheme="minorHAnsi" w:cstheme="minorHAnsi"/>
        </w:rPr>
        <w:t>o którym mowa w art. 228-230a, art. 250a Kodeksu karnego, w art. 46-48 ustawy z dnia 25 czerwca 2010 r. o sporcie (</w:t>
      </w:r>
      <w:r w:rsidR="00F112D4" w:rsidRPr="00F112D4">
        <w:rPr>
          <w:rFonts w:asciiTheme="minorHAnsi" w:hAnsiTheme="minorHAnsi" w:cstheme="minorHAnsi"/>
        </w:rPr>
        <w:t>Dz.U. 2023 poz. 2048</w:t>
      </w:r>
      <w:r w:rsidRPr="008966F5">
        <w:rPr>
          <w:rFonts w:asciiTheme="minorHAnsi" w:hAnsiTheme="minorHAnsi" w:cstheme="minorHAnsi"/>
        </w:rPr>
        <w:t>) lub w art. 54 ust. 1-4 ustawy z dnia 12 maja 2011 r. o refundacji leków, środków spożywczych specjalnego przeznaczenia żywieniowego oraz wyrobów medycznych (</w:t>
      </w:r>
      <w:r w:rsidR="00274C96" w:rsidRPr="00274C96">
        <w:rPr>
          <w:rFonts w:asciiTheme="minorHAnsi" w:hAnsiTheme="minorHAnsi" w:cstheme="minorHAnsi"/>
        </w:rPr>
        <w:t>Dz.U. 2023 poz. 1938</w:t>
      </w:r>
      <w:r w:rsidRPr="008966F5">
        <w:rPr>
          <w:rFonts w:asciiTheme="minorHAnsi" w:hAnsiTheme="minorHAnsi" w:cstheme="minorHAnsi"/>
        </w:rPr>
        <w:t>),</w:t>
      </w:r>
    </w:p>
    <w:p w14:paraId="74C17B3F" w14:textId="77777777" w:rsidR="007A385A" w:rsidRPr="008966F5" w:rsidRDefault="003D2329" w:rsidP="00882A63">
      <w:pPr>
        <w:pStyle w:val="Default"/>
        <w:numPr>
          <w:ilvl w:val="1"/>
          <w:numId w:val="10"/>
        </w:numPr>
        <w:spacing w:line="276" w:lineRule="auto"/>
        <w:ind w:left="2127" w:hanging="284"/>
        <w:jc w:val="both"/>
        <w:rPr>
          <w:rFonts w:asciiTheme="minorHAnsi" w:hAnsiTheme="minorHAnsi" w:cstheme="minorHAnsi"/>
        </w:rPr>
      </w:pPr>
      <w:r w:rsidRPr="008966F5">
        <w:rPr>
          <w:rFonts w:asciiTheme="minorHAnsi" w:hAnsiTheme="minorHAnsi" w:cstheme="minorHAns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DA2062A" w14:textId="77777777" w:rsidR="007A385A" w:rsidRPr="008966F5" w:rsidRDefault="003D2329" w:rsidP="00882A63">
      <w:pPr>
        <w:pStyle w:val="Default"/>
        <w:numPr>
          <w:ilvl w:val="1"/>
          <w:numId w:val="10"/>
        </w:numPr>
        <w:spacing w:line="276" w:lineRule="auto"/>
        <w:ind w:left="2127" w:hanging="284"/>
        <w:jc w:val="both"/>
        <w:rPr>
          <w:rFonts w:asciiTheme="minorHAnsi" w:hAnsiTheme="minorHAnsi" w:cstheme="minorHAnsi"/>
        </w:rPr>
      </w:pPr>
      <w:r w:rsidRPr="008966F5">
        <w:rPr>
          <w:rFonts w:asciiTheme="minorHAnsi" w:hAnsiTheme="minorHAnsi" w:cstheme="minorHAnsi"/>
        </w:rPr>
        <w:lastRenderedPageBreak/>
        <w:t>o charakterze terrorystycznym, o którym mowa w art. 115 § 20 Kodeksu karnego, lub mające na celu popełnienie tego przestępstwa,</w:t>
      </w:r>
    </w:p>
    <w:p w14:paraId="0BD350DA" w14:textId="77777777" w:rsidR="007A385A" w:rsidRPr="008966F5" w:rsidRDefault="003D2329" w:rsidP="00882A63">
      <w:pPr>
        <w:pStyle w:val="Default"/>
        <w:numPr>
          <w:ilvl w:val="1"/>
          <w:numId w:val="10"/>
        </w:numPr>
        <w:spacing w:line="276" w:lineRule="auto"/>
        <w:ind w:left="2127" w:hanging="284"/>
        <w:jc w:val="both"/>
        <w:rPr>
          <w:rFonts w:asciiTheme="minorHAnsi" w:hAnsiTheme="minorHAnsi" w:cstheme="minorHAnsi"/>
        </w:rPr>
      </w:pPr>
      <w:r w:rsidRPr="008966F5">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w:t>
      </w:r>
      <w:r w:rsidR="008966F5" w:rsidRPr="008966F5">
        <w:rPr>
          <w:rFonts w:asciiTheme="minorHAnsi" w:hAnsiTheme="minorHAnsi" w:cstheme="minorHAnsi"/>
        </w:rPr>
        <w:t>Dz. U. z 2021 r., poz. 1745 z późn. zm.</w:t>
      </w:r>
      <w:r w:rsidRPr="008966F5">
        <w:rPr>
          <w:rFonts w:asciiTheme="minorHAnsi" w:hAnsiTheme="minorHAnsi" w:cstheme="minorHAnsi"/>
        </w:rPr>
        <w:t>),</w:t>
      </w:r>
    </w:p>
    <w:p w14:paraId="44D17BA2" w14:textId="77777777" w:rsidR="00ED1EF9" w:rsidRPr="008966F5" w:rsidRDefault="003D2329" w:rsidP="00882A63">
      <w:pPr>
        <w:pStyle w:val="Default"/>
        <w:numPr>
          <w:ilvl w:val="1"/>
          <w:numId w:val="10"/>
        </w:numPr>
        <w:spacing w:line="276" w:lineRule="auto"/>
        <w:ind w:left="2127" w:hanging="284"/>
        <w:jc w:val="both"/>
        <w:rPr>
          <w:rFonts w:asciiTheme="minorHAnsi" w:hAnsiTheme="minorHAnsi" w:cstheme="minorHAnsi"/>
        </w:rPr>
      </w:pPr>
      <w:r w:rsidRPr="008966F5">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380D7C9" w14:textId="77777777" w:rsidR="003D2329" w:rsidRPr="008966F5" w:rsidRDefault="00ED1EF9" w:rsidP="00882A63">
      <w:pPr>
        <w:pStyle w:val="Default"/>
        <w:numPr>
          <w:ilvl w:val="1"/>
          <w:numId w:val="10"/>
        </w:numPr>
        <w:spacing w:line="276" w:lineRule="auto"/>
        <w:ind w:left="2127" w:hanging="284"/>
        <w:jc w:val="both"/>
        <w:rPr>
          <w:rFonts w:asciiTheme="minorHAnsi" w:hAnsiTheme="minorHAnsi" w:cstheme="minorHAnsi"/>
        </w:rPr>
      </w:pPr>
      <w:r w:rsidRPr="008966F5">
        <w:rPr>
          <w:rFonts w:asciiTheme="minorHAnsi" w:hAnsiTheme="minorHAnsi" w:cstheme="minorHAnsi"/>
        </w:rPr>
        <w:t xml:space="preserve">o </w:t>
      </w:r>
      <w:r w:rsidR="003D2329" w:rsidRPr="008966F5">
        <w:rPr>
          <w:rFonts w:asciiTheme="minorHAnsi" w:hAnsiTheme="minorHAnsi" w:cstheme="minorHAnsi"/>
        </w:rPr>
        <w:t>którym mowa w art. 9 ust. 1 i 3 lub art. 10 ustawy z dnia 15 czerwca 2012 r. o</w:t>
      </w:r>
      <w:r w:rsidRPr="008966F5">
        <w:rPr>
          <w:rFonts w:asciiTheme="minorHAnsi" w:hAnsiTheme="minorHAnsi" w:cstheme="minorHAnsi"/>
        </w:rPr>
        <w:t> </w:t>
      </w:r>
      <w:r w:rsidR="003D2329" w:rsidRPr="008966F5">
        <w:rPr>
          <w:rFonts w:asciiTheme="minorHAnsi" w:hAnsiTheme="minorHAnsi" w:cstheme="minorHAnsi"/>
        </w:rPr>
        <w:t>skutkach powierzania wykonywania pracy cudzoziemcom przebywającym wbrew przepisom na terytorium Rzeczypospolitej Polskiej</w:t>
      </w:r>
      <w:r w:rsidR="008966F5" w:rsidRPr="008966F5">
        <w:rPr>
          <w:rFonts w:asciiTheme="minorHAnsi" w:hAnsiTheme="minorHAnsi" w:cstheme="minorHAnsi"/>
        </w:rPr>
        <w:t>(Dz. U. z 2021 r., poz. 1745 z późn. zm.),</w:t>
      </w:r>
    </w:p>
    <w:p w14:paraId="70E2FD01" w14:textId="77777777" w:rsidR="003D2329" w:rsidRPr="008966F5" w:rsidRDefault="003D2329" w:rsidP="007E3865">
      <w:pPr>
        <w:pStyle w:val="Default"/>
        <w:spacing w:line="276" w:lineRule="auto"/>
        <w:ind w:left="2410" w:hanging="284"/>
        <w:jc w:val="both"/>
        <w:rPr>
          <w:rFonts w:asciiTheme="minorHAnsi" w:hAnsiTheme="minorHAnsi" w:cstheme="minorHAnsi"/>
        </w:rPr>
      </w:pPr>
      <w:r w:rsidRPr="008966F5">
        <w:rPr>
          <w:rFonts w:asciiTheme="minorHAnsi" w:hAnsiTheme="minorHAnsi" w:cstheme="minorHAnsi"/>
        </w:rPr>
        <w:t>lub za odpowiedni czyn zabroniony określony w przepisach prawa obcego;</w:t>
      </w:r>
    </w:p>
    <w:p w14:paraId="4F10F80A" w14:textId="77777777" w:rsidR="00ED1EF9" w:rsidRPr="008966F5" w:rsidRDefault="003D2329" w:rsidP="00882A63">
      <w:pPr>
        <w:pStyle w:val="Default"/>
        <w:numPr>
          <w:ilvl w:val="0"/>
          <w:numId w:val="9"/>
        </w:numPr>
        <w:spacing w:line="276" w:lineRule="auto"/>
        <w:jc w:val="both"/>
        <w:rPr>
          <w:rFonts w:asciiTheme="minorHAnsi" w:hAnsiTheme="minorHAnsi" w:cstheme="minorHAnsi"/>
        </w:rPr>
      </w:pPr>
      <w:r w:rsidRPr="008966F5">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w:t>
      </w:r>
      <w:r w:rsidR="00ED1EF9" w:rsidRPr="008966F5">
        <w:rPr>
          <w:rFonts w:asciiTheme="minorHAnsi" w:hAnsiTheme="minorHAnsi" w:cstheme="minorHAnsi"/>
        </w:rPr>
        <w:t> </w:t>
      </w:r>
      <w:r w:rsidRPr="008966F5">
        <w:rPr>
          <w:rFonts w:asciiTheme="minorHAnsi" w:hAnsiTheme="minorHAnsi" w:cstheme="minorHAnsi"/>
        </w:rPr>
        <w:t>którym mowa w pkt 1;</w:t>
      </w:r>
    </w:p>
    <w:p w14:paraId="59086808" w14:textId="77777777" w:rsidR="00ED1EF9" w:rsidRPr="008966F5" w:rsidRDefault="003D2329" w:rsidP="00882A63">
      <w:pPr>
        <w:pStyle w:val="Default"/>
        <w:numPr>
          <w:ilvl w:val="0"/>
          <w:numId w:val="9"/>
        </w:numPr>
        <w:spacing w:line="276" w:lineRule="auto"/>
        <w:jc w:val="both"/>
        <w:rPr>
          <w:rFonts w:asciiTheme="minorHAnsi" w:hAnsiTheme="minorHAnsi" w:cstheme="minorHAnsi"/>
        </w:rPr>
      </w:pPr>
      <w:r w:rsidRPr="008966F5">
        <w:rPr>
          <w:rFonts w:asciiTheme="minorHAnsi" w:hAnsiTheme="minorHAnsi" w:cstheme="minorHAnsi"/>
        </w:rPr>
        <w:t xml:space="preserve">wobec którego wydano prawomocny wyrok sądu lub ostateczną decyzję administracyjną o zaleganiu z uiszczeniem podatków, opłat lub składek na ubezpieczenie społeczne lub zdrowotne, chyba że </w:t>
      </w:r>
      <w:r w:rsidR="00F112D4">
        <w:rPr>
          <w:rFonts w:asciiTheme="minorHAnsi" w:hAnsiTheme="minorHAnsi" w:cstheme="minorHAnsi"/>
        </w:rPr>
        <w:t>W</w:t>
      </w:r>
      <w:r w:rsidR="00F112D4" w:rsidRPr="008966F5">
        <w:rPr>
          <w:rFonts w:asciiTheme="minorHAnsi" w:hAnsiTheme="minorHAnsi" w:cstheme="minorHAnsi"/>
        </w:rPr>
        <w:t xml:space="preserve">ykonawca </w:t>
      </w:r>
      <w:r w:rsidRPr="008966F5">
        <w:rPr>
          <w:rFonts w:asciiTheme="minorHAnsi" w:hAnsiTheme="minorHAnsi" w:cstheme="minorHAnsi"/>
        </w:rPr>
        <w:t>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28BD0ED" w14:textId="77777777" w:rsidR="003D2329" w:rsidRPr="008966F5" w:rsidRDefault="003D2329" w:rsidP="00882A63">
      <w:pPr>
        <w:pStyle w:val="Default"/>
        <w:numPr>
          <w:ilvl w:val="0"/>
          <w:numId w:val="9"/>
        </w:numPr>
        <w:spacing w:line="276" w:lineRule="auto"/>
        <w:jc w:val="both"/>
        <w:rPr>
          <w:rFonts w:asciiTheme="minorHAnsi" w:hAnsiTheme="minorHAnsi" w:cstheme="minorHAnsi"/>
        </w:rPr>
      </w:pPr>
      <w:r w:rsidRPr="008966F5">
        <w:rPr>
          <w:rFonts w:asciiTheme="minorHAnsi" w:hAnsiTheme="minorHAnsi" w:cstheme="minorHAnsi"/>
        </w:rPr>
        <w:t>wobec którego prawomocnie orzeczono zakaz ubiegania się o zamówienia publiczne;</w:t>
      </w:r>
    </w:p>
    <w:p w14:paraId="38DADBA8" w14:textId="77777777" w:rsidR="008966F5" w:rsidRPr="008966F5" w:rsidRDefault="008966F5" w:rsidP="00882A63">
      <w:pPr>
        <w:pStyle w:val="Default"/>
        <w:numPr>
          <w:ilvl w:val="0"/>
          <w:numId w:val="9"/>
        </w:numPr>
        <w:spacing w:line="276" w:lineRule="auto"/>
        <w:jc w:val="both"/>
        <w:rPr>
          <w:rFonts w:asciiTheme="minorHAnsi" w:hAnsiTheme="minorHAnsi" w:cstheme="minorHAnsi"/>
        </w:rPr>
      </w:pPr>
      <w:r w:rsidRPr="008966F5">
        <w:rPr>
          <w:rFonts w:asciiTheme="minorHAnsi" w:hAnsiTheme="minorHAnsi" w:cstheme="minorHAnsi"/>
        </w:rPr>
        <w:t xml:space="preserve">jeżeli </w:t>
      </w:r>
      <w:r w:rsidR="00306568">
        <w:rPr>
          <w:rFonts w:asciiTheme="minorHAnsi" w:hAnsiTheme="minorHAnsi" w:cstheme="minorHAnsi"/>
        </w:rPr>
        <w:t>Z</w:t>
      </w:r>
      <w:r w:rsidRPr="008966F5">
        <w:rPr>
          <w:rFonts w:asciiTheme="minorHAnsi" w:hAnsiTheme="minorHAnsi" w:cstheme="minorHAnsi"/>
        </w:rPr>
        <w:t xml:space="preserve">amawiający może stwierdzić, na podstawie wiarygodnych przesłanek, że </w:t>
      </w:r>
      <w:r w:rsidR="00306568">
        <w:rPr>
          <w:rFonts w:asciiTheme="minorHAnsi" w:hAnsiTheme="minorHAnsi" w:cstheme="minorHAnsi"/>
        </w:rPr>
        <w:t>W</w:t>
      </w:r>
      <w:r w:rsidRPr="008966F5">
        <w:rPr>
          <w:rFonts w:asciiTheme="minorHAnsi" w:hAnsiTheme="minorHAnsi" w:cstheme="minorHAnsi"/>
        </w:rPr>
        <w:t xml:space="preserve">ykonawca zawarł z innymi </w:t>
      </w:r>
      <w:r w:rsidR="00306568">
        <w:rPr>
          <w:rFonts w:asciiTheme="minorHAnsi" w:hAnsiTheme="minorHAnsi" w:cstheme="minorHAnsi"/>
        </w:rPr>
        <w:t>W</w:t>
      </w:r>
      <w:r w:rsidRPr="008966F5">
        <w:rPr>
          <w:rFonts w:asciiTheme="minorHAnsi" w:hAnsiTheme="minorHAnsi" w:cstheme="minorHAnsi"/>
        </w:rPr>
        <w:t>ykonawcami porozumienie mające na celu zakłócenie konkurencji, w szczególności jeżeli należąc do tej samej grupy kapitałowej w rozumieniu ustawy z dnia 16 lutego 2007 r. o ochronie konkurencji i konsumentów</w:t>
      </w:r>
      <w:r>
        <w:rPr>
          <w:rFonts w:asciiTheme="minorHAnsi" w:hAnsiTheme="minorHAnsi" w:cstheme="minorHAnsi"/>
        </w:rPr>
        <w:t xml:space="preserve"> (</w:t>
      </w:r>
      <w:r w:rsidR="00661370">
        <w:t>Dz. U. z 2023 r. poz. 1689, 1705.</w:t>
      </w:r>
      <w:r w:rsidRPr="008966F5">
        <w:rPr>
          <w:rFonts w:asciiTheme="minorHAnsi" w:hAnsiTheme="minorHAnsi" w:cstheme="minorHAnsi"/>
        </w:rPr>
        <w:t>), złożyli odrębne oferty, oferty częściowe lub wnioski o dopuszczenie do udziału w postępowaniu, chyba że wykażą, że przygotowali te oferty lub wnioski niezależnie od siebie;</w:t>
      </w:r>
    </w:p>
    <w:p w14:paraId="3F29816A" w14:textId="77777777" w:rsidR="007A385A" w:rsidRDefault="008966F5" w:rsidP="00882A63">
      <w:pPr>
        <w:pStyle w:val="Default"/>
        <w:numPr>
          <w:ilvl w:val="0"/>
          <w:numId w:val="9"/>
        </w:numPr>
        <w:spacing w:line="276" w:lineRule="auto"/>
        <w:jc w:val="both"/>
        <w:rPr>
          <w:rFonts w:asciiTheme="minorHAnsi" w:hAnsiTheme="minorHAnsi" w:cstheme="minorHAnsi"/>
        </w:rPr>
      </w:pPr>
      <w:r w:rsidRPr="008966F5">
        <w:rPr>
          <w:rFonts w:asciiTheme="minorHAnsi" w:hAnsiTheme="minorHAnsi" w:cstheme="minorHAnsi"/>
        </w:rPr>
        <w:t xml:space="preserve">jeżeli, w przypadkach, o których mowa w art. 85 ust. 1 ustawy, doszło do zakłócenia konkurencji wynikającego z wcześniejszego zaangażowania tego </w:t>
      </w:r>
      <w:r w:rsidR="00F112D4">
        <w:rPr>
          <w:rFonts w:asciiTheme="minorHAnsi" w:hAnsiTheme="minorHAnsi" w:cstheme="minorHAnsi"/>
        </w:rPr>
        <w:t>W</w:t>
      </w:r>
      <w:r w:rsidR="00F112D4" w:rsidRPr="008966F5">
        <w:rPr>
          <w:rFonts w:asciiTheme="minorHAnsi" w:hAnsiTheme="minorHAnsi" w:cstheme="minorHAnsi"/>
        </w:rPr>
        <w:t xml:space="preserve">ykonawcy </w:t>
      </w:r>
      <w:r w:rsidRPr="008966F5">
        <w:rPr>
          <w:rFonts w:asciiTheme="minorHAnsi" w:hAnsiTheme="minorHAnsi" w:cstheme="minorHAnsi"/>
        </w:rPr>
        <w:t xml:space="preserve">lub podmiotu, który należy z </w:t>
      </w:r>
      <w:r w:rsidR="00F112D4">
        <w:rPr>
          <w:rFonts w:asciiTheme="minorHAnsi" w:hAnsiTheme="minorHAnsi" w:cstheme="minorHAnsi"/>
        </w:rPr>
        <w:t>W</w:t>
      </w:r>
      <w:r w:rsidR="00F112D4" w:rsidRPr="008966F5">
        <w:rPr>
          <w:rFonts w:asciiTheme="minorHAnsi" w:hAnsiTheme="minorHAnsi" w:cstheme="minorHAnsi"/>
        </w:rPr>
        <w:t xml:space="preserve">ykonawcą </w:t>
      </w:r>
      <w:r w:rsidRPr="008966F5">
        <w:rPr>
          <w:rFonts w:asciiTheme="minorHAnsi" w:hAnsiTheme="minorHAnsi" w:cstheme="minorHAnsi"/>
        </w:rPr>
        <w:t>do tej samej grupy kapitałowej w rozumieniu ustawy z dnia 16 lutego 2007 r. o ochronie konkurencji i konsumentów</w:t>
      </w:r>
      <w:r>
        <w:rPr>
          <w:rFonts w:asciiTheme="minorHAnsi" w:hAnsiTheme="minorHAnsi" w:cstheme="minorHAnsi"/>
        </w:rPr>
        <w:t xml:space="preserve"> (</w:t>
      </w:r>
      <w:r w:rsidRPr="008966F5">
        <w:rPr>
          <w:rFonts w:asciiTheme="minorHAnsi" w:hAnsiTheme="minorHAnsi" w:cstheme="minorHAnsi"/>
        </w:rPr>
        <w:t xml:space="preserve">Dz. U. z 2021 r., poz. 275 z późn. zm.), chyba że spowodowane tym zakłócenie konkurencji może być wyeliminowane w inny sposób niż przez wykluczenie </w:t>
      </w:r>
      <w:r w:rsidR="00F112D4">
        <w:rPr>
          <w:rFonts w:asciiTheme="minorHAnsi" w:hAnsiTheme="minorHAnsi" w:cstheme="minorHAnsi"/>
        </w:rPr>
        <w:t>W</w:t>
      </w:r>
      <w:r w:rsidR="00F112D4" w:rsidRPr="008966F5">
        <w:rPr>
          <w:rFonts w:asciiTheme="minorHAnsi" w:hAnsiTheme="minorHAnsi" w:cstheme="minorHAnsi"/>
        </w:rPr>
        <w:t xml:space="preserve">ykonawcy </w:t>
      </w:r>
      <w:r w:rsidRPr="008966F5">
        <w:rPr>
          <w:rFonts w:asciiTheme="minorHAnsi" w:hAnsiTheme="minorHAnsi" w:cstheme="minorHAnsi"/>
        </w:rPr>
        <w:t>z udziału w</w:t>
      </w:r>
      <w:r>
        <w:rPr>
          <w:rFonts w:asciiTheme="minorHAnsi" w:hAnsiTheme="minorHAnsi" w:cstheme="minorHAnsi"/>
        </w:rPr>
        <w:t> </w:t>
      </w:r>
      <w:r w:rsidRPr="008966F5">
        <w:rPr>
          <w:rFonts w:asciiTheme="minorHAnsi" w:hAnsiTheme="minorHAnsi" w:cstheme="minorHAnsi"/>
        </w:rPr>
        <w:t>postępowaniu o udzielenie zamówienia;</w:t>
      </w:r>
    </w:p>
    <w:p w14:paraId="3656A0FE" w14:textId="715DE2F2" w:rsidR="008966F5" w:rsidRPr="001657B5" w:rsidRDefault="008966F5" w:rsidP="00882A63">
      <w:pPr>
        <w:pStyle w:val="Default"/>
        <w:numPr>
          <w:ilvl w:val="1"/>
          <w:numId w:val="8"/>
        </w:numPr>
        <w:spacing w:line="276" w:lineRule="auto"/>
        <w:ind w:left="1418" w:hanging="567"/>
        <w:jc w:val="both"/>
        <w:rPr>
          <w:rFonts w:asciiTheme="minorHAnsi" w:hAnsiTheme="minorHAnsi" w:cstheme="minorHAnsi"/>
        </w:rPr>
      </w:pPr>
      <w:r w:rsidRPr="001657B5">
        <w:rPr>
          <w:rFonts w:asciiTheme="minorHAnsi" w:hAnsiTheme="minorHAnsi" w:cstheme="minorHAnsi"/>
        </w:rPr>
        <w:t xml:space="preserve">wobec którego zachodzą podstawy wykluczenia wymienione w art. 7 ust. 1 pkt. 1 – 3 ustawy z dnia 13 kwietnia2022 r. - o szczególnych rozwiązaniach w zakresie przeciwdziałania </w:t>
      </w:r>
      <w:r w:rsidRPr="001657B5">
        <w:rPr>
          <w:rFonts w:asciiTheme="minorHAnsi" w:hAnsiTheme="minorHAnsi" w:cstheme="minorHAnsi"/>
        </w:rPr>
        <w:lastRenderedPageBreak/>
        <w:t xml:space="preserve">wspieraniu agresji na Ukrainę oraz </w:t>
      </w:r>
      <w:r w:rsidR="008E3A69" w:rsidRPr="001657B5">
        <w:rPr>
          <w:rFonts w:asciiTheme="minorHAnsi" w:hAnsiTheme="minorHAnsi" w:cstheme="minorHAnsi"/>
        </w:rPr>
        <w:t>służących ochronie</w:t>
      </w:r>
      <w:r w:rsidRPr="001657B5">
        <w:rPr>
          <w:rFonts w:asciiTheme="minorHAnsi" w:hAnsiTheme="minorHAnsi" w:cstheme="minorHAnsi"/>
        </w:rPr>
        <w:t xml:space="preserve"> bezpieczeństwa narodowego</w:t>
      </w:r>
      <w:r w:rsidR="008E3A69">
        <w:rPr>
          <w:rFonts w:asciiTheme="minorHAnsi" w:hAnsiTheme="minorHAnsi" w:cstheme="minorHAnsi"/>
        </w:rPr>
        <w:br/>
      </w:r>
      <w:r w:rsidRPr="00980572">
        <w:rPr>
          <w:rFonts w:asciiTheme="minorHAnsi" w:hAnsiTheme="minorHAnsi" w:cstheme="minorHAnsi"/>
        </w:rPr>
        <w:t>(</w:t>
      </w:r>
      <w:r w:rsidR="008E3A69">
        <w:rPr>
          <w:rFonts w:asciiTheme="minorHAnsi" w:hAnsiTheme="minorHAnsi" w:cstheme="minorHAnsi"/>
        </w:rPr>
        <w:t>Dz.U. 2023 poz. 1497</w:t>
      </w:r>
      <w:r w:rsidRPr="00980572">
        <w:rPr>
          <w:rFonts w:asciiTheme="minorHAnsi" w:hAnsiTheme="minorHAnsi" w:cstheme="minorHAnsi"/>
        </w:rPr>
        <w:t>),</w:t>
      </w:r>
      <w:r w:rsidRPr="001657B5">
        <w:rPr>
          <w:rFonts w:asciiTheme="minorHAnsi" w:hAnsiTheme="minorHAnsi" w:cstheme="minorHAnsi"/>
        </w:rPr>
        <w:t xml:space="preserve"> tj.:</w:t>
      </w:r>
    </w:p>
    <w:p w14:paraId="346AEFD0" w14:textId="77777777" w:rsidR="001657B5" w:rsidRDefault="00F112D4" w:rsidP="00882A63">
      <w:pPr>
        <w:pStyle w:val="Default"/>
        <w:numPr>
          <w:ilvl w:val="0"/>
          <w:numId w:val="11"/>
        </w:numPr>
        <w:spacing w:line="276" w:lineRule="auto"/>
        <w:jc w:val="both"/>
        <w:rPr>
          <w:rFonts w:asciiTheme="minorHAnsi" w:hAnsiTheme="minorHAnsi" w:cstheme="minorHAnsi"/>
        </w:rPr>
      </w:pPr>
      <w:r>
        <w:rPr>
          <w:rFonts w:asciiTheme="minorHAnsi" w:hAnsiTheme="minorHAnsi" w:cstheme="minorHAnsi"/>
        </w:rPr>
        <w:t>W</w:t>
      </w:r>
      <w:r w:rsidRPr="001657B5">
        <w:rPr>
          <w:rFonts w:asciiTheme="minorHAnsi" w:hAnsiTheme="minorHAnsi" w:cstheme="minorHAnsi"/>
        </w:rPr>
        <w:t xml:space="preserve">ykonawcę </w:t>
      </w:r>
      <w:r w:rsidR="001657B5" w:rsidRPr="001657B5">
        <w:rPr>
          <w:rFonts w:asciiTheme="minorHAnsi" w:hAnsiTheme="minorHAnsi" w:cstheme="minorHAnsi"/>
        </w:rPr>
        <w:t>wymienionego w wykazach określonych w rozporządzeniu Rady (WE) nr</w:t>
      </w:r>
      <w:r w:rsidR="001657B5">
        <w:rPr>
          <w:rFonts w:asciiTheme="minorHAnsi" w:hAnsiTheme="minorHAnsi" w:cstheme="minorHAnsi"/>
        </w:rPr>
        <w:t> </w:t>
      </w:r>
      <w:r w:rsidR="001657B5" w:rsidRPr="001657B5">
        <w:rPr>
          <w:rFonts w:asciiTheme="minorHAnsi" w:hAnsiTheme="minorHAnsi" w:cstheme="minorHAnsi"/>
        </w:rPr>
        <w:t>765/2006 z dnia 18 maja 2006 r. dotyczącego środków ograniczających w związku z</w:t>
      </w:r>
      <w:r w:rsidR="001657B5">
        <w:rPr>
          <w:rFonts w:asciiTheme="minorHAnsi" w:hAnsiTheme="minorHAnsi" w:cstheme="minorHAnsi"/>
        </w:rPr>
        <w:t> </w:t>
      </w:r>
      <w:r w:rsidR="001657B5" w:rsidRPr="001657B5">
        <w:rPr>
          <w:rFonts w:asciiTheme="minorHAnsi" w:hAnsiTheme="minorHAnsi" w:cstheme="minorHAnsi"/>
        </w:rPr>
        <w:t xml:space="preserve">sytuacją na Białorusi i udziałem Białorusi w agresji Rosji wobec Ukrainy, dalej </w:t>
      </w:r>
      <w:r w:rsidR="001657B5" w:rsidRPr="00061C85">
        <w:rPr>
          <w:rFonts w:asciiTheme="minorHAnsi" w:hAnsiTheme="minorHAnsi" w:cstheme="minorHAnsi"/>
        </w:rPr>
        <w:t xml:space="preserve">„rozporządzenie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środka, o którym mowa w art. 1 pkt 3 tj. wpis do wykazu cudzoziemców, których pobyt na terytorium Rzeczypospolitej Polskiej jest niepożądany, o którym mowa w art. 434 ustawy z dnia 12 grudnia 2013 r. o cudzoziemcach (Dz. U. </w:t>
      </w:r>
      <w:r w:rsidR="00EA19AD" w:rsidRPr="00061C85">
        <w:rPr>
          <w:rFonts w:asciiTheme="minorHAnsi" w:hAnsiTheme="minorHAnsi" w:cstheme="minorHAnsi"/>
        </w:rPr>
        <w:t>Dz.U. 2023</w:t>
      </w:r>
      <w:r w:rsidR="00EA19AD" w:rsidRPr="00EA19AD">
        <w:rPr>
          <w:rFonts w:asciiTheme="minorHAnsi" w:hAnsiTheme="minorHAnsi" w:cstheme="minorHAnsi"/>
        </w:rPr>
        <w:t xml:space="preserve"> poz. 519</w:t>
      </w:r>
      <w:r w:rsidR="00EA19AD" w:rsidRPr="008966F5">
        <w:rPr>
          <w:rFonts w:asciiTheme="minorHAnsi" w:hAnsiTheme="minorHAnsi" w:cstheme="minorHAnsi"/>
        </w:rPr>
        <w:t>z późn. zm.</w:t>
      </w:r>
      <w:r w:rsidR="001657B5" w:rsidRPr="001657B5">
        <w:rPr>
          <w:rFonts w:asciiTheme="minorHAnsi" w:hAnsiTheme="minorHAnsi" w:cstheme="minorHAnsi"/>
        </w:rPr>
        <w:t>);</w:t>
      </w:r>
    </w:p>
    <w:p w14:paraId="057ED99B" w14:textId="77777777" w:rsidR="001657B5" w:rsidRDefault="00F112D4" w:rsidP="00882A63">
      <w:pPr>
        <w:pStyle w:val="Default"/>
        <w:numPr>
          <w:ilvl w:val="0"/>
          <w:numId w:val="11"/>
        </w:numPr>
        <w:spacing w:line="276" w:lineRule="auto"/>
        <w:jc w:val="both"/>
        <w:rPr>
          <w:rFonts w:asciiTheme="minorHAnsi" w:hAnsiTheme="minorHAnsi" w:cstheme="minorHAnsi"/>
        </w:rPr>
      </w:pPr>
      <w:r>
        <w:rPr>
          <w:rFonts w:asciiTheme="minorHAnsi" w:hAnsiTheme="minorHAnsi" w:cstheme="minorHAnsi"/>
        </w:rPr>
        <w:t>W</w:t>
      </w:r>
      <w:r w:rsidRPr="001657B5">
        <w:rPr>
          <w:rFonts w:asciiTheme="minorHAnsi" w:hAnsiTheme="minorHAnsi" w:cstheme="minorHAnsi"/>
        </w:rPr>
        <w:t>ykonawcę</w:t>
      </w:r>
      <w:r w:rsidR="001657B5" w:rsidRPr="001657B5">
        <w:rPr>
          <w:rFonts w:asciiTheme="minorHAnsi" w:hAnsiTheme="minorHAnsi" w:cstheme="minorHAnsi"/>
        </w:rPr>
        <w:t>, którego beneficjentem rzeczywistym w rozumieniu ustawy z dnia 1 marca 2018 r. o przeciwdziałaniu praniu pieniędzy oraz finansowaniu terroryzmu (</w:t>
      </w:r>
      <w:r w:rsidR="00661370">
        <w:t>Dz. U. z</w:t>
      </w:r>
      <w:r w:rsidR="00EA19AD">
        <w:t> </w:t>
      </w:r>
      <w:r w:rsidR="00661370">
        <w:t>2023 r. poz. 1124, 1285, 1723, 1843</w:t>
      </w:r>
      <w:r w:rsidR="001657B5" w:rsidRPr="001657B5">
        <w:rPr>
          <w:rFonts w:asciiTheme="minorHAnsi" w:hAnsiTheme="minorHAnsi" w:cstheme="minorHAnsi"/>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w:t>
      </w:r>
      <w:r w:rsidR="001657B5">
        <w:rPr>
          <w:rFonts w:asciiTheme="minorHAnsi" w:hAnsiTheme="minorHAnsi" w:cstheme="minorHAnsi"/>
        </w:rPr>
        <w:t> </w:t>
      </w:r>
      <w:r w:rsidR="001657B5" w:rsidRPr="001657B5">
        <w:rPr>
          <w:rFonts w:asciiTheme="minorHAnsi" w:hAnsiTheme="minorHAnsi" w:cstheme="minorHAnsi"/>
        </w:rPr>
        <w:t>którym mowa w art. 1 pkt 3 tj. wpis do wykazu cudzoziemców, których pobyt na terytorium Rzeczypospolitej Polskiej jest niepożądany, o którym mowa w art. 434 ustawy z dnia 12 grudnia 2013 r. o cudzoziemcach (Dz. U. z 2021 r. poz. 2354 oraz z 2022 r. poz.</w:t>
      </w:r>
      <w:r w:rsidR="001657B5">
        <w:rPr>
          <w:rFonts w:asciiTheme="minorHAnsi" w:hAnsiTheme="minorHAnsi" w:cstheme="minorHAnsi"/>
        </w:rPr>
        <w:t> </w:t>
      </w:r>
      <w:r w:rsidR="001657B5" w:rsidRPr="001657B5">
        <w:rPr>
          <w:rFonts w:asciiTheme="minorHAnsi" w:hAnsiTheme="minorHAnsi" w:cstheme="minorHAnsi"/>
        </w:rPr>
        <w:t>91, 583, 830 i 835);</w:t>
      </w:r>
    </w:p>
    <w:p w14:paraId="6E6EB705" w14:textId="21C6F60A" w:rsidR="001657B5" w:rsidRDefault="00F112D4" w:rsidP="00882A63">
      <w:pPr>
        <w:pStyle w:val="Default"/>
        <w:numPr>
          <w:ilvl w:val="0"/>
          <w:numId w:val="11"/>
        </w:numPr>
        <w:spacing w:line="276" w:lineRule="auto"/>
        <w:jc w:val="both"/>
        <w:rPr>
          <w:rFonts w:asciiTheme="minorHAnsi" w:hAnsiTheme="minorHAnsi" w:cstheme="minorHAnsi"/>
        </w:rPr>
      </w:pPr>
      <w:r>
        <w:rPr>
          <w:rFonts w:asciiTheme="minorHAnsi" w:hAnsiTheme="minorHAnsi" w:cstheme="minorHAnsi"/>
        </w:rPr>
        <w:t>W</w:t>
      </w:r>
      <w:r w:rsidRPr="001657B5">
        <w:rPr>
          <w:rFonts w:asciiTheme="minorHAnsi" w:hAnsiTheme="minorHAnsi" w:cstheme="minorHAnsi"/>
        </w:rPr>
        <w:t>ykonawcę</w:t>
      </w:r>
      <w:r w:rsidR="001657B5" w:rsidRPr="001657B5">
        <w:rPr>
          <w:rFonts w:asciiTheme="minorHAnsi" w:hAnsiTheme="minorHAnsi" w:cstheme="minorHAnsi"/>
        </w:rPr>
        <w:t>, którego jednostką dominującą w rozumieniu art. 3 ust. 1 pkt 37 ustawy z</w:t>
      </w:r>
      <w:r w:rsidR="001657B5">
        <w:rPr>
          <w:rFonts w:asciiTheme="minorHAnsi" w:hAnsiTheme="minorHAnsi" w:cstheme="minorHAnsi"/>
        </w:rPr>
        <w:t> </w:t>
      </w:r>
      <w:r w:rsidR="001657B5" w:rsidRPr="001657B5">
        <w:rPr>
          <w:rFonts w:asciiTheme="minorHAnsi" w:hAnsiTheme="minorHAnsi" w:cstheme="minorHAnsi"/>
        </w:rPr>
        <w:t>dnia 29 września 1994 r. o rachunkowości (</w:t>
      </w:r>
      <w:r w:rsidR="008E3A69">
        <w:t>tj.</w:t>
      </w:r>
      <w:r w:rsidR="00661370">
        <w:t xml:space="preserve"> Dz. U. z 2023 r. poz. 120, 295, 1598.</w:t>
      </w:r>
      <w:r w:rsidR="001657B5" w:rsidRPr="001657B5">
        <w:rPr>
          <w:rFonts w:asciiTheme="minorHAnsi" w:hAnsiTheme="minorHAnsi" w:cstheme="minorHAnsi"/>
        </w:rPr>
        <w:t>), jest podmiot wymieniony w wykazach określonych w rozporządzeniu 765/2006 i</w:t>
      </w:r>
      <w:r w:rsidR="001657B5">
        <w:rPr>
          <w:rFonts w:asciiTheme="minorHAnsi" w:hAnsiTheme="minorHAnsi" w:cstheme="minorHAnsi"/>
        </w:rPr>
        <w:t> </w:t>
      </w:r>
      <w:r w:rsidR="001657B5" w:rsidRPr="001657B5">
        <w:rPr>
          <w:rFonts w:asciiTheme="minorHAnsi" w:hAnsiTheme="minorHAnsi" w:cstheme="minorHAnsi"/>
        </w:rPr>
        <w:t>rozporządzeniu 269/2014 albo wpisany na listę lub będący taką jednostką dominującą od dnia 24 lutego 2022 r., o ile został wpisany na listę na podstawie decyzji w sprawie wpisu na listę rozstrzygającej o zastosowaniu środka, o którym mowa w art. 1 pkt 3 tj. wpis do wykazu cudzoziemców, których pobyt na terytorium Rzeczypospolitej Polskiej jest niepożądany, o którym mowa w art. 434 ustawy z dnia 12 grudnia 2013 r. o</w:t>
      </w:r>
      <w:r w:rsidR="001657B5">
        <w:rPr>
          <w:rFonts w:asciiTheme="minorHAnsi" w:hAnsiTheme="minorHAnsi" w:cstheme="minorHAnsi"/>
        </w:rPr>
        <w:t> </w:t>
      </w:r>
      <w:r w:rsidR="001657B5" w:rsidRPr="001657B5">
        <w:rPr>
          <w:rFonts w:asciiTheme="minorHAnsi" w:hAnsiTheme="minorHAnsi" w:cstheme="minorHAnsi"/>
        </w:rPr>
        <w:t>cudzoziemcach (</w:t>
      </w:r>
      <w:proofErr w:type="spellStart"/>
      <w:r w:rsidR="00661370">
        <w:t>t.j</w:t>
      </w:r>
      <w:proofErr w:type="spellEnd"/>
      <w:r w:rsidR="00661370">
        <w:t>. Dz. U. z 2023 r. poz. 519, 185. 547.</w:t>
      </w:r>
      <w:r w:rsidR="001657B5" w:rsidRPr="001657B5">
        <w:rPr>
          <w:rFonts w:asciiTheme="minorHAnsi" w:hAnsiTheme="minorHAnsi" w:cstheme="minorHAnsi"/>
        </w:rPr>
        <w:t>),</w:t>
      </w:r>
    </w:p>
    <w:p w14:paraId="28701EFF" w14:textId="77777777" w:rsidR="008966F5" w:rsidRPr="00D530D8" w:rsidRDefault="001657B5" w:rsidP="00882A63">
      <w:pPr>
        <w:pStyle w:val="Default"/>
        <w:numPr>
          <w:ilvl w:val="0"/>
          <w:numId w:val="11"/>
        </w:numPr>
        <w:spacing w:line="276" w:lineRule="auto"/>
        <w:jc w:val="both"/>
        <w:rPr>
          <w:rFonts w:asciiTheme="minorHAnsi" w:hAnsiTheme="minorHAnsi" w:cstheme="minorHAnsi"/>
        </w:rPr>
      </w:pPr>
      <w:r w:rsidRPr="00D530D8">
        <w:rPr>
          <w:rFonts w:asciiTheme="minorHAnsi" w:hAnsiTheme="minorHAnsi" w:cstheme="minorHAnsi"/>
        </w:rPr>
        <w:t>wykluczenie następuje na okres trwania okoliczności określonych w pkt 1).</w:t>
      </w:r>
    </w:p>
    <w:p w14:paraId="7061F0EE" w14:textId="77777777" w:rsidR="001657B5" w:rsidRPr="00D530D8" w:rsidRDefault="001657B5" w:rsidP="00882A63">
      <w:pPr>
        <w:pStyle w:val="Default"/>
        <w:numPr>
          <w:ilvl w:val="0"/>
          <w:numId w:val="12"/>
        </w:numPr>
        <w:spacing w:line="276" w:lineRule="auto"/>
        <w:jc w:val="both"/>
        <w:rPr>
          <w:rFonts w:asciiTheme="minorHAnsi" w:hAnsiTheme="minorHAnsi" w:cstheme="minorHAnsi"/>
        </w:rPr>
      </w:pPr>
      <w:r w:rsidRPr="00D530D8">
        <w:rPr>
          <w:rFonts w:asciiTheme="minorHAnsi" w:hAnsiTheme="minorHAnsi" w:cstheme="minorHAnsi"/>
        </w:rPr>
        <w:t xml:space="preserve">Ocena spełniania warunków udziału w Postępowaniu, o których mowa w ust. </w:t>
      </w:r>
      <w:r w:rsidR="00D530D8" w:rsidRPr="00D530D8">
        <w:rPr>
          <w:rFonts w:asciiTheme="minorHAnsi" w:hAnsiTheme="minorHAnsi" w:cstheme="minorHAnsi"/>
        </w:rPr>
        <w:t xml:space="preserve">1 </w:t>
      </w:r>
      <w:r w:rsidRPr="00D530D8">
        <w:rPr>
          <w:rFonts w:asciiTheme="minorHAnsi" w:hAnsiTheme="minorHAnsi" w:cstheme="minorHAnsi"/>
        </w:rPr>
        <w:t xml:space="preserve">zostanie dokonana zgodnie z formułą „spełnia – nie spełnia”, w oparciu o przedłożone przez Wykonawcę oświadczenie i dokumenty, o których mowa poniżej. </w:t>
      </w:r>
    </w:p>
    <w:p w14:paraId="7864C18F" w14:textId="77777777" w:rsidR="001657B5" w:rsidRDefault="001657B5" w:rsidP="00882A63">
      <w:pPr>
        <w:pStyle w:val="Default"/>
        <w:numPr>
          <w:ilvl w:val="0"/>
          <w:numId w:val="12"/>
        </w:numPr>
        <w:spacing w:line="276" w:lineRule="auto"/>
        <w:jc w:val="both"/>
        <w:rPr>
          <w:rFonts w:asciiTheme="minorHAnsi" w:hAnsiTheme="minorHAnsi" w:cstheme="minorHAnsi"/>
        </w:rPr>
      </w:pPr>
      <w:r w:rsidRPr="00D530D8">
        <w:rPr>
          <w:rFonts w:asciiTheme="minorHAnsi" w:hAnsiTheme="minorHAnsi" w:cstheme="minorHAnsi"/>
        </w:rPr>
        <w:t>Wykonawca może zostać wykluczony przez Zamawiającego na każdym etapie postepowania o</w:t>
      </w:r>
      <w:r w:rsidR="00D530D8" w:rsidRPr="00D530D8">
        <w:rPr>
          <w:rFonts w:asciiTheme="minorHAnsi" w:hAnsiTheme="minorHAnsi" w:cstheme="minorHAnsi"/>
        </w:rPr>
        <w:t> </w:t>
      </w:r>
      <w:r w:rsidRPr="00D530D8">
        <w:rPr>
          <w:rFonts w:asciiTheme="minorHAnsi" w:hAnsiTheme="minorHAnsi" w:cstheme="minorHAnsi"/>
        </w:rPr>
        <w:t xml:space="preserve">udzielenie zamówienia. Wykluczenie </w:t>
      </w:r>
      <w:r w:rsidR="00F112D4">
        <w:rPr>
          <w:rFonts w:asciiTheme="minorHAnsi" w:hAnsiTheme="minorHAnsi" w:cstheme="minorHAnsi"/>
        </w:rPr>
        <w:t>W</w:t>
      </w:r>
      <w:r w:rsidR="00F112D4" w:rsidRPr="00D530D8">
        <w:rPr>
          <w:rFonts w:asciiTheme="minorHAnsi" w:hAnsiTheme="minorHAnsi" w:cstheme="minorHAnsi"/>
        </w:rPr>
        <w:t xml:space="preserve">ykonawcy </w:t>
      </w:r>
      <w:r w:rsidRPr="00D530D8">
        <w:rPr>
          <w:rFonts w:asciiTheme="minorHAnsi" w:hAnsiTheme="minorHAnsi" w:cstheme="minorHAnsi"/>
        </w:rPr>
        <w:t xml:space="preserve">następuje zgodnie z art. 111 </w:t>
      </w:r>
      <w:proofErr w:type="spellStart"/>
      <w:r w:rsidRPr="00D530D8">
        <w:rPr>
          <w:rFonts w:asciiTheme="minorHAnsi" w:hAnsiTheme="minorHAnsi" w:cstheme="minorHAnsi"/>
        </w:rPr>
        <w:t>Pzp</w:t>
      </w:r>
      <w:proofErr w:type="spellEnd"/>
      <w:r w:rsidRPr="00D530D8">
        <w:rPr>
          <w:rFonts w:asciiTheme="minorHAnsi" w:hAnsiTheme="minorHAnsi" w:cstheme="minorHAnsi"/>
        </w:rPr>
        <w:t>.</w:t>
      </w:r>
    </w:p>
    <w:p w14:paraId="4C6288C1" w14:textId="77777777" w:rsidR="00D530D8" w:rsidRPr="00D530D8" w:rsidRDefault="00D530D8" w:rsidP="00882A63">
      <w:pPr>
        <w:pStyle w:val="Default"/>
        <w:numPr>
          <w:ilvl w:val="0"/>
          <w:numId w:val="1"/>
        </w:numPr>
        <w:spacing w:before="240" w:line="276" w:lineRule="auto"/>
        <w:ind w:left="426" w:hanging="426"/>
        <w:rPr>
          <w:rFonts w:asciiTheme="minorHAnsi" w:hAnsiTheme="minorHAnsi" w:cstheme="minorHAnsi"/>
          <w:b/>
          <w:bCs/>
        </w:rPr>
      </w:pPr>
      <w:r w:rsidRPr="00D530D8">
        <w:rPr>
          <w:rFonts w:asciiTheme="minorHAnsi" w:hAnsiTheme="minorHAnsi" w:cstheme="minorHAnsi"/>
          <w:b/>
          <w:bCs/>
        </w:rPr>
        <w:t xml:space="preserve">WARUNKI UDZIAŁU W POSTĘPOWANIU </w:t>
      </w:r>
    </w:p>
    <w:p w14:paraId="7B252D0D" w14:textId="77777777" w:rsidR="00D530D8" w:rsidRDefault="00D530D8" w:rsidP="004C7D51">
      <w:pPr>
        <w:pStyle w:val="Akapitzlist"/>
        <w:numPr>
          <w:ilvl w:val="3"/>
          <w:numId w:val="14"/>
        </w:numPr>
        <w:tabs>
          <w:tab w:val="left" w:pos="709"/>
        </w:tabs>
        <w:ind w:left="709" w:hanging="425"/>
        <w:jc w:val="both"/>
        <w:rPr>
          <w:rFonts w:asciiTheme="minorHAnsi" w:hAnsiTheme="minorHAnsi" w:cstheme="minorHAnsi"/>
          <w:bCs/>
          <w:sz w:val="24"/>
          <w:szCs w:val="24"/>
        </w:rPr>
      </w:pPr>
      <w:bookmarkStart w:id="0" w:name="_Hlk135632643"/>
      <w:r w:rsidRPr="00E04EE1">
        <w:rPr>
          <w:rFonts w:asciiTheme="minorHAnsi" w:hAnsiTheme="minorHAnsi" w:cstheme="minorHAnsi"/>
          <w:bCs/>
          <w:sz w:val="24"/>
          <w:szCs w:val="24"/>
        </w:rPr>
        <w:t xml:space="preserve">Zamawiający nie wyznacza warunku </w:t>
      </w:r>
      <w:r w:rsidR="0032406B" w:rsidRPr="00E04EE1">
        <w:rPr>
          <w:rFonts w:asciiTheme="minorHAnsi" w:hAnsiTheme="minorHAnsi" w:cstheme="minorHAnsi"/>
          <w:bCs/>
          <w:sz w:val="24"/>
          <w:szCs w:val="24"/>
        </w:rPr>
        <w:t>udziału w postępowaniu.</w:t>
      </w:r>
    </w:p>
    <w:p w14:paraId="74B80621" w14:textId="77777777" w:rsidR="004C7D51" w:rsidRPr="00E04EE1" w:rsidRDefault="004C7D51" w:rsidP="002A1263">
      <w:pPr>
        <w:pStyle w:val="Akapitzlist"/>
        <w:numPr>
          <w:ilvl w:val="0"/>
          <w:numId w:val="1"/>
        </w:numPr>
        <w:tabs>
          <w:tab w:val="left" w:pos="1134"/>
        </w:tabs>
        <w:spacing w:after="240" w:line="276" w:lineRule="auto"/>
        <w:ind w:left="426" w:hanging="426"/>
        <w:rPr>
          <w:rFonts w:asciiTheme="minorHAnsi" w:hAnsiTheme="minorHAnsi" w:cstheme="minorHAnsi"/>
          <w:b/>
          <w:sz w:val="24"/>
          <w:szCs w:val="24"/>
        </w:rPr>
      </w:pPr>
      <w:r w:rsidRPr="00E04EE1">
        <w:rPr>
          <w:rFonts w:asciiTheme="minorHAnsi" w:hAnsiTheme="minorHAnsi" w:cstheme="minorHAnsi"/>
          <w:b/>
          <w:sz w:val="24"/>
          <w:szCs w:val="24"/>
        </w:rPr>
        <w:t>PODMIOTOWE ŚRODKI DOWODOWE.</w:t>
      </w:r>
    </w:p>
    <w:p w14:paraId="56CE1B7F" w14:textId="77777777" w:rsidR="006F55A1" w:rsidRPr="00E04EE1" w:rsidRDefault="004C7D51" w:rsidP="00705049">
      <w:pPr>
        <w:pStyle w:val="Akapitzlist"/>
        <w:numPr>
          <w:ilvl w:val="0"/>
          <w:numId w:val="30"/>
        </w:numPr>
        <w:tabs>
          <w:tab w:val="left" w:pos="709"/>
          <w:tab w:val="left" w:pos="1134"/>
        </w:tabs>
        <w:spacing w:line="276" w:lineRule="auto"/>
        <w:ind w:left="709" w:hanging="425"/>
        <w:jc w:val="both"/>
        <w:rPr>
          <w:rFonts w:asciiTheme="minorHAnsi" w:hAnsiTheme="minorHAnsi" w:cstheme="minorHAnsi"/>
          <w:bCs/>
          <w:sz w:val="24"/>
          <w:szCs w:val="24"/>
        </w:rPr>
      </w:pPr>
      <w:r w:rsidRPr="00E04EE1">
        <w:rPr>
          <w:rFonts w:asciiTheme="minorHAnsi" w:hAnsiTheme="minorHAnsi" w:cstheme="minorHAnsi"/>
          <w:bCs/>
          <w:sz w:val="24"/>
          <w:szCs w:val="24"/>
        </w:rPr>
        <w:t>Wykonawca wraz z ofertą składa oświadczenie o braku podstaw do wykluczenia z postępowania oraz spełnianie warunków udziału w postępowaniu w zakresie wskazanym przez zamawiającego.</w:t>
      </w:r>
    </w:p>
    <w:p w14:paraId="4781DAD3" w14:textId="77777777" w:rsidR="006F55A1" w:rsidRPr="00E04EE1" w:rsidRDefault="004C7D51" w:rsidP="00705049">
      <w:pPr>
        <w:pStyle w:val="Akapitzlist"/>
        <w:numPr>
          <w:ilvl w:val="0"/>
          <w:numId w:val="30"/>
        </w:numPr>
        <w:tabs>
          <w:tab w:val="left" w:pos="709"/>
          <w:tab w:val="left" w:pos="1134"/>
        </w:tabs>
        <w:spacing w:line="276" w:lineRule="auto"/>
        <w:ind w:left="709" w:hanging="425"/>
        <w:jc w:val="both"/>
        <w:rPr>
          <w:rFonts w:asciiTheme="minorHAnsi" w:hAnsiTheme="minorHAnsi" w:cstheme="minorHAnsi"/>
          <w:bCs/>
          <w:sz w:val="24"/>
          <w:szCs w:val="24"/>
        </w:rPr>
      </w:pPr>
      <w:r w:rsidRPr="00E04EE1">
        <w:rPr>
          <w:rFonts w:asciiTheme="minorHAnsi" w:hAnsiTheme="minorHAnsi" w:cstheme="minorHAnsi"/>
          <w:bCs/>
          <w:sz w:val="24"/>
          <w:szCs w:val="24"/>
        </w:rPr>
        <w:lastRenderedPageBreak/>
        <w:t xml:space="preserve"> Wykonawca, </w:t>
      </w:r>
      <w:r w:rsidR="006F55A1" w:rsidRPr="00E04EE1">
        <w:rPr>
          <w:rFonts w:asciiTheme="minorHAnsi" w:hAnsiTheme="minorHAnsi" w:cstheme="minorHAnsi"/>
          <w:bCs/>
          <w:sz w:val="24"/>
          <w:szCs w:val="24"/>
        </w:rPr>
        <w:t xml:space="preserve">wraz z ofertą </w:t>
      </w:r>
      <w:r w:rsidRPr="00E04EE1">
        <w:rPr>
          <w:rFonts w:asciiTheme="minorHAnsi" w:hAnsiTheme="minorHAnsi" w:cstheme="minorHAnsi"/>
          <w:bCs/>
          <w:sz w:val="24"/>
          <w:szCs w:val="24"/>
        </w:rPr>
        <w:t>składa:</w:t>
      </w:r>
    </w:p>
    <w:p w14:paraId="13444252" w14:textId="7360113A" w:rsidR="004C7D51" w:rsidRPr="00E04EE1" w:rsidRDefault="004C7D51" w:rsidP="006F55A1">
      <w:pPr>
        <w:pStyle w:val="Akapitzlist"/>
        <w:numPr>
          <w:ilvl w:val="1"/>
          <w:numId w:val="30"/>
        </w:numPr>
        <w:tabs>
          <w:tab w:val="left" w:pos="1134"/>
        </w:tabs>
        <w:ind w:left="1134" w:hanging="567"/>
        <w:jc w:val="both"/>
        <w:rPr>
          <w:rFonts w:asciiTheme="minorHAnsi" w:hAnsiTheme="minorHAnsi" w:cstheme="minorHAnsi"/>
          <w:bCs/>
          <w:sz w:val="24"/>
          <w:szCs w:val="24"/>
        </w:rPr>
      </w:pPr>
      <w:r w:rsidRPr="00E04EE1">
        <w:rPr>
          <w:rFonts w:asciiTheme="minorHAnsi" w:hAnsiTheme="minorHAnsi" w:cstheme="minorHAnsi"/>
          <w:bCs/>
          <w:sz w:val="24"/>
          <w:szCs w:val="24"/>
        </w:rPr>
        <w:t>W celu potwierdzenia braku podstaw do wykluczenia, o których mowa w pkt. 1.1. Sekcji VII SWZ:</w:t>
      </w:r>
    </w:p>
    <w:p w14:paraId="59CCC470" w14:textId="77777777" w:rsidR="00E04EE1" w:rsidRPr="00E04EE1" w:rsidRDefault="004C7D51" w:rsidP="00475E92">
      <w:pPr>
        <w:pStyle w:val="Akapitzlist"/>
        <w:numPr>
          <w:ilvl w:val="4"/>
          <w:numId w:val="32"/>
        </w:numPr>
        <w:tabs>
          <w:tab w:val="left" w:pos="1134"/>
          <w:tab w:val="left" w:pos="1276"/>
        </w:tabs>
        <w:ind w:left="1276" w:hanging="283"/>
        <w:jc w:val="both"/>
        <w:rPr>
          <w:rFonts w:asciiTheme="minorHAnsi" w:hAnsiTheme="minorHAnsi" w:cstheme="minorHAnsi"/>
          <w:bCs/>
          <w:sz w:val="24"/>
          <w:szCs w:val="24"/>
        </w:rPr>
      </w:pPr>
      <w:r w:rsidRPr="00E04EE1">
        <w:rPr>
          <w:rFonts w:asciiTheme="minorHAnsi" w:hAnsiTheme="minorHAnsi" w:cstheme="minorHAnsi"/>
          <w:bCs/>
          <w:sz w:val="24"/>
          <w:szCs w:val="24"/>
        </w:rPr>
        <w:t>Oświadczenie Wykonawcy w zakresie art. 108 ust. 1 pkt. 5 ustawy, o braku przynależności do tej samej grupy kapitałowej, o której mowa w ustawie z dnia 16 lutego 2007r. – o ochronie konkurencji i konsumentów (tekst jedn. Dz.U. 2021, poz. 275) z innym wykonawcą, który złożył odrębną ofertę albo oświadczenie o przynależności do tej samej grupy kapitałowej wraz z dokumentami potwierdzającymi przygotowanie oferty niezależnie od innego wykonawcy ubiegającego się o udzielenie zamówienia publicznego i należącego to tej samej grupy kapitałowej</w:t>
      </w:r>
      <w:r w:rsidR="00E04EE1" w:rsidRPr="00E04EE1">
        <w:rPr>
          <w:rFonts w:asciiTheme="minorHAnsi" w:hAnsiTheme="minorHAnsi" w:cstheme="minorHAnsi"/>
          <w:bCs/>
          <w:sz w:val="24"/>
          <w:szCs w:val="24"/>
        </w:rPr>
        <w:t>,</w:t>
      </w:r>
    </w:p>
    <w:p w14:paraId="6FC23291" w14:textId="403AA506" w:rsidR="004C7D51" w:rsidRDefault="004C7D51" w:rsidP="00475E92">
      <w:pPr>
        <w:pStyle w:val="Akapitzlist"/>
        <w:numPr>
          <w:ilvl w:val="4"/>
          <w:numId w:val="32"/>
        </w:numPr>
        <w:tabs>
          <w:tab w:val="left" w:pos="1134"/>
          <w:tab w:val="left" w:pos="1276"/>
        </w:tabs>
        <w:ind w:left="1276" w:hanging="283"/>
        <w:jc w:val="both"/>
        <w:rPr>
          <w:rFonts w:asciiTheme="minorHAnsi" w:hAnsiTheme="minorHAnsi" w:cstheme="minorHAnsi"/>
          <w:bCs/>
          <w:sz w:val="24"/>
          <w:szCs w:val="24"/>
        </w:rPr>
      </w:pPr>
      <w:r w:rsidRPr="00E04EE1">
        <w:rPr>
          <w:rFonts w:asciiTheme="minorHAnsi" w:hAnsiTheme="minorHAnsi" w:cstheme="minorHAnsi"/>
          <w:bCs/>
          <w:sz w:val="24"/>
          <w:szCs w:val="24"/>
        </w:rPr>
        <w:t>Oświadczenie Wykonawcy o aktualności informacji zawartych w oświadczeniu, o którym mowa w art. 125 ust. 1 ustawy w zakresie wskazanym przez Zamawiającego</w:t>
      </w:r>
      <w:r w:rsidR="008567AA">
        <w:rPr>
          <w:rFonts w:asciiTheme="minorHAnsi" w:hAnsiTheme="minorHAnsi" w:cstheme="minorHAnsi"/>
          <w:bCs/>
          <w:sz w:val="24"/>
          <w:szCs w:val="24"/>
        </w:rPr>
        <w:t>,</w:t>
      </w:r>
    </w:p>
    <w:p w14:paraId="081ACF14" w14:textId="4C661B69" w:rsidR="004C7D51" w:rsidRPr="00E04EE1" w:rsidRDefault="004C7D51" w:rsidP="00E04EE1">
      <w:pPr>
        <w:pStyle w:val="Akapitzlist"/>
        <w:numPr>
          <w:ilvl w:val="1"/>
          <w:numId w:val="6"/>
        </w:numPr>
        <w:tabs>
          <w:tab w:val="left" w:pos="1134"/>
        </w:tabs>
        <w:ind w:left="1134" w:hanging="567"/>
        <w:jc w:val="both"/>
        <w:rPr>
          <w:rFonts w:asciiTheme="minorHAnsi" w:hAnsiTheme="minorHAnsi" w:cstheme="minorHAnsi"/>
          <w:bCs/>
          <w:sz w:val="24"/>
          <w:szCs w:val="24"/>
        </w:rPr>
      </w:pPr>
      <w:r w:rsidRPr="00E04EE1">
        <w:rPr>
          <w:rFonts w:asciiTheme="minorHAnsi" w:hAnsiTheme="minorHAnsi" w:cstheme="minorHAnsi"/>
          <w:bCs/>
          <w:sz w:val="24"/>
          <w:szCs w:val="24"/>
        </w:rPr>
        <w:t>W celu potwierdzenia braku podstaw do wykluczenia, o których mowa w pkt. 1.2. Sekcji VII SWZ:</w:t>
      </w:r>
    </w:p>
    <w:p w14:paraId="1CB8C546" w14:textId="62CBA127" w:rsidR="004C7D51" w:rsidRPr="00E04EE1" w:rsidRDefault="004C7D51" w:rsidP="00E04EE1">
      <w:pPr>
        <w:pStyle w:val="Akapitzlist"/>
        <w:numPr>
          <w:ilvl w:val="4"/>
          <w:numId w:val="14"/>
        </w:numPr>
        <w:tabs>
          <w:tab w:val="left" w:pos="1276"/>
        </w:tabs>
        <w:ind w:left="1276"/>
        <w:jc w:val="both"/>
        <w:rPr>
          <w:rFonts w:asciiTheme="minorHAnsi" w:hAnsiTheme="minorHAnsi" w:cstheme="minorHAnsi"/>
          <w:bCs/>
          <w:sz w:val="24"/>
          <w:szCs w:val="24"/>
        </w:rPr>
      </w:pPr>
      <w:r w:rsidRPr="00E04EE1">
        <w:rPr>
          <w:rFonts w:asciiTheme="minorHAnsi" w:hAnsiTheme="minorHAnsi" w:cstheme="minorHAnsi"/>
          <w:bCs/>
          <w:sz w:val="24"/>
          <w:szCs w:val="24"/>
        </w:rPr>
        <w:t>Oświadczenie Wykonawcy o braku podstaw do wykluczenia z postępowania na podstawie art. 7 ust. 1 ustawy z dnia 13 kwietnia 2022 r. o szczególnych rozwiązaniach w zakresie przeciwdziałania wspieraniu agresji na Ukrainę oraz służących ochronie bezpieczeństwa narodowego (Dz. U. poz. 835).</w:t>
      </w:r>
    </w:p>
    <w:p w14:paraId="7774D23D" w14:textId="3BB0812D" w:rsidR="004C7D51" w:rsidRPr="00E04EE1" w:rsidRDefault="004C7D51" w:rsidP="00E04EE1">
      <w:pPr>
        <w:pStyle w:val="Akapitzlist"/>
        <w:numPr>
          <w:ilvl w:val="0"/>
          <w:numId w:val="34"/>
        </w:numPr>
        <w:tabs>
          <w:tab w:val="left" w:pos="709"/>
        </w:tabs>
        <w:ind w:left="709" w:hanging="425"/>
        <w:jc w:val="both"/>
        <w:rPr>
          <w:rFonts w:asciiTheme="minorHAnsi" w:hAnsiTheme="minorHAnsi" w:cstheme="minorHAnsi"/>
          <w:bCs/>
          <w:sz w:val="24"/>
          <w:szCs w:val="24"/>
        </w:rPr>
      </w:pPr>
      <w:r w:rsidRPr="00E04EE1">
        <w:rPr>
          <w:rFonts w:asciiTheme="minorHAnsi" w:hAnsiTheme="minorHAnsi" w:cstheme="minorHAnsi"/>
          <w:bCs/>
          <w:sz w:val="24"/>
          <w:szCs w:val="24"/>
        </w:rPr>
        <w:t>Oświadczenie, o którym mowa w pkt. 1., Wykonawca składa w formie dokumentu elektronicznego opatrzonego kwalifikowanym podpisem elektronicznym lub w postaci elektronicznej opatrzonej podpisem zaufanym lub elektronicznym podpisem osobistym - według wzoru stanowiącego Załącznik nr 4 do SWZ.</w:t>
      </w:r>
    </w:p>
    <w:p w14:paraId="57B256C2" w14:textId="6F1F9CE4" w:rsidR="004C7D51" w:rsidRPr="00E04EE1" w:rsidRDefault="004C7D51" w:rsidP="00E04EE1">
      <w:pPr>
        <w:pStyle w:val="Akapitzlist"/>
        <w:numPr>
          <w:ilvl w:val="0"/>
          <w:numId w:val="34"/>
        </w:numPr>
        <w:tabs>
          <w:tab w:val="left" w:pos="709"/>
          <w:tab w:val="left" w:pos="1134"/>
        </w:tabs>
        <w:ind w:left="709" w:hanging="425"/>
        <w:jc w:val="both"/>
        <w:rPr>
          <w:rFonts w:asciiTheme="minorHAnsi" w:hAnsiTheme="minorHAnsi" w:cstheme="minorHAnsi"/>
          <w:bCs/>
          <w:sz w:val="24"/>
          <w:szCs w:val="24"/>
        </w:rPr>
      </w:pPr>
      <w:r w:rsidRPr="00E04EE1">
        <w:rPr>
          <w:rFonts w:asciiTheme="minorHAnsi" w:hAnsiTheme="minorHAnsi" w:cstheme="minorHAnsi"/>
          <w:bCs/>
          <w:sz w:val="24"/>
          <w:szCs w:val="24"/>
        </w:rPr>
        <w:t>W przypadku wspólnego ubiegania się o zamówienie oświadczenie, o którym mowa powyżej składa każdy Wykonawca.</w:t>
      </w:r>
    </w:p>
    <w:p w14:paraId="6FB74031" w14:textId="7D99815C" w:rsidR="004C7D51" w:rsidRPr="00E04EE1" w:rsidRDefault="004C7D51" w:rsidP="00E04EE1">
      <w:pPr>
        <w:pStyle w:val="Akapitzlist"/>
        <w:numPr>
          <w:ilvl w:val="0"/>
          <w:numId w:val="34"/>
        </w:numPr>
        <w:tabs>
          <w:tab w:val="left" w:pos="709"/>
          <w:tab w:val="left" w:pos="1134"/>
        </w:tabs>
        <w:ind w:left="709" w:hanging="425"/>
        <w:jc w:val="both"/>
        <w:rPr>
          <w:rFonts w:asciiTheme="minorHAnsi" w:hAnsiTheme="minorHAnsi" w:cstheme="minorHAnsi"/>
          <w:bCs/>
          <w:sz w:val="24"/>
          <w:szCs w:val="24"/>
        </w:rPr>
      </w:pPr>
      <w:r w:rsidRPr="00E04EE1">
        <w:rPr>
          <w:rFonts w:asciiTheme="minorHAnsi" w:hAnsiTheme="minorHAnsi" w:cstheme="minorHAnsi"/>
          <w:bCs/>
          <w:sz w:val="24"/>
          <w:szCs w:val="24"/>
        </w:rPr>
        <w:t xml:space="preserve">W przypadku, gdy Wykonawca przewiduje udział podwykonawców w realizacji zamówienia składa – na żądanie Zamawiającego – oświadczenie, o którym mowa w </w:t>
      </w:r>
      <w:r w:rsidR="00E04EE1" w:rsidRPr="00E04EE1">
        <w:rPr>
          <w:rFonts w:asciiTheme="minorHAnsi" w:hAnsiTheme="minorHAnsi" w:cstheme="minorHAnsi"/>
          <w:bCs/>
          <w:sz w:val="24"/>
          <w:szCs w:val="24"/>
        </w:rPr>
        <w:t>pkt</w:t>
      </w:r>
      <w:r w:rsidRPr="00E04EE1">
        <w:rPr>
          <w:rFonts w:asciiTheme="minorHAnsi" w:hAnsiTheme="minorHAnsi" w:cstheme="minorHAnsi"/>
          <w:bCs/>
          <w:sz w:val="24"/>
          <w:szCs w:val="24"/>
        </w:rPr>
        <w:t>. 1. dotyczące podwykonawców.</w:t>
      </w:r>
    </w:p>
    <w:p w14:paraId="0AFF786C" w14:textId="1AF84239" w:rsidR="004C7D51" w:rsidRPr="00E04EE1" w:rsidRDefault="004C7D51" w:rsidP="00E04EE1">
      <w:pPr>
        <w:pStyle w:val="Akapitzlist"/>
        <w:numPr>
          <w:ilvl w:val="0"/>
          <w:numId w:val="34"/>
        </w:numPr>
        <w:tabs>
          <w:tab w:val="left" w:pos="709"/>
          <w:tab w:val="left" w:pos="1134"/>
        </w:tabs>
        <w:ind w:left="709" w:hanging="425"/>
        <w:jc w:val="both"/>
        <w:rPr>
          <w:rFonts w:asciiTheme="minorHAnsi" w:hAnsiTheme="minorHAnsi" w:cstheme="minorHAnsi"/>
          <w:bCs/>
          <w:sz w:val="24"/>
          <w:szCs w:val="24"/>
        </w:rPr>
      </w:pPr>
      <w:r w:rsidRPr="00E04EE1">
        <w:rPr>
          <w:rFonts w:asciiTheme="minorHAnsi" w:hAnsiTheme="minorHAnsi" w:cstheme="minorHAnsi"/>
          <w:bCs/>
          <w:sz w:val="24"/>
          <w:szCs w:val="24"/>
        </w:rPr>
        <w:t>Zamawiający może żądać od Wykonawcy wyjaśnień dotyczących treści oświadczenia, o którym mowa w pkt. 1., złożonych podmiotowych środków dowodowych lub innych dokumentów i</w:t>
      </w:r>
      <w:r w:rsidR="008567AA">
        <w:rPr>
          <w:rFonts w:asciiTheme="minorHAnsi" w:hAnsiTheme="minorHAnsi" w:cstheme="minorHAnsi"/>
          <w:bCs/>
          <w:sz w:val="24"/>
          <w:szCs w:val="24"/>
        </w:rPr>
        <w:t> </w:t>
      </w:r>
      <w:r w:rsidRPr="00E04EE1">
        <w:rPr>
          <w:rFonts w:asciiTheme="minorHAnsi" w:hAnsiTheme="minorHAnsi" w:cstheme="minorHAnsi"/>
          <w:bCs/>
          <w:sz w:val="24"/>
          <w:szCs w:val="24"/>
        </w:rPr>
        <w:t>oświadczeń składanych w postępowaniu.</w:t>
      </w:r>
    </w:p>
    <w:bookmarkEnd w:id="0"/>
    <w:p w14:paraId="5C3E3CDD" w14:textId="77777777" w:rsidR="005E04E9" w:rsidRPr="005E04E9" w:rsidRDefault="005E04E9" w:rsidP="00882A63">
      <w:pPr>
        <w:pStyle w:val="Default"/>
        <w:numPr>
          <w:ilvl w:val="0"/>
          <w:numId w:val="1"/>
        </w:numPr>
        <w:spacing w:before="240" w:line="276" w:lineRule="auto"/>
        <w:ind w:left="426" w:hanging="426"/>
        <w:jc w:val="both"/>
        <w:rPr>
          <w:rFonts w:asciiTheme="minorHAnsi" w:hAnsiTheme="minorHAnsi" w:cstheme="minorHAnsi"/>
          <w:b/>
          <w:bCs/>
        </w:rPr>
      </w:pPr>
      <w:r w:rsidRPr="005E04E9">
        <w:rPr>
          <w:rFonts w:asciiTheme="minorHAnsi" w:hAnsiTheme="minorHAnsi" w:cstheme="minorHAnsi"/>
          <w:b/>
          <w:bCs/>
        </w:rPr>
        <w:t>INFORMACJA O ŚRODKACH KOMUNIKACJI ELEKTRONICZNEJ</w:t>
      </w:r>
    </w:p>
    <w:p w14:paraId="5AB1CEEA" w14:textId="77777777" w:rsidR="006142C8" w:rsidRDefault="005E04E9" w:rsidP="00882A63">
      <w:pPr>
        <w:pStyle w:val="Default"/>
        <w:numPr>
          <w:ilvl w:val="0"/>
          <w:numId w:val="15"/>
        </w:numPr>
        <w:spacing w:line="276" w:lineRule="auto"/>
        <w:ind w:left="720" w:hanging="294"/>
        <w:jc w:val="both"/>
        <w:rPr>
          <w:rFonts w:asciiTheme="minorHAnsi" w:hAnsiTheme="minorHAnsi" w:cstheme="minorHAnsi"/>
        </w:rPr>
      </w:pPr>
      <w:r w:rsidRPr="006142C8">
        <w:rPr>
          <w:rFonts w:asciiTheme="minorHAnsi" w:hAnsiTheme="minorHAnsi" w:cstheme="minorHAnsi"/>
        </w:rPr>
        <w:t>Postępowanie o udzielenie zamówienia prowadzi się z zachowaniem formy pisemnej, w języku polskim.</w:t>
      </w:r>
    </w:p>
    <w:p w14:paraId="725BBEAC" w14:textId="68D9B4EC" w:rsidR="006142C8" w:rsidRDefault="005E04E9" w:rsidP="00882A63">
      <w:pPr>
        <w:pStyle w:val="Default"/>
        <w:numPr>
          <w:ilvl w:val="0"/>
          <w:numId w:val="15"/>
        </w:numPr>
        <w:spacing w:line="276" w:lineRule="auto"/>
        <w:ind w:left="720" w:hanging="294"/>
        <w:jc w:val="both"/>
        <w:rPr>
          <w:rFonts w:asciiTheme="minorHAnsi" w:hAnsiTheme="minorHAnsi" w:cstheme="minorHAnsi"/>
        </w:rPr>
      </w:pPr>
      <w:r w:rsidRPr="006142C8">
        <w:rPr>
          <w:rFonts w:asciiTheme="minorHAnsi" w:hAnsiTheme="minorHAnsi" w:cstheme="minorHAnsi"/>
        </w:rPr>
        <w:t>Komunikacja między Zamawiającym</w:t>
      </w:r>
      <w:r w:rsidR="00661370">
        <w:rPr>
          <w:rFonts w:asciiTheme="minorHAnsi" w:hAnsiTheme="minorHAnsi" w:cstheme="minorHAnsi"/>
        </w:rPr>
        <w:t>,</w:t>
      </w:r>
      <w:r w:rsidRPr="006142C8">
        <w:rPr>
          <w:rFonts w:asciiTheme="minorHAnsi" w:hAnsiTheme="minorHAnsi" w:cstheme="minorHAnsi"/>
        </w:rPr>
        <w:t xml:space="preserve"> a Wykonawcami odbywa się za pośrednictwem Platformy Zakupowej</w:t>
      </w:r>
      <w:r w:rsidR="008E3A69">
        <w:rPr>
          <w:rFonts w:asciiTheme="minorHAnsi" w:hAnsiTheme="minorHAnsi" w:cstheme="minorHAnsi"/>
        </w:rPr>
        <w:t xml:space="preserve"> </w:t>
      </w:r>
      <w:r w:rsidRPr="006142C8">
        <w:rPr>
          <w:rFonts w:asciiTheme="minorHAnsi" w:hAnsiTheme="minorHAnsi" w:cstheme="minorHAnsi"/>
        </w:rPr>
        <w:t>Regionalnego Centrum Krwiodawstwa i Krwiolecznictwa w Krakowie dostępnej pod adresem:</w:t>
      </w:r>
      <w:hyperlink r:id="rId9" w:history="1">
        <w:r w:rsidR="008E3A69" w:rsidRPr="00A23771">
          <w:rPr>
            <w:rStyle w:val="Hipercze"/>
            <w:rFonts w:asciiTheme="minorHAnsi" w:hAnsiTheme="minorHAnsi" w:cstheme="minorHAnsi"/>
          </w:rPr>
          <w:t>https://platformazakupowa.pl/pn/rckik_krakow/proceedings</w:t>
        </w:r>
      </w:hyperlink>
      <w:r w:rsidRPr="006142C8">
        <w:rPr>
          <w:rFonts w:asciiTheme="minorHAnsi" w:hAnsiTheme="minorHAnsi" w:cstheme="minorHAnsi"/>
        </w:rPr>
        <w:t>, zwanej dalej Platforma Zakupowa.</w:t>
      </w:r>
    </w:p>
    <w:p w14:paraId="44AEBA41" w14:textId="02FEB308" w:rsidR="006142C8" w:rsidRPr="007E3865" w:rsidRDefault="005E04E9" w:rsidP="00882A63">
      <w:pPr>
        <w:pStyle w:val="Default"/>
        <w:numPr>
          <w:ilvl w:val="0"/>
          <w:numId w:val="15"/>
        </w:numPr>
        <w:spacing w:line="276" w:lineRule="auto"/>
        <w:ind w:left="720" w:hanging="294"/>
        <w:jc w:val="both"/>
        <w:rPr>
          <w:rFonts w:asciiTheme="minorHAnsi" w:hAnsiTheme="minorHAnsi" w:cstheme="minorHAnsi"/>
        </w:rPr>
      </w:pPr>
      <w:r w:rsidRPr="007E3865">
        <w:rPr>
          <w:rFonts w:asciiTheme="minorHAnsi" w:hAnsiTheme="minorHAnsi" w:cstheme="minorHAnsi"/>
        </w:rPr>
        <w:t>Ofertę należy składać w formie dokumentu elektronicznego opatrzonego kwalifikowanym podpisem elektronicznym</w:t>
      </w:r>
      <w:r w:rsidR="008E3A69">
        <w:rPr>
          <w:rFonts w:asciiTheme="minorHAnsi" w:hAnsiTheme="minorHAnsi" w:cstheme="minorHAnsi"/>
        </w:rPr>
        <w:t xml:space="preserve"> </w:t>
      </w:r>
      <w:r w:rsidR="007E3865" w:rsidRPr="007E3865">
        <w:rPr>
          <w:rFonts w:asciiTheme="minorHAnsi" w:hAnsiTheme="minorHAnsi" w:cstheme="minorHAnsi"/>
        </w:rPr>
        <w:t xml:space="preserve">lub w postaci elektronicznej opatrzonej podpisem zaufanym lub podpisem osobistym </w:t>
      </w:r>
      <w:r w:rsidRPr="007E3865">
        <w:rPr>
          <w:rFonts w:asciiTheme="minorHAnsi" w:hAnsiTheme="minorHAnsi" w:cstheme="minorHAnsi"/>
        </w:rPr>
        <w:t>wyłącznie za pośrednictwem Platformy Zakupowej.</w:t>
      </w:r>
    </w:p>
    <w:p w14:paraId="7E2C2D7F" w14:textId="45A456F4" w:rsidR="007C6FCF" w:rsidRDefault="005E04E9" w:rsidP="00882A63">
      <w:pPr>
        <w:pStyle w:val="Default"/>
        <w:numPr>
          <w:ilvl w:val="0"/>
          <w:numId w:val="15"/>
        </w:numPr>
        <w:spacing w:line="276" w:lineRule="auto"/>
        <w:ind w:left="720" w:hanging="294"/>
        <w:jc w:val="both"/>
        <w:rPr>
          <w:rFonts w:asciiTheme="minorHAnsi" w:hAnsiTheme="minorHAnsi" w:cstheme="minorHAnsi"/>
        </w:rPr>
      </w:pPr>
      <w:r w:rsidRPr="007C6FCF">
        <w:rPr>
          <w:rFonts w:asciiTheme="minorHAnsi" w:hAnsiTheme="minorHAnsi" w:cstheme="minorHAnsi"/>
        </w:rPr>
        <w:t>Wnioski o wyjaśnienie treści specyfikacji, zawiadomienia oraz inne informacje do upływu terminu otwarcia ofert w</w:t>
      </w:r>
      <w:r w:rsidR="008E3A69">
        <w:rPr>
          <w:rFonts w:asciiTheme="minorHAnsi" w:hAnsiTheme="minorHAnsi" w:cstheme="minorHAnsi"/>
        </w:rPr>
        <w:t xml:space="preserve"> </w:t>
      </w:r>
      <w:r w:rsidRPr="007C6FCF">
        <w:rPr>
          <w:rFonts w:asciiTheme="minorHAnsi" w:hAnsiTheme="minorHAnsi" w:cstheme="minorHAnsi"/>
        </w:rPr>
        <w:t xml:space="preserve">postępowaniu należy przesyłać wyłącznie za pośrednictwem Platformy Zakupowej w formie umożliwiającej </w:t>
      </w:r>
      <w:r w:rsidR="008E3A69" w:rsidRPr="007C6FCF">
        <w:rPr>
          <w:rFonts w:asciiTheme="minorHAnsi" w:hAnsiTheme="minorHAnsi" w:cstheme="minorHAnsi"/>
        </w:rPr>
        <w:t>kopiowanie treści</w:t>
      </w:r>
      <w:r w:rsidRPr="007C6FCF">
        <w:rPr>
          <w:rFonts w:asciiTheme="minorHAnsi" w:hAnsiTheme="minorHAnsi" w:cstheme="minorHAnsi"/>
        </w:rPr>
        <w:t xml:space="preserve"> pisma i wklejenie jej do innego dokumentu. Zamawiający udzieli wyjaśnień poprzez publikację na </w:t>
      </w:r>
      <w:r w:rsidR="008E3A69" w:rsidRPr="007C6FCF">
        <w:rPr>
          <w:rFonts w:asciiTheme="minorHAnsi" w:hAnsiTheme="minorHAnsi" w:cstheme="minorHAnsi"/>
        </w:rPr>
        <w:t>stronie postępowania</w:t>
      </w:r>
      <w:r w:rsidRPr="007C6FCF">
        <w:rPr>
          <w:rFonts w:asciiTheme="minorHAnsi" w:hAnsiTheme="minorHAnsi" w:cstheme="minorHAnsi"/>
        </w:rPr>
        <w:t>.</w:t>
      </w:r>
    </w:p>
    <w:p w14:paraId="7FDA51D3" w14:textId="6FFDA7E7" w:rsidR="007C6FCF" w:rsidRDefault="005E04E9" w:rsidP="00882A63">
      <w:pPr>
        <w:pStyle w:val="Default"/>
        <w:numPr>
          <w:ilvl w:val="0"/>
          <w:numId w:val="15"/>
        </w:numPr>
        <w:spacing w:line="276" w:lineRule="auto"/>
        <w:ind w:left="720" w:hanging="294"/>
        <w:jc w:val="both"/>
        <w:rPr>
          <w:rFonts w:asciiTheme="minorHAnsi" w:hAnsiTheme="minorHAnsi" w:cstheme="minorHAnsi"/>
        </w:rPr>
      </w:pPr>
      <w:r w:rsidRPr="007C6FCF">
        <w:rPr>
          <w:rFonts w:asciiTheme="minorHAnsi" w:hAnsiTheme="minorHAnsi" w:cstheme="minorHAnsi"/>
        </w:rPr>
        <w:t>Wykonawcy mogą składać wnioski o wyjaśnienie treści SWZ, Zamawiający udzieli wyjaśnień nie później niż na 2 dni</w:t>
      </w:r>
      <w:r w:rsidR="008E3A69">
        <w:rPr>
          <w:rFonts w:asciiTheme="minorHAnsi" w:hAnsiTheme="minorHAnsi" w:cstheme="minorHAnsi"/>
        </w:rPr>
        <w:t xml:space="preserve"> </w:t>
      </w:r>
      <w:r w:rsidRPr="007C6FCF">
        <w:rPr>
          <w:rFonts w:asciiTheme="minorHAnsi" w:hAnsiTheme="minorHAnsi" w:cstheme="minorHAnsi"/>
        </w:rPr>
        <w:t>przed upływem terminu składania ofert w niniejszym postępowaniu pod warunkiem, że wniosek wpłynie do</w:t>
      </w:r>
      <w:r w:rsidR="008E3A69">
        <w:rPr>
          <w:rFonts w:asciiTheme="minorHAnsi" w:hAnsiTheme="minorHAnsi" w:cstheme="minorHAnsi"/>
        </w:rPr>
        <w:t xml:space="preserve"> </w:t>
      </w:r>
      <w:r w:rsidRPr="007C6FCF">
        <w:rPr>
          <w:rFonts w:asciiTheme="minorHAnsi" w:hAnsiTheme="minorHAnsi" w:cstheme="minorHAnsi"/>
        </w:rPr>
        <w:t xml:space="preserve">Zamawiającego nie później do końca 4 dnia przed upływem </w:t>
      </w:r>
      <w:r w:rsidRPr="007C6FCF">
        <w:rPr>
          <w:rFonts w:asciiTheme="minorHAnsi" w:hAnsiTheme="minorHAnsi" w:cstheme="minorHAnsi"/>
        </w:rPr>
        <w:lastRenderedPageBreak/>
        <w:t>terminu składania ofert w postępowaniu. Wniosek</w:t>
      </w:r>
      <w:r w:rsidR="008E3A69">
        <w:rPr>
          <w:rFonts w:asciiTheme="minorHAnsi" w:hAnsiTheme="minorHAnsi" w:cstheme="minorHAnsi"/>
        </w:rPr>
        <w:t xml:space="preserve"> </w:t>
      </w:r>
      <w:r w:rsidRPr="007C6FCF">
        <w:rPr>
          <w:rFonts w:asciiTheme="minorHAnsi" w:hAnsiTheme="minorHAnsi" w:cstheme="minorHAnsi"/>
        </w:rPr>
        <w:t>spóźniony Zamawiający może pozostawić bez rozpoznania.</w:t>
      </w:r>
    </w:p>
    <w:p w14:paraId="7582130B" w14:textId="77777777" w:rsidR="007E3865" w:rsidRPr="007E3865" w:rsidRDefault="007E3865" w:rsidP="00882A63">
      <w:pPr>
        <w:pStyle w:val="Akapitzlist"/>
        <w:numPr>
          <w:ilvl w:val="0"/>
          <w:numId w:val="15"/>
        </w:numPr>
        <w:spacing w:line="276" w:lineRule="auto"/>
        <w:ind w:left="720" w:hanging="294"/>
        <w:jc w:val="both"/>
        <w:rPr>
          <w:rFonts w:asciiTheme="minorHAnsi" w:hAnsiTheme="minorHAnsi" w:cstheme="minorHAnsi"/>
          <w:bCs/>
          <w:sz w:val="24"/>
          <w:szCs w:val="24"/>
        </w:rPr>
      </w:pPr>
      <w:r w:rsidRPr="007E3865">
        <w:rPr>
          <w:rFonts w:asciiTheme="minorHAnsi" w:hAnsiTheme="minorHAnsi" w:cstheme="minorHAnsi"/>
          <w:bCs/>
          <w:sz w:val="24"/>
          <w:szCs w:val="24"/>
        </w:rPr>
        <w:t>Podstawowe zasady korzystania z Platformy Zakupowej:</w:t>
      </w:r>
    </w:p>
    <w:p w14:paraId="1A2195E5" w14:textId="77777777" w:rsidR="007E3865" w:rsidRPr="007E3865" w:rsidRDefault="007E3865" w:rsidP="00882A63">
      <w:pPr>
        <w:pStyle w:val="Akapitzlist"/>
        <w:numPr>
          <w:ilvl w:val="1"/>
          <w:numId w:val="15"/>
        </w:numPr>
        <w:spacing w:line="276" w:lineRule="auto"/>
        <w:ind w:left="1134"/>
        <w:jc w:val="both"/>
        <w:rPr>
          <w:rFonts w:asciiTheme="minorHAnsi" w:hAnsiTheme="minorHAnsi" w:cstheme="minorHAnsi"/>
          <w:bCs/>
          <w:sz w:val="24"/>
          <w:szCs w:val="24"/>
        </w:rPr>
      </w:pPr>
      <w:r w:rsidRPr="007E3865">
        <w:rPr>
          <w:rFonts w:asciiTheme="minorHAnsi" w:hAnsiTheme="minorHAnsi" w:cstheme="minorHAnsi"/>
          <w:bCs/>
          <w:sz w:val="24"/>
          <w:szCs w:val="24"/>
        </w:rPr>
        <w:t>Zaleca się przed przystąpieniem do postępowania rejestrację na Platformie Zakupowej – rejestracja nie jest obowiązkowa. W trakcie procesu rejestracji Wykonawca wypełnia wszystkie pola formularza rejestracji, chyba że pole oznaczone jest jako opcjonalne. Rejestracja na Platformie Zakupowej wymaga akceptacji regulaminu.</w:t>
      </w:r>
    </w:p>
    <w:p w14:paraId="15802046" w14:textId="77777777" w:rsidR="007E3865" w:rsidRPr="007E3865" w:rsidRDefault="007E3865" w:rsidP="00882A63">
      <w:pPr>
        <w:pStyle w:val="Akapitzlist"/>
        <w:numPr>
          <w:ilvl w:val="1"/>
          <w:numId w:val="15"/>
        </w:numPr>
        <w:spacing w:line="276" w:lineRule="auto"/>
        <w:ind w:left="1134"/>
        <w:jc w:val="both"/>
        <w:rPr>
          <w:rFonts w:asciiTheme="minorHAnsi" w:hAnsiTheme="minorHAnsi" w:cstheme="minorHAnsi"/>
          <w:bCs/>
          <w:sz w:val="24"/>
          <w:szCs w:val="24"/>
        </w:rPr>
      </w:pPr>
      <w:r w:rsidRPr="007E3865">
        <w:rPr>
          <w:rFonts w:asciiTheme="minorHAnsi" w:hAnsiTheme="minorHAnsi" w:cstheme="minorHAnsi"/>
          <w:bCs/>
          <w:sz w:val="24"/>
          <w:szCs w:val="24"/>
        </w:rPr>
        <w:t>Zakładając konto użytkownika, Wykonawca wyraża wolę zawarcia umowy na świadczenie usług drogą elektroniczną.</w:t>
      </w:r>
    </w:p>
    <w:p w14:paraId="6F62EC1A" w14:textId="77777777" w:rsidR="007E3865" w:rsidRPr="007E3865" w:rsidRDefault="007E3865" w:rsidP="00882A63">
      <w:pPr>
        <w:pStyle w:val="Akapitzlist"/>
        <w:numPr>
          <w:ilvl w:val="1"/>
          <w:numId w:val="15"/>
        </w:numPr>
        <w:spacing w:line="276" w:lineRule="auto"/>
        <w:ind w:left="1134"/>
        <w:jc w:val="both"/>
        <w:rPr>
          <w:rFonts w:asciiTheme="minorHAnsi" w:hAnsiTheme="minorHAnsi" w:cstheme="minorHAnsi"/>
          <w:bCs/>
          <w:sz w:val="24"/>
          <w:szCs w:val="24"/>
        </w:rPr>
      </w:pPr>
      <w:r w:rsidRPr="007E3865">
        <w:rPr>
          <w:rFonts w:asciiTheme="minorHAnsi" w:hAnsiTheme="minorHAnsi" w:cstheme="minorHAnsi"/>
          <w:bCs/>
          <w:sz w:val="24"/>
          <w:szCs w:val="24"/>
        </w:rPr>
        <w:t>Niezwłocznie po przesłaniu wypełnionego formularza, Wykonawca otrzyma drogą elektroniczną na adres e-mail wskazany w procesie rejestracji potwierdzenie założenia konta wraz z linkiem aktywacyjnym.</w:t>
      </w:r>
    </w:p>
    <w:p w14:paraId="41089702" w14:textId="77777777" w:rsidR="007E3865" w:rsidRPr="007E3865" w:rsidRDefault="007E3865" w:rsidP="00882A63">
      <w:pPr>
        <w:pStyle w:val="Akapitzlist"/>
        <w:numPr>
          <w:ilvl w:val="1"/>
          <w:numId w:val="15"/>
        </w:numPr>
        <w:spacing w:line="276" w:lineRule="auto"/>
        <w:ind w:left="1134"/>
        <w:jc w:val="both"/>
        <w:rPr>
          <w:rFonts w:asciiTheme="minorHAnsi" w:hAnsiTheme="minorHAnsi" w:cstheme="minorHAnsi"/>
          <w:bCs/>
          <w:sz w:val="24"/>
          <w:szCs w:val="24"/>
        </w:rPr>
      </w:pPr>
      <w:r w:rsidRPr="007E3865">
        <w:rPr>
          <w:rFonts w:asciiTheme="minorHAnsi" w:hAnsiTheme="minorHAnsi" w:cstheme="minorHAnsi"/>
          <w:bCs/>
          <w:sz w:val="24"/>
          <w:szCs w:val="24"/>
        </w:rPr>
        <w:t>Z chwilą aktywacji konta Wykonawca ma dostęp do usług nieodpłatnych udostępnionych w ramach konta użytkownika, w tym między innymi składania ofert i prowadzenia korespondencji z Zamawiającym za pośrednictwem Platformy Zakupowej, automatycznego wycofania oferty w przypadku złożenia nowej oferty.</w:t>
      </w:r>
    </w:p>
    <w:p w14:paraId="0196016B" w14:textId="77777777" w:rsidR="007E3865" w:rsidRPr="007E3865" w:rsidRDefault="007E3865" w:rsidP="00882A63">
      <w:pPr>
        <w:pStyle w:val="Akapitzlist"/>
        <w:numPr>
          <w:ilvl w:val="0"/>
          <w:numId w:val="15"/>
        </w:numPr>
        <w:spacing w:line="276" w:lineRule="auto"/>
        <w:ind w:left="709" w:hanging="425"/>
        <w:jc w:val="both"/>
        <w:rPr>
          <w:rFonts w:asciiTheme="minorHAnsi" w:hAnsiTheme="minorHAnsi" w:cstheme="minorHAnsi"/>
          <w:bCs/>
          <w:sz w:val="24"/>
          <w:szCs w:val="24"/>
        </w:rPr>
      </w:pPr>
      <w:r w:rsidRPr="007E3865">
        <w:rPr>
          <w:rFonts w:asciiTheme="minorHAnsi" w:hAnsiTheme="minorHAnsi" w:cstheme="minorHAnsi"/>
          <w:bCs/>
          <w:sz w:val="24"/>
          <w:szCs w:val="24"/>
        </w:rPr>
        <w:t>Działając na podstawie § 11 ust. 1 pkt. 1 Rozporządzenia Prezesa Rady Ministrów z dnia 30 grudnia 2020 roku – w sprawie sposobu sporządzania i przekazywania informacji oraz wymagań technicznych dla dokumentów elektronicznych oraz środków komunikacji elektronicznej w</w:t>
      </w:r>
      <w:r>
        <w:rPr>
          <w:rFonts w:asciiTheme="minorHAnsi" w:hAnsiTheme="minorHAnsi" w:cstheme="minorHAnsi"/>
          <w:bCs/>
          <w:sz w:val="24"/>
          <w:szCs w:val="24"/>
        </w:rPr>
        <w:t> </w:t>
      </w:r>
      <w:r w:rsidRPr="007E3865">
        <w:rPr>
          <w:rFonts w:asciiTheme="minorHAnsi" w:hAnsiTheme="minorHAnsi" w:cstheme="minorHAnsi"/>
          <w:bCs/>
          <w:sz w:val="24"/>
          <w:szCs w:val="24"/>
        </w:rPr>
        <w:t>postępowaniu o udzielenie zamówienia publicznego lub konkursie (Dz.U. 2020 r., poz. 2452),Zamawiający ustanawia następujące wymagania techniczne i organizacyjne dotyczące wysyłania i odbierania dokumentów elektroniczny oraz informacji przekazywanych przy ich użyciu, a także specyfikacji połączenia, formatów przekazywanych danych oraz zasad kodowania i sposobu oznaczania czasu ich przekazania:</w:t>
      </w:r>
    </w:p>
    <w:p w14:paraId="72C1299A" w14:textId="77777777" w:rsidR="007E3865" w:rsidRPr="007E3865" w:rsidRDefault="007E3865" w:rsidP="00882A63">
      <w:pPr>
        <w:pStyle w:val="Akapitzlist"/>
        <w:numPr>
          <w:ilvl w:val="0"/>
          <w:numId w:val="15"/>
        </w:numPr>
        <w:spacing w:line="276" w:lineRule="auto"/>
        <w:ind w:left="709" w:hanging="425"/>
        <w:jc w:val="both"/>
        <w:rPr>
          <w:rFonts w:asciiTheme="minorHAnsi" w:hAnsiTheme="minorHAnsi" w:cstheme="minorHAnsi"/>
          <w:bCs/>
          <w:sz w:val="24"/>
          <w:szCs w:val="24"/>
        </w:rPr>
      </w:pPr>
      <w:r w:rsidRPr="007E3865">
        <w:rPr>
          <w:rFonts w:asciiTheme="minorHAnsi" w:hAnsiTheme="minorHAnsi" w:cstheme="minorHAnsi"/>
          <w:bCs/>
          <w:sz w:val="24"/>
          <w:szCs w:val="24"/>
        </w:rPr>
        <w:t>Maksymalny rozmiar plików lub spakowanych plików przesyłanych za pośrednictwem dedykowanych formularzy do: złożenia, zmiany, wycofania oferty lub wniosku oraz do komunikacji wynosi 150 MB.</w:t>
      </w:r>
    </w:p>
    <w:p w14:paraId="776600F0" w14:textId="77777777" w:rsidR="007E3865" w:rsidRPr="007E3865" w:rsidRDefault="007E3865" w:rsidP="00882A63">
      <w:pPr>
        <w:pStyle w:val="Akapitzlist"/>
        <w:numPr>
          <w:ilvl w:val="0"/>
          <w:numId w:val="15"/>
        </w:numPr>
        <w:spacing w:line="276" w:lineRule="auto"/>
        <w:ind w:left="709" w:hanging="425"/>
        <w:jc w:val="both"/>
        <w:rPr>
          <w:rFonts w:asciiTheme="minorHAnsi" w:hAnsiTheme="minorHAnsi" w:cstheme="minorHAnsi"/>
          <w:bCs/>
          <w:sz w:val="24"/>
          <w:szCs w:val="24"/>
        </w:rPr>
      </w:pPr>
      <w:r w:rsidRPr="007E3865">
        <w:rPr>
          <w:rFonts w:asciiTheme="minorHAnsi" w:hAnsiTheme="minorHAnsi" w:cstheme="minorHAnsi"/>
          <w:bCs/>
          <w:sz w:val="24"/>
          <w:szCs w:val="24"/>
        </w:rPr>
        <w:t>Maksymalna liczba plików możliwych do załączenia –10 plików lub spakowanych folderów. W przypadku większych plików zaleca się spakowanie plików w mniejsze paczki po 150 MB każda.</w:t>
      </w:r>
    </w:p>
    <w:p w14:paraId="1F3EF6A5" w14:textId="77777777" w:rsidR="007E3865" w:rsidRPr="007E3865" w:rsidRDefault="007E3865" w:rsidP="00882A63">
      <w:pPr>
        <w:pStyle w:val="Akapitzlist"/>
        <w:numPr>
          <w:ilvl w:val="0"/>
          <w:numId w:val="15"/>
        </w:numPr>
        <w:spacing w:line="276" w:lineRule="auto"/>
        <w:ind w:left="709" w:hanging="425"/>
        <w:jc w:val="both"/>
        <w:rPr>
          <w:rFonts w:asciiTheme="minorHAnsi" w:hAnsiTheme="minorHAnsi" w:cstheme="minorHAnsi"/>
          <w:bCs/>
          <w:sz w:val="24"/>
          <w:szCs w:val="24"/>
        </w:rPr>
      </w:pPr>
      <w:r w:rsidRPr="007E3865">
        <w:rPr>
          <w:rFonts w:asciiTheme="minorHAnsi" w:hAnsiTheme="minorHAnsi" w:cstheme="minorHAnsi"/>
          <w:bCs/>
          <w:sz w:val="24"/>
          <w:szCs w:val="24"/>
        </w:rPr>
        <w:t>Dopuszczalny format plików to: .</w:t>
      </w:r>
      <w:proofErr w:type="spellStart"/>
      <w:r w:rsidRPr="007E3865">
        <w:rPr>
          <w:rFonts w:asciiTheme="minorHAnsi" w:hAnsiTheme="minorHAnsi" w:cstheme="minorHAnsi"/>
          <w:bCs/>
          <w:sz w:val="24"/>
          <w:szCs w:val="24"/>
        </w:rPr>
        <w:t>doc</w:t>
      </w:r>
      <w:proofErr w:type="spellEnd"/>
      <w:r w:rsidRPr="007E3865">
        <w:rPr>
          <w:rFonts w:asciiTheme="minorHAnsi" w:hAnsiTheme="minorHAnsi" w:cstheme="minorHAnsi"/>
          <w:bCs/>
          <w:sz w:val="24"/>
          <w:szCs w:val="24"/>
        </w:rPr>
        <w:t xml:space="preserve">, </w:t>
      </w:r>
      <w:proofErr w:type="spellStart"/>
      <w:r w:rsidRPr="007E3865">
        <w:rPr>
          <w:rFonts w:asciiTheme="minorHAnsi" w:hAnsiTheme="minorHAnsi" w:cstheme="minorHAnsi"/>
          <w:bCs/>
          <w:sz w:val="24"/>
          <w:szCs w:val="24"/>
        </w:rPr>
        <w:t>docx</w:t>
      </w:r>
      <w:proofErr w:type="spellEnd"/>
      <w:r w:rsidRPr="007E3865">
        <w:rPr>
          <w:rFonts w:asciiTheme="minorHAnsi" w:hAnsiTheme="minorHAnsi" w:cstheme="minorHAnsi"/>
          <w:bCs/>
          <w:sz w:val="24"/>
          <w:szCs w:val="24"/>
        </w:rPr>
        <w:t xml:space="preserve">, </w:t>
      </w:r>
      <w:proofErr w:type="spellStart"/>
      <w:r w:rsidRPr="007E3865">
        <w:rPr>
          <w:rFonts w:asciiTheme="minorHAnsi" w:hAnsiTheme="minorHAnsi" w:cstheme="minorHAnsi"/>
          <w:bCs/>
          <w:sz w:val="24"/>
          <w:szCs w:val="24"/>
        </w:rPr>
        <w:t>odt</w:t>
      </w:r>
      <w:proofErr w:type="spellEnd"/>
      <w:r w:rsidRPr="007E3865">
        <w:rPr>
          <w:rFonts w:asciiTheme="minorHAnsi" w:hAnsiTheme="minorHAnsi" w:cstheme="minorHAnsi"/>
          <w:bCs/>
          <w:sz w:val="24"/>
          <w:szCs w:val="24"/>
        </w:rPr>
        <w:t>, pdf, xls.</w:t>
      </w:r>
    </w:p>
    <w:p w14:paraId="4D88CA5E" w14:textId="77777777" w:rsidR="007E3865" w:rsidRPr="007E3865" w:rsidRDefault="007E3865" w:rsidP="00882A63">
      <w:pPr>
        <w:pStyle w:val="Akapitzlist"/>
        <w:numPr>
          <w:ilvl w:val="0"/>
          <w:numId w:val="15"/>
        </w:numPr>
        <w:spacing w:line="276" w:lineRule="auto"/>
        <w:ind w:left="709" w:hanging="425"/>
        <w:jc w:val="both"/>
        <w:rPr>
          <w:rFonts w:asciiTheme="minorHAnsi" w:hAnsiTheme="minorHAnsi" w:cstheme="minorHAnsi"/>
          <w:bCs/>
          <w:sz w:val="24"/>
          <w:szCs w:val="24"/>
        </w:rPr>
      </w:pPr>
      <w:r w:rsidRPr="007E3865">
        <w:rPr>
          <w:rFonts w:asciiTheme="minorHAnsi" w:hAnsiTheme="minorHAnsi" w:cstheme="minorHAnsi"/>
          <w:bCs/>
          <w:sz w:val="24"/>
          <w:szCs w:val="24"/>
        </w:rPr>
        <w:t xml:space="preserve">Dopuszczalny format kompresji to: zip7, </w:t>
      </w:r>
      <w:proofErr w:type="spellStart"/>
      <w:r w:rsidRPr="007E3865">
        <w:rPr>
          <w:rFonts w:asciiTheme="minorHAnsi" w:hAnsiTheme="minorHAnsi" w:cstheme="minorHAnsi"/>
          <w:bCs/>
          <w:sz w:val="24"/>
          <w:szCs w:val="24"/>
        </w:rPr>
        <w:t>rar</w:t>
      </w:r>
      <w:proofErr w:type="spellEnd"/>
      <w:r w:rsidRPr="007E3865">
        <w:rPr>
          <w:rFonts w:asciiTheme="minorHAnsi" w:hAnsiTheme="minorHAnsi" w:cstheme="minorHAnsi"/>
          <w:bCs/>
          <w:sz w:val="24"/>
          <w:szCs w:val="24"/>
        </w:rPr>
        <w:t>.</w:t>
      </w:r>
    </w:p>
    <w:p w14:paraId="13C85B5B" w14:textId="77777777" w:rsidR="007E3865" w:rsidRPr="007E3865" w:rsidRDefault="007E3865" w:rsidP="00882A63">
      <w:pPr>
        <w:pStyle w:val="Akapitzlist"/>
        <w:numPr>
          <w:ilvl w:val="0"/>
          <w:numId w:val="15"/>
        </w:numPr>
        <w:spacing w:line="276" w:lineRule="auto"/>
        <w:ind w:left="709" w:hanging="425"/>
        <w:jc w:val="both"/>
        <w:rPr>
          <w:rFonts w:asciiTheme="minorHAnsi" w:hAnsiTheme="minorHAnsi" w:cstheme="minorHAnsi"/>
          <w:bCs/>
          <w:sz w:val="24"/>
          <w:szCs w:val="24"/>
        </w:rPr>
      </w:pPr>
      <w:r w:rsidRPr="007E3865">
        <w:rPr>
          <w:rFonts w:asciiTheme="minorHAnsi" w:hAnsiTheme="minorHAnsi" w:cstheme="minorHAnsi"/>
          <w:bCs/>
          <w:sz w:val="24"/>
          <w:szCs w:val="24"/>
        </w:rPr>
        <w:t>Pod linkiem dostępna jest Instrukcja składania ofert/wniosków dla Wykonawców.</w:t>
      </w:r>
    </w:p>
    <w:p w14:paraId="0865786C" w14:textId="77777777" w:rsidR="007E3865" w:rsidRPr="007E3865" w:rsidRDefault="002A1263" w:rsidP="00521846">
      <w:pPr>
        <w:pStyle w:val="Akapitzlist"/>
        <w:spacing w:line="276" w:lineRule="auto"/>
        <w:ind w:left="709" w:hanging="1"/>
        <w:jc w:val="both"/>
        <w:rPr>
          <w:rFonts w:asciiTheme="minorHAnsi" w:hAnsiTheme="minorHAnsi" w:cstheme="minorHAnsi"/>
          <w:bCs/>
          <w:sz w:val="24"/>
          <w:szCs w:val="24"/>
        </w:rPr>
      </w:pPr>
      <w:hyperlink r:id="rId10" w:history="1">
        <w:r w:rsidR="00521846" w:rsidRPr="00E20002">
          <w:rPr>
            <w:rStyle w:val="Hipercze"/>
            <w:rFonts w:asciiTheme="minorHAnsi" w:hAnsiTheme="minorHAnsi" w:cstheme="minorHAnsi"/>
            <w:bCs/>
            <w:sz w:val="24"/>
            <w:szCs w:val="24"/>
          </w:rPr>
          <w:t>https://drive.google.com/file/d/1Kd1DttbBeiNWt4q4slS4t76lZVKPbkyD/view</w:t>
        </w:r>
      </w:hyperlink>
    </w:p>
    <w:p w14:paraId="37C969DA" w14:textId="77777777" w:rsidR="007E3865" w:rsidRPr="007E3865" w:rsidRDefault="007E3865" w:rsidP="00882A63">
      <w:pPr>
        <w:pStyle w:val="Akapitzlist"/>
        <w:numPr>
          <w:ilvl w:val="0"/>
          <w:numId w:val="15"/>
        </w:numPr>
        <w:spacing w:line="276" w:lineRule="auto"/>
        <w:ind w:left="709" w:hanging="425"/>
        <w:jc w:val="both"/>
        <w:rPr>
          <w:rFonts w:asciiTheme="minorHAnsi" w:hAnsiTheme="minorHAnsi" w:cstheme="minorHAnsi"/>
          <w:bCs/>
          <w:sz w:val="24"/>
          <w:szCs w:val="24"/>
        </w:rPr>
      </w:pPr>
      <w:r w:rsidRPr="007E3865">
        <w:rPr>
          <w:rFonts w:asciiTheme="minorHAnsi" w:hAnsiTheme="minorHAnsi" w:cstheme="minorHAnsi"/>
          <w:bCs/>
          <w:sz w:val="24"/>
          <w:szCs w:val="24"/>
        </w:rPr>
        <w:t>Informacja na temat kodowania i czasu odbioru danych, tj. oznaczenie czasu odbioru danych przez Platformę Zakupową stanowi przypiętą do dokumentu elektronicznego datę oraz dokładny czas godzina: minuta : sekunda (</w:t>
      </w:r>
      <w:proofErr w:type="spellStart"/>
      <w:r w:rsidRPr="007E3865">
        <w:rPr>
          <w:rFonts w:asciiTheme="minorHAnsi" w:hAnsiTheme="minorHAnsi" w:cstheme="minorHAnsi"/>
          <w:bCs/>
          <w:sz w:val="24"/>
          <w:szCs w:val="24"/>
        </w:rPr>
        <w:t>hh:mm:ss</w:t>
      </w:r>
      <w:proofErr w:type="spellEnd"/>
      <w:r w:rsidRPr="007E3865">
        <w:rPr>
          <w:rFonts w:asciiTheme="minorHAnsi" w:hAnsiTheme="minorHAnsi" w:cstheme="minorHAnsi"/>
          <w:bCs/>
          <w:sz w:val="24"/>
          <w:szCs w:val="24"/>
        </w:rPr>
        <w:t>).</w:t>
      </w:r>
    </w:p>
    <w:p w14:paraId="44EEA6E3" w14:textId="77777777" w:rsidR="007E3865" w:rsidRDefault="007E3865" w:rsidP="00882A63">
      <w:pPr>
        <w:pStyle w:val="Akapitzlist"/>
        <w:numPr>
          <w:ilvl w:val="0"/>
          <w:numId w:val="15"/>
        </w:numPr>
        <w:spacing w:line="276" w:lineRule="auto"/>
        <w:ind w:left="709" w:hanging="425"/>
        <w:jc w:val="both"/>
        <w:rPr>
          <w:rFonts w:asciiTheme="minorHAnsi" w:hAnsiTheme="minorHAnsi" w:cstheme="minorHAnsi"/>
          <w:bCs/>
          <w:sz w:val="24"/>
          <w:szCs w:val="24"/>
        </w:rPr>
      </w:pPr>
      <w:r w:rsidRPr="007E3865">
        <w:rPr>
          <w:rFonts w:asciiTheme="minorHAnsi" w:hAnsiTheme="minorHAnsi" w:cstheme="minorHAnsi"/>
          <w:bCs/>
          <w:sz w:val="24"/>
          <w:szCs w:val="24"/>
        </w:rPr>
        <w:t xml:space="preserve">W przypadku wątpliwości dotyczących korzystania z platformy zakupowej, Wykonawca może skontaktować się z Centrum Wsparcia Klienta Open </w:t>
      </w:r>
      <w:proofErr w:type="spellStart"/>
      <w:r w:rsidRPr="007E3865">
        <w:rPr>
          <w:rFonts w:asciiTheme="minorHAnsi" w:hAnsiTheme="minorHAnsi" w:cstheme="minorHAnsi"/>
          <w:bCs/>
          <w:sz w:val="24"/>
          <w:szCs w:val="24"/>
        </w:rPr>
        <w:t>Nexus</w:t>
      </w:r>
      <w:proofErr w:type="spellEnd"/>
      <w:r w:rsidRPr="007E3865">
        <w:rPr>
          <w:rFonts w:asciiTheme="minorHAnsi" w:hAnsiTheme="minorHAnsi" w:cstheme="minorHAnsi"/>
          <w:bCs/>
          <w:sz w:val="24"/>
          <w:szCs w:val="24"/>
        </w:rPr>
        <w:t xml:space="preserve"> Sp. z o.o. – dostawcy rozwiązania teleinformatycznego, pod numerem +48 22 101 02 02, e-mail: </w:t>
      </w:r>
      <w:hyperlink r:id="rId11" w:history="1">
        <w:r w:rsidRPr="007E3865">
          <w:rPr>
            <w:rStyle w:val="Hipercze"/>
            <w:rFonts w:asciiTheme="minorHAnsi" w:hAnsiTheme="minorHAnsi" w:cstheme="minorHAnsi"/>
            <w:bCs/>
            <w:sz w:val="24"/>
            <w:szCs w:val="24"/>
          </w:rPr>
          <w:t>cwk@platformazakupowa.pl</w:t>
        </w:r>
      </w:hyperlink>
      <w:r w:rsidRPr="007E3865">
        <w:rPr>
          <w:rFonts w:asciiTheme="minorHAnsi" w:hAnsiTheme="minorHAnsi" w:cstheme="minorHAnsi"/>
          <w:bCs/>
          <w:sz w:val="24"/>
          <w:szCs w:val="24"/>
        </w:rPr>
        <w:t>.</w:t>
      </w:r>
    </w:p>
    <w:p w14:paraId="12853260" w14:textId="77777777" w:rsidR="005E04E9" w:rsidRPr="00521846" w:rsidRDefault="005E04E9" w:rsidP="00882A63">
      <w:pPr>
        <w:pStyle w:val="Default"/>
        <w:numPr>
          <w:ilvl w:val="0"/>
          <w:numId w:val="1"/>
        </w:numPr>
        <w:spacing w:before="240" w:line="276" w:lineRule="auto"/>
        <w:ind w:left="426" w:hanging="426"/>
        <w:jc w:val="both"/>
        <w:rPr>
          <w:rFonts w:asciiTheme="minorHAnsi" w:hAnsiTheme="minorHAnsi" w:cstheme="minorHAnsi"/>
          <w:b/>
          <w:bCs/>
        </w:rPr>
      </w:pPr>
      <w:r w:rsidRPr="00521846">
        <w:rPr>
          <w:rFonts w:asciiTheme="minorHAnsi" w:hAnsiTheme="minorHAnsi" w:cstheme="minorHAnsi"/>
          <w:b/>
          <w:bCs/>
        </w:rPr>
        <w:t>INFORMACJA O INNYM SPOSOBIE KOMUNIKACJI ZAMAWIAJĄCEGO Z WYKONAWCAMI</w:t>
      </w:r>
    </w:p>
    <w:p w14:paraId="1AEA5389" w14:textId="556EF902" w:rsidR="005E04E9" w:rsidRPr="005E04E9" w:rsidRDefault="005E04E9" w:rsidP="00521846">
      <w:pPr>
        <w:pStyle w:val="Default"/>
        <w:spacing w:line="276" w:lineRule="auto"/>
        <w:ind w:left="284"/>
        <w:jc w:val="both"/>
        <w:rPr>
          <w:rFonts w:asciiTheme="minorHAnsi" w:hAnsiTheme="minorHAnsi" w:cstheme="minorHAnsi"/>
        </w:rPr>
      </w:pPr>
      <w:r w:rsidRPr="005E04E9">
        <w:rPr>
          <w:rFonts w:asciiTheme="minorHAnsi" w:hAnsiTheme="minorHAnsi" w:cstheme="minorHAnsi"/>
        </w:rPr>
        <w:t>Zamawiający nie ustanawia innych sposobów komunikacji z Wykonawcami poza wskazanymi w Sekcji X SWZ.</w:t>
      </w:r>
    </w:p>
    <w:p w14:paraId="2A936D43" w14:textId="77777777" w:rsidR="005E04E9" w:rsidRPr="00521846" w:rsidRDefault="005E04E9" w:rsidP="00882A63">
      <w:pPr>
        <w:pStyle w:val="Default"/>
        <w:numPr>
          <w:ilvl w:val="0"/>
          <w:numId w:val="1"/>
        </w:numPr>
        <w:spacing w:before="240" w:line="276" w:lineRule="auto"/>
        <w:ind w:left="426" w:hanging="426"/>
        <w:jc w:val="both"/>
        <w:rPr>
          <w:rFonts w:asciiTheme="minorHAnsi" w:hAnsiTheme="minorHAnsi" w:cstheme="minorHAnsi"/>
          <w:b/>
          <w:bCs/>
        </w:rPr>
      </w:pPr>
      <w:r w:rsidRPr="00521846">
        <w:rPr>
          <w:rFonts w:asciiTheme="minorHAnsi" w:hAnsiTheme="minorHAnsi" w:cstheme="minorHAnsi"/>
          <w:b/>
          <w:bCs/>
        </w:rPr>
        <w:lastRenderedPageBreak/>
        <w:t>TERMIN ZWIĄZANIA OFERTĄ</w:t>
      </w:r>
    </w:p>
    <w:p w14:paraId="74D3698B" w14:textId="5D423B82" w:rsidR="005E04E9" w:rsidRPr="005E04E9" w:rsidRDefault="005E04E9" w:rsidP="00882A63">
      <w:pPr>
        <w:pStyle w:val="Default"/>
        <w:numPr>
          <w:ilvl w:val="0"/>
          <w:numId w:val="16"/>
        </w:numPr>
        <w:spacing w:line="276" w:lineRule="auto"/>
        <w:ind w:left="709" w:hanging="425"/>
        <w:jc w:val="both"/>
        <w:rPr>
          <w:rFonts w:asciiTheme="minorHAnsi" w:hAnsiTheme="minorHAnsi" w:cstheme="minorHAnsi"/>
        </w:rPr>
      </w:pPr>
      <w:r w:rsidRPr="00521846">
        <w:rPr>
          <w:rFonts w:asciiTheme="minorHAnsi" w:hAnsiTheme="minorHAnsi" w:cstheme="minorHAnsi"/>
          <w:b/>
          <w:bCs/>
        </w:rPr>
        <w:t xml:space="preserve">Wykonawca pozostaje związany złożoną </w:t>
      </w:r>
      <w:r w:rsidRPr="008E3A69">
        <w:rPr>
          <w:rFonts w:asciiTheme="minorHAnsi" w:hAnsiTheme="minorHAnsi" w:cstheme="minorHAnsi"/>
          <w:b/>
          <w:bCs/>
        </w:rPr>
        <w:t>ofertą do</w:t>
      </w:r>
      <w:r w:rsidR="008E3A69">
        <w:rPr>
          <w:rFonts w:asciiTheme="minorHAnsi" w:hAnsiTheme="minorHAnsi" w:cstheme="minorHAnsi"/>
          <w:b/>
          <w:bCs/>
        </w:rPr>
        <w:t xml:space="preserve"> </w:t>
      </w:r>
      <w:r w:rsidR="00C37661" w:rsidRPr="008E3A69">
        <w:rPr>
          <w:rFonts w:asciiTheme="minorHAnsi" w:hAnsiTheme="minorHAnsi" w:cstheme="minorHAnsi"/>
          <w:b/>
          <w:bCs/>
        </w:rPr>
        <w:t>1</w:t>
      </w:r>
      <w:r w:rsidR="006567EE">
        <w:rPr>
          <w:rFonts w:asciiTheme="minorHAnsi" w:hAnsiTheme="minorHAnsi" w:cstheme="minorHAnsi"/>
          <w:b/>
          <w:bCs/>
        </w:rPr>
        <w:t>4</w:t>
      </w:r>
      <w:r w:rsidR="00A96449" w:rsidRPr="008E3A69">
        <w:rPr>
          <w:rFonts w:asciiTheme="minorHAnsi" w:hAnsiTheme="minorHAnsi" w:cstheme="minorHAnsi"/>
          <w:b/>
          <w:bCs/>
        </w:rPr>
        <w:t>.</w:t>
      </w:r>
      <w:r w:rsidR="00061C85" w:rsidRPr="008E3A69">
        <w:rPr>
          <w:rFonts w:asciiTheme="minorHAnsi" w:hAnsiTheme="minorHAnsi" w:cstheme="minorHAnsi"/>
          <w:b/>
          <w:bCs/>
        </w:rPr>
        <w:t>12</w:t>
      </w:r>
      <w:r w:rsidRPr="008E3A69">
        <w:rPr>
          <w:rFonts w:asciiTheme="minorHAnsi" w:hAnsiTheme="minorHAnsi" w:cstheme="minorHAnsi"/>
          <w:b/>
          <w:bCs/>
        </w:rPr>
        <w:t>.2023 r.</w:t>
      </w:r>
      <w:r w:rsidRPr="005E04E9">
        <w:rPr>
          <w:rFonts w:asciiTheme="minorHAnsi" w:hAnsiTheme="minorHAnsi" w:cstheme="minorHAnsi"/>
        </w:rPr>
        <w:t xml:space="preserve"> Okres związania rozpoczyna bieg wraz z </w:t>
      </w:r>
      <w:r w:rsidR="008E3A69" w:rsidRPr="005E04E9">
        <w:rPr>
          <w:rFonts w:asciiTheme="minorHAnsi" w:hAnsiTheme="minorHAnsi" w:cstheme="minorHAnsi"/>
        </w:rPr>
        <w:t>upływem terminu</w:t>
      </w:r>
      <w:r w:rsidRPr="005E04E9">
        <w:rPr>
          <w:rFonts w:asciiTheme="minorHAnsi" w:hAnsiTheme="minorHAnsi" w:cstheme="minorHAnsi"/>
        </w:rPr>
        <w:t xml:space="preserve"> składania ofert w postępowaniu.</w:t>
      </w:r>
    </w:p>
    <w:p w14:paraId="6D850144" w14:textId="00E80A81" w:rsidR="005E04E9" w:rsidRPr="005E04E9" w:rsidRDefault="005E04E9" w:rsidP="00882A63">
      <w:pPr>
        <w:pStyle w:val="Default"/>
        <w:numPr>
          <w:ilvl w:val="0"/>
          <w:numId w:val="16"/>
        </w:numPr>
        <w:spacing w:line="276" w:lineRule="auto"/>
        <w:ind w:left="709" w:hanging="425"/>
        <w:jc w:val="both"/>
        <w:rPr>
          <w:rFonts w:asciiTheme="minorHAnsi" w:hAnsiTheme="minorHAnsi" w:cstheme="minorHAnsi"/>
        </w:rPr>
      </w:pPr>
      <w:r w:rsidRPr="005E04E9">
        <w:rPr>
          <w:rFonts w:asciiTheme="minorHAnsi" w:hAnsiTheme="minorHAnsi" w:cstheme="minorHAnsi"/>
        </w:rPr>
        <w:t>Zamawiający może jeden raz zwrócić się do Wykonawców o wyrażenie zgody na przedłużenie terminu związania ofertą</w:t>
      </w:r>
      <w:r w:rsidR="008E3A69">
        <w:rPr>
          <w:rFonts w:asciiTheme="minorHAnsi" w:hAnsiTheme="minorHAnsi" w:cstheme="minorHAnsi"/>
        </w:rPr>
        <w:t xml:space="preserve"> </w:t>
      </w:r>
      <w:r w:rsidRPr="005E04E9">
        <w:rPr>
          <w:rFonts w:asciiTheme="minorHAnsi" w:hAnsiTheme="minorHAnsi" w:cstheme="minorHAnsi"/>
        </w:rPr>
        <w:t>o wskazany przez niego okres, nie dłuższy jednak niż 30 dni.</w:t>
      </w:r>
    </w:p>
    <w:p w14:paraId="228E6CA4" w14:textId="60E7AC49" w:rsidR="005E04E9" w:rsidRPr="005E04E9" w:rsidRDefault="005E04E9" w:rsidP="00882A63">
      <w:pPr>
        <w:pStyle w:val="Default"/>
        <w:numPr>
          <w:ilvl w:val="0"/>
          <w:numId w:val="16"/>
        </w:numPr>
        <w:spacing w:line="276" w:lineRule="auto"/>
        <w:ind w:left="709" w:hanging="425"/>
        <w:jc w:val="both"/>
        <w:rPr>
          <w:rFonts w:asciiTheme="minorHAnsi" w:hAnsiTheme="minorHAnsi" w:cstheme="minorHAnsi"/>
        </w:rPr>
      </w:pPr>
      <w:r w:rsidRPr="005E04E9">
        <w:rPr>
          <w:rFonts w:asciiTheme="minorHAnsi" w:hAnsiTheme="minorHAnsi" w:cstheme="minorHAnsi"/>
        </w:rPr>
        <w:t>Przedłużenie terminu związania ofertą wymaga złożenia przez Wykonawcę pisemnego oświadczenia o wyrażeniu zgody</w:t>
      </w:r>
      <w:r w:rsidR="008E3A69">
        <w:rPr>
          <w:rFonts w:asciiTheme="minorHAnsi" w:hAnsiTheme="minorHAnsi" w:cstheme="minorHAnsi"/>
        </w:rPr>
        <w:t xml:space="preserve"> </w:t>
      </w:r>
      <w:r w:rsidRPr="005E04E9">
        <w:rPr>
          <w:rFonts w:asciiTheme="minorHAnsi" w:hAnsiTheme="minorHAnsi" w:cstheme="minorHAnsi"/>
        </w:rPr>
        <w:t>na przedłużenie terminu związania.</w:t>
      </w:r>
    </w:p>
    <w:p w14:paraId="4CEA8873" w14:textId="77777777" w:rsidR="005E04E9" w:rsidRPr="00521846" w:rsidRDefault="005E04E9" w:rsidP="00882A63">
      <w:pPr>
        <w:pStyle w:val="Default"/>
        <w:numPr>
          <w:ilvl w:val="0"/>
          <w:numId w:val="1"/>
        </w:numPr>
        <w:spacing w:before="240" w:line="276" w:lineRule="auto"/>
        <w:ind w:left="426" w:hanging="426"/>
        <w:jc w:val="both"/>
        <w:rPr>
          <w:rFonts w:asciiTheme="minorHAnsi" w:hAnsiTheme="minorHAnsi" w:cstheme="minorHAnsi"/>
          <w:b/>
          <w:bCs/>
        </w:rPr>
      </w:pPr>
      <w:r w:rsidRPr="00521846">
        <w:rPr>
          <w:rFonts w:asciiTheme="minorHAnsi" w:hAnsiTheme="minorHAnsi" w:cstheme="minorHAnsi"/>
          <w:b/>
          <w:bCs/>
        </w:rPr>
        <w:t>SPOSÓB PRZYGOTOWANIA OFERTY</w:t>
      </w:r>
    </w:p>
    <w:p w14:paraId="5C817872" w14:textId="77777777" w:rsidR="005E04E9" w:rsidRPr="005E04E9" w:rsidRDefault="005E04E9" w:rsidP="00882A63">
      <w:pPr>
        <w:pStyle w:val="Default"/>
        <w:numPr>
          <w:ilvl w:val="0"/>
          <w:numId w:val="17"/>
        </w:numPr>
        <w:spacing w:line="276" w:lineRule="auto"/>
        <w:ind w:left="709"/>
        <w:jc w:val="both"/>
        <w:rPr>
          <w:rFonts w:asciiTheme="minorHAnsi" w:hAnsiTheme="minorHAnsi" w:cstheme="minorHAnsi"/>
        </w:rPr>
      </w:pPr>
      <w:r w:rsidRPr="005E04E9">
        <w:rPr>
          <w:rFonts w:asciiTheme="minorHAnsi" w:hAnsiTheme="minorHAnsi" w:cstheme="minorHAnsi"/>
        </w:rPr>
        <w:t>Wymagania podstawowe:</w:t>
      </w:r>
    </w:p>
    <w:p w14:paraId="6DF690FE" w14:textId="77777777" w:rsidR="00521846" w:rsidRDefault="005E04E9" w:rsidP="00882A63">
      <w:pPr>
        <w:pStyle w:val="Default"/>
        <w:numPr>
          <w:ilvl w:val="1"/>
          <w:numId w:val="17"/>
        </w:numPr>
        <w:spacing w:line="276" w:lineRule="auto"/>
        <w:ind w:left="1418" w:hanging="567"/>
        <w:jc w:val="both"/>
        <w:rPr>
          <w:rFonts w:asciiTheme="minorHAnsi" w:hAnsiTheme="minorHAnsi" w:cstheme="minorHAnsi"/>
        </w:rPr>
      </w:pPr>
      <w:r w:rsidRPr="00521846">
        <w:rPr>
          <w:rFonts w:asciiTheme="minorHAnsi" w:hAnsiTheme="minorHAnsi" w:cstheme="minorHAnsi"/>
        </w:rPr>
        <w:t>Każdy Wykonawca może złożyć tylko jedną ofertę na całość przedmiotu zamówienia.</w:t>
      </w:r>
    </w:p>
    <w:p w14:paraId="27254979" w14:textId="77777777" w:rsidR="00521846" w:rsidRDefault="005E04E9" w:rsidP="00882A63">
      <w:pPr>
        <w:pStyle w:val="Default"/>
        <w:numPr>
          <w:ilvl w:val="1"/>
          <w:numId w:val="17"/>
        </w:numPr>
        <w:spacing w:line="276" w:lineRule="auto"/>
        <w:ind w:left="1418" w:hanging="567"/>
        <w:jc w:val="both"/>
        <w:rPr>
          <w:rFonts w:asciiTheme="minorHAnsi" w:hAnsiTheme="minorHAnsi" w:cstheme="minorHAnsi"/>
        </w:rPr>
      </w:pPr>
      <w:r w:rsidRPr="00521846">
        <w:rPr>
          <w:rFonts w:asciiTheme="minorHAnsi" w:hAnsiTheme="minorHAnsi" w:cstheme="minorHAnsi"/>
        </w:rPr>
        <w:t>Ofertę należy przygotować ściśle według wymagań określonych w niniejszej SWZ.</w:t>
      </w:r>
    </w:p>
    <w:p w14:paraId="5C8081B2" w14:textId="32C959EB" w:rsidR="00521846" w:rsidRDefault="005E04E9" w:rsidP="00882A63">
      <w:pPr>
        <w:pStyle w:val="Default"/>
        <w:numPr>
          <w:ilvl w:val="1"/>
          <w:numId w:val="17"/>
        </w:numPr>
        <w:spacing w:line="276" w:lineRule="auto"/>
        <w:ind w:left="1418" w:hanging="567"/>
        <w:jc w:val="both"/>
        <w:rPr>
          <w:rFonts w:asciiTheme="minorHAnsi" w:hAnsiTheme="minorHAnsi" w:cstheme="minorHAnsi"/>
        </w:rPr>
      </w:pPr>
      <w:r w:rsidRPr="00521846">
        <w:rPr>
          <w:rFonts w:asciiTheme="minorHAnsi" w:hAnsiTheme="minorHAnsi" w:cstheme="minorHAnsi"/>
        </w:rPr>
        <w:t>Wykonawcy ponoszą wszelkie koszty związane z przygotowaniem i złożeniem oferty. Zamawiający nie przewiduje</w:t>
      </w:r>
      <w:r w:rsidR="008E3A69">
        <w:rPr>
          <w:rFonts w:asciiTheme="minorHAnsi" w:hAnsiTheme="minorHAnsi" w:cstheme="minorHAnsi"/>
        </w:rPr>
        <w:t xml:space="preserve"> </w:t>
      </w:r>
      <w:r w:rsidRPr="00521846">
        <w:rPr>
          <w:rFonts w:asciiTheme="minorHAnsi" w:hAnsiTheme="minorHAnsi" w:cstheme="minorHAnsi"/>
        </w:rPr>
        <w:t>zwrotu kosztów przygotowania i złożenia oferty.</w:t>
      </w:r>
    </w:p>
    <w:p w14:paraId="48FC623B" w14:textId="77777777" w:rsidR="00722D7E" w:rsidRDefault="005E04E9" w:rsidP="00882A63">
      <w:pPr>
        <w:pStyle w:val="Default"/>
        <w:numPr>
          <w:ilvl w:val="1"/>
          <w:numId w:val="17"/>
        </w:numPr>
        <w:spacing w:line="276" w:lineRule="auto"/>
        <w:ind w:left="1418" w:hanging="567"/>
        <w:jc w:val="both"/>
        <w:rPr>
          <w:rFonts w:asciiTheme="minorHAnsi" w:hAnsiTheme="minorHAnsi" w:cstheme="minorHAnsi"/>
        </w:rPr>
      </w:pPr>
      <w:r w:rsidRPr="00722D7E">
        <w:rPr>
          <w:rFonts w:asciiTheme="minorHAnsi" w:hAnsiTheme="minorHAnsi" w:cstheme="minorHAnsi"/>
        </w:rPr>
        <w:t>Zaleca się sporządzenie oferty na formularzach stanowiących załączniki do SWZ lub ściśle według wzorów.</w:t>
      </w:r>
    </w:p>
    <w:p w14:paraId="15513FBD" w14:textId="77777777" w:rsidR="00722D7E" w:rsidRDefault="005E04E9" w:rsidP="00882A63">
      <w:pPr>
        <w:pStyle w:val="Default"/>
        <w:numPr>
          <w:ilvl w:val="1"/>
          <w:numId w:val="17"/>
        </w:numPr>
        <w:spacing w:line="276" w:lineRule="auto"/>
        <w:ind w:left="1418" w:hanging="567"/>
        <w:jc w:val="both"/>
        <w:rPr>
          <w:rFonts w:asciiTheme="minorHAnsi" w:hAnsiTheme="minorHAnsi" w:cstheme="minorHAnsi"/>
        </w:rPr>
      </w:pPr>
      <w:r w:rsidRPr="00722D7E">
        <w:rPr>
          <w:rFonts w:asciiTheme="minorHAnsi" w:hAnsiTheme="minorHAnsi" w:cstheme="minorHAnsi"/>
        </w:rPr>
        <w:t>Oferta winna być podpisana zgodnie z zasadami reprezentacji wskazanymi we właściwym rejestrze.</w:t>
      </w:r>
    </w:p>
    <w:p w14:paraId="6906E204" w14:textId="718B52CD" w:rsidR="00722D7E" w:rsidRDefault="005E04E9" w:rsidP="00882A63">
      <w:pPr>
        <w:pStyle w:val="Default"/>
        <w:numPr>
          <w:ilvl w:val="1"/>
          <w:numId w:val="17"/>
        </w:numPr>
        <w:spacing w:line="276" w:lineRule="auto"/>
        <w:ind w:left="1418" w:hanging="567"/>
        <w:jc w:val="both"/>
        <w:rPr>
          <w:rFonts w:asciiTheme="minorHAnsi" w:hAnsiTheme="minorHAnsi" w:cstheme="minorHAnsi"/>
        </w:rPr>
      </w:pPr>
      <w:r w:rsidRPr="00722D7E">
        <w:rPr>
          <w:rFonts w:asciiTheme="minorHAnsi" w:hAnsiTheme="minorHAnsi" w:cstheme="minorHAnsi"/>
        </w:rPr>
        <w:t>Jeśli osoba/osoby podpisujące ofertę działają na podstawie pełnomocnictwa, to treść pełnomocnictwa musi</w:t>
      </w:r>
      <w:r w:rsidR="008E3A69">
        <w:rPr>
          <w:rFonts w:asciiTheme="minorHAnsi" w:hAnsiTheme="minorHAnsi" w:cstheme="minorHAnsi"/>
        </w:rPr>
        <w:t xml:space="preserve"> </w:t>
      </w:r>
      <w:r w:rsidRPr="00722D7E">
        <w:rPr>
          <w:rFonts w:asciiTheme="minorHAnsi" w:hAnsiTheme="minorHAnsi" w:cstheme="minorHAnsi"/>
        </w:rPr>
        <w:t>wyraźnie wskazywać uprawnienie do podpisania oferty.</w:t>
      </w:r>
    </w:p>
    <w:p w14:paraId="4819A1AC" w14:textId="148F001C" w:rsidR="00722D7E" w:rsidRDefault="005E04E9" w:rsidP="00882A63">
      <w:pPr>
        <w:pStyle w:val="Default"/>
        <w:numPr>
          <w:ilvl w:val="1"/>
          <w:numId w:val="17"/>
        </w:numPr>
        <w:spacing w:line="276" w:lineRule="auto"/>
        <w:ind w:left="1418" w:hanging="567"/>
        <w:jc w:val="both"/>
        <w:rPr>
          <w:rFonts w:asciiTheme="minorHAnsi" w:hAnsiTheme="minorHAnsi" w:cstheme="minorHAnsi"/>
        </w:rPr>
      </w:pPr>
      <w:r w:rsidRPr="00722D7E">
        <w:rPr>
          <w:rFonts w:asciiTheme="minorHAnsi" w:hAnsiTheme="minorHAnsi" w:cstheme="minorHAnsi"/>
        </w:rPr>
        <w:t xml:space="preserve">W przypadku, o którym mowa w </w:t>
      </w:r>
      <w:r w:rsidR="008E3A69" w:rsidRPr="00722D7E">
        <w:rPr>
          <w:rFonts w:asciiTheme="minorHAnsi" w:hAnsiTheme="minorHAnsi" w:cstheme="minorHAnsi"/>
        </w:rPr>
        <w:t>pkt.</w:t>
      </w:r>
      <w:r w:rsidRPr="00722D7E">
        <w:rPr>
          <w:rFonts w:asciiTheme="minorHAnsi" w:hAnsiTheme="minorHAnsi" w:cstheme="minorHAnsi"/>
        </w:rPr>
        <w:t xml:space="preserve"> 1.6. powyżej, dla uznania ważności oferty wymagane jest załączenie</w:t>
      </w:r>
      <w:r w:rsidR="008E3A69">
        <w:rPr>
          <w:rFonts w:asciiTheme="minorHAnsi" w:hAnsiTheme="minorHAnsi" w:cstheme="minorHAnsi"/>
        </w:rPr>
        <w:t xml:space="preserve"> </w:t>
      </w:r>
      <w:r w:rsidRPr="00722D7E">
        <w:rPr>
          <w:rFonts w:asciiTheme="minorHAnsi" w:hAnsiTheme="minorHAnsi" w:cstheme="minorHAnsi"/>
        </w:rPr>
        <w:t>oryginału stosownego pełnomocnictwa w formie elektronicznej (opatrzonej kwalifikowanym podpisem</w:t>
      </w:r>
      <w:r w:rsidR="008E3A69">
        <w:rPr>
          <w:rFonts w:asciiTheme="minorHAnsi" w:hAnsiTheme="minorHAnsi" w:cstheme="minorHAnsi"/>
        </w:rPr>
        <w:t xml:space="preserve"> </w:t>
      </w:r>
      <w:r w:rsidRPr="00722D7E">
        <w:rPr>
          <w:rFonts w:asciiTheme="minorHAnsi" w:hAnsiTheme="minorHAnsi" w:cstheme="minorHAnsi"/>
        </w:rPr>
        <w:t>elektronicznym osób umocowanych do reprezentacji zgodnie z</w:t>
      </w:r>
      <w:r w:rsidR="00722D7E">
        <w:rPr>
          <w:rFonts w:asciiTheme="minorHAnsi" w:hAnsiTheme="minorHAnsi" w:cstheme="minorHAnsi"/>
        </w:rPr>
        <w:t> </w:t>
      </w:r>
      <w:r w:rsidRPr="00722D7E">
        <w:rPr>
          <w:rFonts w:asciiTheme="minorHAnsi" w:hAnsiTheme="minorHAnsi" w:cstheme="minorHAnsi"/>
        </w:rPr>
        <w:t>dokumentami rejestrowymi).</w:t>
      </w:r>
    </w:p>
    <w:p w14:paraId="1A5C24BE" w14:textId="21C23156" w:rsidR="005E04E9" w:rsidRPr="00722D7E" w:rsidRDefault="005E04E9" w:rsidP="00882A63">
      <w:pPr>
        <w:pStyle w:val="Default"/>
        <w:numPr>
          <w:ilvl w:val="1"/>
          <w:numId w:val="17"/>
        </w:numPr>
        <w:spacing w:line="276" w:lineRule="auto"/>
        <w:ind w:left="1418" w:hanging="567"/>
        <w:jc w:val="both"/>
        <w:rPr>
          <w:rFonts w:asciiTheme="minorHAnsi" w:hAnsiTheme="minorHAnsi" w:cstheme="minorHAnsi"/>
        </w:rPr>
      </w:pPr>
      <w:r w:rsidRPr="00722D7E">
        <w:rPr>
          <w:rFonts w:asciiTheme="minorHAnsi" w:hAnsiTheme="minorHAnsi" w:cstheme="minorHAnsi"/>
        </w:rPr>
        <w:t>W przypadku gdy Wykonawca dysponuje jedynie pełnomocnictwem w formie pisemnej, konieczne jest uzyskanie</w:t>
      </w:r>
      <w:r w:rsidR="008844A4">
        <w:rPr>
          <w:rFonts w:asciiTheme="minorHAnsi" w:hAnsiTheme="minorHAnsi" w:cstheme="minorHAnsi"/>
        </w:rPr>
        <w:t xml:space="preserve"> </w:t>
      </w:r>
      <w:r w:rsidRPr="00722D7E">
        <w:rPr>
          <w:rFonts w:asciiTheme="minorHAnsi" w:hAnsiTheme="minorHAnsi" w:cstheme="minorHAnsi"/>
        </w:rPr>
        <w:t>elektronicznego poświadczenia zgodności odpisu, wyciągu lub kopii z okazanym dokumentem, które notariusz</w:t>
      </w:r>
      <w:r w:rsidR="008844A4">
        <w:rPr>
          <w:rFonts w:asciiTheme="minorHAnsi" w:hAnsiTheme="minorHAnsi" w:cstheme="minorHAnsi"/>
        </w:rPr>
        <w:t xml:space="preserve"> </w:t>
      </w:r>
      <w:r w:rsidRPr="00722D7E">
        <w:rPr>
          <w:rFonts w:asciiTheme="minorHAnsi" w:hAnsiTheme="minorHAnsi" w:cstheme="minorHAnsi"/>
        </w:rPr>
        <w:t>opatruje kwalifikowanym podpisem elektronicznym (art. 97 § 2 Prawa o notariacie).</w:t>
      </w:r>
    </w:p>
    <w:p w14:paraId="5BFA5E05" w14:textId="77777777" w:rsidR="005E04E9" w:rsidRPr="005E04E9" w:rsidRDefault="005E04E9" w:rsidP="00882A63">
      <w:pPr>
        <w:pStyle w:val="Default"/>
        <w:numPr>
          <w:ilvl w:val="0"/>
          <w:numId w:val="17"/>
        </w:numPr>
        <w:spacing w:line="276" w:lineRule="auto"/>
        <w:ind w:left="709"/>
        <w:jc w:val="both"/>
        <w:rPr>
          <w:rFonts w:asciiTheme="minorHAnsi" w:hAnsiTheme="minorHAnsi" w:cstheme="minorHAnsi"/>
        </w:rPr>
      </w:pPr>
      <w:r w:rsidRPr="005E04E9">
        <w:rPr>
          <w:rFonts w:asciiTheme="minorHAnsi" w:hAnsiTheme="minorHAnsi" w:cstheme="minorHAnsi"/>
        </w:rPr>
        <w:t>Forma oferty:</w:t>
      </w:r>
    </w:p>
    <w:p w14:paraId="2EF5CD38" w14:textId="31EB6D76" w:rsidR="005E04E9" w:rsidRPr="005E04E9" w:rsidRDefault="005E04E9" w:rsidP="00882A63">
      <w:pPr>
        <w:pStyle w:val="Default"/>
        <w:numPr>
          <w:ilvl w:val="1"/>
          <w:numId w:val="17"/>
        </w:numPr>
        <w:spacing w:line="276" w:lineRule="auto"/>
        <w:ind w:left="1418" w:hanging="567"/>
        <w:jc w:val="both"/>
        <w:rPr>
          <w:rFonts w:asciiTheme="minorHAnsi" w:hAnsiTheme="minorHAnsi" w:cstheme="minorHAnsi"/>
        </w:rPr>
      </w:pPr>
      <w:r w:rsidRPr="005E04E9">
        <w:rPr>
          <w:rFonts w:asciiTheme="minorHAnsi" w:hAnsiTheme="minorHAnsi" w:cstheme="minorHAnsi"/>
        </w:rPr>
        <w:t>Oferta musi być sporządzona w formie elektronicznej pod rygorem nieważności. Wykonawca składa ofertę za</w:t>
      </w:r>
      <w:r w:rsidR="008844A4">
        <w:rPr>
          <w:rFonts w:asciiTheme="minorHAnsi" w:hAnsiTheme="minorHAnsi" w:cstheme="minorHAnsi"/>
        </w:rPr>
        <w:t xml:space="preserve"> </w:t>
      </w:r>
      <w:r w:rsidRPr="005E04E9">
        <w:rPr>
          <w:rFonts w:asciiTheme="minorHAnsi" w:hAnsiTheme="minorHAnsi" w:cstheme="minorHAnsi"/>
        </w:rPr>
        <w:t>pośrednictwem platformy zakupowej.</w:t>
      </w:r>
    </w:p>
    <w:p w14:paraId="26CEAA4C" w14:textId="77777777" w:rsidR="005E04E9" w:rsidRPr="005E04E9" w:rsidRDefault="005E04E9" w:rsidP="00882A63">
      <w:pPr>
        <w:pStyle w:val="Default"/>
        <w:numPr>
          <w:ilvl w:val="1"/>
          <w:numId w:val="17"/>
        </w:numPr>
        <w:spacing w:line="276" w:lineRule="auto"/>
        <w:ind w:left="1418" w:hanging="567"/>
        <w:jc w:val="both"/>
        <w:rPr>
          <w:rFonts w:asciiTheme="minorHAnsi" w:hAnsiTheme="minorHAnsi" w:cstheme="minorHAnsi"/>
        </w:rPr>
      </w:pPr>
      <w:r w:rsidRPr="005E04E9">
        <w:rPr>
          <w:rFonts w:asciiTheme="minorHAnsi" w:hAnsiTheme="minorHAnsi" w:cstheme="minorHAnsi"/>
        </w:rPr>
        <w:t>Oferta musi być napisana w języku polskim, w sposób gwarantujący jej odczytanie.</w:t>
      </w:r>
    </w:p>
    <w:p w14:paraId="6167EDFD" w14:textId="2FD30AB4" w:rsidR="00722D7E" w:rsidRDefault="005E04E9" w:rsidP="00882A63">
      <w:pPr>
        <w:pStyle w:val="Default"/>
        <w:numPr>
          <w:ilvl w:val="1"/>
          <w:numId w:val="17"/>
        </w:numPr>
        <w:spacing w:line="276" w:lineRule="auto"/>
        <w:ind w:left="1418" w:hanging="567"/>
        <w:jc w:val="both"/>
        <w:rPr>
          <w:rFonts w:asciiTheme="minorHAnsi" w:hAnsiTheme="minorHAnsi" w:cstheme="minorHAnsi"/>
        </w:rPr>
      </w:pPr>
      <w:r w:rsidRPr="00722D7E">
        <w:rPr>
          <w:rFonts w:asciiTheme="minorHAnsi" w:hAnsiTheme="minorHAnsi" w:cstheme="minorHAnsi"/>
        </w:rPr>
        <w:t>Dokumenty sporządzone w języku obcym Wykonawca składa wraz z tłumaczeniem na język polski.</w:t>
      </w:r>
      <w:r w:rsidR="008844A4">
        <w:rPr>
          <w:rFonts w:asciiTheme="minorHAnsi" w:hAnsiTheme="minorHAnsi" w:cstheme="minorHAnsi"/>
        </w:rPr>
        <w:t xml:space="preserve"> </w:t>
      </w:r>
      <w:r w:rsidRPr="00722D7E">
        <w:rPr>
          <w:rFonts w:asciiTheme="minorHAnsi" w:hAnsiTheme="minorHAnsi" w:cstheme="minorHAnsi"/>
        </w:rPr>
        <w:t>Poświadczenia tłumaczenia dokonuje Wykonawca lub tłumacz przysięgły.</w:t>
      </w:r>
    </w:p>
    <w:p w14:paraId="6B21EE94" w14:textId="4E4E7621" w:rsidR="00722D7E" w:rsidRDefault="005E04E9" w:rsidP="00882A63">
      <w:pPr>
        <w:pStyle w:val="Default"/>
        <w:numPr>
          <w:ilvl w:val="1"/>
          <w:numId w:val="17"/>
        </w:numPr>
        <w:spacing w:line="276" w:lineRule="auto"/>
        <w:ind w:left="1418" w:hanging="567"/>
        <w:jc w:val="both"/>
        <w:rPr>
          <w:rFonts w:asciiTheme="minorHAnsi" w:hAnsiTheme="minorHAnsi" w:cstheme="minorHAnsi"/>
        </w:rPr>
      </w:pPr>
      <w:r w:rsidRPr="00722D7E">
        <w:rPr>
          <w:rFonts w:asciiTheme="minorHAnsi" w:hAnsiTheme="minorHAnsi" w:cstheme="minorHAnsi"/>
        </w:rPr>
        <w:t>Dokumenty wchodzące w skład oferty mogą być przedstawiane w formie elektronicznych oryginałów lub</w:t>
      </w:r>
      <w:r w:rsidR="008844A4">
        <w:rPr>
          <w:rFonts w:asciiTheme="minorHAnsi" w:hAnsiTheme="minorHAnsi" w:cstheme="minorHAnsi"/>
        </w:rPr>
        <w:t xml:space="preserve"> </w:t>
      </w:r>
      <w:r w:rsidRPr="00722D7E">
        <w:rPr>
          <w:rFonts w:asciiTheme="minorHAnsi" w:hAnsiTheme="minorHAnsi" w:cstheme="minorHAnsi"/>
        </w:rPr>
        <w:t>poświadczonych przez Wykonawcę za zgodność z oryginałem elektronicznych kopii dokumentów.</w:t>
      </w:r>
    </w:p>
    <w:p w14:paraId="0FCAA4A5" w14:textId="3316A88E" w:rsidR="005E04E9" w:rsidRDefault="005E04E9" w:rsidP="00882A63">
      <w:pPr>
        <w:pStyle w:val="Default"/>
        <w:numPr>
          <w:ilvl w:val="1"/>
          <w:numId w:val="17"/>
        </w:numPr>
        <w:spacing w:line="276" w:lineRule="auto"/>
        <w:ind w:left="1418" w:hanging="567"/>
        <w:jc w:val="both"/>
        <w:rPr>
          <w:rFonts w:asciiTheme="minorHAnsi" w:hAnsiTheme="minorHAnsi" w:cstheme="minorHAnsi"/>
        </w:rPr>
      </w:pPr>
      <w:r w:rsidRPr="00722D7E">
        <w:rPr>
          <w:rFonts w:asciiTheme="minorHAnsi" w:hAnsiTheme="minorHAnsi" w:cstheme="minorHAnsi"/>
        </w:rPr>
        <w:t>Oświadczenia sporządzane na podstawie wzorów stanowiących załączniki do niniejszej SWZ powinny być</w:t>
      </w:r>
      <w:r w:rsidR="008844A4">
        <w:rPr>
          <w:rFonts w:asciiTheme="minorHAnsi" w:hAnsiTheme="minorHAnsi" w:cstheme="minorHAnsi"/>
        </w:rPr>
        <w:t xml:space="preserve"> </w:t>
      </w:r>
      <w:r w:rsidRPr="00722D7E">
        <w:rPr>
          <w:rFonts w:asciiTheme="minorHAnsi" w:hAnsiTheme="minorHAnsi" w:cstheme="minorHAnsi"/>
        </w:rPr>
        <w:t>złożone w formie elektronicznych oryginałów.</w:t>
      </w:r>
    </w:p>
    <w:p w14:paraId="6C1B1199" w14:textId="77777777" w:rsidR="005E04E9" w:rsidRPr="005E04E9" w:rsidRDefault="005E04E9" w:rsidP="00882A63">
      <w:pPr>
        <w:pStyle w:val="Default"/>
        <w:numPr>
          <w:ilvl w:val="0"/>
          <w:numId w:val="17"/>
        </w:numPr>
        <w:spacing w:line="276" w:lineRule="auto"/>
        <w:ind w:left="709"/>
        <w:jc w:val="both"/>
        <w:rPr>
          <w:rFonts w:asciiTheme="minorHAnsi" w:hAnsiTheme="minorHAnsi" w:cstheme="minorHAnsi"/>
        </w:rPr>
      </w:pPr>
      <w:r w:rsidRPr="005E04E9">
        <w:rPr>
          <w:rFonts w:asciiTheme="minorHAnsi" w:hAnsiTheme="minorHAnsi" w:cstheme="minorHAnsi"/>
        </w:rPr>
        <w:t>Zawartość oferty:</w:t>
      </w:r>
    </w:p>
    <w:p w14:paraId="657F1B9B" w14:textId="77777777" w:rsidR="005E04E9" w:rsidRPr="009028DF" w:rsidRDefault="005E04E9" w:rsidP="00882A63">
      <w:pPr>
        <w:pStyle w:val="Default"/>
        <w:numPr>
          <w:ilvl w:val="1"/>
          <w:numId w:val="17"/>
        </w:numPr>
        <w:spacing w:line="276" w:lineRule="auto"/>
        <w:ind w:left="1418" w:hanging="567"/>
        <w:jc w:val="both"/>
        <w:rPr>
          <w:rFonts w:asciiTheme="minorHAnsi" w:hAnsiTheme="minorHAnsi" w:cstheme="minorHAnsi"/>
        </w:rPr>
      </w:pPr>
      <w:r w:rsidRPr="009028DF">
        <w:rPr>
          <w:rFonts w:asciiTheme="minorHAnsi" w:hAnsiTheme="minorHAnsi" w:cstheme="minorHAnsi"/>
        </w:rPr>
        <w:t>Wypełniony i podpisany Formularz Ofertowy – Załącznik nr 2 do SWZ.</w:t>
      </w:r>
    </w:p>
    <w:p w14:paraId="5853016B" w14:textId="77777777" w:rsidR="005E04E9" w:rsidRPr="009028DF" w:rsidRDefault="005E04E9" w:rsidP="00882A63">
      <w:pPr>
        <w:pStyle w:val="Default"/>
        <w:numPr>
          <w:ilvl w:val="1"/>
          <w:numId w:val="17"/>
        </w:numPr>
        <w:spacing w:line="276" w:lineRule="auto"/>
        <w:ind w:left="1418" w:hanging="567"/>
        <w:jc w:val="both"/>
        <w:rPr>
          <w:rFonts w:asciiTheme="minorHAnsi" w:hAnsiTheme="minorHAnsi" w:cstheme="minorHAnsi"/>
        </w:rPr>
      </w:pPr>
      <w:r w:rsidRPr="009028DF">
        <w:rPr>
          <w:rFonts w:asciiTheme="minorHAnsi" w:hAnsiTheme="minorHAnsi" w:cstheme="minorHAnsi"/>
        </w:rPr>
        <w:t>Wypełniony i podpisany Formularz Cenowy – Opis Przedmiotu Zamówienia – Załącznik nr 3 do SWZ.</w:t>
      </w:r>
    </w:p>
    <w:p w14:paraId="036A463C" w14:textId="77777777" w:rsidR="005E04E9" w:rsidRPr="005E04E9" w:rsidRDefault="005E04E9" w:rsidP="00882A63">
      <w:pPr>
        <w:pStyle w:val="Default"/>
        <w:numPr>
          <w:ilvl w:val="1"/>
          <w:numId w:val="17"/>
        </w:numPr>
        <w:spacing w:line="276" w:lineRule="auto"/>
        <w:ind w:left="1418" w:hanging="567"/>
        <w:jc w:val="both"/>
        <w:rPr>
          <w:rFonts w:asciiTheme="minorHAnsi" w:hAnsiTheme="minorHAnsi" w:cstheme="minorHAnsi"/>
        </w:rPr>
      </w:pPr>
      <w:r w:rsidRPr="005E04E9">
        <w:rPr>
          <w:rFonts w:asciiTheme="minorHAnsi" w:hAnsiTheme="minorHAnsi" w:cstheme="minorHAnsi"/>
        </w:rPr>
        <w:t>Przedmiotowe środki dowodowe.</w:t>
      </w:r>
    </w:p>
    <w:p w14:paraId="1F150F8A" w14:textId="77777777" w:rsidR="005E04E9" w:rsidRPr="005E04E9" w:rsidRDefault="005E04E9" w:rsidP="00882A63">
      <w:pPr>
        <w:pStyle w:val="Default"/>
        <w:numPr>
          <w:ilvl w:val="1"/>
          <w:numId w:val="17"/>
        </w:numPr>
        <w:spacing w:line="276" w:lineRule="auto"/>
        <w:ind w:left="1418" w:hanging="567"/>
        <w:jc w:val="both"/>
        <w:rPr>
          <w:rFonts w:asciiTheme="minorHAnsi" w:hAnsiTheme="minorHAnsi" w:cstheme="minorHAnsi"/>
        </w:rPr>
      </w:pPr>
      <w:r w:rsidRPr="005E04E9">
        <w:rPr>
          <w:rFonts w:asciiTheme="minorHAnsi" w:hAnsiTheme="minorHAnsi" w:cstheme="minorHAnsi"/>
        </w:rPr>
        <w:lastRenderedPageBreak/>
        <w:t>Stosowne Pełnomocnictwo</w:t>
      </w:r>
      <w:r w:rsidR="0032406B">
        <w:rPr>
          <w:rFonts w:asciiTheme="minorHAnsi" w:hAnsiTheme="minorHAnsi" w:cstheme="minorHAnsi"/>
        </w:rPr>
        <w:t xml:space="preserve"> – jeśli dotyczy</w:t>
      </w:r>
      <w:r w:rsidRPr="005E04E9">
        <w:rPr>
          <w:rFonts w:asciiTheme="minorHAnsi" w:hAnsiTheme="minorHAnsi" w:cstheme="minorHAnsi"/>
        </w:rPr>
        <w:t>.</w:t>
      </w:r>
    </w:p>
    <w:p w14:paraId="0601ED44" w14:textId="34806030" w:rsidR="005E04E9" w:rsidRPr="005E04E9" w:rsidRDefault="005E04E9" w:rsidP="00882A63">
      <w:pPr>
        <w:pStyle w:val="Default"/>
        <w:numPr>
          <w:ilvl w:val="1"/>
          <w:numId w:val="17"/>
        </w:numPr>
        <w:spacing w:line="276" w:lineRule="auto"/>
        <w:ind w:left="1418" w:hanging="567"/>
        <w:jc w:val="both"/>
        <w:rPr>
          <w:rFonts w:asciiTheme="minorHAnsi" w:hAnsiTheme="minorHAnsi" w:cstheme="minorHAnsi"/>
        </w:rPr>
      </w:pPr>
      <w:r w:rsidRPr="005E04E9">
        <w:rPr>
          <w:rFonts w:asciiTheme="minorHAnsi" w:hAnsiTheme="minorHAnsi" w:cstheme="minorHAnsi"/>
        </w:rPr>
        <w:t>W przypadku Wykonawców wspólnie ubiegających się o udzielenie zamówienia, dokument ustanawiający</w:t>
      </w:r>
      <w:r w:rsidR="008844A4">
        <w:rPr>
          <w:rFonts w:asciiTheme="minorHAnsi" w:hAnsiTheme="minorHAnsi" w:cstheme="minorHAnsi"/>
        </w:rPr>
        <w:t xml:space="preserve"> </w:t>
      </w:r>
      <w:r w:rsidRPr="005E04E9">
        <w:rPr>
          <w:rFonts w:asciiTheme="minorHAnsi" w:hAnsiTheme="minorHAnsi" w:cstheme="minorHAnsi"/>
        </w:rPr>
        <w:t>Pełnomocnika do reprezentowania ich w postępowaniu o udzielenie zamówienia albo do reprezentowania ich w</w:t>
      </w:r>
      <w:r w:rsidR="008844A4">
        <w:rPr>
          <w:rFonts w:asciiTheme="minorHAnsi" w:hAnsiTheme="minorHAnsi" w:cstheme="minorHAnsi"/>
        </w:rPr>
        <w:t xml:space="preserve"> </w:t>
      </w:r>
      <w:r w:rsidRPr="005E04E9">
        <w:rPr>
          <w:rFonts w:asciiTheme="minorHAnsi" w:hAnsiTheme="minorHAnsi" w:cstheme="minorHAnsi"/>
        </w:rPr>
        <w:t>postępowaniu i zawarcia umowy w sprawie niniejszego zamówienia publicznego.</w:t>
      </w:r>
    </w:p>
    <w:p w14:paraId="12F7EBCC" w14:textId="471F3030" w:rsidR="00AA2BE3" w:rsidRDefault="005E04E9" w:rsidP="00882A63">
      <w:pPr>
        <w:pStyle w:val="Default"/>
        <w:numPr>
          <w:ilvl w:val="0"/>
          <w:numId w:val="17"/>
        </w:numPr>
        <w:spacing w:line="276" w:lineRule="auto"/>
        <w:ind w:left="720" w:hanging="425"/>
        <w:jc w:val="both"/>
        <w:rPr>
          <w:rFonts w:asciiTheme="minorHAnsi" w:hAnsiTheme="minorHAnsi" w:cstheme="minorHAnsi"/>
        </w:rPr>
      </w:pPr>
      <w:r w:rsidRPr="00AA2BE3">
        <w:rPr>
          <w:rFonts w:asciiTheme="minorHAnsi" w:hAnsiTheme="minorHAnsi" w:cstheme="minorHAnsi"/>
        </w:rPr>
        <w:t>Dokumenty składane w trakcie postępowania zawierające informacje stanowiące tajemnicę przedsiębiorstwa w</w:t>
      </w:r>
      <w:r w:rsidR="008844A4">
        <w:rPr>
          <w:rFonts w:asciiTheme="minorHAnsi" w:hAnsiTheme="minorHAnsi" w:cstheme="minorHAnsi"/>
        </w:rPr>
        <w:t xml:space="preserve"> </w:t>
      </w:r>
      <w:r w:rsidRPr="00AA2BE3">
        <w:rPr>
          <w:rFonts w:asciiTheme="minorHAnsi" w:hAnsiTheme="minorHAnsi" w:cstheme="minorHAnsi"/>
        </w:rPr>
        <w:t>rozumieniu przepisów ustawy z dnia 16 kwietnia 1993r. – o zwalczaniu nieuczciwej konkurencji (</w:t>
      </w:r>
      <w:proofErr w:type="spellStart"/>
      <w:r w:rsidR="00165702">
        <w:t>t.j</w:t>
      </w:r>
      <w:proofErr w:type="spellEnd"/>
      <w:r w:rsidR="00165702">
        <w:t>. Dz. U. z 2022 r. poz. 1233.</w:t>
      </w:r>
      <w:r w:rsidRPr="00AA2BE3">
        <w:rPr>
          <w:rFonts w:asciiTheme="minorHAnsi" w:hAnsiTheme="minorHAnsi" w:cstheme="minorHAnsi"/>
        </w:rPr>
        <w:t>), co do których Wykonawca nie później niż w terminie składania ofert zastrzegł, że nie mogą być one</w:t>
      </w:r>
      <w:r w:rsidR="008844A4">
        <w:rPr>
          <w:rFonts w:asciiTheme="minorHAnsi" w:hAnsiTheme="minorHAnsi" w:cstheme="minorHAnsi"/>
        </w:rPr>
        <w:t xml:space="preserve"> </w:t>
      </w:r>
      <w:r w:rsidRPr="00AA2BE3">
        <w:rPr>
          <w:rFonts w:asciiTheme="minorHAnsi" w:hAnsiTheme="minorHAnsi" w:cstheme="minorHAnsi"/>
        </w:rPr>
        <w:t>udostępnione innym uczestnikom postępowania oraz wykazał, iż zastrzeżone informacje stanowią tajemnicę</w:t>
      </w:r>
      <w:r w:rsidR="008844A4">
        <w:rPr>
          <w:rFonts w:asciiTheme="minorHAnsi" w:hAnsiTheme="minorHAnsi" w:cstheme="minorHAnsi"/>
        </w:rPr>
        <w:t xml:space="preserve"> </w:t>
      </w:r>
      <w:r w:rsidRPr="00AA2BE3">
        <w:rPr>
          <w:rFonts w:asciiTheme="minorHAnsi" w:hAnsiTheme="minorHAnsi" w:cstheme="minorHAnsi"/>
        </w:rPr>
        <w:t>przedsiębiorstwa, muszą być oznaczone klauzulą: „DOKUMENT STANOWI TAJEMNICĘ PRZEDSIĘBIORSTWA” i złożone</w:t>
      </w:r>
      <w:r w:rsidR="008844A4">
        <w:rPr>
          <w:rFonts w:asciiTheme="minorHAnsi" w:hAnsiTheme="minorHAnsi" w:cstheme="minorHAnsi"/>
        </w:rPr>
        <w:t xml:space="preserve"> </w:t>
      </w:r>
      <w:r w:rsidRPr="00AA2BE3">
        <w:rPr>
          <w:rFonts w:asciiTheme="minorHAnsi" w:hAnsiTheme="minorHAnsi" w:cstheme="minorHAnsi"/>
        </w:rPr>
        <w:t>jako odrębny plik. Wykonawca nie może zastrzec informacji, o</w:t>
      </w:r>
      <w:r w:rsidR="00AA2BE3" w:rsidRPr="00AA2BE3">
        <w:rPr>
          <w:rFonts w:asciiTheme="minorHAnsi" w:hAnsiTheme="minorHAnsi" w:cstheme="minorHAnsi"/>
        </w:rPr>
        <w:t> </w:t>
      </w:r>
      <w:r w:rsidRPr="00AA2BE3">
        <w:rPr>
          <w:rFonts w:asciiTheme="minorHAnsi" w:hAnsiTheme="minorHAnsi" w:cstheme="minorHAnsi"/>
        </w:rPr>
        <w:t>których mowa w art. 222 ust. 5 ustawy. Zastrzeżenie</w:t>
      </w:r>
      <w:r w:rsidR="008844A4">
        <w:rPr>
          <w:rFonts w:asciiTheme="minorHAnsi" w:hAnsiTheme="minorHAnsi" w:cstheme="minorHAnsi"/>
        </w:rPr>
        <w:t xml:space="preserve"> </w:t>
      </w:r>
      <w:r w:rsidRPr="00AA2BE3">
        <w:rPr>
          <w:rFonts w:asciiTheme="minorHAnsi" w:hAnsiTheme="minorHAnsi" w:cstheme="minorHAnsi"/>
        </w:rPr>
        <w:t>informacji, które nie stanowią tajemnicy przedsiębiorstwa w rozumieniu ww. ustawy w momencie odmowy na wezwanie</w:t>
      </w:r>
      <w:r w:rsidR="008844A4">
        <w:rPr>
          <w:rFonts w:asciiTheme="minorHAnsi" w:hAnsiTheme="minorHAnsi" w:cstheme="minorHAnsi"/>
        </w:rPr>
        <w:t xml:space="preserve"> </w:t>
      </w:r>
      <w:r w:rsidRPr="00AA2BE3">
        <w:rPr>
          <w:rFonts w:asciiTheme="minorHAnsi" w:hAnsiTheme="minorHAnsi" w:cstheme="minorHAnsi"/>
        </w:rPr>
        <w:t>Zamawiającego do odtajnienia przez Wykonawcę tej części oferty, skutkować będzie odtajnieniem tej części oferty niebędącej tajemnicą przedsiębiorstwa przez Zamawiającego.</w:t>
      </w:r>
    </w:p>
    <w:p w14:paraId="4C1DBD63" w14:textId="12888D43" w:rsidR="005E04E9" w:rsidRPr="00AA2BE3" w:rsidRDefault="005E04E9" w:rsidP="00882A63">
      <w:pPr>
        <w:pStyle w:val="Default"/>
        <w:numPr>
          <w:ilvl w:val="0"/>
          <w:numId w:val="17"/>
        </w:numPr>
        <w:spacing w:line="276" w:lineRule="auto"/>
        <w:ind w:left="720" w:hanging="425"/>
        <w:jc w:val="both"/>
        <w:rPr>
          <w:rFonts w:asciiTheme="minorHAnsi" w:hAnsiTheme="minorHAnsi" w:cstheme="minorHAnsi"/>
        </w:rPr>
      </w:pPr>
      <w:r w:rsidRPr="00AA2BE3">
        <w:rPr>
          <w:rFonts w:asciiTheme="minorHAnsi" w:hAnsiTheme="minorHAnsi" w:cstheme="minorHAnsi"/>
        </w:rPr>
        <w:t>Zgodnie z art. 13 ogólnego Rozporządzenia Parlamentu Europejskiego i Rady Europy (UE) 2016/679 z dnia 27 kwietnia2016 r. w sprawie ochrony osób fizycznych w związku z przetwarzaniem danych osobowych i w sprawie swobodnego</w:t>
      </w:r>
      <w:r w:rsidR="008844A4">
        <w:rPr>
          <w:rFonts w:asciiTheme="minorHAnsi" w:hAnsiTheme="minorHAnsi" w:cstheme="minorHAnsi"/>
        </w:rPr>
        <w:t xml:space="preserve"> </w:t>
      </w:r>
      <w:r w:rsidRPr="00AA2BE3">
        <w:rPr>
          <w:rFonts w:asciiTheme="minorHAnsi" w:hAnsiTheme="minorHAnsi" w:cstheme="minorHAnsi"/>
        </w:rPr>
        <w:t>przepływu takich danych oraz uchylenia dyrektywy 95/46/WE (ogólne rozporządzenie o ochronie danych osobowych)(Dz. Urz. UE L 119 z 04.05.2016) informujemy, że:</w:t>
      </w:r>
    </w:p>
    <w:p w14:paraId="2BF7555C" w14:textId="64FD0861" w:rsidR="00AA2BE3" w:rsidRDefault="005E04E9" w:rsidP="00882A63">
      <w:pPr>
        <w:pStyle w:val="Default"/>
        <w:numPr>
          <w:ilvl w:val="1"/>
          <w:numId w:val="17"/>
        </w:numPr>
        <w:spacing w:line="276" w:lineRule="auto"/>
        <w:ind w:left="1418" w:hanging="567"/>
        <w:jc w:val="both"/>
        <w:rPr>
          <w:rFonts w:asciiTheme="minorHAnsi" w:hAnsiTheme="minorHAnsi" w:cstheme="minorHAnsi"/>
        </w:rPr>
      </w:pPr>
      <w:r w:rsidRPr="00AA2BE3">
        <w:rPr>
          <w:rFonts w:asciiTheme="minorHAnsi" w:hAnsiTheme="minorHAnsi" w:cstheme="minorHAnsi"/>
        </w:rPr>
        <w:t>Administratorem Pana/Pani danych osobowych jest Regionalne Centrum Krwiodawstwa i</w:t>
      </w:r>
      <w:r w:rsidR="00CF5896">
        <w:rPr>
          <w:rFonts w:asciiTheme="minorHAnsi" w:hAnsiTheme="minorHAnsi" w:cstheme="minorHAnsi"/>
        </w:rPr>
        <w:t> </w:t>
      </w:r>
      <w:r w:rsidRPr="00AA2BE3">
        <w:rPr>
          <w:rFonts w:asciiTheme="minorHAnsi" w:hAnsiTheme="minorHAnsi" w:cstheme="minorHAnsi"/>
        </w:rPr>
        <w:t>Krwiolecznictwa w</w:t>
      </w:r>
      <w:r w:rsidR="008844A4">
        <w:rPr>
          <w:rFonts w:asciiTheme="minorHAnsi" w:hAnsiTheme="minorHAnsi" w:cstheme="minorHAnsi"/>
        </w:rPr>
        <w:t xml:space="preserve"> </w:t>
      </w:r>
      <w:r w:rsidRPr="00AA2BE3">
        <w:rPr>
          <w:rFonts w:asciiTheme="minorHAnsi" w:hAnsiTheme="minorHAnsi" w:cstheme="minorHAnsi"/>
        </w:rPr>
        <w:t>Krakowie z siedzibą przy ul. Rzeźniczej 11, 31-540 Kraków, tel. 12 261 88 20,</w:t>
      </w:r>
      <w:r w:rsidR="00CF5896">
        <w:rPr>
          <w:rFonts w:asciiTheme="minorHAnsi" w:hAnsiTheme="minorHAnsi" w:cstheme="minorHAnsi"/>
        </w:rPr>
        <w:t xml:space="preserve"> email:</w:t>
      </w:r>
      <w:hyperlink r:id="rId12" w:history="1">
        <w:r w:rsidR="00AA2BE3" w:rsidRPr="00E20002">
          <w:rPr>
            <w:rStyle w:val="Hipercze"/>
            <w:rFonts w:asciiTheme="minorHAnsi" w:hAnsiTheme="minorHAnsi" w:cstheme="minorHAnsi"/>
          </w:rPr>
          <w:t>sekretariat@rckik.krakow.pl</w:t>
        </w:r>
      </w:hyperlink>
      <w:r w:rsidRPr="00AA2BE3">
        <w:rPr>
          <w:rFonts w:asciiTheme="minorHAnsi" w:hAnsiTheme="minorHAnsi" w:cstheme="minorHAnsi"/>
        </w:rPr>
        <w:t>.</w:t>
      </w:r>
    </w:p>
    <w:p w14:paraId="4A926E75" w14:textId="77777777" w:rsidR="00AA2BE3" w:rsidRDefault="005E04E9" w:rsidP="00882A63">
      <w:pPr>
        <w:pStyle w:val="Default"/>
        <w:numPr>
          <w:ilvl w:val="1"/>
          <w:numId w:val="17"/>
        </w:numPr>
        <w:spacing w:line="276" w:lineRule="auto"/>
        <w:ind w:left="1418" w:hanging="567"/>
        <w:jc w:val="both"/>
        <w:rPr>
          <w:rFonts w:asciiTheme="minorHAnsi" w:hAnsiTheme="minorHAnsi" w:cstheme="minorHAnsi"/>
        </w:rPr>
      </w:pPr>
      <w:r w:rsidRPr="00AA2BE3">
        <w:rPr>
          <w:rFonts w:asciiTheme="minorHAnsi" w:hAnsiTheme="minorHAnsi" w:cstheme="minorHAnsi"/>
        </w:rPr>
        <w:t xml:space="preserve">Kontakt z Inspektorem Ochrony Danych Osobowych (IODO) – e mail </w:t>
      </w:r>
      <w:hyperlink r:id="rId13" w:history="1">
        <w:r w:rsidR="00AA2BE3" w:rsidRPr="00AA2BE3">
          <w:rPr>
            <w:rStyle w:val="Hipercze"/>
            <w:rFonts w:asciiTheme="minorHAnsi" w:hAnsiTheme="minorHAnsi" w:cstheme="minorHAnsi"/>
          </w:rPr>
          <w:t>iodo@rckik.krakow.pl</w:t>
        </w:r>
      </w:hyperlink>
      <w:r w:rsidRPr="00AA2BE3">
        <w:rPr>
          <w:rFonts w:asciiTheme="minorHAnsi" w:hAnsiTheme="minorHAnsi" w:cstheme="minorHAnsi"/>
        </w:rPr>
        <w:t>.</w:t>
      </w:r>
    </w:p>
    <w:p w14:paraId="6EA455A5" w14:textId="1BA0056E" w:rsidR="00AA2BE3" w:rsidRDefault="005E04E9" w:rsidP="00882A63">
      <w:pPr>
        <w:pStyle w:val="Default"/>
        <w:numPr>
          <w:ilvl w:val="1"/>
          <w:numId w:val="17"/>
        </w:numPr>
        <w:spacing w:line="276" w:lineRule="auto"/>
        <w:ind w:left="1418" w:hanging="567"/>
        <w:jc w:val="both"/>
        <w:rPr>
          <w:rFonts w:asciiTheme="minorHAnsi" w:hAnsiTheme="minorHAnsi" w:cstheme="minorHAnsi"/>
        </w:rPr>
      </w:pPr>
      <w:r w:rsidRPr="00AA2BE3">
        <w:rPr>
          <w:rFonts w:asciiTheme="minorHAnsi" w:hAnsiTheme="minorHAnsi" w:cstheme="minorHAnsi"/>
        </w:rPr>
        <w:t>Pana/Pani dane osobowe przetwarzane będą na podstawie art. 6 ust. 1 lit. c RODO w celu związanym z</w:t>
      </w:r>
      <w:r w:rsidR="008844A4">
        <w:rPr>
          <w:rFonts w:asciiTheme="minorHAnsi" w:hAnsiTheme="minorHAnsi" w:cstheme="minorHAnsi"/>
        </w:rPr>
        <w:t xml:space="preserve"> </w:t>
      </w:r>
      <w:r w:rsidRPr="00AA2BE3">
        <w:rPr>
          <w:rFonts w:asciiTheme="minorHAnsi" w:hAnsiTheme="minorHAnsi" w:cstheme="minorHAnsi"/>
        </w:rPr>
        <w:t xml:space="preserve">postępowaniem o udzielenie zamówienia publicznego na sukcesywne dostawy </w:t>
      </w:r>
      <w:r w:rsidR="00AA2BE3" w:rsidRPr="00AA2BE3">
        <w:rPr>
          <w:rFonts w:asciiTheme="minorHAnsi" w:hAnsiTheme="minorHAnsi" w:cstheme="minorHAnsi"/>
        </w:rPr>
        <w:t>jednorazowych foliowych ochraniaczy na obuwie na potrzeby RCKiK w Krakowie,</w:t>
      </w:r>
      <w:r w:rsidRPr="00AA2BE3">
        <w:rPr>
          <w:rFonts w:asciiTheme="minorHAnsi" w:hAnsiTheme="minorHAnsi" w:cstheme="minorHAnsi"/>
        </w:rPr>
        <w:t xml:space="preserve"> znak sprawy ZP-</w:t>
      </w:r>
      <w:r w:rsidR="00AA2BE3" w:rsidRPr="00AA2BE3">
        <w:rPr>
          <w:rFonts w:asciiTheme="minorHAnsi" w:hAnsiTheme="minorHAnsi" w:cstheme="minorHAnsi"/>
        </w:rPr>
        <w:t>33</w:t>
      </w:r>
      <w:r w:rsidRPr="00AA2BE3">
        <w:rPr>
          <w:rFonts w:asciiTheme="minorHAnsi" w:hAnsiTheme="minorHAnsi" w:cstheme="minorHAnsi"/>
        </w:rPr>
        <w:t>/23 prowadzonym w trybie podstawowym na podstawie art. 275 pkt. 1 ustawy.</w:t>
      </w:r>
    </w:p>
    <w:p w14:paraId="31767E4C" w14:textId="715EF347" w:rsidR="00AA2BE3" w:rsidRDefault="005E04E9" w:rsidP="00882A63">
      <w:pPr>
        <w:pStyle w:val="Default"/>
        <w:numPr>
          <w:ilvl w:val="1"/>
          <w:numId w:val="17"/>
        </w:numPr>
        <w:spacing w:line="276" w:lineRule="auto"/>
        <w:ind w:left="1418" w:hanging="567"/>
        <w:jc w:val="both"/>
        <w:rPr>
          <w:rFonts w:asciiTheme="minorHAnsi" w:hAnsiTheme="minorHAnsi" w:cstheme="minorHAnsi"/>
        </w:rPr>
      </w:pPr>
      <w:r w:rsidRPr="00AA2BE3">
        <w:rPr>
          <w:rFonts w:asciiTheme="minorHAnsi" w:hAnsiTheme="minorHAnsi" w:cstheme="minorHAnsi"/>
        </w:rPr>
        <w:t xml:space="preserve">Odbiorcami Pana /Pani danych osobowych będą osoby lub podmioty, którym udostępniona </w:t>
      </w:r>
      <w:r w:rsidR="008844A4" w:rsidRPr="00AA2BE3">
        <w:rPr>
          <w:rFonts w:asciiTheme="minorHAnsi" w:hAnsiTheme="minorHAnsi" w:cstheme="minorHAnsi"/>
        </w:rPr>
        <w:t>zostanie dokumentacja</w:t>
      </w:r>
      <w:r w:rsidRPr="00AA2BE3">
        <w:rPr>
          <w:rFonts w:asciiTheme="minorHAnsi" w:hAnsiTheme="minorHAnsi" w:cstheme="minorHAnsi"/>
        </w:rPr>
        <w:t xml:space="preserve"> postępowania w oparciu o art. 18 ust. 1 i 6 oraz art. 74 ustawy z dnia 11 września 2019 r. –Prawo zamówień publicznych (tekst jedn. Dz.U. 2022 r., poz. 1710), dalej ustawa.</w:t>
      </w:r>
    </w:p>
    <w:p w14:paraId="29D7FE0E" w14:textId="5E5F50D9" w:rsidR="00AA2BE3" w:rsidRDefault="005E04E9" w:rsidP="00882A63">
      <w:pPr>
        <w:pStyle w:val="Default"/>
        <w:numPr>
          <w:ilvl w:val="1"/>
          <w:numId w:val="17"/>
        </w:numPr>
        <w:spacing w:line="276" w:lineRule="auto"/>
        <w:ind w:left="1418" w:hanging="567"/>
        <w:jc w:val="both"/>
        <w:rPr>
          <w:rFonts w:asciiTheme="minorHAnsi" w:hAnsiTheme="minorHAnsi" w:cstheme="minorHAnsi"/>
        </w:rPr>
      </w:pPr>
      <w:r w:rsidRPr="00AA2BE3">
        <w:rPr>
          <w:rFonts w:asciiTheme="minorHAnsi" w:hAnsiTheme="minorHAnsi" w:cstheme="minorHAnsi"/>
        </w:rPr>
        <w:t>Pana/Pani dane osobowe będą przechowywane zgodnie z art. 78 ustawy, przez okres 4 lat od dnia zakończenia</w:t>
      </w:r>
      <w:r w:rsidR="008844A4">
        <w:rPr>
          <w:rFonts w:asciiTheme="minorHAnsi" w:hAnsiTheme="minorHAnsi" w:cstheme="minorHAnsi"/>
        </w:rPr>
        <w:t xml:space="preserve"> </w:t>
      </w:r>
      <w:r w:rsidRPr="00AA2BE3">
        <w:rPr>
          <w:rFonts w:asciiTheme="minorHAnsi" w:hAnsiTheme="minorHAnsi" w:cstheme="minorHAnsi"/>
        </w:rPr>
        <w:t>postępowania o udzielenie zamówienia, jeżeli czas trwania umowy przekracza 4 lat, okres przechowywania</w:t>
      </w:r>
      <w:r w:rsidR="008844A4">
        <w:rPr>
          <w:rFonts w:asciiTheme="minorHAnsi" w:hAnsiTheme="minorHAnsi" w:cstheme="minorHAnsi"/>
        </w:rPr>
        <w:t xml:space="preserve"> </w:t>
      </w:r>
      <w:r w:rsidRPr="00AA2BE3">
        <w:rPr>
          <w:rFonts w:asciiTheme="minorHAnsi" w:hAnsiTheme="minorHAnsi" w:cstheme="minorHAnsi"/>
        </w:rPr>
        <w:t>obejmuje cały czas trwania umowy.</w:t>
      </w:r>
    </w:p>
    <w:p w14:paraId="5E3A2DC2" w14:textId="6097CA55" w:rsidR="00AA2BE3" w:rsidRDefault="005E04E9" w:rsidP="00882A63">
      <w:pPr>
        <w:pStyle w:val="Default"/>
        <w:numPr>
          <w:ilvl w:val="1"/>
          <w:numId w:val="17"/>
        </w:numPr>
        <w:spacing w:line="276" w:lineRule="auto"/>
        <w:ind w:left="1418" w:hanging="567"/>
        <w:jc w:val="both"/>
        <w:rPr>
          <w:rFonts w:asciiTheme="minorHAnsi" w:hAnsiTheme="minorHAnsi" w:cstheme="minorHAnsi"/>
        </w:rPr>
      </w:pPr>
      <w:r w:rsidRPr="00AA2BE3">
        <w:rPr>
          <w:rFonts w:asciiTheme="minorHAnsi" w:hAnsiTheme="minorHAnsi" w:cstheme="minorHAnsi"/>
        </w:rPr>
        <w:t>Obowiązek podania przez Pana /Panią danych osobowych bezpośrednio Pana/Pani dotyczących jest wymogiem</w:t>
      </w:r>
      <w:r w:rsidR="008844A4">
        <w:rPr>
          <w:rFonts w:asciiTheme="minorHAnsi" w:hAnsiTheme="minorHAnsi" w:cstheme="minorHAnsi"/>
        </w:rPr>
        <w:t xml:space="preserve"> </w:t>
      </w:r>
      <w:r w:rsidRPr="00AA2BE3">
        <w:rPr>
          <w:rFonts w:asciiTheme="minorHAnsi" w:hAnsiTheme="minorHAnsi" w:cstheme="minorHAnsi"/>
        </w:rPr>
        <w:t>ustawowym określonym w przepisach ustawy, związanym z</w:t>
      </w:r>
      <w:r w:rsidR="00CF5896">
        <w:rPr>
          <w:rFonts w:asciiTheme="minorHAnsi" w:hAnsiTheme="minorHAnsi" w:cstheme="minorHAnsi"/>
        </w:rPr>
        <w:t> </w:t>
      </w:r>
      <w:r w:rsidRPr="00AA2BE3">
        <w:rPr>
          <w:rFonts w:asciiTheme="minorHAnsi" w:hAnsiTheme="minorHAnsi" w:cstheme="minorHAnsi"/>
        </w:rPr>
        <w:t>udziałem w postępowaniu o udzielenie zamówienia</w:t>
      </w:r>
      <w:r w:rsidR="008844A4">
        <w:rPr>
          <w:rFonts w:asciiTheme="minorHAnsi" w:hAnsiTheme="minorHAnsi" w:cstheme="minorHAnsi"/>
        </w:rPr>
        <w:t xml:space="preserve"> </w:t>
      </w:r>
      <w:r w:rsidRPr="00AA2BE3">
        <w:rPr>
          <w:rFonts w:asciiTheme="minorHAnsi" w:hAnsiTheme="minorHAnsi" w:cstheme="minorHAnsi"/>
        </w:rPr>
        <w:t>publicznego; konsekwencje niepodania określonych danych wynikają z ustawy.</w:t>
      </w:r>
    </w:p>
    <w:p w14:paraId="78FA6109" w14:textId="3A3A01A3" w:rsidR="00AA2BE3" w:rsidRDefault="005E04E9" w:rsidP="00882A63">
      <w:pPr>
        <w:pStyle w:val="Default"/>
        <w:numPr>
          <w:ilvl w:val="1"/>
          <w:numId w:val="17"/>
        </w:numPr>
        <w:spacing w:line="276" w:lineRule="auto"/>
        <w:ind w:left="1418" w:hanging="567"/>
        <w:jc w:val="both"/>
        <w:rPr>
          <w:rFonts w:asciiTheme="minorHAnsi" w:hAnsiTheme="minorHAnsi" w:cstheme="minorHAnsi"/>
        </w:rPr>
      </w:pPr>
      <w:r w:rsidRPr="00AA2BE3">
        <w:rPr>
          <w:rFonts w:asciiTheme="minorHAnsi" w:hAnsiTheme="minorHAnsi" w:cstheme="minorHAnsi"/>
        </w:rPr>
        <w:t>W odniesieniu do Pana/Pani danych osobowych decyzje nie będą podejmowane w sposób zautomatyzowany,</w:t>
      </w:r>
      <w:r w:rsidR="008844A4">
        <w:rPr>
          <w:rFonts w:asciiTheme="minorHAnsi" w:hAnsiTheme="minorHAnsi" w:cstheme="minorHAnsi"/>
        </w:rPr>
        <w:t xml:space="preserve"> </w:t>
      </w:r>
      <w:r w:rsidRPr="00AA2BE3">
        <w:rPr>
          <w:rFonts w:asciiTheme="minorHAnsi" w:hAnsiTheme="minorHAnsi" w:cstheme="minorHAnsi"/>
        </w:rPr>
        <w:t>stosowanie do art. 22 RODO.</w:t>
      </w:r>
    </w:p>
    <w:p w14:paraId="3869963F" w14:textId="77777777" w:rsidR="005E04E9" w:rsidRDefault="005E04E9" w:rsidP="00882A63">
      <w:pPr>
        <w:pStyle w:val="Default"/>
        <w:numPr>
          <w:ilvl w:val="1"/>
          <w:numId w:val="17"/>
        </w:numPr>
        <w:spacing w:line="276" w:lineRule="auto"/>
        <w:ind w:left="1418" w:hanging="567"/>
        <w:jc w:val="both"/>
        <w:rPr>
          <w:rFonts w:asciiTheme="minorHAnsi" w:hAnsiTheme="minorHAnsi" w:cstheme="minorHAnsi"/>
        </w:rPr>
      </w:pPr>
      <w:r w:rsidRPr="00AA2BE3">
        <w:rPr>
          <w:rFonts w:asciiTheme="minorHAnsi" w:hAnsiTheme="minorHAnsi" w:cstheme="minorHAnsi"/>
        </w:rPr>
        <w:t>Posiada Pan /Pani:</w:t>
      </w:r>
    </w:p>
    <w:p w14:paraId="45B5D204" w14:textId="77777777" w:rsidR="00AA2BE3" w:rsidRPr="005E04E9" w:rsidRDefault="00AA2BE3" w:rsidP="00882A63">
      <w:pPr>
        <w:pStyle w:val="Default"/>
        <w:numPr>
          <w:ilvl w:val="2"/>
          <w:numId w:val="18"/>
        </w:numPr>
        <w:spacing w:line="276" w:lineRule="auto"/>
        <w:ind w:left="1843"/>
        <w:jc w:val="both"/>
        <w:rPr>
          <w:rFonts w:asciiTheme="minorHAnsi" w:hAnsiTheme="minorHAnsi" w:cstheme="minorHAnsi"/>
        </w:rPr>
      </w:pPr>
      <w:r w:rsidRPr="005E04E9">
        <w:rPr>
          <w:rFonts w:asciiTheme="minorHAnsi" w:hAnsiTheme="minorHAnsi" w:cstheme="minorHAnsi"/>
        </w:rPr>
        <w:lastRenderedPageBreak/>
        <w:t>Na podstawie art. 15 RODO prawo dostępu do danych osobowych Pana/Pani dotyczących;</w:t>
      </w:r>
    </w:p>
    <w:p w14:paraId="6B46C934" w14:textId="77777777" w:rsidR="00AA2BE3" w:rsidRPr="005E04E9" w:rsidRDefault="00AA2BE3" w:rsidP="00882A63">
      <w:pPr>
        <w:pStyle w:val="Default"/>
        <w:numPr>
          <w:ilvl w:val="2"/>
          <w:numId w:val="18"/>
        </w:numPr>
        <w:spacing w:line="276" w:lineRule="auto"/>
        <w:ind w:left="1843"/>
        <w:jc w:val="both"/>
        <w:rPr>
          <w:rFonts w:asciiTheme="minorHAnsi" w:hAnsiTheme="minorHAnsi" w:cstheme="minorHAnsi"/>
        </w:rPr>
      </w:pPr>
      <w:r w:rsidRPr="005E04E9">
        <w:rPr>
          <w:rFonts w:asciiTheme="minorHAnsi" w:hAnsiTheme="minorHAnsi" w:cstheme="minorHAnsi"/>
        </w:rPr>
        <w:t>Na podstawie art. 16 RODO prawo do sprostowania Pana/Pani danych osobowych;</w:t>
      </w:r>
    </w:p>
    <w:p w14:paraId="15A1C35C" w14:textId="5E5D8D20" w:rsidR="00AA2BE3" w:rsidRPr="005E04E9" w:rsidRDefault="00AA2BE3" w:rsidP="00882A63">
      <w:pPr>
        <w:pStyle w:val="Default"/>
        <w:numPr>
          <w:ilvl w:val="2"/>
          <w:numId w:val="18"/>
        </w:numPr>
        <w:spacing w:line="276" w:lineRule="auto"/>
        <w:ind w:left="1843"/>
        <w:jc w:val="both"/>
        <w:rPr>
          <w:rFonts w:asciiTheme="minorHAnsi" w:hAnsiTheme="minorHAnsi" w:cstheme="minorHAnsi"/>
        </w:rPr>
      </w:pPr>
      <w:r w:rsidRPr="005E04E9">
        <w:rPr>
          <w:rFonts w:asciiTheme="minorHAnsi" w:hAnsiTheme="minorHAnsi" w:cstheme="minorHAnsi"/>
        </w:rPr>
        <w:t>Na podstawie art. 18 RODO prawo do żądania od administratora ograniczenia przetwarzania danych</w:t>
      </w:r>
      <w:r w:rsidR="008844A4">
        <w:rPr>
          <w:rFonts w:asciiTheme="minorHAnsi" w:hAnsiTheme="minorHAnsi" w:cstheme="minorHAnsi"/>
        </w:rPr>
        <w:t xml:space="preserve"> </w:t>
      </w:r>
      <w:r w:rsidRPr="005E04E9">
        <w:rPr>
          <w:rFonts w:asciiTheme="minorHAnsi" w:hAnsiTheme="minorHAnsi" w:cstheme="minorHAnsi"/>
        </w:rPr>
        <w:t>osobowych z zastrzeżeniem przypadków, o których mowa w art. 18 ust. 2 RODO;</w:t>
      </w:r>
    </w:p>
    <w:p w14:paraId="79D05073" w14:textId="45FBE655" w:rsidR="00AA2BE3" w:rsidRPr="005E04E9" w:rsidRDefault="00AA2BE3" w:rsidP="00882A63">
      <w:pPr>
        <w:pStyle w:val="Default"/>
        <w:numPr>
          <w:ilvl w:val="2"/>
          <w:numId w:val="18"/>
        </w:numPr>
        <w:spacing w:line="276" w:lineRule="auto"/>
        <w:ind w:left="1843"/>
        <w:jc w:val="both"/>
        <w:rPr>
          <w:rFonts w:asciiTheme="minorHAnsi" w:hAnsiTheme="minorHAnsi" w:cstheme="minorHAnsi"/>
        </w:rPr>
      </w:pPr>
      <w:r w:rsidRPr="005E04E9">
        <w:rPr>
          <w:rFonts w:asciiTheme="minorHAnsi" w:hAnsiTheme="minorHAnsi" w:cstheme="minorHAnsi"/>
        </w:rPr>
        <w:t>Prawo do wniesienia skargi do Prezesa Urzędu Ochrony Danych Osobowych, gdy uzna Pan/Pani, że</w:t>
      </w:r>
      <w:r w:rsidR="008844A4">
        <w:rPr>
          <w:rFonts w:asciiTheme="minorHAnsi" w:hAnsiTheme="minorHAnsi" w:cstheme="minorHAnsi"/>
        </w:rPr>
        <w:t xml:space="preserve"> </w:t>
      </w:r>
      <w:r w:rsidRPr="005E04E9">
        <w:rPr>
          <w:rFonts w:asciiTheme="minorHAnsi" w:hAnsiTheme="minorHAnsi" w:cstheme="minorHAnsi"/>
        </w:rPr>
        <w:t>przetwarzanie danych osobowych Pana/Pani dotyczących narusza przepisy RODO.</w:t>
      </w:r>
    </w:p>
    <w:p w14:paraId="47AB362D" w14:textId="77777777" w:rsidR="005E04E9" w:rsidRPr="00AA2BE3" w:rsidRDefault="00AA2BE3" w:rsidP="00882A63">
      <w:pPr>
        <w:pStyle w:val="Default"/>
        <w:numPr>
          <w:ilvl w:val="1"/>
          <w:numId w:val="17"/>
        </w:numPr>
        <w:spacing w:line="276" w:lineRule="auto"/>
        <w:ind w:left="1418" w:hanging="567"/>
        <w:jc w:val="both"/>
        <w:rPr>
          <w:rFonts w:asciiTheme="minorHAnsi" w:hAnsiTheme="minorHAnsi" w:cstheme="minorHAnsi"/>
        </w:rPr>
      </w:pPr>
      <w:r w:rsidRPr="00AA2BE3">
        <w:rPr>
          <w:rFonts w:asciiTheme="minorHAnsi" w:hAnsiTheme="minorHAnsi" w:cstheme="minorHAnsi"/>
        </w:rPr>
        <w:t>Nie przysługuje Panu/Pani</w:t>
      </w:r>
      <w:r w:rsidR="005E04E9" w:rsidRPr="00AA2BE3">
        <w:rPr>
          <w:rFonts w:asciiTheme="minorHAnsi" w:hAnsiTheme="minorHAnsi" w:cstheme="minorHAnsi"/>
        </w:rPr>
        <w:t>:</w:t>
      </w:r>
    </w:p>
    <w:p w14:paraId="0E4A337E" w14:textId="77777777" w:rsidR="005E04E9" w:rsidRPr="005E04E9" w:rsidRDefault="005E04E9" w:rsidP="00882A63">
      <w:pPr>
        <w:pStyle w:val="Default"/>
        <w:numPr>
          <w:ilvl w:val="1"/>
          <w:numId w:val="15"/>
        </w:numPr>
        <w:spacing w:line="276" w:lineRule="auto"/>
        <w:ind w:left="1843"/>
        <w:jc w:val="both"/>
        <w:rPr>
          <w:rFonts w:asciiTheme="minorHAnsi" w:hAnsiTheme="minorHAnsi" w:cstheme="minorHAnsi"/>
        </w:rPr>
      </w:pPr>
      <w:r w:rsidRPr="005E04E9">
        <w:rPr>
          <w:rFonts w:asciiTheme="minorHAnsi" w:hAnsiTheme="minorHAnsi" w:cstheme="minorHAnsi"/>
        </w:rPr>
        <w:t>W związku z art. 17 ust. 3 lit. b, d. lub e RODO prawo do usunięcia danych osobowych;</w:t>
      </w:r>
    </w:p>
    <w:p w14:paraId="4FA625C4" w14:textId="77777777" w:rsidR="005E04E9" w:rsidRPr="005E04E9" w:rsidRDefault="005E04E9" w:rsidP="00882A63">
      <w:pPr>
        <w:pStyle w:val="Default"/>
        <w:numPr>
          <w:ilvl w:val="1"/>
          <w:numId w:val="15"/>
        </w:numPr>
        <w:spacing w:line="276" w:lineRule="auto"/>
        <w:ind w:left="1843"/>
        <w:jc w:val="both"/>
        <w:rPr>
          <w:rFonts w:asciiTheme="minorHAnsi" w:hAnsiTheme="minorHAnsi" w:cstheme="minorHAnsi"/>
        </w:rPr>
      </w:pPr>
      <w:r w:rsidRPr="005E04E9">
        <w:rPr>
          <w:rFonts w:asciiTheme="minorHAnsi" w:hAnsiTheme="minorHAnsi" w:cstheme="minorHAnsi"/>
        </w:rPr>
        <w:t>Prawo do przenoszenia danych osobowych, o których mowa w art. 20 RODO;</w:t>
      </w:r>
    </w:p>
    <w:p w14:paraId="3403A480" w14:textId="6BC01F52" w:rsidR="00AA2BE3" w:rsidRDefault="005E04E9" w:rsidP="00882A63">
      <w:pPr>
        <w:pStyle w:val="Default"/>
        <w:numPr>
          <w:ilvl w:val="1"/>
          <w:numId w:val="15"/>
        </w:numPr>
        <w:spacing w:line="276" w:lineRule="auto"/>
        <w:ind w:left="1843"/>
        <w:jc w:val="both"/>
        <w:rPr>
          <w:rFonts w:asciiTheme="minorHAnsi" w:hAnsiTheme="minorHAnsi" w:cstheme="minorHAnsi"/>
        </w:rPr>
      </w:pPr>
      <w:r w:rsidRPr="005E04E9">
        <w:rPr>
          <w:rFonts w:asciiTheme="minorHAnsi" w:hAnsiTheme="minorHAnsi" w:cstheme="minorHAnsi"/>
        </w:rPr>
        <w:t>Na postawie art. 21 RODO prawo sprzeciwu, wobec przetwarzani danych osobowych, ponieważ podstawą</w:t>
      </w:r>
      <w:r w:rsidR="008844A4">
        <w:rPr>
          <w:rFonts w:asciiTheme="minorHAnsi" w:hAnsiTheme="minorHAnsi" w:cstheme="minorHAnsi"/>
        </w:rPr>
        <w:t xml:space="preserve"> </w:t>
      </w:r>
      <w:r w:rsidRPr="005E04E9">
        <w:rPr>
          <w:rFonts w:asciiTheme="minorHAnsi" w:hAnsiTheme="minorHAnsi" w:cstheme="minorHAnsi"/>
        </w:rPr>
        <w:t>przetwarzania Pana/Pani danych osobowych jest art. 6 ust. 1 lit. c RODO.</w:t>
      </w:r>
    </w:p>
    <w:p w14:paraId="0ACA833E" w14:textId="77777777" w:rsidR="005E04E9" w:rsidRPr="00AA2BE3" w:rsidRDefault="005E04E9" w:rsidP="00882A63">
      <w:pPr>
        <w:pStyle w:val="Default"/>
        <w:numPr>
          <w:ilvl w:val="0"/>
          <w:numId w:val="1"/>
        </w:numPr>
        <w:spacing w:before="240" w:line="276" w:lineRule="auto"/>
        <w:ind w:left="426" w:hanging="426"/>
        <w:jc w:val="both"/>
        <w:rPr>
          <w:rFonts w:asciiTheme="minorHAnsi" w:hAnsiTheme="minorHAnsi" w:cstheme="minorHAnsi"/>
          <w:b/>
          <w:bCs/>
        </w:rPr>
      </w:pPr>
      <w:r w:rsidRPr="00AA2BE3">
        <w:rPr>
          <w:rFonts w:asciiTheme="minorHAnsi" w:hAnsiTheme="minorHAnsi" w:cstheme="minorHAnsi"/>
          <w:b/>
          <w:bCs/>
        </w:rPr>
        <w:t>SPOSÓB ORAZ TERMIN SKŁADANIA OFERT</w:t>
      </w:r>
    </w:p>
    <w:p w14:paraId="1619929B" w14:textId="689673D8" w:rsidR="005E04E9" w:rsidRPr="005E04E9" w:rsidRDefault="005E04E9" w:rsidP="0068304F">
      <w:pPr>
        <w:pStyle w:val="Default"/>
        <w:spacing w:line="276" w:lineRule="auto"/>
        <w:ind w:left="284"/>
        <w:jc w:val="both"/>
        <w:rPr>
          <w:rFonts w:asciiTheme="minorHAnsi" w:hAnsiTheme="minorHAnsi" w:cstheme="minorHAnsi"/>
        </w:rPr>
      </w:pPr>
      <w:r w:rsidRPr="005E04E9">
        <w:rPr>
          <w:rFonts w:asciiTheme="minorHAnsi" w:hAnsiTheme="minorHAnsi" w:cstheme="minorHAnsi"/>
        </w:rPr>
        <w:t>Ofertę należy złożyć na Platformie Zakupowej Regionalnego Centrum Krwiodawstwa i</w:t>
      </w:r>
      <w:r w:rsidR="0068304F">
        <w:rPr>
          <w:rFonts w:asciiTheme="minorHAnsi" w:hAnsiTheme="minorHAnsi" w:cstheme="minorHAnsi"/>
        </w:rPr>
        <w:t> </w:t>
      </w:r>
      <w:r w:rsidRPr="005E04E9">
        <w:rPr>
          <w:rFonts w:asciiTheme="minorHAnsi" w:hAnsiTheme="minorHAnsi" w:cstheme="minorHAnsi"/>
        </w:rPr>
        <w:t>Krwiolecznictwa w Krakowie pod</w:t>
      </w:r>
      <w:r w:rsidR="008844A4">
        <w:rPr>
          <w:rFonts w:asciiTheme="minorHAnsi" w:hAnsiTheme="minorHAnsi" w:cstheme="minorHAnsi"/>
        </w:rPr>
        <w:t xml:space="preserve"> </w:t>
      </w:r>
      <w:r w:rsidRPr="005E04E9">
        <w:rPr>
          <w:rFonts w:asciiTheme="minorHAnsi" w:hAnsiTheme="minorHAnsi" w:cstheme="minorHAnsi"/>
        </w:rPr>
        <w:t>adresem Profil Nabywcy - Regionalne Centrum Krwiodawstwa i Krwiolecznictwa w</w:t>
      </w:r>
      <w:r w:rsidR="0068304F">
        <w:rPr>
          <w:rFonts w:asciiTheme="minorHAnsi" w:hAnsiTheme="minorHAnsi" w:cstheme="minorHAnsi"/>
        </w:rPr>
        <w:t> </w:t>
      </w:r>
      <w:r w:rsidRPr="005E04E9">
        <w:rPr>
          <w:rFonts w:asciiTheme="minorHAnsi" w:hAnsiTheme="minorHAnsi" w:cstheme="minorHAnsi"/>
        </w:rPr>
        <w:t>Krakowie (platformazakupowa.pl), w</w:t>
      </w:r>
      <w:r w:rsidR="008844A4">
        <w:rPr>
          <w:rFonts w:asciiTheme="minorHAnsi" w:hAnsiTheme="minorHAnsi" w:cstheme="minorHAnsi"/>
        </w:rPr>
        <w:t xml:space="preserve"> </w:t>
      </w:r>
      <w:r w:rsidRPr="008844A4">
        <w:rPr>
          <w:rFonts w:asciiTheme="minorHAnsi" w:hAnsiTheme="minorHAnsi" w:cstheme="minorHAnsi"/>
        </w:rPr>
        <w:t xml:space="preserve">terminie </w:t>
      </w:r>
      <w:r w:rsidRPr="008844A4">
        <w:rPr>
          <w:rFonts w:asciiTheme="minorHAnsi" w:hAnsiTheme="minorHAnsi" w:cstheme="minorHAnsi"/>
          <w:b/>
          <w:bCs/>
        </w:rPr>
        <w:t xml:space="preserve">do </w:t>
      </w:r>
      <w:r w:rsidR="00A96449" w:rsidRPr="008844A4">
        <w:rPr>
          <w:rFonts w:asciiTheme="minorHAnsi" w:hAnsiTheme="minorHAnsi" w:cstheme="minorHAnsi"/>
          <w:b/>
          <w:bCs/>
        </w:rPr>
        <w:t>1</w:t>
      </w:r>
      <w:r w:rsidR="006567EE">
        <w:rPr>
          <w:rFonts w:asciiTheme="minorHAnsi" w:hAnsiTheme="minorHAnsi" w:cstheme="minorHAnsi"/>
          <w:b/>
          <w:bCs/>
        </w:rPr>
        <w:t>5</w:t>
      </w:r>
      <w:r w:rsidRPr="008844A4">
        <w:rPr>
          <w:rFonts w:asciiTheme="minorHAnsi" w:hAnsiTheme="minorHAnsi" w:cstheme="minorHAnsi"/>
          <w:b/>
          <w:bCs/>
        </w:rPr>
        <w:t>.</w:t>
      </w:r>
      <w:r w:rsidR="00A96449" w:rsidRPr="008844A4">
        <w:rPr>
          <w:rFonts w:asciiTheme="minorHAnsi" w:hAnsiTheme="minorHAnsi" w:cstheme="minorHAnsi"/>
          <w:b/>
          <w:bCs/>
        </w:rPr>
        <w:t>11</w:t>
      </w:r>
      <w:r w:rsidRPr="008844A4">
        <w:rPr>
          <w:rFonts w:asciiTheme="minorHAnsi" w:hAnsiTheme="minorHAnsi" w:cstheme="minorHAnsi"/>
          <w:b/>
          <w:bCs/>
        </w:rPr>
        <w:t xml:space="preserve">.2023 r. do godz. </w:t>
      </w:r>
      <w:r w:rsidR="00C37661" w:rsidRPr="008844A4">
        <w:rPr>
          <w:rFonts w:asciiTheme="minorHAnsi" w:hAnsiTheme="minorHAnsi" w:cstheme="minorHAnsi"/>
          <w:b/>
          <w:bCs/>
        </w:rPr>
        <w:t>10</w:t>
      </w:r>
      <w:r w:rsidRPr="008844A4">
        <w:rPr>
          <w:rFonts w:asciiTheme="minorHAnsi" w:hAnsiTheme="minorHAnsi" w:cstheme="minorHAnsi"/>
          <w:b/>
          <w:bCs/>
        </w:rPr>
        <w:t>:00.</w:t>
      </w:r>
    </w:p>
    <w:p w14:paraId="6E19F6CF" w14:textId="77777777" w:rsidR="005E04E9" w:rsidRPr="0068304F" w:rsidRDefault="005E04E9" w:rsidP="003A720F">
      <w:pPr>
        <w:pStyle w:val="Default"/>
        <w:numPr>
          <w:ilvl w:val="0"/>
          <w:numId w:val="1"/>
        </w:numPr>
        <w:spacing w:before="240" w:line="276" w:lineRule="auto"/>
        <w:ind w:left="426" w:hanging="426"/>
        <w:jc w:val="both"/>
        <w:rPr>
          <w:rFonts w:asciiTheme="minorHAnsi" w:hAnsiTheme="minorHAnsi" w:cstheme="minorHAnsi"/>
          <w:b/>
          <w:bCs/>
        </w:rPr>
      </w:pPr>
      <w:r w:rsidRPr="0068304F">
        <w:rPr>
          <w:rFonts w:asciiTheme="minorHAnsi" w:hAnsiTheme="minorHAnsi" w:cstheme="minorHAnsi"/>
          <w:b/>
          <w:bCs/>
        </w:rPr>
        <w:t>TERMIN OTWARCIA OFERT</w:t>
      </w:r>
    </w:p>
    <w:p w14:paraId="751E4D5F" w14:textId="2F3F06FA" w:rsidR="005E04E9" w:rsidRPr="005E04E9" w:rsidRDefault="005E04E9" w:rsidP="00882A63">
      <w:pPr>
        <w:pStyle w:val="Default"/>
        <w:numPr>
          <w:ilvl w:val="0"/>
          <w:numId w:val="20"/>
        </w:numPr>
        <w:spacing w:line="276" w:lineRule="auto"/>
        <w:jc w:val="both"/>
        <w:rPr>
          <w:rFonts w:asciiTheme="minorHAnsi" w:hAnsiTheme="minorHAnsi" w:cstheme="minorHAnsi"/>
        </w:rPr>
      </w:pPr>
      <w:r w:rsidRPr="005E04E9">
        <w:rPr>
          <w:rFonts w:asciiTheme="minorHAnsi" w:hAnsiTheme="minorHAnsi" w:cstheme="minorHAnsi"/>
        </w:rPr>
        <w:t>Sesja otwarcia ofert odbęd</w:t>
      </w:r>
      <w:r w:rsidRPr="008844A4">
        <w:rPr>
          <w:rFonts w:asciiTheme="minorHAnsi" w:hAnsiTheme="minorHAnsi" w:cstheme="minorHAnsi"/>
        </w:rPr>
        <w:t xml:space="preserve">zie się </w:t>
      </w:r>
      <w:r w:rsidRPr="008844A4">
        <w:rPr>
          <w:rFonts w:asciiTheme="minorHAnsi" w:hAnsiTheme="minorHAnsi" w:cstheme="minorHAnsi"/>
          <w:b/>
          <w:bCs/>
        </w:rPr>
        <w:t xml:space="preserve">w dniu </w:t>
      </w:r>
      <w:r w:rsidR="00A96449" w:rsidRPr="008844A4">
        <w:rPr>
          <w:rFonts w:asciiTheme="minorHAnsi" w:hAnsiTheme="minorHAnsi" w:cstheme="minorHAnsi"/>
          <w:b/>
          <w:bCs/>
        </w:rPr>
        <w:t>1</w:t>
      </w:r>
      <w:r w:rsidR="006567EE">
        <w:rPr>
          <w:rFonts w:asciiTheme="minorHAnsi" w:hAnsiTheme="minorHAnsi" w:cstheme="minorHAnsi"/>
          <w:b/>
          <w:bCs/>
        </w:rPr>
        <w:t>5</w:t>
      </w:r>
      <w:r w:rsidRPr="008844A4">
        <w:rPr>
          <w:rFonts w:asciiTheme="minorHAnsi" w:hAnsiTheme="minorHAnsi" w:cstheme="minorHAnsi"/>
          <w:b/>
          <w:bCs/>
        </w:rPr>
        <w:t>.</w:t>
      </w:r>
      <w:r w:rsidR="00A96449" w:rsidRPr="008844A4">
        <w:rPr>
          <w:rFonts w:asciiTheme="minorHAnsi" w:hAnsiTheme="minorHAnsi" w:cstheme="minorHAnsi"/>
          <w:b/>
          <w:bCs/>
        </w:rPr>
        <w:t>11.</w:t>
      </w:r>
      <w:r w:rsidRPr="008844A4">
        <w:rPr>
          <w:rFonts w:asciiTheme="minorHAnsi" w:hAnsiTheme="minorHAnsi" w:cstheme="minorHAnsi"/>
          <w:b/>
          <w:bCs/>
        </w:rPr>
        <w:t>2023 r. o</w:t>
      </w:r>
      <w:r w:rsidR="0068304F" w:rsidRPr="008844A4">
        <w:rPr>
          <w:rFonts w:asciiTheme="minorHAnsi" w:hAnsiTheme="minorHAnsi" w:cstheme="minorHAnsi"/>
          <w:b/>
          <w:bCs/>
        </w:rPr>
        <w:t> </w:t>
      </w:r>
      <w:r w:rsidRPr="008844A4">
        <w:rPr>
          <w:rFonts w:asciiTheme="minorHAnsi" w:hAnsiTheme="minorHAnsi" w:cstheme="minorHAnsi"/>
          <w:b/>
          <w:bCs/>
        </w:rPr>
        <w:t xml:space="preserve">godz. </w:t>
      </w:r>
      <w:r w:rsidR="00C37661" w:rsidRPr="008844A4">
        <w:rPr>
          <w:rFonts w:asciiTheme="minorHAnsi" w:hAnsiTheme="minorHAnsi" w:cstheme="minorHAnsi"/>
          <w:b/>
          <w:bCs/>
        </w:rPr>
        <w:t>10:</w:t>
      </w:r>
      <w:r w:rsidRPr="008844A4">
        <w:rPr>
          <w:rFonts w:asciiTheme="minorHAnsi" w:hAnsiTheme="minorHAnsi" w:cstheme="minorHAnsi"/>
          <w:b/>
          <w:bCs/>
        </w:rPr>
        <w:t>30</w:t>
      </w:r>
      <w:r w:rsidR="0068304F" w:rsidRPr="008844A4">
        <w:rPr>
          <w:rFonts w:asciiTheme="minorHAnsi" w:hAnsiTheme="minorHAnsi" w:cstheme="minorHAnsi"/>
        </w:rPr>
        <w:t>za</w:t>
      </w:r>
      <w:r w:rsidR="0068304F" w:rsidRPr="0068304F">
        <w:rPr>
          <w:rFonts w:asciiTheme="minorHAnsi" w:hAnsiTheme="minorHAnsi" w:cstheme="minorHAnsi"/>
        </w:rPr>
        <w:t xml:space="preserve"> pośrednictwem Platformy, poprzez ich odszyfrowanie, które jest jednoznaczne z ich upublicznieniem.</w:t>
      </w:r>
    </w:p>
    <w:p w14:paraId="268B1E30" w14:textId="03D4E457" w:rsidR="005E04E9" w:rsidRPr="005E04E9" w:rsidRDefault="005E04E9" w:rsidP="00882A63">
      <w:pPr>
        <w:pStyle w:val="Default"/>
        <w:numPr>
          <w:ilvl w:val="0"/>
          <w:numId w:val="20"/>
        </w:numPr>
        <w:spacing w:line="276" w:lineRule="auto"/>
        <w:jc w:val="both"/>
        <w:rPr>
          <w:rFonts w:asciiTheme="minorHAnsi" w:hAnsiTheme="minorHAnsi" w:cstheme="minorHAnsi"/>
        </w:rPr>
      </w:pPr>
      <w:r w:rsidRPr="005E04E9">
        <w:rPr>
          <w:rFonts w:asciiTheme="minorHAnsi" w:hAnsiTheme="minorHAnsi" w:cstheme="minorHAnsi"/>
        </w:rPr>
        <w:t>Bezpośrednio przed otwarciem ofert Zamawiający poda kwotę, jaką zamierza przeznaczyć na sfinansowanie</w:t>
      </w:r>
      <w:r w:rsidR="008844A4">
        <w:rPr>
          <w:rFonts w:asciiTheme="minorHAnsi" w:hAnsiTheme="minorHAnsi" w:cstheme="minorHAnsi"/>
        </w:rPr>
        <w:t xml:space="preserve"> </w:t>
      </w:r>
      <w:r w:rsidRPr="005E04E9">
        <w:rPr>
          <w:rFonts w:asciiTheme="minorHAnsi" w:hAnsiTheme="minorHAnsi" w:cstheme="minorHAnsi"/>
        </w:rPr>
        <w:t>zamówienia.</w:t>
      </w:r>
    </w:p>
    <w:p w14:paraId="4211E7D6" w14:textId="19489222" w:rsidR="005E04E9" w:rsidRPr="005E04E9" w:rsidRDefault="005E04E9" w:rsidP="00882A63">
      <w:pPr>
        <w:pStyle w:val="Default"/>
        <w:numPr>
          <w:ilvl w:val="0"/>
          <w:numId w:val="20"/>
        </w:numPr>
        <w:spacing w:line="276" w:lineRule="auto"/>
        <w:jc w:val="both"/>
        <w:rPr>
          <w:rFonts w:asciiTheme="minorHAnsi" w:hAnsiTheme="minorHAnsi" w:cstheme="minorHAnsi"/>
        </w:rPr>
      </w:pPr>
      <w:r w:rsidRPr="005E04E9">
        <w:rPr>
          <w:rFonts w:asciiTheme="minorHAnsi" w:hAnsiTheme="minorHAnsi" w:cstheme="minorHAnsi"/>
        </w:rPr>
        <w:t xml:space="preserve">Niezwłocznie po otwarciu ofert Zamawiający opublikuje na platformie zakupowej pod adresem Profil Nabywcy </w:t>
      </w:r>
      <w:r w:rsidR="0068304F">
        <w:rPr>
          <w:rFonts w:asciiTheme="minorHAnsi" w:hAnsiTheme="minorHAnsi" w:cstheme="minorHAnsi"/>
        </w:rPr>
        <w:t xml:space="preserve">– </w:t>
      </w:r>
      <w:r w:rsidRPr="005E04E9">
        <w:rPr>
          <w:rFonts w:asciiTheme="minorHAnsi" w:hAnsiTheme="minorHAnsi" w:cstheme="minorHAnsi"/>
        </w:rPr>
        <w:t>Regionalne Centrum Krwiodawstwa i Krwiolecznictwa w Krakowie (platformazakupowa.pl) informacje o których mowa</w:t>
      </w:r>
      <w:r w:rsidR="008844A4">
        <w:rPr>
          <w:rFonts w:asciiTheme="minorHAnsi" w:hAnsiTheme="minorHAnsi" w:cstheme="minorHAnsi"/>
        </w:rPr>
        <w:t xml:space="preserve"> </w:t>
      </w:r>
      <w:r w:rsidRPr="005E04E9">
        <w:rPr>
          <w:rFonts w:asciiTheme="minorHAnsi" w:hAnsiTheme="minorHAnsi" w:cstheme="minorHAnsi"/>
        </w:rPr>
        <w:t>w art. 222 ust. 5 ustawy.</w:t>
      </w:r>
    </w:p>
    <w:p w14:paraId="43F7D2C3" w14:textId="77777777" w:rsidR="0068304F" w:rsidRDefault="005E04E9" w:rsidP="00882A63">
      <w:pPr>
        <w:pStyle w:val="Default"/>
        <w:numPr>
          <w:ilvl w:val="0"/>
          <w:numId w:val="1"/>
        </w:numPr>
        <w:spacing w:before="240" w:line="276" w:lineRule="auto"/>
        <w:ind w:left="426" w:hanging="426"/>
        <w:jc w:val="both"/>
        <w:rPr>
          <w:rFonts w:asciiTheme="minorHAnsi" w:hAnsiTheme="minorHAnsi" w:cstheme="minorHAnsi"/>
          <w:b/>
          <w:bCs/>
        </w:rPr>
      </w:pPr>
      <w:r w:rsidRPr="0068304F">
        <w:rPr>
          <w:rFonts w:asciiTheme="minorHAnsi" w:hAnsiTheme="minorHAnsi" w:cstheme="minorHAnsi"/>
          <w:b/>
          <w:bCs/>
        </w:rPr>
        <w:t>WADIUM, ZABEZPIECZENIE NALEŻYTEGO WYKONANIA UMOWY, OPIS SPOSOBU OBLICZENIA CENY</w:t>
      </w:r>
    </w:p>
    <w:p w14:paraId="155D4A66" w14:textId="77777777" w:rsidR="0068304F" w:rsidRDefault="005E04E9" w:rsidP="00882A63">
      <w:pPr>
        <w:pStyle w:val="Default"/>
        <w:numPr>
          <w:ilvl w:val="0"/>
          <w:numId w:val="19"/>
        </w:numPr>
        <w:spacing w:line="276" w:lineRule="auto"/>
        <w:jc w:val="both"/>
        <w:rPr>
          <w:rFonts w:asciiTheme="minorHAnsi" w:hAnsiTheme="minorHAnsi" w:cstheme="minorHAnsi"/>
        </w:rPr>
      </w:pPr>
      <w:r w:rsidRPr="0068304F">
        <w:rPr>
          <w:rFonts w:asciiTheme="minorHAnsi" w:hAnsiTheme="minorHAnsi" w:cstheme="minorHAnsi"/>
        </w:rPr>
        <w:t>Zamawiający nie wymaga wniesienia wadium.</w:t>
      </w:r>
    </w:p>
    <w:p w14:paraId="36FBF070" w14:textId="77777777" w:rsidR="005E04E9" w:rsidRPr="005E04E9" w:rsidRDefault="005E04E9" w:rsidP="00882A63">
      <w:pPr>
        <w:pStyle w:val="Default"/>
        <w:numPr>
          <w:ilvl w:val="0"/>
          <w:numId w:val="19"/>
        </w:numPr>
        <w:spacing w:line="276" w:lineRule="auto"/>
        <w:jc w:val="both"/>
        <w:rPr>
          <w:rFonts w:asciiTheme="minorHAnsi" w:hAnsiTheme="minorHAnsi" w:cstheme="minorHAnsi"/>
        </w:rPr>
      </w:pPr>
      <w:r w:rsidRPr="005E04E9">
        <w:rPr>
          <w:rFonts w:asciiTheme="minorHAnsi" w:hAnsiTheme="minorHAnsi" w:cstheme="minorHAnsi"/>
        </w:rPr>
        <w:t>Przy obliczaniu ceny należy uwzględnić następujące zasady:</w:t>
      </w:r>
    </w:p>
    <w:p w14:paraId="7A43DA2A" w14:textId="77777777" w:rsidR="005E04E9" w:rsidRPr="005E04E9" w:rsidRDefault="005E04E9" w:rsidP="00882A63">
      <w:pPr>
        <w:pStyle w:val="Default"/>
        <w:numPr>
          <w:ilvl w:val="1"/>
          <w:numId w:val="22"/>
        </w:numPr>
        <w:spacing w:line="276" w:lineRule="auto"/>
        <w:ind w:left="1134" w:hanging="425"/>
        <w:jc w:val="both"/>
        <w:rPr>
          <w:rFonts w:asciiTheme="minorHAnsi" w:hAnsiTheme="minorHAnsi" w:cstheme="minorHAnsi"/>
        </w:rPr>
      </w:pPr>
      <w:r w:rsidRPr="005E04E9">
        <w:rPr>
          <w:rFonts w:asciiTheme="minorHAnsi" w:hAnsiTheme="minorHAnsi" w:cstheme="minorHAnsi"/>
        </w:rPr>
        <w:t>Ilekroć w postanowieniach niniejszej Sekcji jest mowa o cenie należy rozumieć cenę w rozumieniu art. 3 ust. 1pkt 1 i ust. 2 ustawy z dnia 9 maja 2014 r. o informowaniu cenach towarów i usług (</w:t>
      </w:r>
      <w:proofErr w:type="spellStart"/>
      <w:r w:rsidR="00165702">
        <w:t>t.j</w:t>
      </w:r>
      <w:proofErr w:type="spellEnd"/>
      <w:r w:rsidR="00165702">
        <w:t>. Dz. U. z 2023 r. poz. 168</w:t>
      </w:r>
      <w:r w:rsidRPr="005E04E9">
        <w:rPr>
          <w:rFonts w:asciiTheme="minorHAnsi" w:hAnsiTheme="minorHAnsi" w:cstheme="minorHAnsi"/>
        </w:rPr>
        <w:t>).</w:t>
      </w:r>
    </w:p>
    <w:p w14:paraId="18158987" w14:textId="02C0411C" w:rsidR="005E04E9" w:rsidRPr="005E04E9" w:rsidRDefault="005E04E9" w:rsidP="00882A63">
      <w:pPr>
        <w:pStyle w:val="Default"/>
        <w:numPr>
          <w:ilvl w:val="1"/>
          <w:numId w:val="22"/>
        </w:numPr>
        <w:spacing w:line="276" w:lineRule="auto"/>
        <w:ind w:left="1134" w:hanging="425"/>
        <w:jc w:val="both"/>
        <w:rPr>
          <w:rFonts w:asciiTheme="minorHAnsi" w:hAnsiTheme="minorHAnsi" w:cstheme="minorHAnsi"/>
        </w:rPr>
      </w:pPr>
      <w:r w:rsidRPr="005E04E9">
        <w:rPr>
          <w:rFonts w:asciiTheme="minorHAnsi" w:hAnsiTheme="minorHAnsi" w:cstheme="minorHAnsi"/>
        </w:rPr>
        <w:t>Zamawiający nie przewiduje rozliczeń w walutach obcych. Rozliczenia między Zamawiającym a Wykonawcą</w:t>
      </w:r>
      <w:r w:rsidR="008844A4">
        <w:rPr>
          <w:rFonts w:asciiTheme="minorHAnsi" w:hAnsiTheme="minorHAnsi" w:cstheme="minorHAnsi"/>
        </w:rPr>
        <w:t xml:space="preserve"> </w:t>
      </w:r>
      <w:r w:rsidRPr="005E04E9">
        <w:rPr>
          <w:rFonts w:asciiTheme="minorHAnsi" w:hAnsiTheme="minorHAnsi" w:cstheme="minorHAnsi"/>
        </w:rPr>
        <w:t>prowadzone będą wyłącznie w walucie polskiej, tzn. w złotych polskich (PLN). Cenę oferty podaje się z</w:t>
      </w:r>
      <w:r w:rsidR="008844A4">
        <w:rPr>
          <w:rFonts w:asciiTheme="minorHAnsi" w:hAnsiTheme="minorHAnsi" w:cstheme="minorHAnsi"/>
        </w:rPr>
        <w:t xml:space="preserve"> </w:t>
      </w:r>
      <w:r w:rsidRPr="005E04E9">
        <w:rPr>
          <w:rFonts w:asciiTheme="minorHAnsi" w:hAnsiTheme="minorHAnsi" w:cstheme="minorHAnsi"/>
        </w:rPr>
        <w:t>zaokrągleniem do jednego grosza, zgodnie z polskim systemem płatniczym. Zaokrąglenia cen w złotych należy</w:t>
      </w:r>
      <w:r w:rsidR="008844A4">
        <w:rPr>
          <w:rFonts w:asciiTheme="minorHAnsi" w:hAnsiTheme="minorHAnsi" w:cstheme="minorHAnsi"/>
        </w:rPr>
        <w:t xml:space="preserve"> </w:t>
      </w:r>
      <w:r w:rsidRPr="005E04E9">
        <w:rPr>
          <w:rFonts w:asciiTheme="minorHAnsi" w:hAnsiTheme="minorHAnsi" w:cstheme="minorHAnsi"/>
        </w:rPr>
        <w:t>dokonać do dwóch miejsc po przecinku według zasady: końcówki poniżej 0,5 grosza pomniejsza się, a końcówki</w:t>
      </w:r>
      <w:r w:rsidR="008844A4">
        <w:rPr>
          <w:rFonts w:asciiTheme="minorHAnsi" w:hAnsiTheme="minorHAnsi" w:cstheme="minorHAnsi"/>
        </w:rPr>
        <w:t xml:space="preserve"> </w:t>
      </w:r>
      <w:r w:rsidRPr="005E04E9">
        <w:rPr>
          <w:rFonts w:asciiTheme="minorHAnsi" w:hAnsiTheme="minorHAnsi" w:cstheme="minorHAnsi"/>
        </w:rPr>
        <w:t>równe i powyżej 0,5 grosza zaokrągla się do 1 grosza.</w:t>
      </w:r>
    </w:p>
    <w:p w14:paraId="0D49B4B9" w14:textId="248E8D67" w:rsidR="005E04E9" w:rsidRPr="005E04E9" w:rsidRDefault="005E04E9" w:rsidP="00882A63">
      <w:pPr>
        <w:pStyle w:val="Default"/>
        <w:numPr>
          <w:ilvl w:val="1"/>
          <w:numId w:val="22"/>
        </w:numPr>
        <w:spacing w:line="276" w:lineRule="auto"/>
        <w:ind w:left="1134" w:hanging="425"/>
        <w:jc w:val="both"/>
        <w:rPr>
          <w:rFonts w:asciiTheme="minorHAnsi" w:hAnsiTheme="minorHAnsi" w:cstheme="minorHAnsi"/>
        </w:rPr>
      </w:pPr>
      <w:r w:rsidRPr="005E04E9">
        <w:rPr>
          <w:rFonts w:asciiTheme="minorHAnsi" w:hAnsiTheme="minorHAnsi" w:cstheme="minorHAnsi"/>
        </w:rPr>
        <w:lastRenderedPageBreak/>
        <w:t>Podatek VAT należy naliczyć zgodnie z obowiązującymi przepisami o podatku od towarów i usług. Cenę oferty</w:t>
      </w:r>
      <w:r w:rsidR="008844A4">
        <w:rPr>
          <w:rFonts w:asciiTheme="minorHAnsi" w:hAnsiTheme="minorHAnsi" w:cstheme="minorHAnsi"/>
        </w:rPr>
        <w:t xml:space="preserve"> </w:t>
      </w:r>
      <w:r w:rsidRPr="005E04E9">
        <w:rPr>
          <w:rFonts w:asciiTheme="minorHAnsi" w:hAnsiTheme="minorHAnsi" w:cstheme="minorHAnsi"/>
        </w:rPr>
        <w:t>należy przedstawić jako cenę brutto zawierającą podatek od towarów i usług (VAT) w należnej wysokości.</w:t>
      </w:r>
    </w:p>
    <w:p w14:paraId="5FA6C4EB" w14:textId="0BD3696D" w:rsidR="005E04E9" w:rsidRPr="005E04E9" w:rsidRDefault="005E04E9" w:rsidP="00882A63">
      <w:pPr>
        <w:pStyle w:val="Default"/>
        <w:numPr>
          <w:ilvl w:val="1"/>
          <w:numId w:val="22"/>
        </w:numPr>
        <w:spacing w:line="276" w:lineRule="auto"/>
        <w:ind w:left="1134" w:hanging="425"/>
        <w:jc w:val="both"/>
        <w:rPr>
          <w:rFonts w:asciiTheme="minorHAnsi" w:hAnsiTheme="minorHAnsi" w:cstheme="minorHAnsi"/>
        </w:rPr>
      </w:pPr>
      <w:r w:rsidRPr="005E04E9">
        <w:rPr>
          <w:rFonts w:asciiTheme="minorHAnsi" w:hAnsiTheme="minorHAnsi" w:cstheme="minorHAnsi"/>
        </w:rPr>
        <w:t>Sposób zapłaty i rozliczenia za realizację niniejszego zamówienia, określone zostały w Istotnych</w:t>
      </w:r>
      <w:r w:rsidR="008844A4">
        <w:rPr>
          <w:rFonts w:asciiTheme="minorHAnsi" w:hAnsiTheme="minorHAnsi" w:cstheme="minorHAnsi"/>
        </w:rPr>
        <w:t xml:space="preserve"> </w:t>
      </w:r>
      <w:r w:rsidRPr="005E04E9">
        <w:rPr>
          <w:rFonts w:asciiTheme="minorHAnsi" w:hAnsiTheme="minorHAnsi" w:cstheme="minorHAnsi"/>
        </w:rPr>
        <w:t>Postanowieniach Umowy (Załącznik nr 1 do SWZ).</w:t>
      </w:r>
    </w:p>
    <w:p w14:paraId="1BDD4F8E" w14:textId="7692E63C" w:rsidR="005E04E9" w:rsidRPr="005E04E9" w:rsidRDefault="005E04E9" w:rsidP="00882A63">
      <w:pPr>
        <w:pStyle w:val="Default"/>
        <w:numPr>
          <w:ilvl w:val="1"/>
          <w:numId w:val="22"/>
        </w:numPr>
        <w:spacing w:line="276" w:lineRule="auto"/>
        <w:ind w:left="1134" w:hanging="425"/>
        <w:jc w:val="both"/>
        <w:rPr>
          <w:rFonts w:asciiTheme="minorHAnsi" w:hAnsiTheme="minorHAnsi" w:cstheme="minorHAnsi"/>
        </w:rPr>
      </w:pPr>
      <w:r w:rsidRPr="005E04E9">
        <w:rPr>
          <w:rFonts w:asciiTheme="minorHAnsi" w:hAnsiTheme="minorHAnsi" w:cstheme="minorHAnsi"/>
        </w:rPr>
        <w:t>Zaoferowana cena ofertowa brutto winna uwzględniać wszystkie koszty, należne podatki i opłaty związane z</w:t>
      </w:r>
      <w:r w:rsidR="008844A4">
        <w:rPr>
          <w:rFonts w:asciiTheme="minorHAnsi" w:hAnsiTheme="minorHAnsi" w:cstheme="minorHAnsi"/>
        </w:rPr>
        <w:t xml:space="preserve"> </w:t>
      </w:r>
      <w:r w:rsidRPr="005E04E9">
        <w:rPr>
          <w:rFonts w:asciiTheme="minorHAnsi" w:hAnsiTheme="minorHAnsi" w:cstheme="minorHAnsi"/>
        </w:rPr>
        <w:t>wykonaniem przedmiotu zamówienia na warunkach określonych w specyfikacji istotnych warunków zamówienia,</w:t>
      </w:r>
      <w:r w:rsidR="008844A4">
        <w:rPr>
          <w:rFonts w:asciiTheme="minorHAnsi" w:hAnsiTheme="minorHAnsi" w:cstheme="minorHAnsi"/>
        </w:rPr>
        <w:t xml:space="preserve"> </w:t>
      </w:r>
      <w:r w:rsidRPr="005E04E9">
        <w:rPr>
          <w:rFonts w:asciiTheme="minorHAnsi" w:hAnsiTheme="minorHAnsi" w:cstheme="minorHAnsi"/>
        </w:rPr>
        <w:t>w szczególności Istotnych Postanowień Umowy.</w:t>
      </w:r>
    </w:p>
    <w:p w14:paraId="1441A872" w14:textId="584F9BAA" w:rsidR="005E04E9" w:rsidRPr="005E04E9" w:rsidRDefault="005E04E9" w:rsidP="00882A63">
      <w:pPr>
        <w:pStyle w:val="Default"/>
        <w:numPr>
          <w:ilvl w:val="0"/>
          <w:numId w:val="23"/>
        </w:numPr>
        <w:spacing w:line="276" w:lineRule="auto"/>
        <w:ind w:left="709" w:hanging="425"/>
        <w:jc w:val="both"/>
        <w:rPr>
          <w:rFonts w:asciiTheme="minorHAnsi" w:hAnsiTheme="minorHAnsi" w:cstheme="minorHAnsi"/>
        </w:rPr>
      </w:pPr>
      <w:r w:rsidRPr="005E04E9">
        <w:rPr>
          <w:rFonts w:asciiTheme="minorHAnsi" w:hAnsiTheme="minorHAnsi" w:cstheme="minorHAnsi"/>
        </w:rPr>
        <w:t>Zgodnie z art. 225 ustawy, jeżeli zostanie złożona oferta, której wybór prowadziłby do powstania obowiązku</w:t>
      </w:r>
      <w:r w:rsidR="008844A4">
        <w:rPr>
          <w:rFonts w:asciiTheme="minorHAnsi" w:hAnsiTheme="minorHAnsi" w:cstheme="minorHAnsi"/>
        </w:rPr>
        <w:t xml:space="preserve"> </w:t>
      </w:r>
      <w:r w:rsidRPr="005E04E9">
        <w:rPr>
          <w:rFonts w:asciiTheme="minorHAnsi" w:hAnsiTheme="minorHAnsi" w:cstheme="minorHAnsi"/>
        </w:rPr>
        <w:t xml:space="preserve">podatkowego </w:t>
      </w:r>
      <w:r w:rsidR="00F112D4">
        <w:rPr>
          <w:rFonts w:asciiTheme="minorHAnsi" w:hAnsiTheme="minorHAnsi" w:cstheme="minorHAnsi"/>
        </w:rPr>
        <w:t>Z</w:t>
      </w:r>
      <w:r w:rsidRPr="005E04E9">
        <w:rPr>
          <w:rFonts w:asciiTheme="minorHAnsi" w:hAnsiTheme="minorHAnsi" w:cstheme="minorHAnsi"/>
        </w:rPr>
        <w:t>amawiającego zgodnie z przepisami o podatku od towarów i usług w zakresie dotyczącym</w:t>
      </w:r>
      <w:r w:rsidR="008844A4">
        <w:rPr>
          <w:rFonts w:asciiTheme="minorHAnsi" w:hAnsiTheme="minorHAnsi" w:cstheme="minorHAnsi"/>
        </w:rPr>
        <w:t xml:space="preserve"> </w:t>
      </w:r>
      <w:r w:rsidRPr="005E04E9">
        <w:rPr>
          <w:rFonts w:asciiTheme="minorHAnsi" w:hAnsiTheme="minorHAnsi" w:cstheme="minorHAnsi"/>
        </w:rPr>
        <w:t>wewnątrzwspólnotowego nabycia towarów, Zamawiający w celu oceny takiej oferty. doliczy do przedstawionej w niej</w:t>
      </w:r>
      <w:r w:rsidR="008844A4">
        <w:rPr>
          <w:rFonts w:asciiTheme="minorHAnsi" w:hAnsiTheme="minorHAnsi" w:cstheme="minorHAnsi"/>
        </w:rPr>
        <w:t xml:space="preserve"> </w:t>
      </w:r>
      <w:r w:rsidRPr="005E04E9">
        <w:rPr>
          <w:rFonts w:asciiTheme="minorHAnsi" w:hAnsiTheme="minorHAnsi" w:cstheme="minorHAnsi"/>
        </w:rPr>
        <w:t>ceny podatek od towarów i usług, który miałby obowiązek wpłacić zgodnie z obowiązującymi przepisami.</w:t>
      </w:r>
    </w:p>
    <w:p w14:paraId="35E7D72F" w14:textId="635233F5" w:rsidR="005E04E9" w:rsidRPr="005E04E9" w:rsidRDefault="005E04E9" w:rsidP="00882A63">
      <w:pPr>
        <w:pStyle w:val="Default"/>
        <w:numPr>
          <w:ilvl w:val="0"/>
          <w:numId w:val="23"/>
        </w:numPr>
        <w:spacing w:line="276" w:lineRule="auto"/>
        <w:ind w:left="709" w:hanging="425"/>
        <w:jc w:val="both"/>
        <w:rPr>
          <w:rFonts w:asciiTheme="minorHAnsi" w:hAnsiTheme="minorHAnsi" w:cstheme="minorHAnsi"/>
        </w:rPr>
      </w:pPr>
      <w:r w:rsidRPr="005E04E9">
        <w:rPr>
          <w:rFonts w:asciiTheme="minorHAnsi" w:hAnsiTheme="minorHAnsi" w:cstheme="minorHAnsi"/>
        </w:rPr>
        <w:t xml:space="preserve">Jeżeli wybór oferty będzie prowadzić do powstania u </w:t>
      </w:r>
      <w:r w:rsidR="00F112D4">
        <w:rPr>
          <w:rFonts w:asciiTheme="minorHAnsi" w:hAnsiTheme="minorHAnsi" w:cstheme="minorHAnsi"/>
        </w:rPr>
        <w:t>Z</w:t>
      </w:r>
      <w:r w:rsidR="00F112D4" w:rsidRPr="005E04E9">
        <w:rPr>
          <w:rFonts w:asciiTheme="minorHAnsi" w:hAnsiTheme="minorHAnsi" w:cstheme="minorHAnsi"/>
        </w:rPr>
        <w:t xml:space="preserve">amawiającego </w:t>
      </w:r>
      <w:r w:rsidRPr="005E04E9">
        <w:rPr>
          <w:rFonts w:asciiTheme="minorHAnsi" w:hAnsiTheme="minorHAnsi" w:cstheme="minorHAnsi"/>
        </w:rPr>
        <w:t>obowiązku podatkowego w zakresie podatku VAT</w:t>
      </w:r>
      <w:r w:rsidR="008844A4">
        <w:rPr>
          <w:rFonts w:asciiTheme="minorHAnsi" w:hAnsiTheme="minorHAnsi" w:cstheme="minorHAnsi"/>
        </w:rPr>
        <w:t xml:space="preserve"> </w:t>
      </w:r>
      <w:r w:rsidRPr="005E04E9">
        <w:rPr>
          <w:rFonts w:asciiTheme="minorHAnsi" w:hAnsiTheme="minorHAnsi" w:cstheme="minorHAnsi"/>
        </w:rPr>
        <w:t>należy wskazać nazwę (rodzaj) towaru lub usługi, których dostawa lub świadczenie będzie prowadzić do jego powstania,</w:t>
      </w:r>
      <w:r w:rsidR="008844A4">
        <w:rPr>
          <w:rFonts w:asciiTheme="minorHAnsi" w:hAnsiTheme="minorHAnsi" w:cstheme="minorHAnsi"/>
        </w:rPr>
        <w:t xml:space="preserve"> </w:t>
      </w:r>
      <w:r w:rsidRPr="005E04E9">
        <w:rPr>
          <w:rFonts w:asciiTheme="minorHAnsi" w:hAnsiTheme="minorHAnsi" w:cstheme="minorHAnsi"/>
        </w:rPr>
        <w:t>oraz wskazać ich wartość bez kwoty podatku. Zamawiający w celu oceny takiej oferty doliczy do przedstawionej w niej</w:t>
      </w:r>
      <w:r w:rsidR="008844A4">
        <w:rPr>
          <w:rFonts w:asciiTheme="minorHAnsi" w:hAnsiTheme="minorHAnsi" w:cstheme="minorHAnsi"/>
        </w:rPr>
        <w:t xml:space="preserve"> </w:t>
      </w:r>
      <w:r w:rsidRPr="005E04E9">
        <w:rPr>
          <w:rFonts w:asciiTheme="minorHAnsi" w:hAnsiTheme="minorHAnsi" w:cstheme="minorHAnsi"/>
        </w:rPr>
        <w:t>ceny podatek od towarów i usług, który miałby obowiązek rozliczyć zgodnie z tymi przepisami. Zamawiający jest</w:t>
      </w:r>
      <w:r w:rsidR="008844A4">
        <w:rPr>
          <w:rFonts w:asciiTheme="minorHAnsi" w:hAnsiTheme="minorHAnsi" w:cstheme="minorHAnsi"/>
        </w:rPr>
        <w:t xml:space="preserve"> </w:t>
      </w:r>
      <w:r w:rsidRPr="005E04E9">
        <w:rPr>
          <w:rFonts w:asciiTheme="minorHAnsi" w:hAnsiTheme="minorHAnsi" w:cstheme="minorHAnsi"/>
        </w:rPr>
        <w:t>zarejestrowany dla potrzeb transakcji wewnątrzwspólnotowych i posiada NIP PL6782726055.</w:t>
      </w:r>
    </w:p>
    <w:p w14:paraId="1A3701A4" w14:textId="77777777" w:rsidR="005E04E9" w:rsidRPr="005E04E9" w:rsidRDefault="005E04E9" w:rsidP="00882A63">
      <w:pPr>
        <w:pStyle w:val="Default"/>
        <w:numPr>
          <w:ilvl w:val="0"/>
          <w:numId w:val="23"/>
        </w:numPr>
        <w:spacing w:line="276" w:lineRule="auto"/>
        <w:ind w:left="709" w:hanging="425"/>
        <w:jc w:val="both"/>
        <w:rPr>
          <w:rFonts w:asciiTheme="minorHAnsi" w:hAnsiTheme="minorHAnsi" w:cstheme="minorHAnsi"/>
        </w:rPr>
      </w:pPr>
      <w:r w:rsidRPr="005E04E9">
        <w:rPr>
          <w:rFonts w:asciiTheme="minorHAnsi" w:hAnsiTheme="minorHAnsi" w:cstheme="minorHAnsi"/>
        </w:rPr>
        <w:t>Wykonawca, w okolicznościach wskazanych w pkt. 4 powyżej zobowiązany jest:</w:t>
      </w:r>
    </w:p>
    <w:p w14:paraId="4B46A2B4" w14:textId="63A03836" w:rsidR="005E04E9" w:rsidRPr="005E04E9" w:rsidRDefault="005E04E9" w:rsidP="00882A63">
      <w:pPr>
        <w:pStyle w:val="Default"/>
        <w:numPr>
          <w:ilvl w:val="0"/>
          <w:numId w:val="24"/>
        </w:numPr>
        <w:spacing w:line="276" w:lineRule="auto"/>
        <w:ind w:left="1134" w:hanging="425"/>
        <w:jc w:val="both"/>
        <w:rPr>
          <w:rFonts w:asciiTheme="minorHAnsi" w:hAnsiTheme="minorHAnsi" w:cstheme="minorHAnsi"/>
        </w:rPr>
      </w:pPr>
      <w:r w:rsidRPr="005E04E9">
        <w:rPr>
          <w:rFonts w:asciiTheme="minorHAnsi" w:hAnsiTheme="minorHAnsi" w:cstheme="minorHAnsi"/>
        </w:rPr>
        <w:t>Poinformować Zamawiającego, że wybór jego oferty będzie prowadził do powstania u Zamawiającego obowiązku</w:t>
      </w:r>
      <w:r w:rsidR="008844A4">
        <w:rPr>
          <w:rFonts w:asciiTheme="minorHAnsi" w:hAnsiTheme="minorHAnsi" w:cstheme="minorHAnsi"/>
        </w:rPr>
        <w:t xml:space="preserve"> </w:t>
      </w:r>
      <w:r w:rsidRPr="005E04E9">
        <w:rPr>
          <w:rFonts w:asciiTheme="minorHAnsi" w:hAnsiTheme="minorHAnsi" w:cstheme="minorHAnsi"/>
        </w:rPr>
        <w:t>podatkowego.</w:t>
      </w:r>
    </w:p>
    <w:p w14:paraId="6FDCC115" w14:textId="14995346" w:rsidR="005E04E9" w:rsidRPr="005E04E9" w:rsidRDefault="005E04E9" w:rsidP="00882A63">
      <w:pPr>
        <w:pStyle w:val="Default"/>
        <w:numPr>
          <w:ilvl w:val="0"/>
          <w:numId w:val="24"/>
        </w:numPr>
        <w:spacing w:line="276" w:lineRule="auto"/>
        <w:ind w:left="1134" w:hanging="425"/>
        <w:jc w:val="both"/>
        <w:rPr>
          <w:rFonts w:asciiTheme="minorHAnsi" w:hAnsiTheme="minorHAnsi" w:cstheme="minorHAnsi"/>
        </w:rPr>
      </w:pPr>
      <w:r w:rsidRPr="005E04E9">
        <w:rPr>
          <w:rFonts w:asciiTheme="minorHAnsi" w:hAnsiTheme="minorHAnsi" w:cstheme="minorHAnsi"/>
        </w:rPr>
        <w:t>Wskazać nazwę towaru lub usługi, których dostawa lub świadczenie będą prowadziły do powstania obowiązku</w:t>
      </w:r>
      <w:r w:rsidR="008844A4">
        <w:rPr>
          <w:rFonts w:asciiTheme="minorHAnsi" w:hAnsiTheme="minorHAnsi" w:cstheme="minorHAnsi"/>
        </w:rPr>
        <w:t xml:space="preserve"> </w:t>
      </w:r>
      <w:r w:rsidRPr="005E04E9">
        <w:rPr>
          <w:rFonts w:asciiTheme="minorHAnsi" w:hAnsiTheme="minorHAnsi" w:cstheme="minorHAnsi"/>
        </w:rPr>
        <w:t>podatkowego.</w:t>
      </w:r>
    </w:p>
    <w:p w14:paraId="02E83FD7" w14:textId="77777777" w:rsidR="005E04E9" w:rsidRPr="005E04E9" w:rsidRDefault="005E04E9" w:rsidP="00882A63">
      <w:pPr>
        <w:pStyle w:val="Default"/>
        <w:numPr>
          <w:ilvl w:val="0"/>
          <w:numId w:val="24"/>
        </w:numPr>
        <w:spacing w:line="276" w:lineRule="auto"/>
        <w:ind w:left="1134" w:hanging="425"/>
        <w:jc w:val="both"/>
        <w:rPr>
          <w:rFonts w:asciiTheme="minorHAnsi" w:hAnsiTheme="minorHAnsi" w:cstheme="minorHAnsi"/>
        </w:rPr>
      </w:pPr>
      <w:r w:rsidRPr="005E04E9">
        <w:rPr>
          <w:rFonts w:asciiTheme="minorHAnsi" w:hAnsiTheme="minorHAnsi" w:cstheme="minorHAnsi"/>
        </w:rPr>
        <w:t>Wskazać bez kwoty podatku wartość towaru lub usługi objętego obowiązkiem podatkowym Zamawiającego.</w:t>
      </w:r>
    </w:p>
    <w:p w14:paraId="22E5BC4D" w14:textId="77777777" w:rsidR="005E04E9" w:rsidRPr="005E04E9" w:rsidRDefault="005E04E9" w:rsidP="00882A63">
      <w:pPr>
        <w:pStyle w:val="Default"/>
        <w:numPr>
          <w:ilvl w:val="0"/>
          <w:numId w:val="24"/>
        </w:numPr>
        <w:spacing w:line="276" w:lineRule="auto"/>
        <w:ind w:left="1134" w:hanging="425"/>
        <w:jc w:val="both"/>
        <w:rPr>
          <w:rFonts w:asciiTheme="minorHAnsi" w:hAnsiTheme="minorHAnsi" w:cstheme="minorHAnsi"/>
        </w:rPr>
      </w:pPr>
      <w:r w:rsidRPr="005E04E9">
        <w:rPr>
          <w:rFonts w:asciiTheme="minorHAnsi" w:hAnsiTheme="minorHAnsi" w:cstheme="minorHAnsi"/>
        </w:rPr>
        <w:t>Wskazać stawki podatku od towarów i usług VAT, która zgodnie z jego wiedzą będzie miała zastosowanie.</w:t>
      </w:r>
    </w:p>
    <w:p w14:paraId="62759B5B" w14:textId="77777777" w:rsidR="005E04E9" w:rsidRPr="00AA61D2" w:rsidRDefault="005E04E9" w:rsidP="00882A63">
      <w:pPr>
        <w:pStyle w:val="Default"/>
        <w:numPr>
          <w:ilvl w:val="0"/>
          <w:numId w:val="1"/>
        </w:numPr>
        <w:spacing w:before="240" w:line="276" w:lineRule="auto"/>
        <w:ind w:left="426" w:hanging="426"/>
        <w:jc w:val="both"/>
        <w:rPr>
          <w:rFonts w:asciiTheme="minorHAnsi" w:hAnsiTheme="minorHAnsi" w:cstheme="minorHAnsi"/>
          <w:b/>
          <w:bCs/>
        </w:rPr>
      </w:pPr>
      <w:r w:rsidRPr="00AA61D2">
        <w:rPr>
          <w:rFonts w:asciiTheme="minorHAnsi" w:hAnsiTheme="minorHAnsi" w:cstheme="minorHAnsi"/>
          <w:b/>
          <w:bCs/>
        </w:rPr>
        <w:t>KRYTERIA OCENY OFERT</w:t>
      </w:r>
    </w:p>
    <w:p w14:paraId="54D5EA8B" w14:textId="77777777" w:rsidR="005E04E9" w:rsidRDefault="005E04E9" w:rsidP="00CE38B5">
      <w:pPr>
        <w:pStyle w:val="Default"/>
        <w:numPr>
          <w:ilvl w:val="0"/>
          <w:numId w:val="29"/>
        </w:numPr>
        <w:spacing w:line="276" w:lineRule="auto"/>
        <w:ind w:left="567"/>
        <w:jc w:val="both"/>
        <w:rPr>
          <w:rFonts w:asciiTheme="minorHAnsi" w:hAnsiTheme="minorHAnsi" w:cstheme="minorHAnsi"/>
        </w:rPr>
      </w:pPr>
      <w:r w:rsidRPr="005E04E9">
        <w:rPr>
          <w:rFonts w:asciiTheme="minorHAnsi" w:hAnsiTheme="minorHAnsi" w:cstheme="minorHAnsi"/>
        </w:rPr>
        <w:t>Oferty zostaną ocenione przez Zamawiającego w oparciu o następujące kryteria i ich znaczenie:</w:t>
      </w:r>
    </w:p>
    <w:tbl>
      <w:tblPr>
        <w:tblStyle w:val="Tabela-Siatka"/>
        <w:tblpPr w:leftFromText="141" w:rightFromText="141" w:vertAnchor="page" w:horzAnchor="margin" w:tblpXSpec="center" w:tblpY="3316"/>
        <w:tblW w:w="0" w:type="auto"/>
        <w:tblLook w:val="04A0" w:firstRow="1" w:lastRow="0" w:firstColumn="1" w:lastColumn="0" w:noHBand="0" w:noVBand="1"/>
      </w:tblPr>
      <w:tblGrid>
        <w:gridCol w:w="663"/>
        <w:gridCol w:w="1434"/>
        <w:gridCol w:w="2297"/>
        <w:gridCol w:w="4158"/>
      </w:tblGrid>
      <w:tr w:rsidR="00821554" w:rsidRPr="00B04B3E" w14:paraId="10BB85AC" w14:textId="77777777" w:rsidTr="00821554">
        <w:trPr>
          <w:trHeight w:val="379"/>
        </w:trPr>
        <w:tc>
          <w:tcPr>
            <w:tcW w:w="663" w:type="dxa"/>
            <w:vAlign w:val="center"/>
          </w:tcPr>
          <w:p w14:paraId="2D93B355" w14:textId="77777777" w:rsidR="00821554" w:rsidRPr="00B04B3E" w:rsidRDefault="00821554" w:rsidP="00821554">
            <w:pPr>
              <w:pStyle w:val="Default"/>
              <w:spacing w:line="276" w:lineRule="auto"/>
              <w:ind w:left="567" w:hanging="360"/>
              <w:jc w:val="center"/>
              <w:rPr>
                <w:rFonts w:asciiTheme="minorHAnsi" w:hAnsiTheme="minorHAnsi" w:cstheme="minorHAnsi"/>
                <w:sz w:val="20"/>
                <w:szCs w:val="20"/>
              </w:rPr>
            </w:pPr>
            <w:r w:rsidRPr="00B04B3E">
              <w:rPr>
                <w:rFonts w:asciiTheme="minorHAnsi" w:hAnsiTheme="minorHAnsi" w:cstheme="minorHAnsi"/>
                <w:sz w:val="20"/>
                <w:szCs w:val="20"/>
              </w:rPr>
              <w:t>Lp.</w:t>
            </w:r>
          </w:p>
        </w:tc>
        <w:tc>
          <w:tcPr>
            <w:tcW w:w="1434" w:type="dxa"/>
            <w:vAlign w:val="center"/>
          </w:tcPr>
          <w:p w14:paraId="16539FBE" w14:textId="77777777" w:rsidR="00821554" w:rsidRPr="00B04B3E" w:rsidRDefault="00821554" w:rsidP="00821554">
            <w:pPr>
              <w:pStyle w:val="Default"/>
              <w:spacing w:line="276" w:lineRule="auto"/>
              <w:ind w:left="567" w:hanging="360"/>
              <w:jc w:val="center"/>
              <w:rPr>
                <w:rFonts w:asciiTheme="minorHAnsi" w:hAnsiTheme="minorHAnsi" w:cstheme="minorHAnsi"/>
                <w:sz w:val="20"/>
                <w:szCs w:val="20"/>
              </w:rPr>
            </w:pPr>
            <w:r w:rsidRPr="00B04B3E">
              <w:rPr>
                <w:rFonts w:asciiTheme="minorHAnsi" w:hAnsiTheme="minorHAnsi" w:cstheme="minorHAnsi"/>
                <w:sz w:val="20"/>
                <w:szCs w:val="20"/>
              </w:rPr>
              <w:t>Kryterium</w:t>
            </w:r>
          </w:p>
        </w:tc>
        <w:tc>
          <w:tcPr>
            <w:tcW w:w="2297" w:type="dxa"/>
            <w:vAlign w:val="center"/>
          </w:tcPr>
          <w:p w14:paraId="21240A07" w14:textId="77777777" w:rsidR="00821554" w:rsidRPr="00B04B3E" w:rsidRDefault="00821554" w:rsidP="00821554">
            <w:pPr>
              <w:pStyle w:val="Default"/>
              <w:spacing w:line="276" w:lineRule="auto"/>
              <w:ind w:left="567" w:hanging="360"/>
              <w:jc w:val="center"/>
              <w:rPr>
                <w:rFonts w:asciiTheme="minorHAnsi" w:hAnsiTheme="minorHAnsi" w:cstheme="minorHAnsi"/>
                <w:sz w:val="20"/>
                <w:szCs w:val="20"/>
              </w:rPr>
            </w:pPr>
            <w:r w:rsidRPr="00B04B3E">
              <w:rPr>
                <w:rFonts w:asciiTheme="minorHAnsi" w:hAnsiTheme="minorHAnsi" w:cstheme="minorHAnsi"/>
                <w:sz w:val="20"/>
                <w:szCs w:val="20"/>
              </w:rPr>
              <w:t>Waga kryterium</w:t>
            </w:r>
          </w:p>
        </w:tc>
        <w:tc>
          <w:tcPr>
            <w:tcW w:w="4158" w:type="dxa"/>
            <w:vAlign w:val="center"/>
          </w:tcPr>
          <w:p w14:paraId="7EA16563" w14:textId="77777777" w:rsidR="00821554" w:rsidRPr="00B04B3E" w:rsidRDefault="00821554" w:rsidP="00821554">
            <w:pPr>
              <w:pStyle w:val="Default"/>
              <w:ind w:left="567" w:hanging="360"/>
              <w:jc w:val="center"/>
              <w:rPr>
                <w:rFonts w:asciiTheme="minorHAnsi" w:hAnsiTheme="minorHAnsi" w:cstheme="minorHAnsi"/>
                <w:sz w:val="20"/>
                <w:szCs w:val="20"/>
              </w:rPr>
            </w:pPr>
            <w:r w:rsidRPr="00B04B3E">
              <w:rPr>
                <w:rFonts w:asciiTheme="minorHAnsi" w:hAnsiTheme="minorHAnsi" w:cstheme="minorHAnsi"/>
                <w:sz w:val="20"/>
                <w:szCs w:val="20"/>
              </w:rPr>
              <w:t>Zasady oceny</w:t>
            </w:r>
          </w:p>
        </w:tc>
      </w:tr>
      <w:tr w:rsidR="00821554" w:rsidRPr="00B04B3E" w14:paraId="3B1C28ED" w14:textId="77777777" w:rsidTr="00821554">
        <w:trPr>
          <w:trHeight w:val="684"/>
        </w:trPr>
        <w:tc>
          <w:tcPr>
            <w:tcW w:w="663" w:type="dxa"/>
            <w:vAlign w:val="center"/>
          </w:tcPr>
          <w:p w14:paraId="0503D0F5" w14:textId="77777777" w:rsidR="00821554" w:rsidRPr="00B04B3E" w:rsidRDefault="00821554" w:rsidP="00821554">
            <w:pPr>
              <w:pStyle w:val="Default"/>
              <w:ind w:left="567" w:hanging="360"/>
              <w:jc w:val="center"/>
              <w:rPr>
                <w:rFonts w:asciiTheme="minorHAnsi" w:hAnsiTheme="minorHAnsi" w:cstheme="minorHAnsi"/>
                <w:sz w:val="20"/>
                <w:szCs w:val="20"/>
              </w:rPr>
            </w:pPr>
            <w:r w:rsidRPr="00B04B3E">
              <w:rPr>
                <w:rFonts w:asciiTheme="minorHAnsi" w:hAnsiTheme="minorHAnsi" w:cstheme="minorHAnsi"/>
                <w:sz w:val="20"/>
                <w:szCs w:val="20"/>
              </w:rPr>
              <w:t>1</w:t>
            </w:r>
          </w:p>
        </w:tc>
        <w:tc>
          <w:tcPr>
            <w:tcW w:w="1434" w:type="dxa"/>
            <w:vAlign w:val="center"/>
          </w:tcPr>
          <w:p w14:paraId="7E7406B1" w14:textId="77777777" w:rsidR="00821554" w:rsidRPr="00B04B3E" w:rsidRDefault="00821554" w:rsidP="00821554">
            <w:pPr>
              <w:pStyle w:val="Default"/>
              <w:ind w:left="567" w:hanging="360"/>
              <w:jc w:val="center"/>
              <w:rPr>
                <w:rFonts w:asciiTheme="minorHAnsi" w:hAnsiTheme="minorHAnsi" w:cstheme="minorHAnsi"/>
                <w:sz w:val="20"/>
                <w:szCs w:val="20"/>
              </w:rPr>
            </w:pPr>
            <w:r w:rsidRPr="00B04B3E">
              <w:rPr>
                <w:rFonts w:asciiTheme="minorHAnsi" w:hAnsiTheme="minorHAnsi" w:cstheme="minorHAnsi"/>
                <w:sz w:val="20"/>
                <w:szCs w:val="20"/>
              </w:rPr>
              <w:t>Cena (C)</w:t>
            </w:r>
          </w:p>
        </w:tc>
        <w:tc>
          <w:tcPr>
            <w:tcW w:w="2297" w:type="dxa"/>
            <w:vAlign w:val="center"/>
          </w:tcPr>
          <w:p w14:paraId="44319D47" w14:textId="77777777" w:rsidR="00821554" w:rsidRPr="00B04B3E" w:rsidRDefault="00821554" w:rsidP="00821554">
            <w:pPr>
              <w:pStyle w:val="Default"/>
              <w:spacing w:line="276" w:lineRule="auto"/>
              <w:ind w:left="567" w:hanging="360"/>
              <w:jc w:val="center"/>
              <w:rPr>
                <w:rFonts w:asciiTheme="minorHAnsi" w:hAnsiTheme="minorHAnsi" w:cstheme="minorHAnsi"/>
                <w:sz w:val="20"/>
                <w:szCs w:val="20"/>
              </w:rPr>
            </w:pPr>
            <w:r w:rsidRPr="00B04B3E">
              <w:rPr>
                <w:rFonts w:asciiTheme="minorHAnsi" w:hAnsiTheme="minorHAnsi" w:cstheme="minorHAnsi"/>
                <w:sz w:val="20"/>
                <w:szCs w:val="20"/>
              </w:rPr>
              <w:t>100 %</w:t>
            </w:r>
          </w:p>
        </w:tc>
        <w:tc>
          <w:tcPr>
            <w:tcW w:w="4158" w:type="dxa"/>
            <w:vAlign w:val="center"/>
          </w:tcPr>
          <w:p w14:paraId="3E6B72B4" w14:textId="77777777" w:rsidR="00821554" w:rsidRPr="00B04B3E" w:rsidRDefault="00821554" w:rsidP="00821554">
            <w:pPr>
              <w:pStyle w:val="Default"/>
              <w:ind w:left="567" w:hanging="360"/>
              <w:jc w:val="center"/>
              <w:rPr>
                <w:rFonts w:asciiTheme="minorHAnsi" w:hAnsiTheme="minorHAnsi" w:cstheme="minorHAnsi"/>
                <w:sz w:val="20"/>
                <w:szCs w:val="20"/>
              </w:rPr>
            </w:pPr>
            <w:r w:rsidRPr="00B04B3E">
              <w:rPr>
                <w:rFonts w:asciiTheme="minorHAnsi" w:hAnsiTheme="minorHAnsi" w:cstheme="minorHAnsi"/>
                <w:sz w:val="20"/>
                <w:szCs w:val="20"/>
              </w:rPr>
              <w:t>(najniższa cena zaoferowana/cena badanej oferty) x 1</w:t>
            </w:r>
            <w:r>
              <w:rPr>
                <w:rFonts w:asciiTheme="minorHAnsi" w:hAnsiTheme="minorHAnsi" w:cstheme="minorHAnsi"/>
                <w:sz w:val="20"/>
                <w:szCs w:val="20"/>
              </w:rPr>
              <w:t>0</w:t>
            </w:r>
            <w:r w:rsidRPr="00B04B3E">
              <w:rPr>
                <w:rFonts w:asciiTheme="minorHAnsi" w:hAnsiTheme="minorHAnsi" w:cstheme="minorHAnsi"/>
                <w:sz w:val="20"/>
                <w:szCs w:val="20"/>
              </w:rPr>
              <w:t xml:space="preserve"> x waga.</w:t>
            </w:r>
          </w:p>
        </w:tc>
      </w:tr>
    </w:tbl>
    <w:p w14:paraId="31B016D4" w14:textId="77777777" w:rsidR="00B04B3E" w:rsidRPr="00FE62D5" w:rsidRDefault="00B04B3E" w:rsidP="00CE38B5">
      <w:pPr>
        <w:pStyle w:val="Default"/>
        <w:numPr>
          <w:ilvl w:val="0"/>
          <w:numId w:val="29"/>
        </w:numPr>
        <w:ind w:left="567"/>
        <w:jc w:val="both"/>
        <w:rPr>
          <w:rFonts w:asciiTheme="minorHAnsi" w:hAnsiTheme="minorHAnsi" w:cstheme="minorHAnsi"/>
          <w:color w:val="auto"/>
        </w:rPr>
      </w:pPr>
      <w:r w:rsidRPr="00FE62D5">
        <w:rPr>
          <w:rFonts w:asciiTheme="minorHAnsi" w:hAnsiTheme="minorHAnsi" w:cstheme="minorHAnsi"/>
          <w:color w:val="auto"/>
        </w:rPr>
        <w:t xml:space="preserve">Wykonawca nie może zaoferować dostawy towarów w terminie przekraczającym </w:t>
      </w:r>
      <w:r w:rsidR="0032406B" w:rsidRPr="0032406B">
        <w:rPr>
          <w:rFonts w:asciiTheme="minorHAnsi" w:hAnsiTheme="minorHAnsi" w:cstheme="minorHAnsi"/>
          <w:b/>
          <w:color w:val="auto"/>
        </w:rPr>
        <w:t>5</w:t>
      </w:r>
      <w:r w:rsidRPr="0032406B">
        <w:rPr>
          <w:rFonts w:asciiTheme="minorHAnsi" w:hAnsiTheme="minorHAnsi" w:cstheme="minorHAnsi"/>
          <w:b/>
          <w:color w:val="auto"/>
        </w:rPr>
        <w:t xml:space="preserve"> dni</w:t>
      </w:r>
      <w:r w:rsidRPr="00FE62D5">
        <w:rPr>
          <w:rFonts w:asciiTheme="minorHAnsi" w:hAnsiTheme="minorHAnsi" w:cstheme="minorHAnsi"/>
          <w:color w:val="auto"/>
        </w:rPr>
        <w:t xml:space="preserve"> roboczych od dnia złożenia zamówienia.</w:t>
      </w:r>
    </w:p>
    <w:p w14:paraId="4B689ECD" w14:textId="77777777" w:rsidR="00B04B3E" w:rsidRPr="00FE62D5" w:rsidRDefault="00B04B3E" w:rsidP="00CE38B5">
      <w:pPr>
        <w:pStyle w:val="Default"/>
        <w:numPr>
          <w:ilvl w:val="0"/>
          <w:numId w:val="29"/>
        </w:numPr>
        <w:ind w:left="567"/>
        <w:jc w:val="both"/>
        <w:rPr>
          <w:rFonts w:asciiTheme="minorHAnsi" w:hAnsiTheme="minorHAnsi" w:cstheme="minorHAnsi"/>
          <w:color w:val="auto"/>
        </w:rPr>
      </w:pPr>
      <w:r w:rsidRPr="00FE62D5">
        <w:rPr>
          <w:rFonts w:asciiTheme="minorHAnsi" w:hAnsiTheme="minorHAnsi" w:cstheme="minorHAnsi"/>
          <w:color w:val="auto"/>
        </w:rPr>
        <w:t>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w:t>
      </w:r>
    </w:p>
    <w:p w14:paraId="07A10BDF" w14:textId="77777777" w:rsidR="00B04B3E" w:rsidRPr="00FE62D5" w:rsidRDefault="00B04B3E" w:rsidP="00CE38B5">
      <w:pPr>
        <w:pStyle w:val="Default"/>
        <w:numPr>
          <w:ilvl w:val="0"/>
          <w:numId w:val="29"/>
        </w:numPr>
        <w:ind w:left="567"/>
        <w:jc w:val="both"/>
        <w:rPr>
          <w:rFonts w:asciiTheme="minorHAnsi" w:hAnsiTheme="minorHAnsi" w:cstheme="minorHAnsi"/>
          <w:color w:val="auto"/>
        </w:rPr>
      </w:pPr>
      <w:r w:rsidRPr="00FE62D5">
        <w:rPr>
          <w:rFonts w:asciiTheme="minorHAnsi" w:hAnsiTheme="minorHAnsi" w:cstheme="minorHAnsi"/>
          <w:color w:val="auto"/>
        </w:rPr>
        <w:t xml:space="preserve">Jeżeli nie można wybrać oferty najkorzystniejszej z uwagi na to, że dwie lub więcej ofert przedstawia taki sam bilans ceny lub kosztu i innych kryteriów oceny ofert, Zamawiający spośród tych ofert </w:t>
      </w:r>
      <w:r w:rsidRPr="00FE62D5">
        <w:rPr>
          <w:rFonts w:asciiTheme="minorHAnsi" w:hAnsiTheme="minorHAnsi" w:cstheme="minorHAnsi"/>
          <w:color w:val="auto"/>
        </w:rPr>
        <w:lastRenderedPageBreak/>
        <w:t>wybiera ofertę z najniższą ceną lub najniższym kosztem, a jeżeli zostały złożone oferty o takiej samej cenie lub koszcie, Zamawiający wzywa Wykonawców, którzy złożyli te oferty, do złożenia ofert dodatkowych w wyznaczonym terminie.</w:t>
      </w:r>
    </w:p>
    <w:p w14:paraId="485124FB" w14:textId="77777777" w:rsidR="00B04B3E" w:rsidRPr="00FE62D5" w:rsidRDefault="00B04B3E" w:rsidP="00CE38B5">
      <w:pPr>
        <w:pStyle w:val="Default"/>
        <w:numPr>
          <w:ilvl w:val="0"/>
          <w:numId w:val="29"/>
        </w:numPr>
        <w:spacing w:line="276" w:lineRule="auto"/>
        <w:ind w:left="567"/>
        <w:jc w:val="both"/>
        <w:rPr>
          <w:rFonts w:asciiTheme="minorHAnsi" w:hAnsiTheme="minorHAnsi" w:cstheme="minorHAnsi"/>
          <w:color w:val="auto"/>
        </w:rPr>
      </w:pPr>
      <w:r w:rsidRPr="00FE62D5">
        <w:rPr>
          <w:rFonts w:asciiTheme="minorHAnsi" w:hAnsiTheme="minorHAnsi" w:cstheme="minorHAnsi"/>
          <w:color w:val="auto"/>
        </w:rPr>
        <w:t>Zamawiający podpisze umowę z Wykonawcą, którego oferta zawiera najkorzystniejszy bilans w</w:t>
      </w:r>
      <w:r w:rsidR="00FE62D5">
        <w:rPr>
          <w:rFonts w:asciiTheme="minorHAnsi" w:hAnsiTheme="minorHAnsi" w:cstheme="minorHAnsi"/>
          <w:color w:val="auto"/>
        </w:rPr>
        <w:t> </w:t>
      </w:r>
      <w:r w:rsidRPr="00FE62D5">
        <w:rPr>
          <w:rFonts w:asciiTheme="minorHAnsi" w:hAnsiTheme="minorHAnsi" w:cstheme="minorHAnsi"/>
          <w:color w:val="auto"/>
        </w:rPr>
        <w:t>podanych kryteriach spośród ofert niepodlegających odrzuceniu. Pozostałe oferty zostaną ocenione wg algorytmów, określonych w pkt 1 niniejszej Sekcji SWZ</w:t>
      </w:r>
      <w:r w:rsidR="00145111" w:rsidRPr="00FE62D5">
        <w:rPr>
          <w:rFonts w:asciiTheme="minorHAnsi" w:hAnsiTheme="minorHAnsi" w:cstheme="minorHAnsi"/>
          <w:color w:val="auto"/>
        </w:rPr>
        <w:t>.</w:t>
      </w:r>
    </w:p>
    <w:p w14:paraId="6C048926" w14:textId="77777777" w:rsidR="00145111" w:rsidRPr="00FE62D5" w:rsidRDefault="00145111" w:rsidP="00CE38B5">
      <w:pPr>
        <w:pStyle w:val="Akapitzlist"/>
        <w:numPr>
          <w:ilvl w:val="0"/>
          <w:numId w:val="29"/>
        </w:numPr>
        <w:ind w:left="567"/>
        <w:jc w:val="both"/>
        <w:rPr>
          <w:rFonts w:asciiTheme="minorHAnsi" w:eastAsia="Calibri" w:hAnsiTheme="minorHAnsi" w:cstheme="minorHAnsi"/>
          <w:sz w:val="24"/>
          <w:szCs w:val="24"/>
          <w:lang w:eastAsia="pl-PL"/>
        </w:rPr>
      </w:pPr>
      <w:r w:rsidRPr="00FE62D5">
        <w:rPr>
          <w:rFonts w:asciiTheme="minorHAnsi" w:eastAsia="Calibri" w:hAnsiTheme="minorHAnsi" w:cstheme="minorHAnsi"/>
          <w:sz w:val="24"/>
          <w:szCs w:val="24"/>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50E5A17" w14:textId="77777777" w:rsidR="00145111" w:rsidRPr="00FE62D5" w:rsidRDefault="00145111" w:rsidP="00CE38B5">
      <w:pPr>
        <w:pStyle w:val="Default"/>
        <w:numPr>
          <w:ilvl w:val="0"/>
          <w:numId w:val="29"/>
        </w:numPr>
        <w:ind w:left="567"/>
        <w:jc w:val="both"/>
        <w:rPr>
          <w:rFonts w:asciiTheme="minorHAnsi" w:hAnsiTheme="minorHAnsi" w:cstheme="minorHAnsi"/>
          <w:color w:val="auto"/>
        </w:rPr>
      </w:pPr>
      <w:r w:rsidRPr="00FE62D5">
        <w:rPr>
          <w:rFonts w:asciiTheme="minorHAnsi" w:hAnsiTheme="minorHAnsi" w:cstheme="minorHAnsi"/>
          <w:color w:val="auto"/>
        </w:rPr>
        <w:t>Zamawiający poprawi w ofercie:</w:t>
      </w:r>
    </w:p>
    <w:p w14:paraId="12A2CB65" w14:textId="77777777" w:rsidR="00145111" w:rsidRPr="00FE62D5" w:rsidRDefault="00145111" w:rsidP="00882A63">
      <w:pPr>
        <w:pStyle w:val="Default"/>
        <w:numPr>
          <w:ilvl w:val="4"/>
          <w:numId w:val="14"/>
        </w:numPr>
        <w:ind w:left="1134" w:hanging="425"/>
        <w:jc w:val="both"/>
        <w:rPr>
          <w:rFonts w:asciiTheme="minorHAnsi" w:hAnsiTheme="minorHAnsi" w:cstheme="minorHAnsi"/>
          <w:color w:val="auto"/>
        </w:rPr>
      </w:pPr>
      <w:r w:rsidRPr="00FE62D5">
        <w:rPr>
          <w:rFonts w:asciiTheme="minorHAnsi" w:hAnsiTheme="minorHAnsi" w:cstheme="minorHAnsi"/>
          <w:color w:val="auto"/>
        </w:rPr>
        <w:t>oczywiste omyłki pisarskie,</w:t>
      </w:r>
    </w:p>
    <w:p w14:paraId="0A61AD86" w14:textId="77777777" w:rsidR="00145111" w:rsidRPr="00FE62D5" w:rsidRDefault="00145111" w:rsidP="00882A63">
      <w:pPr>
        <w:pStyle w:val="Default"/>
        <w:numPr>
          <w:ilvl w:val="4"/>
          <w:numId w:val="14"/>
        </w:numPr>
        <w:ind w:left="1134" w:hanging="425"/>
        <w:jc w:val="both"/>
        <w:rPr>
          <w:rFonts w:asciiTheme="minorHAnsi" w:hAnsiTheme="minorHAnsi" w:cstheme="minorHAnsi"/>
          <w:color w:val="auto"/>
        </w:rPr>
      </w:pPr>
      <w:r w:rsidRPr="00FE62D5">
        <w:rPr>
          <w:rFonts w:asciiTheme="minorHAnsi" w:hAnsiTheme="minorHAnsi" w:cstheme="minorHAnsi"/>
          <w:color w:val="auto"/>
        </w:rPr>
        <w:t>oczywiste omyłki rachunkowe, z uwzględnieniem konsekwencji rachunkowych dokonanych poprawek,</w:t>
      </w:r>
    </w:p>
    <w:p w14:paraId="604A9A43" w14:textId="77777777" w:rsidR="00145111" w:rsidRPr="00FE62D5" w:rsidRDefault="00145111" w:rsidP="00882A63">
      <w:pPr>
        <w:pStyle w:val="Default"/>
        <w:numPr>
          <w:ilvl w:val="4"/>
          <w:numId w:val="14"/>
        </w:numPr>
        <w:ind w:left="1134" w:hanging="425"/>
        <w:jc w:val="both"/>
        <w:rPr>
          <w:rFonts w:asciiTheme="minorHAnsi" w:hAnsiTheme="minorHAnsi" w:cstheme="minorHAnsi"/>
          <w:color w:val="auto"/>
        </w:rPr>
      </w:pPr>
      <w:r w:rsidRPr="00FE62D5">
        <w:rPr>
          <w:rFonts w:asciiTheme="minorHAnsi" w:hAnsiTheme="minorHAnsi" w:cstheme="minorHAnsi"/>
          <w:color w:val="auto"/>
        </w:rPr>
        <w:t>inne omyłki polegające na niezgodności oferty z dokumentami zamówienia, niepowodujące istotnych zmian w treści oferty</w:t>
      </w:r>
    </w:p>
    <w:p w14:paraId="290CD91A" w14:textId="77777777" w:rsidR="00145111" w:rsidRPr="00FE62D5" w:rsidRDefault="00145111" w:rsidP="00CE38B5">
      <w:pPr>
        <w:pStyle w:val="Default"/>
        <w:ind w:left="1134"/>
        <w:jc w:val="both"/>
        <w:rPr>
          <w:rFonts w:asciiTheme="minorHAnsi" w:hAnsiTheme="minorHAnsi" w:cstheme="minorHAnsi"/>
          <w:color w:val="auto"/>
        </w:rPr>
      </w:pPr>
      <w:r w:rsidRPr="00FE62D5">
        <w:rPr>
          <w:rFonts w:asciiTheme="minorHAnsi" w:hAnsiTheme="minorHAnsi" w:cstheme="minorHAnsi"/>
          <w:color w:val="auto"/>
        </w:rPr>
        <w:t>- niezwłocznie zawiadamiając o tym Wykonawcę, którego oferta została poprawiona.</w:t>
      </w:r>
    </w:p>
    <w:p w14:paraId="6CF18F56" w14:textId="77777777" w:rsidR="00145111" w:rsidRPr="00FE62D5" w:rsidRDefault="00145111" w:rsidP="00CE38B5">
      <w:pPr>
        <w:pStyle w:val="Default"/>
        <w:numPr>
          <w:ilvl w:val="0"/>
          <w:numId w:val="29"/>
        </w:numPr>
        <w:ind w:left="567"/>
        <w:jc w:val="both"/>
        <w:rPr>
          <w:rFonts w:asciiTheme="minorHAnsi" w:hAnsiTheme="minorHAnsi" w:cstheme="minorHAnsi"/>
          <w:color w:val="auto"/>
        </w:rPr>
      </w:pPr>
      <w:r w:rsidRPr="00FE62D5">
        <w:rPr>
          <w:rFonts w:asciiTheme="minorHAnsi" w:hAnsiTheme="minorHAnsi" w:cstheme="minorHAnsi"/>
          <w:color w:val="auto"/>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FE62D5">
        <w:rPr>
          <w:rFonts w:asciiTheme="minorHAnsi" w:hAnsiTheme="minorHAnsi" w:cstheme="minorHAnsi"/>
          <w:color w:val="auto"/>
        </w:rPr>
        <w:t>Pzp</w:t>
      </w:r>
      <w:proofErr w:type="spellEnd"/>
      <w:r w:rsidRPr="00FE62D5">
        <w:rPr>
          <w:rFonts w:asciiTheme="minorHAnsi" w:hAnsiTheme="minorHAnsi" w:cstheme="minorHAnsi"/>
          <w:color w:val="auto"/>
        </w:rPr>
        <w:t>.</w:t>
      </w:r>
    </w:p>
    <w:p w14:paraId="0A14CEBB" w14:textId="77777777" w:rsidR="00145111" w:rsidRPr="00FE62D5" w:rsidRDefault="00145111" w:rsidP="00CE38B5">
      <w:pPr>
        <w:pStyle w:val="Default"/>
        <w:numPr>
          <w:ilvl w:val="0"/>
          <w:numId w:val="29"/>
        </w:numPr>
        <w:ind w:left="567"/>
        <w:jc w:val="both"/>
        <w:rPr>
          <w:rFonts w:asciiTheme="minorHAnsi" w:hAnsiTheme="minorHAnsi" w:cstheme="minorHAnsi"/>
          <w:color w:val="auto"/>
        </w:rPr>
      </w:pPr>
      <w:r w:rsidRPr="00FE62D5">
        <w:rPr>
          <w:rFonts w:asciiTheme="minorHAnsi" w:hAnsiTheme="minorHAnsi" w:cstheme="minorHAnsi"/>
          <w:color w:val="auto"/>
        </w:rPr>
        <w:t>Obowiązek wykazania, że oferta nie zawiera rażąco niskiej ceny spoczywa na Wykonawcy.</w:t>
      </w:r>
    </w:p>
    <w:p w14:paraId="5B4B9268" w14:textId="77777777" w:rsidR="00145111" w:rsidRPr="00FE62D5" w:rsidRDefault="00145111" w:rsidP="00CE38B5">
      <w:pPr>
        <w:pStyle w:val="Default"/>
        <w:numPr>
          <w:ilvl w:val="0"/>
          <w:numId w:val="29"/>
        </w:numPr>
        <w:ind w:left="567"/>
        <w:jc w:val="both"/>
        <w:rPr>
          <w:rFonts w:asciiTheme="minorHAnsi" w:hAnsiTheme="minorHAnsi" w:cstheme="minorHAnsi"/>
          <w:color w:val="auto"/>
        </w:rPr>
      </w:pPr>
      <w:r w:rsidRPr="00FE62D5">
        <w:rPr>
          <w:rFonts w:asciiTheme="minorHAnsi" w:hAnsiTheme="minorHAnsi" w:cstheme="minorHAnsi"/>
          <w:color w:val="auto"/>
        </w:rPr>
        <w:t>Zamawiający odrzuci ofertę Wykonawcy, który nie złożył wyjaśnień lub jeżeli dokonana ocena wyjaśnień wraz z dostarczonymi dowodami potwierdzi, że oferta zawiera rażąco niską cenę w</w:t>
      </w:r>
      <w:r w:rsidR="00FE62D5">
        <w:rPr>
          <w:rFonts w:asciiTheme="minorHAnsi" w:hAnsiTheme="minorHAnsi" w:cstheme="minorHAnsi"/>
          <w:color w:val="auto"/>
        </w:rPr>
        <w:t> </w:t>
      </w:r>
      <w:r w:rsidRPr="00FE62D5">
        <w:rPr>
          <w:rFonts w:asciiTheme="minorHAnsi" w:hAnsiTheme="minorHAnsi" w:cstheme="minorHAnsi"/>
          <w:color w:val="auto"/>
        </w:rPr>
        <w:t>stosunku do przedmiotu zamówienia.</w:t>
      </w:r>
    </w:p>
    <w:p w14:paraId="7D3C7BA4" w14:textId="77777777" w:rsidR="00145111" w:rsidRDefault="00145111" w:rsidP="00CE38B5">
      <w:pPr>
        <w:pStyle w:val="Default"/>
        <w:numPr>
          <w:ilvl w:val="0"/>
          <w:numId w:val="29"/>
        </w:numPr>
        <w:ind w:left="567"/>
        <w:jc w:val="both"/>
        <w:rPr>
          <w:rFonts w:asciiTheme="minorHAnsi" w:hAnsiTheme="minorHAnsi" w:cstheme="minorHAnsi"/>
          <w:color w:val="auto"/>
        </w:rPr>
      </w:pPr>
      <w:r w:rsidRPr="00FE62D5">
        <w:rPr>
          <w:rFonts w:asciiTheme="minorHAnsi" w:hAnsiTheme="minorHAnsi" w:cstheme="minorHAnsi"/>
          <w:color w:val="auto"/>
        </w:rPr>
        <w:t>Zamawiający odrzuci ofertę Wykonawcy, który nie udzielił wyjaśnień w wyznaczonym terminie, lub jeżeli złożone wyjaśnienia wraz z dowodami nie uzasadniają rażąco niskiej ceny tej oferty.</w:t>
      </w:r>
    </w:p>
    <w:p w14:paraId="4A2898D6" w14:textId="77777777" w:rsidR="00145111" w:rsidRPr="00FE62D5" w:rsidRDefault="00145111" w:rsidP="00882A63">
      <w:pPr>
        <w:pStyle w:val="Default"/>
        <w:numPr>
          <w:ilvl w:val="0"/>
          <w:numId w:val="1"/>
        </w:numPr>
        <w:spacing w:before="240"/>
        <w:ind w:left="426" w:hanging="426"/>
        <w:jc w:val="both"/>
        <w:rPr>
          <w:rFonts w:asciiTheme="minorHAnsi" w:hAnsiTheme="minorHAnsi" w:cstheme="minorHAnsi"/>
          <w:b/>
          <w:bCs/>
        </w:rPr>
      </w:pPr>
      <w:r w:rsidRPr="00FE62D5">
        <w:rPr>
          <w:rFonts w:asciiTheme="minorHAnsi" w:hAnsiTheme="minorHAnsi" w:cstheme="minorHAnsi"/>
          <w:b/>
          <w:bCs/>
        </w:rPr>
        <w:t>FORMALNOŚCI POPRZEDZAJĄCE ZAWARCIE UMOWY</w:t>
      </w:r>
    </w:p>
    <w:p w14:paraId="127C290E" w14:textId="77777777" w:rsidR="00145111" w:rsidRPr="00145111" w:rsidRDefault="00145111" w:rsidP="00882A63">
      <w:pPr>
        <w:pStyle w:val="Default"/>
        <w:numPr>
          <w:ilvl w:val="0"/>
          <w:numId w:val="25"/>
        </w:numPr>
        <w:jc w:val="both"/>
        <w:rPr>
          <w:rFonts w:asciiTheme="minorHAnsi" w:hAnsiTheme="minorHAnsi" w:cstheme="minorHAnsi"/>
        </w:rPr>
      </w:pPr>
      <w:r w:rsidRPr="00145111">
        <w:rPr>
          <w:rFonts w:asciiTheme="minorHAnsi" w:hAnsiTheme="minorHAnsi" w:cstheme="minorHAnsi"/>
        </w:rPr>
        <w:t>Wykonawca, którego oferta zostanie wybrana jako najkorzystniejsza, zobowiązany będzie do podpisania umowy na warunkach określonych w istotnych postanowieniach umowy zawartych w</w:t>
      </w:r>
      <w:r w:rsidR="00FE62D5">
        <w:rPr>
          <w:rFonts w:asciiTheme="minorHAnsi" w:hAnsiTheme="minorHAnsi" w:cstheme="minorHAnsi"/>
        </w:rPr>
        <w:t> </w:t>
      </w:r>
      <w:r w:rsidRPr="00145111">
        <w:rPr>
          <w:rFonts w:asciiTheme="minorHAnsi" w:hAnsiTheme="minorHAnsi" w:cstheme="minorHAnsi"/>
        </w:rPr>
        <w:t>Załączniku nr 1 do SWZ.</w:t>
      </w:r>
    </w:p>
    <w:p w14:paraId="403FB35C" w14:textId="77777777" w:rsidR="00145111" w:rsidRPr="00FE62D5" w:rsidRDefault="00145111" w:rsidP="00882A63">
      <w:pPr>
        <w:pStyle w:val="Default"/>
        <w:numPr>
          <w:ilvl w:val="0"/>
          <w:numId w:val="25"/>
        </w:numPr>
        <w:jc w:val="both"/>
        <w:rPr>
          <w:rFonts w:asciiTheme="minorHAnsi" w:hAnsiTheme="minorHAnsi" w:cstheme="minorHAnsi"/>
        </w:rPr>
      </w:pPr>
      <w:r w:rsidRPr="00FE62D5">
        <w:rPr>
          <w:rFonts w:asciiTheme="minorHAnsi" w:hAnsiTheme="minorHAnsi" w:cstheme="minorHAnsi"/>
        </w:rPr>
        <w:t xml:space="preserve">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(tekst jedn. Dz. U. z 2020 r. poz. 295 z późn. zm.), w szczególności w świetle wykładni dokonanej przez Sąd Najwyższy w wyroku z dnia 2 czerwca 2016r.(sygn. I CSK 486/15, dostępny pod adresem: </w:t>
      </w:r>
      <w:hyperlink r:id="rId14" w:history="1">
        <w:r w:rsidR="00FE62D5" w:rsidRPr="00821554">
          <w:rPr>
            <w:rStyle w:val="Hipercze"/>
            <w:rFonts w:asciiTheme="minorHAnsi" w:hAnsiTheme="minorHAnsi" w:cstheme="minorHAnsi"/>
            <w:sz w:val="22"/>
            <w:szCs w:val="22"/>
          </w:rPr>
          <w:t>http://www.sn.pl/sites/orzecznictwo/Orzeczenia3/I%20CSK%20486-15-1.pdf</w:t>
        </w:r>
      </w:hyperlink>
      <w:r w:rsidRPr="00FE62D5">
        <w:rPr>
          <w:rFonts w:asciiTheme="minorHAnsi" w:hAnsiTheme="minorHAnsi" w:cstheme="minorHAnsi"/>
        </w:rPr>
        <w:t>)</w:t>
      </w:r>
      <w:r w:rsidR="00FE62D5">
        <w:rPr>
          <w:rFonts w:asciiTheme="minorHAnsi" w:hAnsiTheme="minorHAnsi" w:cstheme="minorHAnsi"/>
        </w:rPr>
        <w:t>.</w:t>
      </w:r>
    </w:p>
    <w:p w14:paraId="66D0AFE1" w14:textId="77777777" w:rsidR="00145111" w:rsidRPr="00145111" w:rsidRDefault="00145111" w:rsidP="00882A63">
      <w:pPr>
        <w:pStyle w:val="Default"/>
        <w:numPr>
          <w:ilvl w:val="0"/>
          <w:numId w:val="25"/>
        </w:numPr>
        <w:jc w:val="both"/>
        <w:rPr>
          <w:rFonts w:asciiTheme="minorHAnsi" w:hAnsiTheme="minorHAnsi" w:cstheme="minorHAnsi"/>
        </w:rPr>
      </w:pPr>
      <w:r w:rsidRPr="00145111">
        <w:rPr>
          <w:rFonts w:asciiTheme="minorHAnsi" w:hAnsiTheme="minorHAnsi" w:cstheme="minorHAnsi"/>
        </w:rPr>
        <w:t>Umowa z wybranym Wykonawcą zostanie zawarta w miejscu i terminie określonym przez Zamawiającego. Dwukrotne nieusprawiedliwione przez Wykonawcę niestawienie się w</w:t>
      </w:r>
      <w:r w:rsidR="00FE62D5">
        <w:rPr>
          <w:rFonts w:asciiTheme="minorHAnsi" w:hAnsiTheme="minorHAnsi" w:cstheme="minorHAnsi"/>
        </w:rPr>
        <w:t> </w:t>
      </w:r>
      <w:r w:rsidRPr="00145111">
        <w:rPr>
          <w:rFonts w:asciiTheme="minorHAnsi" w:hAnsiTheme="minorHAnsi" w:cstheme="minorHAnsi"/>
        </w:rPr>
        <w:t>wyznaczonym terminie do podpisania umowy uznaje się za odstąpienie od zawarcia umowy, co upoważni Zamawiającego do przeprowadzenia procedury zgodnie z art. 263 ustawy.</w:t>
      </w:r>
    </w:p>
    <w:p w14:paraId="6EF8344F" w14:textId="77777777" w:rsidR="00145111" w:rsidRDefault="00145111" w:rsidP="00882A63">
      <w:pPr>
        <w:pStyle w:val="Default"/>
        <w:numPr>
          <w:ilvl w:val="0"/>
          <w:numId w:val="25"/>
        </w:numPr>
        <w:jc w:val="both"/>
        <w:rPr>
          <w:rFonts w:asciiTheme="minorHAnsi" w:hAnsiTheme="minorHAnsi" w:cstheme="minorHAnsi"/>
        </w:rPr>
      </w:pPr>
      <w:r w:rsidRPr="00145111">
        <w:rPr>
          <w:rFonts w:asciiTheme="minorHAnsi" w:hAnsiTheme="minorHAnsi" w:cstheme="minorHAnsi"/>
        </w:rPr>
        <w:t>Zamawiający prześle umowę Wykonawcy, którego oferta została wybrana na jego wniosek wyrażony na piśmie.</w:t>
      </w:r>
    </w:p>
    <w:p w14:paraId="42FBB847" w14:textId="77777777" w:rsidR="00145111" w:rsidRPr="00FE62D5" w:rsidRDefault="00145111" w:rsidP="00882A63">
      <w:pPr>
        <w:pStyle w:val="Default"/>
        <w:numPr>
          <w:ilvl w:val="0"/>
          <w:numId w:val="1"/>
        </w:numPr>
        <w:spacing w:before="240"/>
        <w:ind w:left="426" w:hanging="426"/>
        <w:jc w:val="both"/>
        <w:rPr>
          <w:rFonts w:asciiTheme="minorHAnsi" w:hAnsiTheme="minorHAnsi" w:cstheme="minorHAnsi"/>
          <w:b/>
          <w:bCs/>
        </w:rPr>
      </w:pPr>
      <w:r w:rsidRPr="00FE62D5">
        <w:rPr>
          <w:rFonts w:asciiTheme="minorHAnsi" w:hAnsiTheme="minorHAnsi" w:cstheme="minorHAnsi"/>
          <w:b/>
          <w:bCs/>
        </w:rPr>
        <w:t>PROJEKTOWANE POSTANOWIENIA UMOWY W SPRAWIE ZAMÓWIENIA PUBLICZNEGO</w:t>
      </w:r>
    </w:p>
    <w:p w14:paraId="4DD9661E" w14:textId="77777777" w:rsidR="00B04B3E" w:rsidRDefault="00145111" w:rsidP="00882A63">
      <w:pPr>
        <w:pStyle w:val="Default"/>
        <w:ind w:left="426"/>
        <w:jc w:val="both"/>
        <w:rPr>
          <w:rFonts w:asciiTheme="minorHAnsi" w:hAnsiTheme="minorHAnsi" w:cstheme="minorHAnsi"/>
        </w:rPr>
      </w:pPr>
      <w:r w:rsidRPr="00145111">
        <w:rPr>
          <w:rFonts w:asciiTheme="minorHAnsi" w:hAnsiTheme="minorHAnsi" w:cstheme="minorHAnsi"/>
        </w:rPr>
        <w:t>Istotne postanowienia umowy w sprawie zamówienia publicznego zawiera Załącznik nr 1 do SWZ.</w:t>
      </w:r>
    </w:p>
    <w:p w14:paraId="282F5D13" w14:textId="77777777" w:rsidR="00882A63" w:rsidRPr="00A96449" w:rsidRDefault="00882A63" w:rsidP="00882A63">
      <w:pPr>
        <w:pStyle w:val="Default"/>
        <w:numPr>
          <w:ilvl w:val="0"/>
          <w:numId w:val="1"/>
        </w:numPr>
        <w:spacing w:before="240"/>
        <w:ind w:left="426" w:hanging="426"/>
        <w:jc w:val="both"/>
        <w:rPr>
          <w:rFonts w:asciiTheme="minorHAnsi" w:hAnsiTheme="minorHAnsi" w:cstheme="minorHAnsi"/>
          <w:b/>
          <w:bCs/>
          <w:color w:val="auto"/>
        </w:rPr>
      </w:pPr>
      <w:r w:rsidRPr="00A96449">
        <w:rPr>
          <w:rFonts w:asciiTheme="minorHAnsi" w:hAnsiTheme="minorHAnsi" w:cstheme="minorHAnsi"/>
          <w:b/>
          <w:bCs/>
          <w:color w:val="auto"/>
        </w:rPr>
        <w:lastRenderedPageBreak/>
        <w:t>ŚRODKI OCHRONY PRAWNEJ</w:t>
      </w:r>
    </w:p>
    <w:p w14:paraId="3C126304" w14:textId="77777777" w:rsidR="00882A63" w:rsidRPr="00A96449" w:rsidRDefault="00882A63" w:rsidP="00882A63">
      <w:pPr>
        <w:pStyle w:val="Default"/>
        <w:numPr>
          <w:ilvl w:val="0"/>
          <w:numId w:val="26"/>
        </w:numPr>
        <w:jc w:val="both"/>
        <w:rPr>
          <w:rFonts w:asciiTheme="minorHAnsi" w:hAnsiTheme="minorHAnsi" w:cstheme="minorHAnsi"/>
          <w:color w:val="auto"/>
        </w:rPr>
      </w:pPr>
      <w:r w:rsidRPr="00A96449">
        <w:rPr>
          <w:rFonts w:asciiTheme="minorHAnsi" w:hAnsiTheme="minorHAnsi" w:cstheme="minorHAnsi"/>
          <w:color w:val="auto"/>
        </w:rPr>
        <w:t>Wykonawcy przysługują środki ochrony prawnej przewidziane w Dziale IX ustawy.</w:t>
      </w:r>
    </w:p>
    <w:p w14:paraId="286D6460" w14:textId="77777777" w:rsidR="00882A63" w:rsidRPr="00A96449" w:rsidRDefault="00882A63" w:rsidP="00882A63">
      <w:pPr>
        <w:pStyle w:val="Default"/>
        <w:numPr>
          <w:ilvl w:val="0"/>
          <w:numId w:val="26"/>
        </w:numPr>
        <w:jc w:val="both"/>
        <w:rPr>
          <w:rFonts w:asciiTheme="minorHAnsi" w:hAnsiTheme="minorHAnsi" w:cstheme="minorHAnsi"/>
          <w:color w:val="auto"/>
        </w:rPr>
      </w:pPr>
      <w:r w:rsidRPr="00A96449">
        <w:rPr>
          <w:rFonts w:asciiTheme="minorHAnsi" w:hAnsiTheme="minorHAnsi" w:cstheme="minorHAnsi"/>
          <w:color w:val="auto"/>
        </w:rPr>
        <w:t>Środki ochrony prawnej przysługują Wykonawcy, uczestnikowi konkursu, a także innemu podmiotowi, jeżeli ma lub miał interes w uzyskaniu danego zamówienia oraz poniósł lub może ponieść szkodę w wyniku naruszenia przez Zamawiającego przepisów niniejszej ustawy.</w:t>
      </w:r>
    </w:p>
    <w:p w14:paraId="07B07B23" w14:textId="77777777" w:rsidR="00882A63" w:rsidRPr="00A96449" w:rsidRDefault="00882A63" w:rsidP="00882A63">
      <w:pPr>
        <w:pStyle w:val="Default"/>
        <w:numPr>
          <w:ilvl w:val="0"/>
          <w:numId w:val="26"/>
        </w:numPr>
        <w:jc w:val="both"/>
        <w:rPr>
          <w:rFonts w:asciiTheme="minorHAnsi" w:hAnsiTheme="minorHAnsi" w:cstheme="minorHAnsi"/>
          <w:color w:val="auto"/>
        </w:rPr>
      </w:pPr>
      <w:r w:rsidRPr="00A96449">
        <w:rPr>
          <w:rFonts w:asciiTheme="minorHAnsi" w:hAnsiTheme="minorHAnsi" w:cstheme="minorHAnsi"/>
          <w:color w:val="auto"/>
        </w:rPr>
        <w:t>Środki ochrony prawnej wobec ogłoszenia o zamówieniu oraz specyfikacji warunków zamówienia przysługują również organizacjom wpisanym na listę, o której mowa w art. 469 pkt. 15 ustawy oraz Rzecznikowi Małych i Średnich Przedsiębiorców.</w:t>
      </w:r>
    </w:p>
    <w:p w14:paraId="1870B367" w14:textId="77777777" w:rsidR="00882A63" w:rsidRPr="00A96449" w:rsidRDefault="00882A63" w:rsidP="00882A63">
      <w:pPr>
        <w:pStyle w:val="Default"/>
        <w:numPr>
          <w:ilvl w:val="0"/>
          <w:numId w:val="26"/>
        </w:numPr>
        <w:jc w:val="both"/>
        <w:rPr>
          <w:rFonts w:asciiTheme="minorHAnsi" w:hAnsiTheme="minorHAnsi" w:cstheme="minorHAnsi"/>
          <w:color w:val="auto"/>
        </w:rPr>
      </w:pPr>
      <w:r w:rsidRPr="00A96449">
        <w:rPr>
          <w:rFonts w:asciiTheme="minorHAnsi" w:hAnsiTheme="minorHAnsi" w:cstheme="minorHAnsi"/>
          <w:color w:val="auto"/>
        </w:rPr>
        <w:t>Odwołanie przysługuje wyłącznie od niezgodnej z przepisami ustawy czynności Zamawiającego podjętej w postępowaniu o udzielenie zamówienia, w tym na projektowane postanowienia umowy lub konkursie lub zaniechania czynności w postępowaniu o udzielenie zamówienia lub konkursie, do której Zamawiający jest zobowiązany na podstawie ustawy lub zaniechania przeprowadzenia postępowania o udzielenie zamówienia lub zorganizowania konkursu na podstawie ustawy, mimo że Zamawiający był do tego zobowiązany.</w:t>
      </w:r>
    </w:p>
    <w:p w14:paraId="369F270C" w14:textId="77777777" w:rsidR="00882A63" w:rsidRPr="00A96449" w:rsidRDefault="00882A63" w:rsidP="00882A63">
      <w:pPr>
        <w:pStyle w:val="Default"/>
        <w:numPr>
          <w:ilvl w:val="0"/>
          <w:numId w:val="26"/>
        </w:numPr>
        <w:jc w:val="both"/>
        <w:rPr>
          <w:rFonts w:asciiTheme="minorHAnsi" w:hAnsiTheme="minorHAnsi" w:cstheme="minorHAnsi"/>
          <w:color w:val="auto"/>
        </w:rPr>
      </w:pPr>
      <w:r w:rsidRPr="00A96449">
        <w:rPr>
          <w:rFonts w:asciiTheme="minorHAnsi" w:hAnsiTheme="minorHAnsi" w:cstheme="minorHAnsi"/>
          <w:color w:val="auto"/>
        </w:rPr>
        <w:t>Odwołanie wnosi się do Prezesa Krajowej Izby Odwoławczej w Warszawie, ul. Postępu 17A, 02-676 Warszawa, w formie pisemnej lub w postaci elektronicznej opatrzonej podpisem zaufanym, za pośrednictwem Elektronicznej Skrzynki Podawczej Krajowej Izby Odwoławczej, udostępnionej na stronie internetowej Urzędu Zamówień Publicznych www.uzp.gov.pl., jak i bezpośrednio ze strony internetowej epuap.gov.pl</w:t>
      </w:r>
    </w:p>
    <w:p w14:paraId="12A9CCC8" w14:textId="77777777" w:rsidR="00882A63" w:rsidRPr="00A96449" w:rsidRDefault="00882A63" w:rsidP="00882A63">
      <w:pPr>
        <w:pStyle w:val="Default"/>
        <w:numPr>
          <w:ilvl w:val="0"/>
          <w:numId w:val="26"/>
        </w:numPr>
        <w:jc w:val="both"/>
        <w:rPr>
          <w:rFonts w:asciiTheme="minorHAnsi" w:hAnsiTheme="minorHAnsi" w:cstheme="minorHAnsi"/>
          <w:color w:val="auto"/>
        </w:rPr>
      </w:pPr>
      <w:r w:rsidRPr="00A96449">
        <w:rPr>
          <w:rFonts w:asciiTheme="minorHAnsi" w:hAnsiTheme="minorHAnsi" w:cstheme="minorHAnsi"/>
          <w:color w:val="auto"/>
        </w:rPr>
        <w:t>Odwołujący przekazuje kopię odwołania Zamawiającemu przed upływem terminu do jego wniesienia w sposób umożliwiający zapoznanie się z jego treścią przed upływem tego terminu. Domniemywa się, że Zamawiający mógł zapoznać się z treścią odwołania przed upływem terminu do jego wniesienia, jeżeli kopia odwołania została Zamawiającemu przekazana za pomocą środków komunikacji elektronicznej.</w:t>
      </w:r>
    </w:p>
    <w:p w14:paraId="1721CAD5" w14:textId="77777777" w:rsidR="00882A63" w:rsidRPr="00A96449" w:rsidRDefault="00882A63" w:rsidP="00882A63">
      <w:pPr>
        <w:pStyle w:val="Default"/>
        <w:numPr>
          <w:ilvl w:val="0"/>
          <w:numId w:val="26"/>
        </w:numPr>
        <w:jc w:val="both"/>
        <w:rPr>
          <w:rFonts w:asciiTheme="minorHAnsi" w:hAnsiTheme="minorHAnsi" w:cstheme="minorHAnsi"/>
          <w:color w:val="auto"/>
        </w:rPr>
      </w:pPr>
      <w:r w:rsidRPr="00A96449">
        <w:rPr>
          <w:rFonts w:asciiTheme="minorHAnsi" w:hAnsiTheme="minorHAnsi" w:cstheme="minorHAnsi"/>
          <w:color w:val="auto"/>
        </w:rPr>
        <w:t>Odwołanie wnosi się w terminie 5 dni od dnia przekazania informacji o czynności Zamawiającego stanowiącej podstawę do jego wniesienia, jeżeli informacja została przekazana przy użyciu środków komunikacji elektronicznej albo 10 dni od dnia przekazania informacji stanowiącej podstawę jego wniesienia, jeżeli informacja została przekazana w inny sposób.</w:t>
      </w:r>
    </w:p>
    <w:p w14:paraId="066F0D5F" w14:textId="77777777" w:rsidR="00882A63" w:rsidRPr="00A96449" w:rsidRDefault="00882A63" w:rsidP="00882A63">
      <w:pPr>
        <w:pStyle w:val="Default"/>
        <w:numPr>
          <w:ilvl w:val="0"/>
          <w:numId w:val="26"/>
        </w:numPr>
        <w:jc w:val="both"/>
        <w:rPr>
          <w:rFonts w:asciiTheme="minorHAnsi" w:hAnsiTheme="minorHAnsi" w:cstheme="minorHAnsi"/>
          <w:color w:val="auto"/>
        </w:rPr>
      </w:pPr>
      <w:r w:rsidRPr="00A96449">
        <w:rPr>
          <w:rFonts w:asciiTheme="minorHAnsi" w:hAnsiTheme="minorHAnsi" w:cstheme="minorHAnsi"/>
          <w:color w:val="auto"/>
        </w:rPr>
        <w:t>Odwołanie wobec treści ogłoszenia wszczynającego postępowanie o udzielenie zamówienia lub konkurs lub wobec treści dokumentów zamówienia wnosi się w terminie 5 dni od dnia publikacji ogłoszenia w Biuletynie Zamówień Publicznych lub zamieszczenia dokumentów zamówienia na stronie internetowej.</w:t>
      </w:r>
    </w:p>
    <w:p w14:paraId="6D60ADA1" w14:textId="77777777" w:rsidR="00882A63" w:rsidRPr="00A96449" w:rsidRDefault="00882A63" w:rsidP="00882A63">
      <w:pPr>
        <w:pStyle w:val="Default"/>
        <w:numPr>
          <w:ilvl w:val="0"/>
          <w:numId w:val="26"/>
        </w:numPr>
        <w:jc w:val="both"/>
        <w:rPr>
          <w:rFonts w:asciiTheme="minorHAnsi" w:hAnsiTheme="minorHAnsi" w:cstheme="minorHAnsi"/>
          <w:color w:val="auto"/>
        </w:rPr>
      </w:pPr>
      <w:r w:rsidRPr="00A96449">
        <w:rPr>
          <w:rFonts w:asciiTheme="minorHAnsi" w:hAnsiTheme="minorHAnsi" w:cstheme="minorHAnsi"/>
          <w:color w:val="auto"/>
        </w:rPr>
        <w:t>Odwołanie w przypadkach innych niż wskazane w pkt. 7-8, wnosi się w terminie 5 dni od dnia w</w:t>
      </w:r>
      <w:r w:rsidR="00A96449" w:rsidRPr="00A96449">
        <w:rPr>
          <w:rFonts w:asciiTheme="minorHAnsi" w:hAnsiTheme="minorHAnsi" w:cstheme="minorHAnsi"/>
          <w:color w:val="auto"/>
        </w:rPr>
        <w:t> </w:t>
      </w:r>
      <w:r w:rsidRPr="00A96449">
        <w:rPr>
          <w:rFonts w:asciiTheme="minorHAnsi" w:hAnsiTheme="minorHAnsi" w:cstheme="minorHAnsi"/>
          <w:color w:val="auto"/>
        </w:rPr>
        <w:t>którym powzięto lub przy zachowaniu należytej staranności można było powziąć wiadomość o</w:t>
      </w:r>
      <w:r w:rsidR="00A96449" w:rsidRPr="00A96449">
        <w:rPr>
          <w:rFonts w:asciiTheme="minorHAnsi" w:hAnsiTheme="minorHAnsi" w:cstheme="minorHAnsi"/>
          <w:color w:val="auto"/>
        </w:rPr>
        <w:t> </w:t>
      </w:r>
      <w:r w:rsidRPr="00A96449">
        <w:rPr>
          <w:rFonts w:asciiTheme="minorHAnsi" w:hAnsiTheme="minorHAnsi" w:cstheme="minorHAnsi"/>
          <w:color w:val="auto"/>
        </w:rPr>
        <w:t>okolicznościach stanowiących podstawę jego wniesienia.</w:t>
      </w:r>
    </w:p>
    <w:p w14:paraId="30F1FB91" w14:textId="77777777" w:rsidR="00882A63" w:rsidRPr="00A96449" w:rsidRDefault="00882A63" w:rsidP="00882A63">
      <w:pPr>
        <w:pStyle w:val="Default"/>
        <w:numPr>
          <w:ilvl w:val="0"/>
          <w:numId w:val="26"/>
        </w:numPr>
        <w:jc w:val="both"/>
        <w:rPr>
          <w:rFonts w:asciiTheme="minorHAnsi" w:hAnsiTheme="minorHAnsi" w:cstheme="minorHAnsi"/>
          <w:color w:val="auto"/>
        </w:rPr>
      </w:pPr>
      <w:r w:rsidRPr="00A96449">
        <w:rPr>
          <w:rFonts w:asciiTheme="minorHAnsi" w:hAnsiTheme="minorHAnsi" w:cstheme="minorHAnsi"/>
          <w:color w:val="auto"/>
        </w:rPr>
        <w:t>Odwołanie powinno wskazywać czynność lub zaniechanie czynności Zamawiającego, której zarzuca się niezgodność z przepisami ustawy, zawierać zwięzłe przedstawienie zarzutów, określać żądanie co do sposobu rozstrzygnięcia odwołania oraz wskazywać okoliczności faktyczne i prawne uzasadniające wniesienie odwołania.</w:t>
      </w:r>
    </w:p>
    <w:p w14:paraId="4E4CA9BD" w14:textId="77777777" w:rsidR="00882A63" w:rsidRPr="00A96449" w:rsidRDefault="00882A63" w:rsidP="00882A63">
      <w:pPr>
        <w:pStyle w:val="Default"/>
        <w:numPr>
          <w:ilvl w:val="0"/>
          <w:numId w:val="26"/>
        </w:numPr>
        <w:jc w:val="both"/>
        <w:rPr>
          <w:rFonts w:asciiTheme="minorHAnsi" w:hAnsiTheme="minorHAnsi" w:cstheme="minorHAnsi"/>
          <w:color w:val="auto"/>
        </w:rPr>
      </w:pPr>
      <w:r w:rsidRPr="00A96449">
        <w:rPr>
          <w:rFonts w:asciiTheme="minorHAnsi" w:hAnsiTheme="minorHAnsi" w:cstheme="minorHAnsi"/>
          <w:color w:val="auto"/>
        </w:rPr>
        <w:t>Szczegółowe kwestie związane z wniesieniem odwołania zawarte są w art. 506-521 ustawy.</w:t>
      </w:r>
    </w:p>
    <w:p w14:paraId="6E189D1C" w14:textId="77777777" w:rsidR="00882A63" w:rsidRDefault="00882A63" w:rsidP="00882A63">
      <w:pPr>
        <w:pStyle w:val="Default"/>
        <w:numPr>
          <w:ilvl w:val="0"/>
          <w:numId w:val="26"/>
        </w:numPr>
        <w:jc w:val="both"/>
        <w:rPr>
          <w:rFonts w:asciiTheme="minorHAnsi" w:hAnsiTheme="minorHAnsi" w:cstheme="minorHAnsi"/>
          <w:color w:val="auto"/>
        </w:rPr>
      </w:pPr>
      <w:r w:rsidRPr="00A96449">
        <w:rPr>
          <w:rFonts w:asciiTheme="minorHAnsi" w:hAnsiTheme="minorHAnsi" w:cstheme="minorHAnsi"/>
          <w:color w:val="auto"/>
        </w:rPr>
        <w:t>Na orzeczenie Krajowej Izby Odwoławczej, stronom oraz uczestnikom postępowania odwoławczego przysługuje skarga do sądu. Szczegółowe kwestie dotyczące skargi do sądu uregulowane zostały w</w:t>
      </w:r>
      <w:r w:rsidR="00A96449" w:rsidRPr="00A96449">
        <w:rPr>
          <w:rFonts w:asciiTheme="minorHAnsi" w:hAnsiTheme="minorHAnsi" w:cstheme="minorHAnsi"/>
          <w:color w:val="auto"/>
        </w:rPr>
        <w:t> </w:t>
      </w:r>
      <w:r w:rsidRPr="00A96449">
        <w:rPr>
          <w:rFonts w:asciiTheme="minorHAnsi" w:hAnsiTheme="minorHAnsi" w:cstheme="minorHAnsi"/>
          <w:color w:val="auto"/>
        </w:rPr>
        <w:t>art.579-590 ustawy.</w:t>
      </w:r>
    </w:p>
    <w:p w14:paraId="3DAC6781" w14:textId="77777777" w:rsidR="00882A63" w:rsidRPr="00A96449" w:rsidRDefault="00882A63" w:rsidP="00A96449">
      <w:pPr>
        <w:pStyle w:val="Default"/>
        <w:numPr>
          <w:ilvl w:val="0"/>
          <w:numId w:val="1"/>
        </w:numPr>
        <w:spacing w:before="240"/>
        <w:ind w:left="426" w:hanging="426"/>
        <w:jc w:val="both"/>
        <w:rPr>
          <w:rFonts w:asciiTheme="minorHAnsi" w:hAnsiTheme="minorHAnsi" w:cstheme="minorHAnsi"/>
          <w:b/>
          <w:bCs/>
          <w:color w:val="auto"/>
        </w:rPr>
      </w:pPr>
      <w:r w:rsidRPr="00A96449">
        <w:rPr>
          <w:rFonts w:asciiTheme="minorHAnsi" w:hAnsiTheme="minorHAnsi" w:cstheme="minorHAnsi"/>
          <w:b/>
          <w:bCs/>
          <w:color w:val="auto"/>
        </w:rPr>
        <w:t>POSTANOWIENIA KOŃCOWE.</w:t>
      </w:r>
    </w:p>
    <w:p w14:paraId="1A0B8267" w14:textId="77777777" w:rsidR="00882A63" w:rsidRPr="00A96449" w:rsidRDefault="00882A63" w:rsidP="00882A63">
      <w:pPr>
        <w:pStyle w:val="Default"/>
        <w:numPr>
          <w:ilvl w:val="0"/>
          <w:numId w:val="27"/>
        </w:numPr>
        <w:ind w:left="709"/>
        <w:jc w:val="both"/>
        <w:rPr>
          <w:rFonts w:asciiTheme="minorHAnsi" w:hAnsiTheme="minorHAnsi" w:cstheme="minorHAnsi"/>
          <w:color w:val="auto"/>
        </w:rPr>
      </w:pPr>
      <w:r w:rsidRPr="00A96449">
        <w:rPr>
          <w:rFonts w:asciiTheme="minorHAnsi" w:hAnsiTheme="minorHAnsi" w:cstheme="minorHAnsi"/>
          <w:color w:val="auto"/>
        </w:rPr>
        <w:t>W sprawach nieuregulowanych w niniejszej SWZ stosuje się:</w:t>
      </w:r>
    </w:p>
    <w:p w14:paraId="46966848" w14:textId="77777777" w:rsidR="00882A63" w:rsidRPr="00A96449" w:rsidRDefault="00882A63" w:rsidP="00821554">
      <w:pPr>
        <w:pStyle w:val="Default"/>
        <w:numPr>
          <w:ilvl w:val="1"/>
          <w:numId w:val="27"/>
        </w:numPr>
        <w:ind w:left="993" w:hanging="567"/>
        <w:jc w:val="both"/>
        <w:rPr>
          <w:rFonts w:asciiTheme="minorHAnsi" w:hAnsiTheme="minorHAnsi" w:cstheme="minorHAnsi"/>
          <w:color w:val="auto"/>
        </w:rPr>
      </w:pPr>
      <w:r w:rsidRPr="00A96449">
        <w:rPr>
          <w:rFonts w:asciiTheme="minorHAnsi" w:hAnsiTheme="minorHAnsi" w:cstheme="minorHAnsi"/>
          <w:color w:val="auto"/>
        </w:rPr>
        <w:t>Przepisy ustawy z dnia 11 września 2019 roku – Prawo zamówień publicznych (tekst jedn. Dz.U. 202</w:t>
      </w:r>
      <w:r w:rsidR="004B0E5B">
        <w:rPr>
          <w:rFonts w:asciiTheme="minorHAnsi" w:hAnsiTheme="minorHAnsi" w:cstheme="minorHAnsi"/>
          <w:color w:val="auto"/>
        </w:rPr>
        <w:t>3</w:t>
      </w:r>
      <w:r w:rsidRPr="00A96449">
        <w:rPr>
          <w:rFonts w:asciiTheme="minorHAnsi" w:hAnsiTheme="minorHAnsi" w:cstheme="minorHAnsi"/>
          <w:color w:val="auto"/>
        </w:rPr>
        <w:t xml:space="preserve"> r., poz. 1</w:t>
      </w:r>
      <w:r w:rsidR="004B0E5B">
        <w:rPr>
          <w:rFonts w:asciiTheme="minorHAnsi" w:hAnsiTheme="minorHAnsi" w:cstheme="minorHAnsi"/>
          <w:color w:val="auto"/>
        </w:rPr>
        <w:t>605</w:t>
      </w:r>
      <w:r w:rsidRPr="00A96449">
        <w:rPr>
          <w:rFonts w:asciiTheme="minorHAnsi" w:hAnsiTheme="minorHAnsi" w:cstheme="minorHAnsi"/>
          <w:color w:val="auto"/>
        </w:rPr>
        <w:t>) wraz z przepisami aktów wykonawczych wydanych na podstawie delegacji ustawowej.</w:t>
      </w:r>
    </w:p>
    <w:p w14:paraId="132B7B35" w14:textId="77777777" w:rsidR="00882A63" w:rsidRPr="00985926" w:rsidRDefault="00882A63" w:rsidP="00821554">
      <w:pPr>
        <w:pStyle w:val="Default"/>
        <w:numPr>
          <w:ilvl w:val="1"/>
          <w:numId w:val="27"/>
        </w:numPr>
        <w:ind w:left="993" w:hanging="567"/>
        <w:jc w:val="both"/>
        <w:rPr>
          <w:rFonts w:asciiTheme="minorHAnsi" w:hAnsiTheme="minorHAnsi" w:cstheme="minorHAnsi"/>
          <w:color w:val="auto"/>
        </w:rPr>
      </w:pPr>
      <w:r w:rsidRPr="00A96449">
        <w:rPr>
          <w:rFonts w:asciiTheme="minorHAnsi" w:hAnsiTheme="minorHAnsi" w:cstheme="minorHAnsi"/>
          <w:color w:val="auto"/>
        </w:rPr>
        <w:t xml:space="preserve">Przepisy ustawy z dnia 23 kwietnia 1964 roku – </w:t>
      </w:r>
      <w:r w:rsidRPr="00985926">
        <w:rPr>
          <w:rFonts w:asciiTheme="minorHAnsi" w:hAnsiTheme="minorHAnsi" w:cstheme="minorHAnsi"/>
          <w:color w:val="auto"/>
        </w:rPr>
        <w:t xml:space="preserve">Kodeks cywilny (tekst jedn. </w:t>
      </w:r>
      <w:hyperlink r:id="rId15" w:history="1">
        <w:r w:rsidR="00821554" w:rsidRPr="00985926">
          <w:rPr>
            <w:rStyle w:val="Hipercze"/>
            <w:rFonts w:asciiTheme="minorHAnsi" w:hAnsiTheme="minorHAnsi" w:cstheme="minorHAnsi"/>
            <w:color w:val="auto"/>
            <w:u w:val="none"/>
            <w:shd w:val="clear" w:color="auto" w:fill="F5F5F5"/>
          </w:rPr>
          <w:t>Dz.U. 2023 poz. 1610</w:t>
        </w:r>
      </w:hyperlink>
      <w:r w:rsidR="00821554" w:rsidRPr="00985926">
        <w:rPr>
          <w:rFonts w:asciiTheme="minorHAnsi" w:hAnsiTheme="minorHAnsi" w:cstheme="minorHAnsi"/>
          <w:color w:val="auto"/>
        </w:rPr>
        <w:t>)</w:t>
      </w:r>
    </w:p>
    <w:p w14:paraId="06226D0F" w14:textId="77777777" w:rsidR="00882A63" w:rsidRPr="00CE38B5" w:rsidRDefault="00882A63" w:rsidP="00882A63">
      <w:pPr>
        <w:pStyle w:val="Default"/>
        <w:numPr>
          <w:ilvl w:val="0"/>
          <w:numId w:val="27"/>
        </w:numPr>
        <w:ind w:left="709" w:hanging="283"/>
        <w:jc w:val="both"/>
        <w:rPr>
          <w:rFonts w:asciiTheme="minorHAnsi" w:hAnsiTheme="minorHAnsi" w:cstheme="minorHAnsi"/>
          <w:color w:val="auto"/>
        </w:rPr>
      </w:pPr>
      <w:r w:rsidRPr="00CE38B5">
        <w:rPr>
          <w:rFonts w:asciiTheme="minorHAnsi" w:hAnsiTheme="minorHAnsi" w:cstheme="minorHAnsi"/>
          <w:color w:val="auto"/>
        </w:rPr>
        <w:lastRenderedPageBreak/>
        <w:t>Integralną część niniejszej SWZ stanowią załączniki oznaczone jako:</w:t>
      </w:r>
    </w:p>
    <w:p w14:paraId="71BE92E4" w14:textId="77777777" w:rsidR="00882A63" w:rsidRPr="00CE38B5" w:rsidRDefault="00882A63" w:rsidP="00882A63">
      <w:pPr>
        <w:pStyle w:val="Default"/>
        <w:numPr>
          <w:ilvl w:val="0"/>
          <w:numId w:val="28"/>
        </w:numPr>
        <w:tabs>
          <w:tab w:val="left" w:pos="2268"/>
        </w:tabs>
        <w:ind w:left="2268" w:hanging="1559"/>
        <w:jc w:val="both"/>
        <w:rPr>
          <w:rFonts w:asciiTheme="minorHAnsi" w:hAnsiTheme="minorHAnsi" w:cstheme="minorHAnsi"/>
          <w:color w:val="auto"/>
        </w:rPr>
      </w:pPr>
      <w:r w:rsidRPr="00CE38B5">
        <w:rPr>
          <w:rFonts w:asciiTheme="minorHAnsi" w:hAnsiTheme="minorHAnsi" w:cstheme="minorHAnsi"/>
          <w:color w:val="auto"/>
        </w:rPr>
        <w:t>Istotne Postanowienia Umowy</w:t>
      </w:r>
    </w:p>
    <w:p w14:paraId="371628BE" w14:textId="77777777" w:rsidR="00882A63" w:rsidRPr="00CE38B5" w:rsidRDefault="00882A63" w:rsidP="00882A63">
      <w:pPr>
        <w:pStyle w:val="Default"/>
        <w:numPr>
          <w:ilvl w:val="0"/>
          <w:numId w:val="28"/>
        </w:numPr>
        <w:tabs>
          <w:tab w:val="left" w:pos="2268"/>
        </w:tabs>
        <w:ind w:left="2268" w:hanging="1559"/>
        <w:jc w:val="both"/>
        <w:rPr>
          <w:rFonts w:asciiTheme="minorHAnsi" w:hAnsiTheme="minorHAnsi" w:cstheme="minorHAnsi"/>
          <w:color w:val="auto"/>
        </w:rPr>
      </w:pPr>
      <w:r w:rsidRPr="00CE38B5">
        <w:rPr>
          <w:rFonts w:asciiTheme="minorHAnsi" w:hAnsiTheme="minorHAnsi" w:cstheme="minorHAnsi"/>
          <w:color w:val="auto"/>
        </w:rPr>
        <w:t>Formularz ofertowy</w:t>
      </w:r>
    </w:p>
    <w:p w14:paraId="6825DADC" w14:textId="77777777" w:rsidR="00882A63" w:rsidRPr="00CE38B5" w:rsidRDefault="00882A63" w:rsidP="00882A63">
      <w:pPr>
        <w:pStyle w:val="Default"/>
        <w:numPr>
          <w:ilvl w:val="0"/>
          <w:numId w:val="28"/>
        </w:numPr>
        <w:tabs>
          <w:tab w:val="left" w:pos="2268"/>
        </w:tabs>
        <w:ind w:left="2268" w:hanging="1559"/>
        <w:jc w:val="both"/>
        <w:rPr>
          <w:rFonts w:asciiTheme="minorHAnsi" w:hAnsiTheme="minorHAnsi" w:cstheme="minorHAnsi"/>
          <w:color w:val="auto"/>
        </w:rPr>
      </w:pPr>
      <w:r w:rsidRPr="00CE38B5">
        <w:rPr>
          <w:rFonts w:asciiTheme="minorHAnsi" w:hAnsiTheme="minorHAnsi" w:cstheme="minorHAnsi"/>
          <w:color w:val="auto"/>
        </w:rPr>
        <w:t>Formularz Cenowy – Opis Przedmiotu Zamówienia</w:t>
      </w:r>
    </w:p>
    <w:p w14:paraId="04D3E27C" w14:textId="278DABD2" w:rsidR="005D26DF" w:rsidRPr="00CE38B5" w:rsidRDefault="005D26DF" w:rsidP="005D26DF">
      <w:pPr>
        <w:pStyle w:val="Default"/>
        <w:numPr>
          <w:ilvl w:val="0"/>
          <w:numId w:val="28"/>
        </w:numPr>
        <w:tabs>
          <w:tab w:val="left" w:pos="2268"/>
        </w:tabs>
        <w:ind w:left="2268" w:hanging="1559"/>
        <w:jc w:val="both"/>
        <w:rPr>
          <w:rFonts w:asciiTheme="minorHAnsi" w:hAnsiTheme="minorHAnsi" w:cstheme="minorHAnsi"/>
          <w:color w:val="auto"/>
        </w:rPr>
      </w:pPr>
      <w:r w:rsidRPr="00CE38B5">
        <w:rPr>
          <w:rFonts w:asciiTheme="minorHAnsi" w:hAnsiTheme="minorHAnsi" w:cstheme="minorHAnsi"/>
          <w:color w:val="auto"/>
        </w:rPr>
        <w:t>Oświadczenie o braku podstaw do wykluczenia z postępowania.</w:t>
      </w:r>
    </w:p>
    <w:p w14:paraId="4FA45A6E" w14:textId="77777777" w:rsidR="005D26DF" w:rsidRPr="00CE38B5" w:rsidRDefault="005D26DF" w:rsidP="005D26DF">
      <w:pPr>
        <w:pStyle w:val="Default"/>
        <w:numPr>
          <w:ilvl w:val="0"/>
          <w:numId w:val="28"/>
        </w:numPr>
        <w:tabs>
          <w:tab w:val="left" w:pos="2268"/>
        </w:tabs>
        <w:ind w:left="2268" w:hanging="1559"/>
        <w:jc w:val="both"/>
        <w:rPr>
          <w:rFonts w:asciiTheme="minorHAnsi" w:hAnsiTheme="minorHAnsi" w:cstheme="minorHAnsi"/>
          <w:color w:val="auto"/>
        </w:rPr>
      </w:pPr>
      <w:r w:rsidRPr="00CE38B5">
        <w:rPr>
          <w:rFonts w:asciiTheme="minorHAnsi" w:hAnsiTheme="minorHAnsi" w:cstheme="minorHAnsi"/>
          <w:color w:val="auto"/>
        </w:rPr>
        <w:t>Oświadczenie wykonawcy składane w trybie art. 126 ust. 1 ustawy – dotyczące przynależności bądź braku przynależności do tej samej grupy kapitałowej o której mowa w art. 108 ust. 1 pkt. 5 ustawy</w:t>
      </w:r>
    </w:p>
    <w:p w14:paraId="6F2E0E51" w14:textId="77777777" w:rsidR="005D26DF" w:rsidRPr="00CE38B5" w:rsidRDefault="005D26DF" w:rsidP="005D26DF">
      <w:pPr>
        <w:pStyle w:val="Default"/>
        <w:numPr>
          <w:ilvl w:val="0"/>
          <w:numId w:val="28"/>
        </w:numPr>
        <w:tabs>
          <w:tab w:val="left" w:pos="2268"/>
        </w:tabs>
        <w:ind w:left="2268" w:hanging="1559"/>
        <w:jc w:val="both"/>
        <w:rPr>
          <w:rFonts w:asciiTheme="minorHAnsi" w:hAnsiTheme="minorHAnsi" w:cstheme="minorHAnsi"/>
          <w:color w:val="auto"/>
        </w:rPr>
      </w:pPr>
      <w:r w:rsidRPr="00CE38B5">
        <w:rPr>
          <w:rFonts w:asciiTheme="minorHAnsi" w:hAnsiTheme="minorHAnsi" w:cstheme="minorHAnsi"/>
          <w:color w:val="auto"/>
        </w:rPr>
        <w:t>Oświadczenie o braku podstaw do wykluczenia z postępowania na podstawie art. 7 ust. 1 ustawy z dnia 13 kwietnia 2022 r. o szczególnych rozwiązaniach w zakresie przeciwdziałania wspieraniu agresji na Ukrainę oraz służących ochronie bezpieczeństwa narodowego (Dz. U. poz. 835)</w:t>
      </w:r>
    </w:p>
    <w:p w14:paraId="54E829E4" w14:textId="77777777" w:rsidR="005D26DF" w:rsidRPr="00CE38B5" w:rsidRDefault="005D26DF" w:rsidP="005D26DF">
      <w:pPr>
        <w:pStyle w:val="Default"/>
        <w:numPr>
          <w:ilvl w:val="0"/>
          <w:numId w:val="28"/>
        </w:numPr>
        <w:tabs>
          <w:tab w:val="left" w:pos="2268"/>
        </w:tabs>
        <w:ind w:left="2268" w:hanging="1559"/>
        <w:jc w:val="both"/>
        <w:rPr>
          <w:rFonts w:asciiTheme="minorHAnsi" w:hAnsiTheme="minorHAnsi" w:cstheme="minorHAnsi"/>
          <w:color w:val="auto"/>
        </w:rPr>
      </w:pPr>
      <w:r w:rsidRPr="00CE38B5">
        <w:rPr>
          <w:rFonts w:asciiTheme="minorHAnsi" w:hAnsiTheme="minorHAnsi" w:cstheme="minorHAnsi"/>
          <w:color w:val="auto"/>
        </w:rPr>
        <w:t>Oświadczenie wykonawcy o aktualności informacji zawartych w oświadczeniu o którym mowa w art. 125 ust. 1 ustawy</w:t>
      </w:r>
    </w:p>
    <w:p w14:paraId="320E29EB" w14:textId="753EC9E2" w:rsidR="00882A63" w:rsidRPr="00CE38B5" w:rsidRDefault="00882A63" w:rsidP="005D26DF">
      <w:pPr>
        <w:pStyle w:val="Default"/>
        <w:tabs>
          <w:tab w:val="left" w:pos="2268"/>
        </w:tabs>
        <w:ind w:left="2268"/>
        <w:jc w:val="both"/>
        <w:rPr>
          <w:rFonts w:asciiTheme="minorHAnsi" w:hAnsiTheme="minorHAnsi" w:cstheme="minorHAnsi"/>
          <w:color w:val="auto"/>
        </w:rPr>
      </w:pPr>
    </w:p>
    <w:sectPr w:rsidR="00882A63" w:rsidRPr="00CE38B5" w:rsidSect="00705049">
      <w:headerReference w:type="default" r:id="rId16"/>
      <w:footerReference w:type="default" r:id="rId17"/>
      <w:headerReference w:type="first" r:id="rId18"/>
      <w:pgSz w:w="11906" w:h="16838"/>
      <w:pgMar w:top="1135" w:right="720" w:bottom="993" w:left="720"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813B1" w14:textId="77777777" w:rsidR="003643E8" w:rsidRDefault="003643E8" w:rsidP="00851EE4">
      <w:pPr>
        <w:spacing w:after="0" w:line="240" w:lineRule="auto"/>
      </w:pPr>
      <w:r>
        <w:separator/>
      </w:r>
    </w:p>
  </w:endnote>
  <w:endnote w:type="continuationSeparator" w:id="0">
    <w:p w14:paraId="62518982" w14:textId="77777777" w:rsidR="003643E8" w:rsidRDefault="003643E8" w:rsidP="00851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646090998"/>
      <w:docPartObj>
        <w:docPartGallery w:val="Page Numbers (Bottom of Page)"/>
        <w:docPartUnique/>
      </w:docPartObj>
    </w:sdtPr>
    <w:sdtEndPr>
      <w:rPr>
        <w:sz w:val="20"/>
        <w:szCs w:val="20"/>
      </w:rPr>
    </w:sdtEndPr>
    <w:sdtContent>
      <w:p w14:paraId="1BDBC483" w14:textId="2914A698" w:rsidR="006567EE" w:rsidRPr="006567EE" w:rsidRDefault="006567EE" w:rsidP="006567EE">
        <w:pPr>
          <w:pStyle w:val="Stopka"/>
          <w:jc w:val="right"/>
          <w:rPr>
            <w:rFonts w:asciiTheme="majorHAnsi" w:eastAsiaTheme="majorEastAsia" w:hAnsiTheme="majorHAnsi" w:cstheme="majorBidi"/>
            <w:sz w:val="20"/>
            <w:szCs w:val="20"/>
          </w:rPr>
        </w:pPr>
        <w:r w:rsidRPr="006567EE">
          <w:rPr>
            <w:rFonts w:asciiTheme="majorHAnsi" w:eastAsiaTheme="majorEastAsia" w:hAnsiTheme="majorHAnsi" w:cstheme="majorBidi"/>
            <w:sz w:val="20"/>
            <w:szCs w:val="20"/>
          </w:rPr>
          <w:t xml:space="preserve">str. </w:t>
        </w:r>
        <w:r w:rsidRPr="006567EE">
          <w:rPr>
            <w:rFonts w:asciiTheme="minorHAnsi" w:eastAsiaTheme="minorEastAsia" w:hAnsiTheme="minorHAnsi"/>
            <w:sz w:val="16"/>
            <w:szCs w:val="16"/>
          </w:rPr>
          <w:fldChar w:fldCharType="begin"/>
        </w:r>
        <w:r w:rsidRPr="006567EE">
          <w:rPr>
            <w:sz w:val="16"/>
            <w:szCs w:val="16"/>
          </w:rPr>
          <w:instrText>PAGE    \* MERGEFORMAT</w:instrText>
        </w:r>
        <w:r w:rsidRPr="006567EE">
          <w:rPr>
            <w:rFonts w:asciiTheme="minorHAnsi" w:eastAsiaTheme="minorEastAsia" w:hAnsiTheme="minorHAnsi"/>
            <w:sz w:val="16"/>
            <w:szCs w:val="16"/>
          </w:rPr>
          <w:fldChar w:fldCharType="separate"/>
        </w:r>
        <w:r w:rsidRPr="006567EE">
          <w:rPr>
            <w:rFonts w:asciiTheme="majorHAnsi" w:eastAsiaTheme="majorEastAsia" w:hAnsiTheme="majorHAnsi" w:cstheme="majorBidi"/>
            <w:sz w:val="20"/>
            <w:szCs w:val="20"/>
          </w:rPr>
          <w:t>2</w:t>
        </w:r>
        <w:r w:rsidRPr="006567EE">
          <w:rPr>
            <w:rFonts w:asciiTheme="majorHAnsi" w:eastAsiaTheme="majorEastAsia" w:hAnsiTheme="majorHAnsi" w:cstheme="majorBid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2D47A" w14:textId="77777777" w:rsidR="003643E8" w:rsidRDefault="003643E8" w:rsidP="00851EE4">
      <w:pPr>
        <w:spacing w:after="0" w:line="240" w:lineRule="auto"/>
      </w:pPr>
      <w:r>
        <w:separator/>
      </w:r>
    </w:p>
  </w:footnote>
  <w:footnote w:type="continuationSeparator" w:id="0">
    <w:p w14:paraId="40CEE3A9" w14:textId="77777777" w:rsidR="003643E8" w:rsidRDefault="003643E8" w:rsidP="00851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0088E" w14:textId="49E2A36D" w:rsidR="006567EE" w:rsidRDefault="006567EE" w:rsidP="006567EE">
    <w:pPr>
      <w:pStyle w:val="Nagwek"/>
      <w:tabs>
        <w:tab w:val="clear" w:pos="4536"/>
        <w:tab w:val="clear" w:pos="9072"/>
        <w:tab w:val="left" w:pos="184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EAB65" w14:textId="77777777" w:rsidR="006567EE" w:rsidRPr="00942A3C" w:rsidRDefault="006567EE" w:rsidP="006567EE">
    <w:pPr>
      <w:pStyle w:val="Nagwek"/>
      <w:pBdr>
        <w:bottom w:val="thickThinSmallGap" w:sz="24" w:space="1" w:color="622423" w:themeColor="accent2" w:themeShade="7F"/>
      </w:pBdr>
      <w:spacing w:after="0"/>
      <w:jc w:val="center"/>
      <w:rPr>
        <w:rFonts w:asciiTheme="majorHAnsi" w:eastAsiaTheme="majorEastAsia" w:hAnsiTheme="majorHAnsi" w:cstheme="majorBidi"/>
        <w:b/>
        <w:color w:val="002060"/>
        <w:sz w:val="24"/>
        <w:szCs w:val="24"/>
      </w:rPr>
    </w:pPr>
    <w:r w:rsidRPr="00942A3C">
      <w:rPr>
        <w:noProof/>
        <w:sz w:val="20"/>
        <w:szCs w:val="20"/>
        <w:lang w:eastAsia="pl-PL"/>
      </w:rPr>
      <w:drawing>
        <wp:anchor distT="0" distB="0" distL="114300" distR="114300" simplePos="0" relativeHeight="251657728" behindDoc="0" locked="0" layoutInCell="1" allowOverlap="1" wp14:anchorId="12BAC986" wp14:editId="22D1C6DD">
          <wp:simplePos x="0" y="0"/>
          <wp:positionH relativeFrom="column">
            <wp:posOffset>-257175</wp:posOffset>
          </wp:positionH>
          <wp:positionV relativeFrom="paragraph">
            <wp:posOffset>-201930</wp:posOffset>
          </wp:positionV>
          <wp:extent cx="705485" cy="705485"/>
          <wp:effectExtent l="0" t="0" r="0" b="0"/>
          <wp:wrapSquare wrapText="bothSides"/>
          <wp:docPr id="389585929" name="Obraz 389585929" descr="RCKIK-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KIK-LOGO (2)"/>
                  <pic:cNvPicPr>
                    <a:picLocks noChangeAspect="1" noChangeArrowheads="1"/>
                  </pic:cNvPicPr>
                </pic:nvPicPr>
                <pic:blipFill>
                  <a:blip r:embed="rId1"/>
                  <a:srcRect/>
                  <a:stretch>
                    <a:fillRect/>
                  </a:stretch>
                </pic:blipFill>
                <pic:spPr bwMode="auto">
                  <a:xfrm>
                    <a:off x="0" y="0"/>
                    <a:ext cx="705485" cy="7054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42A3C">
      <w:rPr>
        <w:rFonts w:asciiTheme="majorHAnsi" w:eastAsiaTheme="majorEastAsia" w:hAnsiTheme="majorHAnsi" w:cstheme="majorBidi"/>
        <w:b/>
        <w:color w:val="002060"/>
        <w:sz w:val="24"/>
        <w:szCs w:val="24"/>
      </w:rPr>
      <w:t>REGIONALNE CENTRUM KRWIODAWSTWA I KRWIOLECZNICTWAW KRAKOWIE</w:t>
    </w:r>
  </w:p>
  <w:p w14:paraId="0751E6DC" w14:textId="77777777" w:rsidR="006567EE" w:rsidRDefault="006567EE" w:rsidP="006567EE">
    <w:pPr>
      <w:pStyle w:val="Nagwek"/>
      <w:pBdr>
        <w:bottom w:val="thickThinSmallGap" w:sz="24" w:space="1" w:color="622423" w:themeColor="accent2" w:themeShade="7F"/>
      </w:pBdr>
      <w:spacing w:after="0"/>
      <w:jc w:val="center"/>
      <w:rPr>
        <w:rFonts w:asciiTheme="majorHAnsi" w:eastAsiaTheme="majorEastAsia" w:hAnsiTheme="majorHAnsi" w:cstheme="majorBidi"/>
        <w:color w:val="002060"/>
        <w:sz w:val="24"/>
        <w:szCs w:val="24"/>
      </w:rPr>
    </w:pPr>
    <w:r w:rsidRPr="00942A3C">
      <w:rPr>
        <w:rFonts w:asciiTheme="majorHAnsi" w:eastAsiaTheme="majorEastAsia" w:hAnsiTheme="majorHAnsi" w:cstheme="majorBidi"/>
        <w:color w:val="002060"/>
        <w:sz w:val="24"/>
        <w:szCs w:val="24"/>
      </w:rPr>
      <w:t>ul. Rzeźnicza 11, 31-540 Kraków</w:t>
    </w:r>
  </w:p>
  <w:p w14:paraId="6C123CFE" w14:textId="77777777" w:rsidR="006567EE" w:rsidRPr="00942A3C" w:rsidRDefault="006567EE" w:rsidP="006567EE">
    <w:pPr>
      <w:pStyle w:val="Nagwek"/>
      <w:pBdr>
        <w:bottom w:val="thickThinSmallGap" w:sz="24" w:space="1" w:color="622423" w:themeColor="accent2" w:themeShade="7F"/>
      </w:pBdr>
      <w:spacing w:after="0"/>
      <w:jc w:val="center"/>
      <w:rPr>
        <w:rFonts w:asciiTheme="majorHAnsi" w:eastAsiaTheme="majorEastAsia" w:hAnsiTheme="majorHAnsi" w:cstheme="majorBidi"/>
      </w:rPr>
    </w:pPr>
    <w:r w:rsidRPr="00942A3C">
      <w:rPr>
        <w:rFonts w:asciiTheme="majorHAnsi" w:eastAsiaTheme="majorEastAsia" w:hAnsiTheme="majorHAnsi" w:cstheme="majorBidi"/>
        <w:color w:val="002060"/>
      </w:rPr>
      <w:t>Sekretariat tel. 12 261 88 20, fax. 12 261 88 22, email: sekretariat@rckik.krakow.pl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74BB"/>
    <w:multiLevelType w:val="hybridMultilevel"/>
    <w:tmpl w:val="52BC8364"/>
    <w:lvl w:ilvl="0" w:tplc="FFFFFFFF">
      <w:start w:val="1"/>
      <w:numFmt w:val="lowerLetter"/>
      <w:lvlText w:val="%1)"/>
      <w:lvlJc w:val="left"/>
      <w:pPr>
        <w:ind w:left="2136" w:hanging="360"/>
      </w:pPr>
      <w:rPr>
        <w:rFonts w:hint="default"/>
      </w:rPr>
    </w:lvl>
    <w:lvl w:ilvl="1" w:tplc="04150017">
      <w:start w:val="1"/>
      <w:numFmt w:val="lowerLetter"/>
      <w:lvlText w:val="%2)"/>
      <w:lvlJc w:val="left"/>
      <w:pPr>
        <w:ind w:left="2856" w:hanging="360"/>
      </w:pPr>
    </w:lvl>
    <w:lvl w:ilvl="2" w:tplc="FFFFFFFF" w:tentative="1">
      <w:start w:val="1"/>
      <w:numFmt w:val="lowerRoman"/>
      <w:lvlText w:val="%3."/>
      <w:lvlJc w:val="right"/>
      <w:pPr>
        <w:ind w:left="3576" w:hanging="180"/>
      </w:pPr>
    </w:lvl>
    <w:lvl w:ilvl="3" w:tplc="FFFFFFFF" w:tentative="1">
      <w:start w:val="1"/>
      <w:numFmt w:val="decimal"/>
      <w:lvlText w:val="%4."/>
      <w:lvlJc w:val="left"/>
      <w:pPr>
        <w:ind w:left="4296" w:hanging="360"/>
      </w:pPr>
    </w:lvl>
    <w:lvl w:ilvl="4" w:tplc="FFFFFFFF" w:tentative="1">
      <w:start w:val="1"/>
      <w:numFmt w:val="lowerLetter"/>
      <w:lvlText w:val="%5."/>
      <w:lvlJc w:val="left"/>
      <w:pPr>
        <w:ind w:left="5016" w:hanging="360"/>
      </w:pPr>
    </w:lvl>
    <w:lvl w:ilvl="5" w:tplc="FFFFFFFF" w:tentative="1">
      <w:start w:val="1"/>
      <w:numFmt w:val="lowerRoman"/>
      <w:lvlText w:val="%6."/>
      <w:lvlJc w:val="right"/>
      <w:pPr>
        <w:ind w:left="5736" w:hanging="180"/>
      </w:pPr>
    </w:lvl>
    <w:lvl w:ilvl="6" w:tplc="FFFFFFFF" w:tentative="1">
      <w:start w:val="1"/>
      <w:numFmt w:val="decimal"/>
      <w:lvlText w:val="%7."/>
      <w:lvlJc w:val="left"/>
      <w:pPr>
        <w:ind w:left="6456" w:hanging="360"/>
      </w:pPr>
    </w:lvl>
    <w:lvl w:ilvl="7" w:tplc="FFFFFFFF" w:tentative="1">
      <w:start w:val="1"/>
      <w:numFmt w:val="lowerLetter"/>
      <w:lvlText w:val="%8."/>
      <w:lvlJc w:val="left"/>
      <w:pPr>
        <w:ind w:left="7176" w:hanging="360"/>
      </w:pPr>
    </w:lvl>
    <w:lvl w:ilvl="8" w:tplc="FFFFFFFF" w:tentative="1">
      <w:start w:val="1"/>
      <w:numFmt w:val="lowerRoman"/>
      <w:lvlText w:val="%9."/>
      <w:lvlJc w:val="right"/>
      <w:pPr>
        <w:ind w:left="7896" w:hanging="180"/>
      </w:pPr>
    </w:lvl>
  </w:abstractNum>
  <w:abstractNum w:abstractNumId="1" w15:restartNumberingAfterBreak="0">
    <w:nsid w:val="0FEB6366"/>
    <w:multiLevelType w:val="hybridMultilevel"/>
    <w:tmpl w:val="36F4A8A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150017">
      <w:start w:val="1"/>
      <w:numFmt w:val="lowerLetter"/>
      <w:lvlText w:val="%5)"/>
      <w:lvlJc w:val="left"/>
      <w:pPr>
        <w:ind w:left="2856"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71371C"/>
    <w:multiLevelType w:val="multilevel"/>
    <w:tmpl w:val="E30265C2"/>
    <w:lvl w:ilvl="0">
      <w:start w:val="1"/>
      <w:numFmt w:val="decimal"/>
      <w:lvlText w:val="%1."/>
      <w:lvlJc w:val="left"/>
      <w:pPr>
        <w:ind w:left="1146" w:hanging="360"/>
      </w:pPr>
    </w:lvl>
    <w:lvl w:ilvl="1">
      <w:start w:val="1"/>
      <w:numFmt w:val="decimal"/>
      <w:isLgl/>
      <w:lvlText w:val="%1.%2."/>
      <w:lvlJc w:val="left"/>
      <w:pPr>
        <w:ind w:left="1236" w:hanging="45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 w15:restartNumberingAfterBreak="0">
    <w:nsid w:val="1A8E01F3"/>
    <w:multiLevelType w:val="hybridMultilevel"/>
    <w:tmpl w:val="4BC0522C"/>
    <w:lvl w:ilvl="0" w:tplc="D4287ACC">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7">
      <w:start w:val="1"/>
      <w:numFmt w:val="lowerLetter"/>
      <w:lvlText w:val="%5)"/>
      <w:lvlJc w:val="left"/>
      <w:pPr>
        <w:ind w:left="2856"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AAD1E33"/>
    <w:multiLevelType w:val="hybridMultilevel"/>
    <w:tmpl w:val="928EC786"/>
    <w:lvl w:ilvl="0" w:tplc="249E11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700991"/>
    <w:multiLevelType w:val="hybridMultilevel"/>
    <w:tmpl w:val="A296D6B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DAA4A20"/>
    <w:multiLevelType w:val="multilevel"/>
    <w:tmpl w:val="FEAC9188"/>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CC651A"/>
    <w:multiLevelType w:val="hybridMultilevel"/>
    <w:tmpl w:val="AE5689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673A56"/>
    <w:multiLevelType w:val="multilevel"/>
    <w:tmpl w:val="9184F958"/>
    <w:lvl w:ilvl="0">
      <w:start w:val="1"/>
      <w:numFmt w:val="none"/>
      <w:suff w:val="nothing"/>
      <w:lvlText w:val=""/>
      <w:lvlJc w:val="left"/>
      <w:pPr>
        <w:tabs>
          <w:tab w:val="num" w:pos="432"/>
        </w:tabs>
        <w:ind w:left="432" w:hanging="432"/>
      </w:pPr>
    </w:lvl>
    <w:lvl w:ilvl="1">
      <w:start w:val="1"/>
      <w:numFmt w:val="upperRoman"/>
      <w:lvlText w:val="%2."/>
      <w:lvlJc w:val="right"/>
      <w:pPr>
        <w:tabs>
          <w:tab w:val="num" w:pos="0"/>
        </w:tabs>
        <w:ind w:left="576" w:hanging="576"/>
      </w:pPr>
    </w:lvl>
    <w:lvl w:ilvl="2">
      <w:start w:val="1"/>
      <w:numFmt w:val="decimal"/>
      <w:lvlText w:val="%3."/>
      <w:lvlJc w:val="left"/>
      <w:pPr>
        <w:tabs>
          <w:tab w:val="num" w:pos="0"/>
        </w:tabs>
        <w:ind w:left="720" w:hanging="720"/>
      </w:pPr>
      <w:rPr>
        <w:b w:val="0"/>
        <w:b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9" w15:restartNumberingAfterBreak="0">
    <w:nsid w:val="27093D84"/>
    <w:multiLevelType w:val="multilevel"/>
    <w:tmpl w:val="A4EEF24A"/>
    <w:lvl w:ilvl="0">
      <w:start w:val="1"/>
      <w:numFmt w:val="decimal"/>
      <w:lvlText w:val="%1."/>
      <w:lvlJc w:val="left"/>
      <w:pPr>
        <w:ind w:left="720" w:hanging="360"/>
      </w:pPr>
    </w:lvl>
    <w:lvl w:ilvl="1">
      <w:start w:val="1"/>
      <w:numFmt w:val="decimal"/>
      <w:isLgl/>
      <w:lvlText w:val="%1.%2."/>
      <w:lvlJc w:val="left"/>
      <w:pPr>
        <w:ind w:left="846"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DB23BFA"/>
    <w:multiLevelType w:val="hybridMultilevel"/>
    <w:tmpl w:val="40A20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ED19C7"/>
    <w:multiLevelType w:val="multilevel"/>
    <w:tmpl w:val="ED4C0B48"/>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24B2483"/>
    <w:multiLevelType w:val="multilevel"/>
    <w:tmpl w:val="8CF06E6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3B764E"/>
    <w:multiLevelType w:val="hybridMultilevel"/>
    <w:tmpl w:val="00DAF0D2"/>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 w15:restartNumberingAfterBreak="0">
    <w:nsid w:val="3C4D1881"/>
    <w:multiLevelType w:val="hybridMultilevel"/>
    <w:tmpl w:val="B7780DCA"/>
    <w:lvl w:ilvl="0" w:tplc="5D60C2B8">
      <w:start w:val="3"/>
      <w:numFmt w:val="decimal"/>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5" w15:restartNumberingAfterBreak="0">
    <w:nsid w:val="3E644AEC"/>
    <w:multiLevelType w:val="hybridMultilevel"/>
    <w:tmpl w:val="1C2877B4"/>
    <w:lvl w:ilvl="0" w:tplc="2A44C9B6">
      <w:start w:val="1"/>
      <w:numFmt w:val="decimal"/>
      <w:lvlText w:val="Załącznik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582747"/>
    <w:multiLevelType w:val="hybridMultilevel"/>
    <w:tmpl w:val="9014E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0434F2"/>
    <w:multiLevelType w:val="hybridMultilevel"/>
    <w:tmpl w:val="2308609A"/>
    <w:lvl w:ilvl="0" w:tplc="FBB4D250">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B630A1"/>
    <w:multiLevelType w:val="hybridMultilevel"/>
    <w:tmpl w:val="8E8CF65C"/>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9" w15:restartNumberingAfterBreak="0">
    <w:nsid w:val="46E173CA"/>
    <w:multiLevelType w:val="hybridMultilevel"/>
    <w:tmpl w:val="5FE08AA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D2E16A8"/>
    <w:multiLevelType w:val="hybridMultilevel"/>
    <w:tmpl w:val="BF465D2E"/>
    <w:lvl w:ilvl="0" w:tplc="0415000F">
      <w:start w:val="1"/>
      <w:numFmt w:val="decimal"/>
      <w:lvlText w:val="%1."/>
      <w:lvlJc w:val="left"/>
      <w:pPr>
        <w:ind w:left="3164" w:hanging="360"/>
      </w:pPr>
    </w:lvl>
    <w:lvl w:ilvl="1" w:tplc="04150019" w:tentative="1">
      <w:start w:val="1"/>
      <w:numFmt w:val="lowerLetter"/>
      <w:lvlText w:val="%2."/>
      <w:lvlJc w:val="left"/>
      <w:pPr>
        <w:ind w:left="3884" w:hanging="360"/>
      </w:pPr>
    </w:lvl>
    <w:lvl w:ilvl="2" w:tplc="0415001B" w:tentative="1">
      <w:start w:val="1"/>
      <w:numFmt w:val="lowerRoman"/>
      <w:lvlText w:val="%3."/>
      <w:lvlJc w:val="right"/>
      <w:pPr>
        <w:ind w:left="4604" w:hanging="180"/>
      </w:pPr>
    </w:lvl>
    <w:lvl w:ilvl="3" w:tplc="0415000F" w:tentative="1">
      <w:start w:val="1"/>
      <w:numFmt w:val="decimal"/>
      <w:lvlText w:val="%4."/>
      <w:lvlJc w:val="left"/>
      <w:pPr>
        <w:ind w:left="5324" w:hanging="360"/>
      </w:pPr>
    </w:lvl>
    <w:lvl w:ilvl="4" w:tplc="04150019" w:tentative="1">
      <w:start w:val="1"/>
      <w:numFmt w:val="lowerLetter"/>
      <w:lvlText w:val="%5."/>
      <w:lvlJc w:val="left"/>
      <w:pPr>
        <w:ind w:left="6044" w:hanging="360"/>
      </w:pPr>
    </w:lvl>
    <w:lvl w:ilvl="5" w:tplc="0415001B" w:tentative="1">
      <w:start w:val="1"/>
      <w:numFmt w:val="lowerRoman"/>
      <w:lvlText w:val="%6."/>
      <w:lvlJc w:val="right"/>
      <w:pPr>
        <w:ind w:left="6764" w:hanging="180"/>
      </w:pPr>
    </w:lvl>
    <w:lvl w:ilvl="6" w:tplc="0415000F" w:tentative="1">
      <w:start w:val="1"/>
      <w:numFmt w:val="decimal"/>
      <w:lvlText w:val="%7."/>
      <w:lvlJc w:val="left"/>
      <w:pPr>
        <w:ind w:left="7484" w:hanging="360"/>
      </w:pPr>
    </w:lvl>
    <w:lvl w:ilvl="7" w:tplc="04150019" w:tentative="1">
      <w:start w:val="1"/>
      <w:numFmt w:val="lowerLetter"/>
      <w:lvlText w:val="%8."/>
      <w:lvlJc w:val="left"/>
      <w:pPr>
        <w:ind w:left="8204" w:hanging="360"/>
      </w:pPr>
    </w:lvl>
    <w:lvl w:ilvl="8" w:tplc="0415001B" w:tentative="1">
      <w:start w:val="1"/>
      <w:numFmt w:val="lowerRoman"/>
      <w:lvlText w:val="%9."/>
      <w:lvlJc w:val="right"/>
      <w:pPr>
        <w:ind w:left="8924" w:hanging="180"/>
      </w:pPr>
    </w:lvl>
  </w:abstractNum>
  <w:abstractNum w:abstractNumId="21" w15:restartNumberingAfterBreak="0">
    <w:nsid w:val="50742B98"/>
    <w:multiLevelType w:val="hybridMultilevel"/>
    <w:tmpl w:val="08501FB4"/>
    <w:lvl w:ilvl="0" w:tplc="7C8479FC">
      <w:start w:val="1"/>
      <w:numFmt w:val="decimal"/>
      <w:lvlText w:val="%1."/>
      <w:lvlJc w:val="left"/>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2670C57"/>
    <w:multiLevelType w:val="hybridMultilevel"/>
    <w:tmpl w:val="39A24A48"/>
    <w:lvl w:ilvl="0" w:tplc="4076713E">
      <w:start w:val="1"/>
      <w:numFmt w:val="lowerLetter"/>
      <w:lvlText w:val="%1)"/>
      <w:lvlJc w:val="left"/>
      <w:pPr>
        <w:ind w:left="1920" w:hanging="360"/>
      </w:pPr>
      <w:rPr>
        <w:rFonts w:hint="default"/>
        <w:color w:val="auto"/>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3" w15:restartNumberingAfterBreak="0">
    <w:nsid w:val="56BD5A03"/>
    <w:multiLevelType w:val="hybridMultilevel"/>
    <w:tmpl w:val="BE681E0C"/>
    <w:lvl w:ilvl="0" w:tplc="B1022040">
      <w:start w:val="1"/>
      <w:numFmt w:val="decimal"/>
      <w:lvlText w:val="5.%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6117772F"/>
    <w:multiLevelType w:val="hybridMultilevel"/>
    <w:tmpl w:val="8578BF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651D456C"/>
    <w:multiLevelType w:val="hybridMultilevel"/>
    <w:tmpl w:val="F46ED312"/>
    <w:lvl w:ilvl="0" w:tplc="CD6E6E84">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B353E4"/>
    <w:multiLevelType w:val="hybridMultilevel"/>
    <w:tmpl w:val="249E084E"/>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51AE02A6">
      <w:start w:val="1"/>
      <w:numFmt w:val="decimal"/>
      <w:lvlText w:val="%4."/>
      <w:lvlJc w:val="left"/>
      <w:pPr>
        <w:ind w:left="3600" w:hanging="360"/>
      </w:pPr>
      <w:rPr>
        <w:b w:val="0"/>
        <w:bCs/>
      </w:rPr>
    </w:lvl>
    <w:lvl w:ilvl="4" w:tplc="FFFFFFFF">
      <w:start w:val="1"/>
      <w:numFmt w:val="lowerLetter"/>
      <w:lvlText w:val="%5)"/>
      <w:lvlJc w:val="left"/>
      <w:pPr>
        <w:ind w:left="2856"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65D4353F"/>
    <w:multiLevelType w:val="hybridMultilevel"/>
    <w:tmpl w:val="62443380"/>
    <w:lvl w:ilvl="0" w:tplc="FFFFFFFF">
      <w:start w:val="1"/>
      <w:numFmt w:val="decimal"/>
      <w:lvlText w:val="%1."/>
      <w:lvlJc w:val="left"/>
      <w:pPr>
        <w:ind w:left="720" w:hanging="360"/>
      </w:pPr>
      <w:rPr>
        <w:b w:val="0"/>
        <w:bCs w:val="0"/>
      </w:rPr>
    </w:lvl>
    <w:lvl w:ilvl="1" w:tplc="DBE0A6C2">
      <w:start w:val="1"/>
      <w:numFmt w:val="decimal"/>
      <w:lvlText w:val="2.%2."/>
      <w:lvlJc w:val="left"/>
      <w:pPr>
        <w:ind w:left="21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5EA0DB5"/>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6157E4C"/>
    <w:multiLevelType w:val="multilevel"/>
    <w:tmpl w:val="6676589C"/>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6A451E9"/>
    <w:multiLevelType w:val="hybridMultilevel"/>
    <w:tmpl w:val="BF20E118"/>
    <w:lvl w:ilvl="0" w:tplc="7C8479FC">
      <w:start w:val="1"/>
      <w:numFmt w:val="decimal"/>
      <w:lvlText w:val="%1."/>
      <w:lvlJc w:val="left"/>
      <w:pPr>
        <w:ind w:left="3600" w:hanging="360"/>
      </w:pPr>
      <w:rPr>
        <w:color w:val="auto"/>
      </w:rPr>
    </w:lvl>
    <w:lvl w:ilvl="1" w:tplc="DBE0A6C2">
      <w:start w:val="1"/>
      <w:numFmt w:val="decimal"/>
      <w:lvlText w:val="2.%2."/>
      <w:lvlJc w:val="left"/>
      <w:pPr>
        <w:ind w:left="4320" w:hanging="360"/>
      </w:pPr>
      <w:rPr>
        <w:rFonts w:hint="default"/>
      </w:r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1" w15:restartNumberingAfterBreak="0">
    <w:nsid w:val="783F68A8"/>
    <w:multiLevelType w:val="multilevel"/>
    <w:tmpl w:val="BC4085DC"/>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DCBAF8"/>
    <w:multiLevelType w:val="hybridMultilevel"/>
    <w:tmpl w:val="10E8E66C"/>
    <w:lvl w:ilvl="0" w:tplc="6E8ED3F8">
      <w:start w:val="1"/>
      <w:numFmt w:val="upperRoman"/>
      <w:lvlText w:val="%1."/>
      <w:lvlJc w:val="right"/>
      <w:rPr>
        <w:b/>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FD30747"/>
    <w:multiLevelType w:val="hybridMultilevel"/>
    <w:tmpl w:val="70A026F4"/>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473063646">
    <w:abstractNumId w:val="32"/>
  </w:num>
  <w:num w:numId="2" w16cid:durableId="2024166653">
    <w:abstractNumId w:val="21"/>
  </w:num>
  <w:num w:numId="3" w16cid:durableId="492523621">
    <w:abstractNumId w:val="22"/>
  </w:num>
  <w:num w:numId="4" w16cid:durableId="860239361">
    <w:abstractNumId w:val="24"/>
  </w:num>
  <w:num w:numId="5" w16cid:durableId="128327826">
    <w:abstractNumId w:val="9"/>
  </w:num>
  <w:num w:numId="6" w16cid:durableId="520628125">
    <w:abstractNumId w:val="11"/>
  </w:num>
  <w:num w:numId="7" w16cid:durableId="1317297902">
    <w:abstractNumId w:val="6"/>
  </w:num>
  <w:num w:numId="8" w16cid:durableId="149181730">
    <w:abstractNumId w:val="29"/>
  </w:num>
  <w:num w:numId="9" w16cid:durableId="871116479">
    <w:abstractNumId w:val="13"/>
  </w:num>
  <w:num w:numId="10" w16cid:durableId="1702393416">
    <w:abstractNumId w:val="0"/>
  </w:num>
  <w:num w:numId="11" w16cid:durableId="425227214">
    <w:abstractNumId w:val="18"/>
  </w:num>
  <w:num w:numId="12" w16cid:durableId="1366255337">
    <w:abstractNumId w:val="4"/>
  </w:num>
  <w:num w:numId="13" w16cid:durableId="482159726">
    <w:abstractNumId w:val="8"/>
  </w:num>
  <w:num w:numId="14" w16cid:durableId="928658219">
    <w:abstractNumId w:val="3"/>
  </w:num>
  <w:num w:numId="15" w16cid:durableId="1982228360">
    <w:abstractNumId w:val="33"/>
  </w:num>
  <w:num w:numId="16" w16cid:durableId="1627160231">
    <w:abstractNumId w:val="5"/>
  </w:num>
  <w:num w:numId="17" w16cid:durableId="1912083923">
    <w:abstractNumId w:val="12"/>
  </w:num>
  <w:num w:numId="18" w16cid:durableId="1344160581">
    <w:abstractNumId w:val="31"/>
  </w:num>
  <w:num w:numId="19" w16cid:durableId="481506122">
    <w:abstractNumId w:val="17"/>
  </w:num>
  <w:num w:numId="20" w16cid:durableId="1591350501">
    <w:abstractNumId w:val="19"/>
  </w:num>
  <w:num w:numId="21" w16cid:durableId="2021353229">
    <w:abstractNumId w:val="28"/>
  </w:num>
  <w:num w:numId="22" w16cid:durableId="1331566340">
    <w:abstractNumId w:val="27"/>
  </w:num>
  <w:num w:numId="23" w16cid:durableId="1272476213">
    <w:abstractNumId w:val="14"/>
  </w:num>
  <w:num w:numId="24" w16cid:durableId="1518426753">
    <w:abstractNumId w:val="23"/>
  </w:num>
  <w:num w:numId="25" w16cid:durableId="827939335">
    <w:abstractNumId w:val="10"/>
  </w:num>
  <w:num w:numId="26" w16cid:durableId="2111196036">
    <w:abstractNumId w:val="16"/>
  </w:num>
  <w:num w:numId="27" w16cid:durableId="1998219771">
    <w:abstractNumId w:val="2"/>
  </w:num>
  <w:num w:numId="28" w16cid:durableId="970326817">
    <w:abstractNumId w:val="15"/>
  </w:num>
  <w:num w:numId="29" w16cid:durableId="1014965581">
    <w:abstractNumId w:val="20"/>
  </w:num>
  <w:num w:numId="30" w16cid:durableId="2091269400">
    <w:abstractNumId w:val="30"/>
  </w:num>
  <w:num w:numId="31" w16cid:durableId="1687823115">
    <w:abstractNumId w:val="7"/>
  </w:num>
  <w:num w:numId="32" w16cid:durableId="17245673">
    <w:abstractNumId w:val="1"/>
  </w:num>
  <w:num w:numId="33" w16cid:durableId="609236768">
    <w:abstractNumId w:val="26"/>
  </w:num>
  <w:num w:numId="34" w16cid:durableId="196352787">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drawingGridHorizontalSpacing w:val="110"/>
  <w:displayHorizontalDrawingGridEvery w:val="2"/>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3A1E"/>
    <w:rsid w:val="00005C1D"/>
    <w:rsid w:val="000206FC"/>
    <w:rsid w:val="00022071"/>
    <w:rsid w:val="000552AF"/>
    <w:rsid w:val="00061C85"/>
    <w:rsid w:val="000716C6"/>
    <w:rsid w:val="000748A9"/>
    <w:rsid w:val="00076E44"/>
    <w:rsid w:val="00080057"/>
    <w:rsid w:val="00086AD1"/>
    <w:rsid w:val="000B4EA8"/>
    <w:rsid w:val="000B664D"/>
    <w:rsid w:val="000C1D8C"/>
    <w:rsid w:val="000E326C"/>
    <w:rsid w:val="000F1A69"/>
    <w:rsid w:val="001011E7"/>
    <w:rsid w:val="00102DF2"/>
    <w:rsid w:val="001110DD"/>
    <w:rsid w:val="001328E6"/>
    <w:rsid w:val="001361F0"/>
    <w:rsid w:val="00140AB4"/>
    <w:rsid w:val="00142877"/>
    <w:rsid w:val="00143BED"/>
    <w:rsid w:val="00143FAA"/>
    <w:rsid w:val="00144F03"/>
    <w:rsid w:val="00145111"/>
    <w:rsid w:val="00146740"/>
    <w:rsid w:val="0015458C"/>
    <w:rsid w:val="00154EB1"/>
    <w:rsid w:val="00165702"/>
    <w:rsid w:val="001657B5"/>
    <w:rsid w:val="00175517"/>
    <w:rsid w:val="00177BEC"/>
    <w:rsid w:val="00180FD6"/>
    <w:rsid w:val="00182E28"/>
    <w:rsid w:val="001954E6"/>
    <w:rsid w:val="001A0F91"/>
    <w:rsid w:val="001A233B"/>
    <w:rsid w:val="001C13A9"/>
    <w:rsid w:val="001E1C46"/>
    <w:rsid w:val="001E3A1E"/>
    <w:rsid w:val="001E5D13"/>
    <w:rsid w:val="001E7B23"/>
    <w:rsid w:val="002037D6"/>
    <w:rsid w:val="00205C95"/>
    <w:rsid w:val="00211ACD"/>
    <w:rsid w:val="002123CB"/>
    <w:rsid w:val="00222730"/>
    <w:rsid w:val="002228B9"/>
    <w:rsid w:val="00232767"/>
    <w:rsid w:val="00235F00"/>
    <w:rsid w:val="00253425"/>
    <w:rsid w:val="002623C6"/>
    <w:rsid w:val="00270088"/>
    <w:rsid w:val="00271ABB"/>
    <w:rsid w:val="00274C96"/>
    <w:rsid w:val="002758A5"/>
    <w:rsid w:val="00287197"/>
    <w:rsid w:val="00287BE9"/>
    <w:rsid w:val="00295A9A"/>
    <w:rsid w:val="002A1263"/>
    <w:rsid w:val="002A2A7D"/>
    <w:rsid w:val="002A4372"/>
    <w:rsid w:val="002B2FD7"/>
    <w:rsid w:val="002B3346"/>
    <w:rsid w:val="002B6772"/>
    <w:rsid w:val="002C0989"/>
    <w:rsid w:val="002D0A4D"/>
    <w:rsid w:val="002F1DAD"/>
    <w:rsid w:val="003019F0"/>
    <w:rsid w:val="003033C7"/>
    <w:rsid w:val="00306568"/>
    <w:rsid w:val="00306D71"/>
    <w:rsid w:val="00312648"/>
    <w:rsid w:val="00322147"/>
    <w:rsid w:val="00323001"/>
    <w:rsid w:val="0032406B"/>
    <w:rsid w:val="00325095"/>
    <w:rsid w:val="00332FDB"/>
    <w:rsid w:val="00335900"/>
    <w:rsid w:val="00341E2A"/>
    <w:rsid w:val="0034263A"/>
    <w:rsid w:val="00346DEA"/>
    <w:rsid w:val="003643E8"/>
    <w:rsid w:val="00383F7D"/>
    <w:rsid w:val="00385C48"/>
    <w:rsid w:val="003A720F"/>
    <w:rsid w:val="003A7C17"/>
    <w:rsid w:val="003C0474"/>
    <w:rsid w:val="003D2329"/>
    <w:rsid w:val="003D7D43"/>
    <w:rsid w:val="004033B0"/>
    <w:rsid w:val="004173A9"/>
    <w:rsid w:val="004267C0"/>
    <w:rsid w:val="004269E9"/>
    <w:rsid w:val="004371A3"/>
    <w:rsid w:val="00437F73"/>
    <w:rsid w:val="004443F3"/>
    <w:rsid w:val="00444DC8"/>
    <w:rsid w:val="004511BD"/>
    <w:rsid w:val="0045550A"/>
    <w:rsid w:val="0046707C"/>
    <w:rsid w:val="00475CF4"/>
    <w:rsid w:val="00481F70"/>
    <w:rsid w:val="004908D8"/>
    <w:rsid w:val="00493E29"/>
    <w:rsid w:val="004A2913"/>
    <w:rsid w:val="004A63C3"/>
    <w:rsid w:val="004B0E5B"/>
    <w:rsid w:val="004B5434"/>
    <w:rsid w:val="004B72CF"/>
    <w:rsid w:val="004C19B6"/>
    <w:rsid w:val="004C7D16"/>
    <w:rsid w:val="004C7D51"/>
    <w:rsid w:val="004F20F1"/>
    <w:rsid w:val="004F24D4"/>
    <w:rsid w:val="004F463C"/>
    <w:rsid w:val="005152F0"/>
    <w:rsid w:val="00521846"/>
    <w:rsid w:val="00521F40"/>
    <w:rsid w:val="005415DE"/>
    <w:rsid w:val="0056117B"/>
    <w:rsid w:val="00563464"/>
    <w:rsid w:val="00595929"/>
    <w:rsid w:val="005B1342"/>
    <w:rsid w:val="005B3AE0"/>
    <w:rsid w:val="005C57ED"/>
    <w:rsid w:val="005D26DF"/>
    <w:rsid w:val="005E04E9"/>
    <w:rsid w:val="005E6B41"/>
    <w:rsid w:val="005F4C5A"/>
    <w:rsid w:val="005F60FA"/>
    <w:rsid w:val="005F7C4C"/>
    <w:rsid w:val="00601525"/>
    <w:rsid w:val="00611700"/>
    <w:rsid w:val="006142C8"/>
    <w:rsid w:val="0063295A"/>
    <w:rsid w:val="00646523"/>
    <w:rsid w:val="006512B3"/>
    <w:rsid w:val="006545A2"/>
    <w:rsid w:val="006567EE"/>
    <w:rsid w:val="00661370"/>
    <w:rsid w:val="006617F8"/>
    <w:rsid w:val="00663622"/>
    <w:rsid w:val="00670F9B"/>
    <w:rsid w:val="00677115"/>
    <w:rsid w:val="00677743"/>
    <w:rsid w:val="0068304F"/>
    <w:rsid w:val="0069146F"/>
    <w:rsid w:val="00696D59"/>
    <w:rsid w:val="006C5A19"/>
    <w:rsid w:val="006C5B6E"/>
    <w:rsid w:val="006E5D43"/>
    <w:rsid w:val="006F45F1"/>
    <w:rsid w:val="006F55A1"/>
    <w:rsid w:val="00705049"/>
    <w:rsid w:val="007108A5"/>
    <w:rsid w:val="00712B79"/>
    <w:rsid w:val="00720C37"/>
    <w:rsid w:val="00722D7E"/>
    <w:rsid w:val="00726A31"/>
    <w:rsid w:val="00741E6C"/>
    <w:rsid w:val="007443C0"/>
    <w:rsid w:val="007720B3"/>
    <w:rsid w:val="00772B84"/>
    <w:rsid w:val="00773087"/>
    <w:rsid w:val="00773344"/>
    <w:rsid w:val="007756E0"/>
    <w:rsid w:val="007A04E4"/>
    <w:rsid w:val="007A385A"/>
    <w:rsid w:val="007A77BA"/>
    <w:rsid w:val="007C672E"/>
    <w:rsid w:val="007C6FCF"/>
    <w:rsid w:val="007D0C7E"/>
    <w:rsid w:val="007E3865"/>
    <w:rsid w:val="007F35C1"/>
    <w:rsid w:val="008105B5"/>
    <w:rsid w:val="00812DBB"/>
    <w:rsid w:val="00821554"/>
    <w:rsid w:val="0082353B"/>
    <w:rsid w:val="0083044E"/>
    <w:rsid w:val="0083203F"/>
    <w:rsid w:val="00837539"/>
    <w:rsid w:val="00837811"/>
    <w:rsid w:val="00843CCD"/>
    <w:rsid w:val="008460F9"/>
    <w:rsid w:val="00850EB6"/>
    <w:rsid w:val="00851592"/>
    <w:rsid w:val="00851EE4"/>
    <w:rsid w:val="008567AA"/>
    <w:rsid w:val="008668D5"/>
    <w:rsid w:val="00874832"/>
    <w:rsid w:val="00882A63"/>
    <w:rsid w:val="008844A4"/>
    <w:rsid w:val="008966F5"/>
    <w:rsid w:val="008A7A93"/>
    <w:rsid w:val="008B1535"/>
    <w:rsid w:val="008E3A69"/>
    <w:rsid w:val="008F3EF9"/>
    <w:rsid w:val="009028DF"/>
    <w:rsid w:val="00915A26"/>
    <w:rsid w:val="00916EFC"/>
    <w:rsid w:val="009427F9"/>
    <w:rsid w:val="00942A3C"/>
    <w:rsid w:val="00953097"/>
    <w:rsid w:val="00976E7C"/>
    <w:rsid w:val="00980572"/>
    <w:rsid w:val="00985926"/>
    <w:rsid w:val="00986889"/>
    <w:rsid w:val="00987821"/>
    <w:rsid w:val="0099394F"/>
    <w:rsid w:val="00994C2C"/>
    <w:rsid w:val="00996ECC"/>
    <w:rsid w:val="009C023E"/>
    <w:rsid w:val="009C10C5"/>
    <w:rsid w:val="009C7A8D"/>
    <w:rsid w:val="009C7CA8"/>
    <w:rsid w:val="009F0912"/>
    <w:rsid w:val="009F5DF5"/>
    <w:rsid w:val="00A07741"/>
    <w:rsid w:val="00A2058A"/>
    <w:rsid w:val="00A20AB2"/>
    <w:rsid w:val="00A43978"/>
    <w:rsid w:val="00A522A6"/>
    <w:rsid w:val="00A634EF"/>
    <w:rsid w:val="00A72E32"/>
    <w:rsid w:val="00A77980"/>
    <w:rsid w:val="00A80FFA"/>
    <w:rsid w:val="00A84CFC"/>
    <w:rsid w:val="00A876B7"/>
    <w:rsid w:val="00A91B5A"/>
    <w:rsid w:val="00A94357"/>
    <w:rsid w:val="00A96449"/>
    <w:rsid w:val="00A979E2"/>
    <w:rsid w:val="00A97AB5"/>
    <w:rsid w:val="00AA2B71"/>
    <w:rsid w:val="00AA2BE3"/>
    <w:rsid w:val="00AA306E"/>
    <w:rsid w:val="00AA61D2"/>
    <w:rsid w:val="00AA77D7"/>
    <w:rsid w:val="00AC672B"/>
    <w:rsid w:val="00AD3BD4"/>
    <w:rsid w:val="00AD5148"/>
    <w:rsid w:val="00AF0856"/>
    <w:rsid w:val="00AF08FE"/>
    <w:rsid w:val="00B005B6"/>
    <w:rsid w:val="00B04B3E"/>
    <w:rsid w:val="00B072D0"/>
    <w:rsid w:val="00B114A6"/>
    <w:rsid w:val="00B22FF1"/>
    <w:rsid w:val="00B478FE"/>
    <w:rsid w:val="00B70C6E"/>
    <w:rsid w:val="00B71AC4"/>
    <w:rsid w:val="00B72DD1"/>
    <w:rsid w:val="00B7302F"/>
    <w:rsid w:val="00B84CD6"/>
    <w:rsid w:val="00B87C0B"/>
    <w:rsid w:val="00B95917"/>
    <w:rsid w:val="00BB02CB"/>
    <w:rsid w:val="00BB0BCB"/>
    <w:rsid w:val="00BD050B"/>
    <w:rsid w:val="00BD1429"/>
    <w:rsid w:val="00BD1B0A"/>
    <w:rsid w:val="00BD4E2E"/>
    <w:rsid w:val="00C00327"/>
    <w:rsid w:val="00C03165"/>
    <w:rsid w:val="00C225ED"/>
    <w:rsid w:val="00C239FA"/>
    <w:rsid w:val="00C27B24"/>
    <w:rsid w:val="00C37661"/>
    <w:rsid w:val="00C37BBB"/>
    <w:rsid w:val="00C52F70"/>
    <w:rsid w:val="00C63D94"/>
    <w:rsid w:val="00C674A2"/>
    <w:rsid w:val="00CB3193"/>
    <w:rsid w:val="00CB65AB"/>
    <w:rsid w:val="00CC38CC"/>
    <w:rsid w:val="00CC71D6"/>
    <w:rsid w:val="00CC7862"/>
    <w:rsid w:val="00CE38B5"/>
    <w:rsid w:val="00CF5896"/>
    <w:rsid w:val="00D041B8"/>
    <w:rsid w:val="00D21329"/>
    <w:rsid w:val="00D25333"/>
    <w:rsid w:val="00D25D10"/>
    <w:rsid w:val="00D3602A"/>
    <w:rsid w:val="00D4092E"/>
    <w:rsid w:val="00D5066E"/>
    <w:rsid w:val="00D530D8"/>
    <w:rsid w:val="00D6551A"/>
    <w:rsid w:val="00D7708A"/>
    <w:rsid w:val="00D851C8"/>
    <w:rsid w:val="00D90C47"/>
    <w:rsid w:val="00DA5021"/>
    <w:rsid w:val="00DA5ADC"/>
    <w:rsid w:val="00DB1D45"/>
    <w:rsid w:val="00DB4596"/>
    <w:rsid w:val="00DB7A00"/>
    <w:rsid w:val="00DC335B"/>
    <w:rsid w:val="00DC5570"/>
    <w:rsid w:val="00DD4716"/>
    <w:rsid w:val="00DE4423"/>
    <w:rsid w:val="00DE4533"/>
    <w:rsid w:val="00DE7D40"/>
    <w:rsid w:val="00DF2E1D"/>
    <w:rsid w:val="00DF38A6"/>
    <w:rsid w:val="00E04EE1"/>
    <w:rsid w:val="00E108F1"/>
    <w:rsid w:val="00E142EB"/>
    <w:rsid w:val="00E33C83"/>
    <w:rsid w:val="00E526A4"/>
    <w:rsid w:val="00E66EB7"/>
    <w:rsid w:val="00E74FBE"/>
    <w:rsid w:val="00E74FE2"/>
    <w:rsid w:val="00E76649"/>
    <w:rsid w:val="00E77E31"/>
    <w:rsid w:val="00E80368"/>
    <w:rsid w:val="00E81FBD"/>
    <w:rsid w:val="00E84D8C"/>
    <w:rsid w:val="00E87EBA"/>
    <w:rsid w:val="00EA19AD"/>
    <w:rsid w:val="00EB4148"/>
    <w:rsid w:val="00EB5D1A"/>
    <w:rsid w:val="00EC5B90"/>
    <w:rsid w:val="00ED1482"/>
    <w:rsid w:val="00ED1EF9"/>
    <w:rsid w:val="00ED6C8F"/>
    <w:rsid w:val="00EE544A"/>
    <w:rsid w:val="00F05642"/>
    <w:rsid w:val="00F057F3"/>
    <w:rsid w:val="00F112D4"/>
    <w:rsid w:val="00F11D49"/>
    <w:rsid w:val="00F14586"/>
    <w:rsid w:val="00F241A5"/>
    <w:rsid w:val="00F31BF5"/>
    <w:rsid w:val="00F429AD"/>
    <w:rsid w:val="00F4416A"/>
    <w:rsid w:val="00F4477F"/>
    <w:rsid w:val="00F52EE2"/>
    <w:rsid w:val="00F53842"/>
    <w:rsid w:val="00F57E36"/>
    <w:rsid w:val="00F61810"/>
    <w:rsid w:val="00F826A5"/>
    <w:rsid w:val="00F86128"/>
    <w:rsid w:val="00FB2C80"/>
    <w:rsid w:val="00FB3126"/>
    <w:rsid w:val="00FB511D"/>
    <w:rsid w:val="00FB51B5"/>
    <w:rsid w:val="00FB66FD"/>
    <w:rsid w:val="00FE62D5"/>
    <w:rsid w:val="00FF4D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1617"/>
    <o:shapelayout v:ext="edit">
      <o:idmap v:ext="edit" data="1"/>
    </o:shapelayout>
  </w:shapeDefaults>
  <w:decimalSymbol w:val=","/>
  <w:listSeparator w:val=";"/>
  <w14:docId w14:val="16C8FE55"/>
  <w15:docId w15:val="{8B1F5C05-DD04-4BB0-B5E6-403BC01F3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05B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E3A1E"/>
    <w:pPr>
      <w:spacing w:after="0" w:line="240" w:lineRule="auto"/>
    </w:pPr>
    <w:rPr>
      <w:rFonts w:ascii="Tahoma" w:hAnsi="Tahoma"/>
      <w:sz w:val="16"/>
      <w:szCs w:val="16"/>
    </w:rPr>
  </w:style>
  <w:style w:type="character" w:customStyle="1" w:styleId="TekstdymkaZnak">
    <w:name w:val="Tekst dymka Znak"/>
    <w:link w:val="Tekstdymka"/>
    <w:uiPriority w:val="99"/>
    <w:semiHidden/>
    <w:rsid w:val="001E3A1E"/>
    <w:rPr>
      <w:rFonts w:ascii="Tahoma" w:hAnsi="Tahoma" w:cs="Tahoma"/>
      <w:sz w:val="16"/>
      <w:szCs w:val="16"/>
    </w:rPr>
  </w:style>
  <w:style w:type="paragraph" w:styleId="Bezodstpw">
    <w:name w:val="No Spacing"/>
    <w:uiPriority w:val="1"/>
    <w:qFormat/>
    <w:rsid w:val="001E3A1E"/>
    <w:rPr>
      <w:sz w:val="22"/>
      <w:szCs w:val="22"/>
      <w:lang w:eastAsia="en-US"/>
    </w:rPr>
  </w:style>
  <w:style w:type="paragraph" w:styleId="Tekstprzypisukocowego">
    <w:name w:val="endnote text"/>
    <w:basedOn w:val="Normalny"/>
    <w:link w:val="TekstprzypisukocowegoZnak"/>
    <w:uiPriority w:val="99"/>
    <w:semiHidden/>
    <w:unhideWhenUsed/>
    <w:rsid w:val="00851EE4"/>
    <w:rPr>
      <w:sz w:val="20"/>
      <w:szCs w:val="20"/>
    </w:rPr>
  </w:style>
  <w:style w:type="character" w:customStyle="1" w:styleId="TekstprzypisukocowegoZnak">
    <w:name w:val="Tekst przypisu końcowego Znak"/>
    <w:basedOn w:val="Domylnaczcionkaakapitu"/>
    <w:link w:val="Tekstprzypisukocowego"/>
    <w:uiPriority w:val="99"/>
    <w:semiHidden/>
    <w:rsid w:val="00851EE4"/>
    <w:rPr>
      <w:lang w:eastAsia="en-US"/>
    </w:rPr>
  </w:style>
  <w:style w:type="character" w:styleId="Odwoanieprzypisukocowego">
    <w:name w:val="endnote reference"/>
    <w:basedOn w:val="Domylnaczcionkaakapitu"/>
    <w:uiPriority w:val="99"/>
    <w:semiHidden/>
    <w:unhideWhenUsed/>
    <w:rsid w:val="00851EE4"/>
    <w:rPr>
      <w:vertAlign w:val="superscript"/>
    </w:rPr>
  </w:style>
  <w:style w:type="character" w:styleId="Hipercze">
    <w:name w:val="Hyperlink"/>
    <w:basedOn w:val="Domylnaczcionkaakapitu"/>
    <w:uiPriority w:val="99"/>
    <w:unhideWhenUsed/>
    <w:rsid w:val="00D851C8"/>
    <w:rPr>
      <w:color w:val="0563C1"/>
      <w:u w:val="single"/>
    </w:rPr>
  </w:style>
  <w:style w:type="character" w:customStyle="1" w:styleId="articletitle">
    <w:name w:val="articletitle"/>
    <w:basedOn w:val="Domylnaczcionkaakapitu"/>
    <w:rsid w:val="00D851C8"/>
  </w:style>
  <w:style w:type="paragraph" w:styleId="Nagwek">
    <w:name w:val="header"/>
    <w:basedOn w:val="Normalny"/>
    <w:link w:val="NagwekZnak"/>
    <w:uiPriority w:val="99"/>
    <w:unhideWhenUsed/>
    <w:rsid w:val="00D851C8"/>
    <w:pPr>
      <w:tabs>
        <w:tab w:val="center" w:pos="4536"/>
        <w:tab w:val="right" w:pos="9072"/>
      </w:tabs>
    </w:pPr>
  </w:style>
  <w:style w:type="character" w:customStyle="1" w:styleId="NagwekZnak">
    <w:name w:val="Nagłówek Znak"/>
    <w:basedOn w:val="Domylnaczcionkaakapitu"/>
    <w:link w:val="Nagwek"/>
    <w:uiPriority w:val="99"/>
    <w:rsid w:val="00D851C8"/>
    <w:rPr>
      <w:sz w:val="22"/>
      <w:szCs w:val="22"/>
      <w:lang w:eastAsia="en-US"/>
    </w:rPr>
  </w:style>
  <w:style w:type="paragraph" w:styleId="Stopka">
    <w:name w:val="footer"/>
    <w:basedOn w:val="Normalny"/>
    <w:link w:val="StopkaZnak"/>
    <w:uiPriority w:val="99"/>
    <w:unhideWhenUsed/>
    <w:rsid w:val="00D851C8"/>
    <w:pPr>
      <w:tabs>
        <w:tab w:val="center" w:pos="4536"/>
        <w:tab w:val="right" w:pos="9072"/>
      </w:tabs>
    </w:pPr>
  </w:style>
  <w:style w:type="character" w:customStyle="1" w:styleId="StopkaZnak">
    <w:name w:val="Stopka Znak"/>
    <w:basedOn w:val="Domylnaczcionkaakapitu"/>
    <w:link w:val="Stopka"/>
    <w:uiPriority w:val="99"/>
    <w:rsid w:val="00D851C8"/>
    <w:rPr>
      <w:sz w:val="22"/>
      <w:szCs w:val="22"/>
      <w:lang w:eastAsia="en-US"/>
    </w:rPr>
  </w:style>
  <w:style w:type="paragraph" w:styleId="Akapitzlist">
    <w:name w:val="List Paragraph"/>
    <w:aliases w:val="CW_Lista,sw tekst,BulletC,lp1,Preambuła,CP-UC,CP-Punkty,Bullet List,List - bullets,Equipment,Bullet 1,List Paragraph Char Char,b1,Figure_name,Numbered Indented Text,List Paragraph11,Ref,Use Case List Paragraph Char,List_TIS,Data wydania,L"/>
    <w:basedOn w:val="Normalny"/>
    <w:link w:val="AkapitzlistZnak"/>
    <w:uiPriority w:val="34"/>
    <w:qFormat/>
    <w:rsid w:val="00481F70"/>
    <w:pPr>
      <w:spacing w:after="0" w:line="240" w:lineRule="auto"/>
      <w:ind w:left="720"/>
      <w:contextualSpacing/>
    </w:pPr>
    <w:rPr>
      <w:rFonts w:eastAsiaTheme="minorHAnsi"/>
    </w:rPr>
  </w:style>
  <w:style w:type="paragraph" w:customStyle="1" w:styleId="Default">
    <w:name w:val="Default"/>
    <w:rsid w:val="0056117B"/>
    <w:pPr>
      <w:autoSpaceDE w:val="0"/>
      <w:autoSpaceDN w:val="0"/>
      <w:adjustRightInd w:val="0"/>
    </w:pPr>
    <w:rPr>
      <w:rFonts w:ascii="Franklin Gothic Book" w:hAnsi="Franklin Gothic Book" w:cs="Franklin Gothic Book"/>
      <w:color w:val="000000"/>
      <w:sz w:val="24"/>
      <w:szCs w:val="24"/>
    </w:rPr>
  </w:style>
  <w:style w:type="character" w:customStyle="1" w:styleId="Nierozpoznanawzmianka1">
    <w:name w:val="Nierozpoznana wzmianka1"/>
    <w:basedOn w:val="Domylnaczcionkaakapitu"/>
    <w:uiPriority w:val="99"/>
    <w:semiHidden/>
    <w:unhideWhenUsed/>
    <w:rsid w:val="00987821"/>
    <w:rPr>
      <w:color w:val="605E5C"/>
      <w:shd w:val="clear" w:color="auto" w:fill="E1DFDD"/>
    </w:rPr>
  </w:style>
  <w:style w:type="character" w:customStyle="1" w:styleId="AkapitzlistZnak">
    <w:name w:val="Akapit z listą Znak"/>
    <w:aliases w:val="CW_Lista Znak,sw tekst Znak,BulletC Znak,lp1 Znak,Preambuła Znak,CP-UC Znak,CP-Punkty Znak,Bullet List Znak,List - bullets Znak,Equipment Znak,Bullet 1 Znak,List Paragraph Char Char Znak,b1 Znak,Figure_name Znak,List Paragraph11 Znak"/>
    <w:link w:val="Akapitzlist"/>
    <w:uiPriority w:val="34"/>
    <w:qFormat/>
    <w:rsid w:val="00D530D8"/>
    <w:rPr>
      <w:rFonts w:eastAsiaTheme="minorHAnsi"/>
      <w:sz w:val="22"/>
      <w:szCs w:val="22"/>
      <w:lang w:eastAsia="en-US"/>
    </w:rPr>
  </w:style>
  <w:style w:type="paragraph" w:customStyle="1" w:styleId="TableParagraph">
    <w:name w:val="Table Paragraph"/>
    <w:basedOn w:val="Normalny"/>
    <w:rsid w:val="00AA61D2"/>
    <w:pPr>
      <w:numPr>
        <w:numId w:val="21"/>
      </w:numPr>
    </w:pPr>
  </w:style>
  <w:style w:type="table" w:styleId="Tabela-Siatka">
    <w:name w:val="Table Grid"/>
    <w:basedOn w:val="Standardowy"/>
    <w:uiPriority w:val="59"/>
    <w:rsid w:val="00B04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06568"/>
    <w:rPr>
      <w:sz w:val="16"/>
      <w:szCs w:val="16"/>
    </w:rPr>
  </w:style>
  <w:style w:type="paragraph" w:styleId="Tekstkomentarza">
    <w:name w:val="annotation text"/>
    <w:basedOn w:val="Normalny"/>
    <w:link w:val="TekstkomentarzaZnak"/>
    <w:uiPriority w:val="99"/>
    <w:semiHidden/>
    <w:unhideWhenUsed/>
    <w:rsid w:val="0030656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6568"/>
    <w:rPr>
      <w:lang w:eastAsia="en-US"/>
    </w:rPr>
  </w:style>
  <w:style w:type="paragraph" w:styleId="Tematkomentarza">
    <w:name w:val="annotation subject"/>
    <w:basedOn w:val="Tekstkomentarza"/>
    <w:next w:val="Tekstkomentarza"/>
    <w:link w:val="TematkomentarzaZnak"/>
    <w:uiPriority w:val="99"/>
    <w:semiHidden/>
    <w:unhideWhenUsed/>
    <w:rsid w:val="00306568"/>
    <w:rPr>
      <w:b/>
      <w:bCs/>
    </w:rPr>
  </w:style>
  <w:style w:type="character" w:customStyle="1" w:styleId="TematkomentarzaZnak">
    <w:name w:val="Temat komentarza Znak"/>
    <w:basedOn w:val="TekstkomentarzaZnak"/>
    <w:link w:val="Tematkomentarza"/>
    <w:uiPriority w:val="99"/>
    <w:semiHidden/>
    <w:rsid w:val="00306568"/>
    <w:rPr>
      <w:b/>
      <w:bCs/>
      <w:lang w:eastAsia="en-US"/>
    </w:rPr>
  </w:style>
  <w:style w:type="paragraph" w:styleId="Poprawka">
    <w:name w:val="Revision"/>
    <w:hidden/>
    <w:uiPriority w:val="99"/>
    <w:semiHidden/>
    <w:rsid w:val="00942A3C"/>
    <w:rPr>
      <w:sz w:val="22"/>
      <w:szCs w:val="22"/>
      <w:lang w:eastAsia="en-US"/>
    </w:rPr>
  </w:style>
  <w:style w:type="character" w:customStyle="1" w:styleId="Nierozpoznanawzmianka2">
    <w:name w:val="Nierozpoznana wzmianka2"/>
    <w:basedOn w:val="Domylnaczcionkaakapitu"/>
    <w:uiPriority w:val="99"/>
    <w:semiHidden/>
    <w:unhideWhenUsed/>
    <w:rsid w:val="00821554"/>
    <w:rPr>
      <w:color w:val="605E5C"/>
      <w:shd w:val="clear" w:color="auto" w:fill="E1DFDD"/>
    </w:rPr>
  </w:style>
  <w:style w:type="character" w:styleId="Nierozpoznanawzmianka">
    <w:name w:val="Unresolved Mention"/>
    <w:basedOn w:val="Domylnaczcionkaakapitu"/>
    <w:uiPriority w:val="99"/>
    <w:semiHidden/>
    <w:unhideWhenUsed/>
    <w:rsid w:val="008E3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01223">
      <w:bodyDiv w:val="1"/>
      <w:marLeft w:val="0"/>
      <w:marRight w:val="0"/>
      <w:marTop w:val="0"/>
      <w:marBottom w:val="0"/>
      <w:divBdr>
        <w:top w:val="none" w:sz="0" w:space="0" w:color="auto"/>
        <w:left w:val="none" w:sz="0" w:space="0" w:color="auto"/>
        <w:bottom w:val="none" w:sz="0" w:space="0" w:color="auto"/>
        <w:right w:val="none" w:sz="0" w:space="0" w:color="auto"/>
      </w:divBdr>
    </w:div>
    <w:div w:id="168835684">
      <w:bodyDiv w:val="1"/>
      <w:marLeft w:val="0"/>
      <w:marRight w:val="0"/>
      <w:marTop w:val="0"/>
      <w:marBottom w:val="0"/>
      <w:divBdr>
        <w:top w:val="none" w:sz="0" w:space="0" w:color="auto"/>
        <w:left w:val="none" w:sz="0" w:space="0" w:color="auto"/>
        <w:bottom w:val="none" w:sz="0" w:space="0" w:color="auto"/>
        <w:right w:val="none" w:sz="0" w:space="0" w:color="auto"/>
      </w:divBdr>
    </w:div>
    <w:div w:id="1183125892">
      <w:bodyDiv w:val="1"/>
      <w:marLeft w:val="0"/>
      <w:marRight w:val="0"/>
      <w:marTop w:val="0"/>
      <w:marBottom w:val="0"/>
      <w:divBdr>
        <w:top w:val="none" w:sz="0" w:space="0" w:color="auto"/>
        <w:left w:val="none" w:sz="0" w:space="0" w:color="auto"/>
        <w:bottom w:val="none" w:sz="0" w:space="0" w:color="auto"/>
        <w:right w:val="none" w:sz="0" w:space="0" w:color="auto"/>
      </w:divBdr>
    </w:div>
    <w:div w:id="1643341039">
      <w:bodyDiv w:val="1"/>
      <w:marLeft w:val="0"/>
      <w:marRight w:val="0"/>
      <w:marTop w:val="0"/>
      <w:marBottom w:val="0"/>
      <w:divBdr>
        <w:top w:val="none" w:sz="0" w:space="0" w:color="auto"/>
        <w:left w:val="none" w:sz="0" w:space="0" w:color="auto"/>
        <w:bottom w:val="none" w:sz="0" w:space="0" w:color="auto"/>
        <w:right w:val="none" w:sz="0" w:space="0" w:color="auto"/>
      </w:divBdr>
    </w:div>
    <w:div w:id="1811435662">
      <w:bodyDiv w:val="1"/>
      <w:marLeft w:val="0"/>
      <w:marRight w:val="0"/>
      <w:marTop w:val="0"/>
      <w:marBottom w:val="0"/>
      <w:divBdr>
        <w:top w:val="none" w:sz="0" w:space="0" w:color="auto"/>
        <w:left w:val="none" w:sz="0" w:space="0" w:color="auto"/>
        <w:bottom w:val="none" w:sz="0" w:space="0" w:color="auto"/>
        <w:right w:val="none" w:sz="0" w:space="0" w:color="auto"/>
      </w:divBdr>
    </w:div>
    <w:div w:id="184955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ckik_krakow/proceedings" TargetMode="External"/><Relationship Id="rId13" Type="http://schemas.openxmlformats.org/officeDocument/2006/relationships/hyperlink" Target="mailto:iodo@rckik.krakow.pl"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rckik.krakow.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wk@platformazakupowa.pl" TargetMode="External"/><Relationship Id="rId5" Type="http://schemas.openxmlformats.org/officeDocument/2006/relationships/webSettings" Target="webSettings.xml"/><Relationship Id="rId15" Type="http://schemas.openxmlformats.org/officeDocument/2006/relationships/hyperlink" Target="https://isap.sejm.gov.pl/isap.nsf/DocDetails.xsp?id=WDU20230001610" TargetMode="External"/><Relationship Id="rId10" Type="http://schemas.openxmlformats.org/officeDocument/2006/relationships/hyperlink" Target="https://drive.google.com/file/d/1Kd1DttbBeiNWt4q4slS4t76lZVKPbkyD/vie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rckik_krakow/proceedings" TargetMode="External"/><Relationship Id="rId14" Type="http://schemas.openxmlformats.org/officeDocument/2006/relationships/hyperlink" Target="http://www.sn.pl/sites/orzecznictwo/Orzeczenia3/I%20CSK%20486-15-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A5F6C-31B5-4504-87D5-725A610ED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13</Pages>
  <Words>5402</Words>
  <Characters>32415</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REGIONALNE CENTRUM KRWIODAWSTWA I KRWIOLECZNICTWA W KRAKOWIE                                      ul. Rzeźnicza 11, 31-540 Kraków                                                                                                                   Sekretariat</vt:lpstr>
    </vt:vector>
  </TitlesOfParts>
  <Company/>
  <LinksUpToDate>false</LinksUpToDate>
  <CharactersWithSpaces>37742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REGIONALNE CENTRUM KRWIODAWSTWA I KRWIOLECZNICTWA W KRAKOWIE                                      ul. Rzeźnicza 11, 31-540 Kraków                                                                                                                   Sekretariat tel. 12 261 88 20, fax. 12 261 88 22, email: sekretariat@rckik.krakow.pl</dc:title>
  <dc:creator>Agnieszka Ortyl</dc:creator>
  <cp:lastModifiedBy>Jowita Samek</cp:lastModifiedBy>
  <cp:revision>21</cp:revision>
  <cp:lastPrinted>2023-11-07T09:22:00Z</cp:lastPrinted>
  <dcterms:created xsi:type="dcterms:W3CDTF">2023-11-02T09:25:00Z</dcterms:created>
  <dcterms:modified xsi:type="dcterms:W3CDTF">2023-11-07T09:22:00Z</dcterms:modified>
</cp:coreProperties>
</file>